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7" w:rsidRDefault="007D3517" w:rsidP="007D3517">
      <w:pPr>
        <w:numPr>
          <w:ilvl w:val="0"/>
          <w:numId w:val="1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Искусство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графики</w:t>
      </w:r>
      <w:proofErr w:type="gramStart"/>
      <w:r>
        <w:rPr>
          <w:rFonts w:ascii="Times New Roman" w:eastAsia="Times New Roman" w:hAnsi="Times New Roman" w:cs="Times New Roman"/>
          <w:sz w:val="28"/>
        </w:rPr>
        <w:t>:Е</w:t>
      </w:r>
      <w:proofErr w:type="gramEnd"/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истоки и становление[Электронный ресурс] : учебное пособие /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С.К. - Шымкент, 2004</w:t>
      </w:r>
    </w:p>
    <w:p w:rsidR="007D3517" w:rsidRDefault="007D3517" w:rsidP="007D3517">
      <w:pPr>
        <w:numPr>
          <w:ilvl w:val="0"/>
          <w:numId w:val="2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Декоративно-прикладное искусство современного Казахстана /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// Наука  и образование Южного Казахстана. - 2006. - </w:t>
      </w:r>
      <w:r>
        <w:rPr>
          <w:rFonts w:ascii="Times New Roman" w:eastAsia="Times New Roman" w:hAnsi="Times New Roman" w:cs="Times New Roman"/>
          <w:b/>
          <w:sz w:val="28"/>
        </w:rPr>
        <w:t>№ 6(55)</w:t>
      </w:r>
      <w:r>
        <w:rPr>
          <w:rFonts w:ascii="Times New Roman" w:eastAsia="Times New Roman" w:hAnsi="Times New Roman" w:cs="Times New Roman"/>
          <w:sz w:val="28"/>
        </w:rPr>
        <w:t xml:space="preserve">. - С. 28. </w:t>
      </w:r>
    </w:p>
    <w:p w:rsidR="007D3517" w:rsidRDefault="007D3517" w:rsidP="007D3517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Инновационные технологии в преподавании творческих дисциплин и повышение квалификации преподавательского состава /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Н. В. Мартынова // Труды международной научно - практической конференции " </w:t>
      </w:r>
      <w:proofErr w:type="spellStart"/>
      <w:r>
        <w:rPr>
          <w:rFonts w:ascii="Times New Roman" w:eastAsia="Times New Roman" w:hAnsi="Times New Roman" w:cs="Times New Roman"/>
          <w:sz w:val="28"/>
        </w:rPr>
        <w:t>Ауезовские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чтения - 10 " 20 - летний рубеж : инновационные направления развития науки, образования и культуры", посвященной 20-летию Независимости РК. - 2011. - </w:t>
      </w:r>
      <w:r>
        <w:rPr>
          <w:rFonts w:ascii="Times New Roman" w:eastAsia="Times New Roman" w:hAnsi="Times New Roman" w:cs="Times New Roman"/>
          <w:b/>
          <w:sz w:val="28"/>
        </w:rPr>
        <w:t>Т.2</w:t>
      </w:r>
      <w:r>
        <w:rPr>
          <w:rFonts w:ascii="Times New Roman" w:eastAsia="Times New Roman" w:hAnsi="Times New Roman" w:cs="Times New Roman"/>
          <w:sz w:val="28"/>
        </w:rPr>
        <w:t>. - с. 148.</w:t>
      </w:r>
    </w:p>
    <w:p w:rsidR="007D3517" w:rsidRDefault="007D3517" w:rsidP="007D351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Научно - </w:t>
      </w:r>
      <w:proofErr w:type="spellStart"/>
      <w:r>
        <w:rPr>
          <w:rFonts w:ascii="Times New Roman" w:eastAsia="Times New Roman" w:hAnsi="Times New Roman" w:cs="Times New Roman"/>
          <w:sz w:val="28"/>
        </w:rPr>
        <w:t>теоритические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основы художественного восприятие современных произведений живописи /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// Труды международной научно-практической конференции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Ауезовские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чтения - 8: научные достижения - основа культурного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иэкономического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развития цивилизации ". - 2009. - </w:t>
      </w:r>
      <w:r>
        <w:rPr>
          <w:rFonts w:ascii="Times New Roman" w:eastAsia="Times New Roman" w:hAnsi="Times New Roman" w:cs="Times New Roman"/>
          <w:b/>
          <w:sz w:val="28"/>
        </w:rPr>
        <w:t>Т. 1</w:t>
      </w:r>
      <w:r>
        <w:rPr>
          <w:rFonts w:ascii="Times New Roman" w:eastAsia="Times New Roman" w:hAnsi="Times New Roman" w:cs="Times New Roman"/>
          <w:sz w:val="28"/>
        </w:rPr>
        <w:t>. - с.64.</w:t>
      </w:r>
    </w:p>
    <w:p w:rsidR="007D3517" w:rsidRDefault="007D3517" w:rsidP="007D3517">
      <w:pPr>
        <w:numPr>
          <w:ilvl w:val="0"/>
          <w:numId w:val="5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Средневековое искусство исламского мира т современность /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// Труды международной научно - практической конференции " Роль исламского мира во взаимодействии Запада и Востока"". - 2011. - </w:t>
      </w:r>
      <w:r>
        <w:rPr>
          <w:rFonts w:ascii="Times New Roman" w:eastAsia="Times New Roman" w:hAnsi="Times New Roman" w:cs="Times New Roman"/>
          <w:b/>
          <w:sz w:val="28"/>
        </w:rPr>
        <w:t>Т.5</w:t>
      </w:r>
      <w:r>
        <w:rPr>
          <w:rFonts w:ascii="Times New Roman" w:eastAsia="Times New Roman" w:hAnsi="Times New Roman" w:cs="Times New Roman"/>
          <w:sz w:val="28"/>
        </w:rPr>
        <w:t xml:space="preserve">. - с. 34. </w:t>
      </w:r>
    </w:p>
    <w:p w:rsidR="007D3517" w:rsidRDefault="007D3517" w:rsidP="007D3517">
      <w:pPr>
        <w:numPr>
          <w:ilvl w:val="0"/>
          <w:numId w:val="6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Картаныың ғылыми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тәжірибедегі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// М.Әуезов атындағы </w:t>
      </w:r>
      <w:proofErr w:type="gramStart"/>
      <w:r>
        <w:rPr>
          <w:rFonts w:ascii="Times New Roman" w:eastAsia="Times New Roman" w:hAnsi="Times New Roman" w:cs="Times New Roman"/>
          <w:sz w:val="28"/>
        </w:rPr>
        <w:t>ОҚМУ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ғылыми еңбектерi. - 2010. - </w:t>
      </w:r>
      <w:r>
        <w:rPr>
          <w:rFonts w:ascii="Times New Roman" w:eastAsia="Times New Roman" w:hAnsi="Times New Roman" w:cs="Times New Roman"/>
          <w:b/>
          <w:sz w:val="28"/>
        </w:rPr>
        <w:t>№ 19</w:t>
      </w:r>
      <w:r>
        <w:rPr>
          <w:rFonts w:ascii="Times New Roman" w:eastAsia="Times New Roman" w:hAnsi="Times New Roman" w:cs="Times New Roman"/>
          <w:sz w:val="28"/>
        </w:rPr>
        <w:t xml:space="preserve">. - 223 б. </w:t>
      </w:r>
    </w:p>
    <w:p w:rsidR="007D3517" w:rsidRDefault="007D3517" w:rsidP="007D3517">
      <w:pPr>
        <w:numPr>
          <w:ilvl w:val="0"/>
          <w:numId w:val="7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С.Қ.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Қазiргi жастардың графика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кәсiби </w:t>
      </w:r>
      <w:proofErr w:type="spellStart"/>
      <w:r>
        <w:rPr>
          <w:rFonts w:ascii="Times New Roman" w:eastAsia="Times New Roman" w:hAnsi="Times New Roman" w:cs="Times New Roman"/>
          <w:sz w:val="28"/>
        </w:rPr>
        <w:t>бiлiктiлiгi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шығармашылық </w:t>
      </w:r>
      <w:proofErr w:type="spellStart"/>
      <w:r>
        <w:rPr>
          <w:rFonts w:ascii="Times New Roman" w:eastAsia="Times New Roman" w:hAnsi="Times New Roman" w:cs="Times New Roman"/>
          <w:sz w:val="28"/>
        </w:rPr>
        <w:t>бiлiмдiлiгiн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С. Қ.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М. Ж. Тәңiрбергенов  // Оңтџстiк Қазақстан ғылымы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бiлiмi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- 2005. - </w:t>
      </w:r>
      <w:r>
        <w:rPr>
          <w:rFonts w:ascii="Times New Roman" w:eastAsia="Times New Roman" w:hAnsi="Times New Roman" w:cs="Times New Roman"/>
          <w:b/>
          <w:sz w:val="28"/>
        </w:rPr>
        <w:t>№ 1(41)</w:t>
      </w:r>
      <w:r>
        <w:rPr>
          <w:rFonts w:ascii="Times New Roman" w:eastAsia="Times New Roman" w:hAnsi="Times New Roman" w:cs="Times New Roman"/>
          <w:sz w:val="28"/>
        </w:rPr>
        <w:t>. - б.33.</w:t>
      </w:r>
    </w:p>
    <w:p w:rsidR="007D3517" w:rsidRDefault="007D3517" w:rsidP="007D3517">
      <w:pPr>
        <w:numPr>
          <w:ilvl w:val="0"/>
          <w:numId w:val="8"/>
        </w:num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3517" w:rsidRDefault="007D3517" w:rsidP="007D3517">
      <w:pPr>
        <w:tabs>
          <w:tab w:val="left" w:pos="175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Қазақстан Республикасының жұмыссыздық жағдайы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Карибов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// Елбасының " Жаңа он жылдық - экономикалық өрлеу - Қазақстанның жаңа мүмкіндіктері "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Қазақстан халқына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жаратылыстану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техникалық, әлеуметтік - гуманитарлық және экономикалық ғылымдар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13 -</w:t>
      </w:r>
      <w:proofErr w:type="spellStart"/>
      <w:r>
        <w:rPr>
          <w:rFonts w:ascii="Times New Roman" w:eastAsia="Times New Roman" w:hAnsi="Times New Roman" w:cs="Times New Roman"/>
          <w:sz w:val="28"/>
        </w:rPr>
        <w:t>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конференцияның еңбектері. - 2010. - </w:t>
      </w:r>
      <w:r>
        <w:rPr>
          <w:rFonts w:ascii="Times New Roman" w:eastAsia="Times New Roman" w:hAnsi="Times New Roman" w:cs="Times New Roman"/>
          <w:b/>
          <w:sz w:val="28"/>
        </w:rPr>
        <w:t>Т. 3</w:t>
      </w:r>
      <w:r>
        <w:rPr>
          <w:rFonts w:ascii="Times New Roman" w:eastAsia="Times New Roman" w:hAnsi="Times New Roman" w:cs="Times New Roman"/>
          <w:sz w:val="28"/>
        </w:rPr>
        <w:t>. - 35 б.</w:t>
      </w:r>
    </w:p>
    <w:p w:rsidR="006A058C" w:rsidRDefault="007D3517" w:rsidP="007D3517">
      <w:r>
        <w:rPr>
          <w:rFonts w:ascii="Times New Roman" w:eastAsia="Times New Roman" w:hAnsi="Times New Roman" w:cs="Times New Roman"/>
          <w:b/>
          <w:sz w:val="28"/>
        </w:rPr>
        <w:t>Формирование творческих способностей</w:t>
      </w:r>
      <w:r>
        <w:rPr>
          <w:rFonts w:ascii="Times New Roman" w:eastAsia="Times New Roman" w:hAnsi="Times New Roman" w:cs="Times New Roman"/>
          <w:sz w:val="28"/>
        </w:rPr>
        <w:t xml:space="preserve"> современной молодежи в процессе изобразительного искусства /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Бейсенбаев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М. Ж.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Танирбергенов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А. С. </w:t>
      </w:r>
      <w:proofErr w:type="spellStart"/>
      <w:r>
        <w:rPr>
          <w:rFonts w:ascii="Times New Roman" w:eastAsia="Times New Roman" w:hAnsi="Times New Roman" w:cs="Times New Roman"/>
          <w:sz w:val="28"/>
        </w:rPr>
        <w:t>Жусипова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Научные труды ЮКГУ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им.М.О.Ауезова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- 2005. - </w:t>
      </w:r>
      <w:r>
        <w:rPr>
          <w:rFonts w:ascii="Times New Roman" w:eastAsia="Times New Roman" w:hAnsi="Times New Roman" w:cs="Times New Roman"/>
          <w:b/>
          <w:sz w:val="28"/>
        </w:rPr>
        <w:t>№ 8</w:t>
      </w:r>
      <w:r>
        <w:rPr>
          <w:rFonts w:ascii="Times New Roman" w:eastAsia="Times New Roman" w:hAnsi="Times New Roman" w:cs="Times New Roman"/>
          <w:sz w:val="28"/>
        </w:rPr>
        <w:t>. -  С. 158</w:t>
      </w:r>
    </w:p>
    <w:sectPr w:rsidR="006A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A7"/>
    <w:multiLevelType w:val="multilevel"/>
    <w:tmpl w:val="558C7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A76B5"/>
    <w:multiLevelType w:val="multilevel"/>
    <w:tmpl w:val="BAA4B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47CC9"/>
    <w:multiLevelType w:val="multilevel"/>
    <w:tmpl w:val="AE963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33805"/>
    <w:multiLevelType w:val="multilevel"/>
    <w:tmpl w:val="BD446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A6623"/>
    <w:multiLevelType w:val="multilevel"/>
    <w:tmpl w:val="3736A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F7EC2"/>
    <w:multiLevelType w:val="multilevel"/>
    <w:tmpl w:val="6AF80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8723F"/>
    <w:multiLevelType w:val="multilevel"/>
    <w:tmpl w:val="4D788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77BE9"/>
    <w:multiLevelType w:val="multilevel"/>
    <w:tmpl w:val="F09A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517"/>
    <w:rsid w:val="006A058C"/>
    <w:rsid w:val="007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2013-01-18T09:06:00Z</dcterms:created>
  <dcterms:modified xsi:type="dcterms:W3CDTF">2013-01-18T09:06:00Z</dcterms:modified>
</cp:coreProperties>
</file>