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44"/>
      </w:tblGrid>
      <w:tr w:rsidR="005A43A6" w:rsidRPr="00FC5085" w:rsidTr="007F7F7B">
        <w:tc>
          <w:tcPr>
            <w:tcW w:w="3828" w:type="dxa"/>
          </w:tcPr>
          <w:p w:rsidR="005A43A6" w:rsidRPr="008D1D1A" w:rsidRDefault="005A43A6" w:rsidP="007F7F7B">
            <w:pPr>
              <w:pStyle w:val="a5"/>
              <w:rPr>
                <w:sz w:val="28"/>
                <w:szCs w:val="28"/>
              </w:rPr>
            </w:pPr>
            <w:r w:rsidRPr="008D1D1A">
              <w:rPr>
                <w:sz w:val="28"/>
                <w:szCs w:val="28"/>
              </w:rPr>
              <w:t>Негізгі ғылыми еңбектері</w:t>
            </w:r>
          </w:p>
        </w:tc>
        <w:tc>
          <w:tcPr>
            <w:tcW w:w="6344" w:type="dxa"/>
          </w:tcPr>
          <w:p w:rsidR="005A43A6" w:rsidRPr="008D1D1A" w:rsidRDefault="005A43A6" w:rsidP="007F7F7B">
            <w:pPr>
              <w:pStyle w:val="NoSpacing"/>
              <w:rPr>
                <w:sz w:val="28"/>
                <w:szCs w:val="28"/>
              </w:rPr>
            </w:pPr>
            <w:r w:rsidRPr="008D1D1A">
              <w:rPr>
                <w:sz w:val="28"/>
                <w:szCs w:val="28"/>
              </w:rPr>
              <w:t>Бахов Ж.К. Моделирование взаимодействия промышленного предприятия с природной средой</w:t>
            </w:r>
            <w:r>
              <w:rPr>
                <w:sz w:val="28"/>
                <w:szCs w:val="28"/>
                <w:lang w:val="kk-KZ"/>
              </w:rPr>
              <w:t>/</w:t>
            </w:r>
            <w:r w:rsidRPr="008D1D1A">
              <w:rPr>
                <w:sz w:val="28"/>
                <w:szCs w:val="28"/>
              </w:rPr>
              <w:t xml:space="preserve"> Ж.К.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D1D1A">
              <w:rPr>
                <w:sz w:val="28"/>
                <w:szCs w:val="28"/>
              </w:rPr>
              <w:t>Бахов, В.К.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D1D1A">
              <w:rPr>
                <w:sz w:val="28"/>
                <w:szCs w:val="28"/>
              </w:rPr>
              <w:t>Биш</w:t>
            </w:r>
            <w:proofErr w:type="spellEnd"/>
            <w:r w:rsidRPr="008D1D1A">
              <w:rPr>
                <w:sz w:val="28"/>
                <w:szCs w:val="28"/>
                <w:lang w:val="kk-KZ"/>
              </w:rPr>
              <w:t>е</w:t>
            </w:r>
            <w:proofErr w:type="spellStart"/>
            <w:r w:rsidRPr="008D1D1A">
              <w:rPr>
                <w:sz w:val="28"/>
                <w:szCs w:val="28"/>
              </w:rPr>
              <w:t>мбаев</w:t>
            </w:r>
            <w:proofErr w:type="spellEnd"/>
            <w:r w:rsidRPr="008D1D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D1D1A">
              <w:rPr>
                <w:sz w:val="28"/>
                <w:szCs w:val="28"/>
              </w:rPr>
              <w:t xml:space="preserve"> О.Г.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D1D1A">
              <w:rPr>
                <w:sz w:val="28"/>
                <w:szCs w:val="28"/>
              </w:rPr>
              <w:t xml:space="preserve">Воробьев, Б.С. </w:t>
            </w:r>
            <w:r w:rsidRPr="008D1D1A">
              <w:rPr>
                <w:snapToGrid w:val="0"/>
                <w:sz w:val="28"/>
                <w:szCs w:val="28"/>
              </w:rPr>
              <w:t xml:space="preserve"> </w:t>
            </w:r>
            <w:r w:rsidRPr="008D1D1A">
              <w:rPr>
                <w:sz w:val="28"/>
                <w:szCs w:val="28"/>
              </w:rPr>
              <w:t>Шакиров</w:t>
            </w:r>
            <w:r>
              <w:rPr>
                <w:sz w:val="28"/>
                <w:szCs w:val="28"/>
                <w:lang w:val="kk-KZ"/>
              </w:rPr>
              <w:t>.</w:t>
            </w:r>
            <w:r w:rsidRPr="008D1D1A">
              <w:rPr>
                <w:snapToGrid w:val="0"/>
                <w:sz w:val="28"/>
                <w:szCs w:val="28"/>
              </w:rPr>
              <w:t>– М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әскеу</w:t>
            </w:r>
            <w:r w:rsidRPr="008D1D1A">
              <w:rPr>
                <w:snapToGrid w:val="0"/>
                <w:sz w:val="28"/>
                <w:szCs w:val="28"/>
              </w:rPr>
              <w:t xml:space="preserve">: Спутник, 2005. - 96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б</w:t>
            </w:r>
            <w:r w:rsidRPr="008D1D1A">
              <w:rPr>
                <w:snapToGrid w:val="0"/>
                <w:sz w:val="28"/>
                <w:szCs w:val="28"/>
              </w:rPr>
              <w:t>.</w:t>
            </w:r>
          </w:p>
        </w:tc>
      </w:tr>
      <w:tr w:rsidR="005A43A6" w:rsidRPr="00FC5085" w:rsidTr="007F7F7B">
        <w:tc>
          <w:tcPr>
            <w:tcW w:w="3828" w:type="dxa"/>
            <w:vAlign w:val="center"/>
          </w:tcPr>
          <w:p w:rsidR="005A43A6" w:rsidRPr="008D1D1A" w:rsidRDefault="005A43A6" w:rsidP="007F7F7B">
            <w:pPr>
              <w:rPr>
                <w:b/>
                <w:spacing w:val="-10"/>
                <w:position w:val="7"/>
                <w:szCs w:val="28"/>
                <w:lang w:val="kk-KZ"/>
              </w:rPr>
            </w:pPr>
          </w:p>
        </w:tc>
        <w:tc>
          <w:tcPr>
            <w:tcW w:w="6344" w:type="dxa"/>
          </w:tcPr>
          <w:p w:rsidR="005A43A6" w:rsidRPr="008D1D1A" w:rsidRDefault="005A43A6" w:rsidP="007F7F7B">
            <w:pPr>
              <w:pStyle w:val="NoSpacing"/>
              <w:rPr>
                <w:spacing w:val="-10"/>
                <w:sz w:val="28"/>
                <w:szCs w:val="28"/>
                <w:lang w:val="kk-KZ"/>
              </w:rPr>
            </w:pP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Айменова Г.К. </w:t>
            </w:r>
            <w:r w:rsidRPr="008D1D1A">
              <w:rPr>
                <w:sz w:val="28"/>
                <w:szCs w:val="28"/>
                <w:lang w:val="kk-KZ"/>
              </w:rPr>
              <w:t xml:space="preserve">Экологические проблемы хранения фосфогипса в окрестностях г.Тараза и пути их решения </w:t>
            </w:r>
            <w:r>
              <w:rPr>
                <w:sz w:val="28"/>
                <w:szCs w:val="28"/>
                <w:lang w:val="kk-KZ"/>
              </w:rPr>
              <w:t xml:space="preserve">/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Г.К.</w:t>
            </w:r>
            <w:r>
              <w:rPr>
                <w:snapToGrid w:val="0"/>
                <w:sz w:val="28"/>
                <w:szCs w:val="28"/>
                <w:lang w:val="kk-KZ"/>
              </w:rPr>
              <w:t xml:space="preserve">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Айменова, В.К.</w:t>
            </w:r>
            <w:r>
              <w:rPr>
                <w:snapToGrid w:val="0"/>
                <w:sz w:val="28"/>
                <w:szCs w:val="28"/>
                <w:lang w:val="kk-KZ"/>
              </w:rPr>
              <w:t xml:space="preserve">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Бишимбаев, Ж.К. Бахов </w:t>
            </w:r>
            <w:r w:rsidRPr="008D1D1A">
              <w:rPr>
                <w:sz w:val="28"/>
                <w:szCs w:val="28"/>
                <w:lang w:val="kk-KZ"/>
              </w:rPr>
              <w:t xml:space="preserve">//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Аймақтық </w:t>
            </w:r>
            <w:r>
              <w:rPr>
                <w:snapToGrid w:val="0"/>
                <w:sz w:val="28"/>
                <w:szCs w:val="28"/>
                <w:lang w:val="kk-KZ"/>
              </w:rPr>
              <w:t>экология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. - 2004. - № 1-2. -131-134</w:t>
            </w:r>
            <w:r>
              <w:rPr>
                <w:snapToGrid w:val="0"/>
                <w:sz w:val="28"/>
                <w:szCs w:val="28"/>
                <w:lang w:val="kk-KZ"/>
              </w:rPr>
              <w:t xml:space="preserve"> б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5A43A6" w:rsidRPr="00FC5085" w:rsidTr="007F7F7B">
        <w:tc>
          <w:tcPr>
            <w:tcW w:w="3828" w:type="dxa"/>
            <w:vAlign w:val="center"/>
          </w:tcPr>
          <w:p w:rsidR="005A43A6" w:rsidRPr="008D1D1A" w:rsidRDefault="005A43A6" w:rsidP="007F7F7B">
            <w:pPr>
              <w:rPr>
                <w:b/>
                <w:spacing w:val="-10"/>
                <w:position w:val="7"/>
                <w:szCs w:val="28"/>
                <w:lang w:val="kk-KZ"/>
              </w:rPr>
            </w:pPr>
          </w:p>
        </w:tc>
        <w:tc>
          <w:tcPr>
            <w:tcW w:w="6344" w:type="dxa"/>
          </w:tcPr>
          <w:p w:rsidR="005A43A6" w:rsidRPr="008D1D1A" w:rsidRDefault="005A43A6" w:rsidP="007F7F7B">
            <w:pPr>
              <w:pStyle w:val="NoSpacing"/>
              <w:rPr>
                <w:color w:val="auto"/>
                <w:spacing w:val="-10"/>
                <w:sz w:val="28"/>
                <w:szCs w:val="28"/>
                <w:lang w:eastAsia="ru-RU"/>
              </w:rPr>
            </w:pPr>
            <w:r w:rsidRPr="008D1D1A">
              <w:rPr>
                <w:sz w:val="28"/>
                <w:szCs w:val="28"/>
                <w:lang w:val="kk-KZ"/>
              </w:rPr>
              <w:t xml:space="preserve">BakhovZh., Bishimbayev V., Shakirov B. Ecological risk’s valuation with technical object function //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6 </w:t>
            </w:r>
            <w:r w:rsidRPr="008D1D1A">
              <w:rPr>
                <w:snapToGrid w:val="0"/>
                <w:sz w:val="28"/>
                <w:szCs w:val="28"/>
                <w:vertAlign w:val="superscript"/>
                <w:lang w:val="kk-KZ"/>
              </w:rPr>
              <w:t>th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 Intern. </w:t>
            </w:r>
            <w:proofErr w:type="spellStart"/>
            <w:proofErr w:type="gramStart"/>
            <w:r w:rsidRPr="008D1D1A">
              <w:rPr>
                <w:snapToGrid w:val="0"/>
                <w:sz w:val="28"/>
                <w:szCs w:val="28"/>
                <w:lang w:val="en-US"/>
              </w:rPr>
              <w:t>s</w:t>
            </w:r>
            <w:r w:rsidRPr="008D1D1A">
              <w:rPr>
                <w:sz w:val="28"/>
                <w:szCs w:val="28"/>
                <w:lang w:val="en-US"/>
              </w:rPr>
              <w:t>cien</w:t>
            </w:r>
            <w:proofErr w:type="spellEnd"/>
            <w:proofErr w:type="gramEnd"/>
            <w:r w:rsidRPr="008D1D1A">
              <w:rPr>
                <w:sz w:val="28"/>
                <w:szCs w:val="28"/>
                <w:lang w:val="en-US"/>
              </w:rPr>
              <w:t>.</w:t>
            </w:r>
            <w:r w:rsidRPr="008D1D1A">
              <w:rPr>
                <w:snapToGrid w:val="0"/>
                <w:sz w:val="28"/>
                <w:szCs w:val="28"/>
                <w:lang w:val="en-US"/>
              </w:rPr>
              <w:t xml:space="preserve"> conf. </w:t>
            </w:r>
            <w:r w:rsidRPr="008D1D1A">
              <w:rPr>
                <w:snapToGrid w:val="0"/>
                <w:sz w:val="28"/>
                <w:szCs w:val="28"/>
              </w:rPr>
              <w:t>«</w:t>
            </w:r>
            <w:proofErr w:type="spellStart"/>
            <w:r w:rsidRPr="008D1D1A">
              <w:rPr>
                <w:snapToGrid w:val="0"/>
                <w:sz w:val="28"/>
                <w:szCs w:val="28"/>
                <w:lang w:val="en-US"/>
              </w:rPr>
              <w:t>EnvironmentalEngineering</w:t>
            </w:r>
            <w:proofErr w:type="spellEnd"/>
            <w:r w:rsidRPr="008D1D1A">
              <w:rPr>
                <w:snapToGrid w:val="0"/>
                <w:sz w:val="28"/>
                <w:szCs w:val="28"/>
              </w:rPr>
              <w:t xml:space="preserve">». - </w:t>
            </w:r>
            <w:r w:rsidRPr="008D1D1A">
              <w:rPr>
                <w:snapToGrid w:val="0"/>
                <w:sz w:val="28"/>
                <w:szCs w:val="28"/>
                <w:lang w:val="en-US"/>
              </w:rPr>
              <w:t>Vilnius</w:t>
            </w:r>
            <w:r w:rsidRPr="008D1D1A">
              <w:rPr>
                <w:snapToGrid w:val="0"/>
                <w:sz w:val="28"/>
                <w:szCs w:val="28"/>
              </w:rPr>
              <w:t>, 2005. - Р. 389-392.</w:t>
            </w:r>
          </w:p>
        </w:tc>
      </w:tr>
      <w:tr w:rsidR="005A43A6" w:rsidRPr="00FC5085" w:rsidTr="007F7F7B">
        <w:tc>
          <w:tcPr>
            <w:tcW w:w="3828" w:type="dxa"/>
            <w:vAlign w:val="center"/>
          </w:tcPr>
          <w:p w:rsidR="005A43A6" w:rsidRPr="008D1D1A" w:rsidRDefault="005A43A6" w:rsidP="007F7F7B">
            <w:pPr>
              <w:rPr>
                <w:b/>
                <w:spacing w:val="-10"/>
                <w:position w:val="7"/>
                <w:szCs w:val="28"/>
                <w:lang w:val="kk-KZ"/>
              </w:rPr>
            </w:pPr>
          </w:p>
        </w:tc>
        <w:tc>
          <w:tcPr>
            <w:tcW w:w="6344" w:type="dxa"/>
            <w:vAlign w:val="center"/>
          </w:tcPr>
          <w:p w:rsidR="005A43A6" w:rsidRPr="008D1D1A" w:rsidRDefault="005A43A6" w:rsidP="007F7F7B">
            <w:pPr>
              <w:pStyle w:val="NoSpacing"/>
              <w:rPr>
                <w:sz w:val="28"/>
                <w:szCs w:val="28"/>
                <w:lang w:val="kk-KZ"/>
              </w:rPr>
            </w:pPr>
            <w:r w:rsidRPr="008D1D1A">
              <w:rPr>
                <w:snapToGrid w:val="0"/>
                <w:sz w:val="28"/>
                <w:szCs w:val="28"/>
                <w:lang w:val="kk-KZ"/>
              </w:rPr>
              <w:t>Пред.патент РК № 14548. Способ грануляции фосфатного сырья / Бахов Ж.К., Шакиров Б.С., Воробьев О.Г. и др.; о</w:t>
            </w:r>
            <w:r w:rsidRPr="008D1D1A">
              <w:rPr>
                <w:sz w:val="28"/>
                <w:szCs w:val="28"/>
                <w:lang w:val="kk-KZ"/>
              </w:rPr>
              <w:t xml:space="preserve">публ.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15.07.2004,</w:t>
            </w:r>
            <w:r w:rsidRPr="008D1D1A">
              <w:rPr>
                <w:sz w:val="28"/>
                <w:szCs w:val="28"/>
                <w:lang w:val="kk-KZ"/>
              </w:rPr>
              <w:t>б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юл. изобр. №7. - 3 c.</w:t>
            </w:r>
          </w:p>
          <w:p w:rsidR="005A43A6" w:rsidRPr="008D1D1A" w:rsidRDefault="005A43A6" w:rsidP="007F7F7B">
            <w:pPr>
              <w:pStyle w:val="NoSpacing"/>
              <w:rPr>
                <w:sz w:val="28"/>
                <w:szCs w:val="28"/>
                <w:lang w:val="kk-KZ"/>
              </w:rPr>
            </w:pP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Пред.патент РК № 15311. Способ обесфторивания фосфатного сырья / </w:t>
            </w:r>
            <w:r w:rsidRPr="008D1D1A">
              <w:rPr>
                <w:sz w:val="28"/>
                <w:szCs w:val="28"/>
                <w:lang w:val="kk-KZ"/>
              </w:rPr>
              <w:t xml:space="preserve">Шакиров Б.С., 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Бахов Ж.К., </w:t>
            </w:r>
            <w:r w:rsidRPr="008D1D1A">
              <w:rPr>
                <w:sz w:val="28"/>
                <w:szCs w:val="28"/>
                <w:lang w:val="kk-KZ"/>
              </w:rPr>
              <w:t>Исаева Р.А. и др.; опубл. 17.01.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 xml:space="preserve">2005 г., </w:t>
            </w:r>
            <w:r w:rsidRPr="008D1D1A">
              <w:rPr>
                <w:sz w:val="28"/>
                <w:szCs w:val="28"/>
                <w:lang w:val="kk-KZ"/>
              </w:rPr>
              <w:t>б</w:t>
            </w:r>
            <w:r w:rsidRPr="008D1D1A">
              <w:rPr>
                <w:snapToGrid w:val="0"/>
                <w:sz w:val="28"/>
                <w:szCs w:val="28"/>
                <w:lang w:val="kk-KZ"/>
              </w:rPr>
              <w:t>юл. изобр. №1. - 3 с.</w:t>
            </w:r>
          </w:p>
          <w:p w:rsidR="005A43A6" w:rsidRPr="008D1D1A" w:rsidRDefault="005A43A6" w:rsidP="007F7F7B">
            <w:pPr>
              <w:pStyle w:val="NoSpacing"/>
              <w:rPr>
                <w:snapToGrid w:val="0"/>
                <w:sz w:val="28"/>
                <w:szCs w:val="28"/>
              </w:rPr>
            </w:pPr>
            <w:r w:rsidRPr="008D1D1A">
              <w:rPr>
                <w:snapToGrid w:val="0"/>
                <w:sz w:val="28"/>
                <w:szCs w:val="28"/>
                <w:lang w:val="kk-KZ"/>
              </w:rPr>
              <w:t>Пред.патент РК № 16308. Способ обжига материала / Маков Е.П., Бишимбаев В.К., Бахов Ж.К.</w:t>
            </w:r>
            <w:r w:rsidRPr="008D1D1A">
              <w:rPr>
                <w:sz w:val="28"/>
                <w:szCs w:val="28"/>
                <w:lang w:val="kk-KZ"/>
              </w:rPr>
              <w:t xml:space="preserve">; опубл. </w:t>
            </w:r>
            <w:r w:rsidRPr="008D1D1A">
              <w:rPr>
                <w:sz w:val="28"/>
                <w:szCs w:val="28"/>
              </w:rPr>
              <w:t xml:space="preserve">14.10.2005, </w:t>
            </w:r>
            <w:proofErr w:type="spellStart"/>
            <w:r w:rsidRPr="008D1D1A">
              <w:rPr>
                <w:sz w:val="28"/>
                <w:szCs w:val="28"/>
              </w:rPr>
              <w:t>б</w:t>
            </w:r>
            <w:r w:rsidRPr="008D1D1A">
              <w:rPr>
                <w:snapToGrid w:val="0"/>
                <w:sz w:val="28"/>
                <w:szCs w:val="28"/>
              </w:rPr>
              <w:t>юл</w:t>
            </w:r>
            <w:proofErr w:type="spellEnd"/>
            <w:r w:rsidRPr="008D1D1A">
              <w:rPr>
                <w:snapToGrid w:val="0"/>
                <w:sz w:val="28"/>
                <w:szCs w:val="28"/>
              </w:rPr>
              <w:t xml:space="preserve">. </w:t>
            </w:r>
            <w:proofErr w:type="spellStart"/>
            <w:r w:rsidRPr="008D1D1A">
              <w:rPr>
                <w:snapToGrid w:val="0"/>
                <w:sz w:val="28"/>
                <w:szCs w:val="28"/>
              </w:rPr>
              <w:t>изобр</w:t>
            </w:r>
            <w:proofErr w:type="spellEnd"/>
            <w:r w:rsidRPr="008D1D1A">
              <w:rPr>
                <w:snapToGrid w:val="0"/>
                <w:sz w:val="28"/>
                <w:szCs w:val="28"/>
              </w:rPr>
              <w:t xml:space="preserve">. № </w:t>
            </w:r>
            <w:r w:rsidRPr="008D1D1A">
              <w:rPr>
                <w:snapToGrid w:val="0"/>
                <w:sz w:val="28"/>
                <w:szCs w:val="28"/>
                <w:lang w:val="en-US"/>
              </w:rPr>
              <w:t>10</w:t>
            </w:r>
            <w:r w:rsidRPr="008D1D1A">
              <w:rPr>
                <w:snapToGrid w:val="0"/>
                <w:sz w:val="28"/>
                <w:szCs w:val="28"/>
              </w:rPr>
              <w:t>. –3 с.</w:t>
            </w:r>
          </w:p>
          <w:p w:rsidR="005A43A6" w:rsidRPr="008D1D1A" w:rsidRDefault="005A43A6" w:rsidP="007F7F7B">
            <w:pPr>
              <w:pStyle w:val="NoSpacing"/>
              <w:rPr>
                <w:sz w:val="28"/>
                <w:szCs w:val="28"/>
                <w:lang w:val="kk-KZ"/>
              </w:rPr>
            </w:pPr>
          </w:p>
        </w:tc>
      </w:tr>
      <w:tr w:rsidR="005A43A6" w:rsidRPr="00FC5085" w:rsidTr="007F7F7B">
        <w:tc>
          <w:tcPr>
            <w:tcW w:w="3828" w:type="dxa"/>
            <w:vAlign w:val="center"/>
          </w:tcPr>
          <w:p w:rsidR="005A43A6" w:rsidRPr="008D1D1A" w:rsidRDefault="005A43A6" w:rsidP="007F7F7B">
            <w:pPr>
              <w:rPr>
                <w:b/>
                <w:spacing w:val="-10"/>
                <w:position w:val="7"/>
                <w:szCs w:val="28"/>
                <w:lang w:val="kk-KZ"/>
              </w:rPr>
            </w:pPr>
          </w:p>
        </w:tc>
        <w:tc>
          <w:tcPr>
            <w:tcW w:w="6344" w:type="dxa"/>
            <w:vAlign w:val="center"/>
          </w:tcPr>
          <w:p w:rsidR="005A43A6" w:rsidRPr="008D1D1A" w:rsidRDefault="005A43A6" w:rsidP="005A43A6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8D1D1A">
              <w:rPr>
                <w:rFonts w:ascii="Times New Roman" w:hAnsi="Times New Roman"/>
                <w:snapToGrid w:val="0"/>
                <w:szCs w:val="28"/>
                <w:lang w:val="kk-KZ"/>
              </w:rPr>
              <w:t>Бахов Ж.К. Өнеркәсіптік өндіріс және экология</w:t>
            </w:r>
            <w:r>
              <w:rPr>
                <w:rFonts w:ascii="Times New Roman" w:hAnsi="Times New Roman"/>
                <w:snapToGrid w:val="0"/>
                <w:szCs w:val="28"/>
                <w:lang w:val="kk-KZ"/>
              </w:rPr>
              <w:t>:</w:t>
            </w:r>
            <w:r w:rsidRPr="008D1D1A">
              <w:rPr>
                <w:rFonts w:ascii="Times New Roman" w:hAnsi="Times New Roman"/>
                <w:snapToGrid w:val="0"/>
                <w:szCs w:val="28"/>
                <w:lang w:val="kk-KZ"/>
              </w:rPr>
              <w:t xml:space="preserve">оқу құралы. –Шымкент, 2001. </w:t>
            </w:r>
          </w:p>
          <w:p w:rsidR="005A43A6" w:rsidRPr="00E82825" w:rsidRDefault="005A43A6" w:rsidP="005A43A6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82825">
              <w:rPr>
                <w:rFonts w:ascii="Times New Roman" w:hAnsi="Times New Roman"/>
                <w:szCs w:val="28"/>
              </w:rPr>
              <w:t>Оценка и управление техногенной нагрузкой химических п</w:t>
            </w:r>
            <w:r>
              <w:rPr>
                <w:rFonts w:ascii="Times New Roman" w:hAnsi="Times New Roman"/>
                <w:szCs w:val="28"/>
              </w:rPr>
              <w:t>редприятий на природную среду /</w:t>
            </w:r>
            <w:r w:rsidRPr="00E82825">
              <w:rPr>
                <w:rFonts w:ascii="Times New Roman" w:hAnsi="Times New Roman"/>
                <w:szCs w:val="28"/>
              </w:rPr>
              <w:t xml:space="preserve"> Бахов Ж.К., Воробьев О.Г. и др.  </w:t>
            </w:r>
            <w:proofErr w:type="gramStart"/>
            <w:r w:rsidRPr="00E82825">
              <w:rPr>
                <w:rFonts w:ascii="Times New Roman" w:hAnsi="Times New Roman"/>
                <w:szCs w:val="28"/>
              </w:rPr>
              <w:t>–</w:t>
            </w:r>
            <w:proofErr w:type="spellStart"/>
            <w:r w:rsidRPr="00E82825">
              <w:rPr>
                <w:rFonts w:ascii="Times New Roman" w:hAnsi="Times New Roman"/>
                <w:szCs w:val="28"/>
              </w:rPr>
              <w:t>А</w:t>
            </w:r>
            <w:proofErr w:type="gramEnd"/>
            <w:r w:rsidRPr="00E82825">
              <w:rPr>
                <w:rFonts w:ascii="Times New Roman" w:hAnsi="Times New Roman"/>
                <w:szCs w:val="28"/>
              </w:rPr>
              <w:t>лматы</w:t>
            </w:r>
            <w:proofErr w:type="spellEnd"/>
            <w:r w:rsidRPr="00E82825">
              <w:rPr>
                <w:rFonts w:ascii="Times New Roman" w:hAnsi="Times New Roman"/>
                <w:szCs w:val="28"/>
              </w:rPr>
              <w:t>, 2002. –201 с.</w:t>
            </w:r>
          </w:p>
          <w:p w:rsidR="005A43A6" w:rsidRPr="00E82825" w:rsidRDefault="005A43A6" w:rsidP="005A43A6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82825">
              <w:rPr>
                <w:rFonts w:ascii="Times New Roman" w:hAnsi="Times New Roman"/>
                <w:szCs w:val="28"/>
              </w:rPr>
              <w:t xml:space="preserve">Бахов Ж.К., </w:t>
            </w:r>
            <w:proofErr w:type="spellStart"/>
            <w:r w:rsidRPr="00E82825">
              <w:rPr>
                <w:rFonts w:ascii="Times New Roman" w:hAnsi="Times New Roman"/>
                <w:szCs w:val="28"/>
              </w:rPr>
              <w:t>Бишимбаев</w:t>
            </w:r>
            <w:proofErr w:type="spellEnd"/>
            <w:r w:rsidRPr="00E82825">
              <w:rPr>
                <w:rFonts w:ascii="Times New Roman" w:hAnsi="Times New Roman"/>
                <w:szCs w:val="28"/>
              </w:rPr>
              <w:t xml:space="preserve"> В.К., </w:t>
            </w:r>
            <w:r w:rsidRPr="00E82825">
              <w:rPr>
                <w:rFonts w:ascii="Times New Roman" w:hAnsi="Times New Roman"/>
                <w:szCs w:val="28"/>
                <w:bdr w:val="single" w:sz="4" w:space="0" w:color="auto"/>
              </w:rPr>
              <w:t>Воробьев О.Г.</w:t>
            </w:r>
            <w:r w:rsidRPr="00E82825">
              <w:rPr>
                <w:rFonts w:ascii="Times New Roman" w:hAnsi="Times New Roman"/>
                <w:szCs w:val="28"/>
              </w:rPr>
              <w:t>, Шакиров Б.С. Моделирование взаимодействия промышленного предприятия с природной средой</w:t>
            </w:r>
            <w:r w:rsidRPr="00E82825">
              <w:rPr>
                <w:rFonts w:ascii="Times New Roman" w:hAnsi="Times New Roman"/>
                <w:snapToGrid w:val="0"/>
                <w:szCs w:val="28"/>
              </w:rPr>
              <w:t xml:space="preserve">. </w:t>
            </w:r>
            <w:proofErr w:type="gramStart"/>
            <w:r w:rsidRPr="00E82825">
              <w:rPr>
                <w:rFonts w:ascii="Times New Roman" w:hAnsi="Times New Roman"/>
                <w:snapToGrid w:val="0"/>
                <w:szCs w:val="28"/>
              </w:rPr>
              <w:t>-М</w:t>
            </w:r>
            <w:proofErr w:type="gramEnd"/>
            <w:r w:rsidRPr="00E82825">
              <w:rPr>
                <w:rFonts w:ascii="Times New Roman" w:hAnsi="Times New Roman"/>
                <w:snapToGrid w:val="0"/>
                <w:szCs w:val="28"/>
              </w:rPr>
              <w:t xml:space="preserve">осква: </w:t>
            </w:r>
            <w:proofErr w:type="spellStart"/>
            <w:r w:rsidRPr="00E82825">
              <w:rPr>
                <w:rFonts w:ascii="Times New Roman" w:hAnsi="Times New Roman"/>
                <w:snapToGrid w:val="0"/>
                <w:szCs w:val="28"/>
              </w:rPr>
              <w:t>Спутник+</w:t>
            </w:r>
            <w:proofErr w:type="spellEnd"/>
            <w:r w:rsidRPr="00E82825">
              <w:rPr>
                <w:rFonts w:ascii="Times New Roman" w:hAnsi="Times New Roman"/>
                <w:snapToGrid w:val="0"/>
                <w:szCs w:val="28"/>
              </w:rPr>
              <w:t xml:space="preserve">, 2005. –96 </w:t>
            </w:r>
            <w:proofErr w:type="gramStart"/>
            <w:r w:rsidRPr="00E82825">
              <w:rPr>
                <w:rFonts w:ascii="Times New Roman" w:hAnsi="Times New Roman"/>
                <w:snapToGrid w:val="0"/>
                <w:szCs w:val="28"/>
              </w:rPr>
              <w:t>с</w:t>
            </w:r>
            <w:proofErr w:type="gramEnd"/>
            <w:r w:rsidRPr="00E82825">
              <w:rPr>
                <w:rFonts w:ascii="Times New Roman" w:hAnsi="Times New Roman"/>
                <w:snapToGrid w:val="0"/>
                <w:szCs w:val="28"/>
              </w:rPr>
              <w:t>.</w:t>
            </w:r>
          </w:p>
          <w:p w:rsidR="005A43A6" w:rsidRPr="008D1D1A" w:rsidRDefault="005A43A6" w:rsidP="007F7F7B">
            <w:pPr>
              <w:pStyle w:val="NoSpacing"/>
              <w:rPr>
                <w:snapToGrid w:val="0"/>
                <w:sz w:val="28"/>
                <w:szCs w:val="28"/>
                <w:lang w:val="kk-KZ"/>
              </w:rPr>
            </w:pPr>
          </w:p>
        </w:tc>
      </w:tr>
    </w:tbl>
    <w:p w:rsidR="005A43A6" w:rsidRPr="002E7E40" w:rsidRDefault="005A43A6" w:rsidP="005A43A6">
      <w:pPr>
        <w:pStyle w:val="a3"/>
        <w:rPr>
          <w:rFonts w:ascii="Arial KK EK" w:hAnsi="Arial KK EK"/>
          <w:sz w:val="24"/>
          <w:lang w:val="kk-KZ"/>
        </w:rPr>
      </w:pPr>
    </w:p>
    <w:p w:rsidR="00042719" w:rsidRPr="005A43A6" w:rsidRDefault="00042719">
      <w:pPr>
        <w:rPr>
          <w:lang w:val="kk-KZ"/>
        </w:rPr>
      </w:pPr>
    </w:p>
    <w:sectPr w:rsidR="00042719" w:rsidRPr="005A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KK EK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43A6"/>
    <w:rsid w:val="00042719"/>
    <w:rsid w:val="005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43A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5A43A6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NoSpacing">
    <w:name w:val="No Spacing"/>
    <w:basedOn w:val="a"/>
    <w:rsid w:val="005A43A6"/>
    <w:pPr>
      <w:spacing w:after="0" w:line="240" w:lineRule="auto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5A43A6"/>
    <w:pPr>
      <w:spacing w:after="0"/>
    </w:pPr>
    <w:rPr>
      <w:rFonts w:ascii="Times New Roman" w:eastAsia="Calibri" w:hAnsi="Times New Roman" w:cs="Times New Roman"/>
      <w:b/>
      <w:spacing w:val="-10"/>
      <w:position w:val="7"/>
      <w:sz w:val="20"/>
      <w:szCs w:val="20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2013-02-28T06:28:00Z</dcterms:created>
  <dcterms:modified xsi:type="dcterms:W3CDTF">2013-02-28T06:28:00Z</dcterms:modified>
</cp:coreProperties>
</file>