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0B8" w:rsidRPr="00F56106" w:rsidRDefault="003D00B8" w:rsidP="003D00B8">
      <w:pPr>
        <w:pStyle w:val="FR1"/>
        <w:widowControl/>
        <w:ind w:firstLine="567"/>
        <w:rPr>
          <w:snapToGrid/>
          <w:szCs w:val="28"/>
        </w:rPr>
      </w:pPr>
      <w:r w:rsidRPr="00F56106">
        <w:rPr>
          <w:snapToGrid/>
          <w:szCs w:val="28"/>
        </w:rPr>
        <w:t>Ф.7.03-03</w:t>
      </w:r>
    </w:p>
    <w:p w:rsidR="004D21CF" w:rsidRDefault="004D21CF" w:rsidP="000A6507">
      <w:pPr>
        <w:tabs>
          <w:tab w:val="left" w:pos="2265"/>
        </w:tabs>
        <w:spacing w:after="0" w:line="240" w:lineRule="auto"/>
        <w:ind w:firstLine="567"/>
        <w:jc w:val="center"/>
        <w:rPr>
          <w:rFonts w:ascii="Times New Roman" w:hAnsi="Times New Roman" w:cs="Times New Roman"/>
          <w:sz w:val="28"/>
          <w:szCs w:val="28"/>
          <w:lang w:val="kk-KZ"/>
        </w:rPr>
      </w:pPr>
    </w:p>
    <w:p w:rsidR="000A6507" w:rsidRDefault="000A6507" w:rsidP="000A6507">
      <w:pPr>
        <w:tabs>
          <w:tab w:val="left" w:pos="2265"/>
        </w:tabs>
        <w:spacing w:after="0" w:line="240" w:lineRule="auto"/>
        <w:ind w:firstLine="567"/>
        <w:jc w:val="center"/>
        <w:rPr>
          <w:rFonts w:ascii="Times New Roman" w:hAnsi="Times New Roman" w:cs="Times New Roman"/>
          <w:sz w:val="28"/>
          <w:szCs w:val="28"/>
          <w:lang w:val="kk-KZ"/>
        </w:rPr>
      </w:pPr>
      <w:r w:rsidRPr="00F56106">
        <w:rPr>
          <w:rFonts w:ascii="Times New Roman" w:hAnsi="Times New Roman" w:cs="Times New Roman"/>
          <w:sz w:val="28"/>
          <w:szCs w:val="28"/>
          <w:lang w:val="kk-KZ"/>
        </w:rPr>
        <w:t>ҚАЗАҚСТАН РЕСПУБЛИКАСЫНЫҢ БІЛІМ ЖӘНЕ ҒЫЛЫМ МИНИСТРЛІГІ</w:t>
      </w:r>
    </w:p>
    <w:p w:rsidR="000A6507" w:rsidRPr="00F56106" w:rsidRDefault="000A6507" w:rsidP="000A6507">
      <w:pPr>
        <w:tabs>
          <w:tab w:val="left" w:pos="2265"/>
        </w:tabs>
        <w:spacing w:after="0" w:line="240" w:lineRule="auto"/>
        <w:ind w:firstLine="567"/>
        <w:jc w:val="center"/>
        <w:rPr>
          <w:rFonts w:ascii="Times New Roman" w:hAnsi="Times New Roman" w:cs="Times New Roman"/>
          <w:sz w:val="28"/>
          <w:szCs w:val="28"/>
          <w:lang w:val="kk-KZ"/>
        </w:rPr>
      </w:pPr>
    </w:p>
    <w:p w:rsidR="000A6507" w:rsidRDefault="000A6507" w:rsidP="000A6507">
      <w:pPr>
        <w:tabs>
          <w:tab w:val="left" w:pos="2265"/>
        </w:tabs>
        <w:spacing w:after="0" w:line="240" w:lineRule="auto"/>
        <w:ind w:firstLine="567"/>
        <w:jc w:val="center"/>
        <w:rPr>
          <w:rFonts w:ascii="Times New Roman" w:hAnsi="Times New Roman" w:cs="Times New Roman"/>
          <w:sz w:val="28"/>
          <w:szCs w:val="28"/>
          <w:lang w:val="kk-KZ"/>
        </w:rPr>
      </w:pPr>
      <w:r w:rsidRPr="00F56106">
        <w:rPr>
          <w:rFonts w:ascii="Times New Roman" w:hAnsi="Times New Roman" w:cs="Times New Roman"/>
          <w:sz w:val="28"/>
          <w:szCs w:val="28"/>
          <w:lang w:val="kk-KZ"/>
        </w:rPr>
        <w:t>М.ӘУЕЗОВ АТЫНДАҒЫ ОҢТҮСТІК ҚАЗАҚСТАН МЕМЛЕКЕТТІК УНИВЕРСИТЕТІ</w:t>
      </w:r>
    </w:p>
    <w:p w:rsidR="000A6507" w:rsidRPr="00F56106" w:rsidRDefault="000A6507" w:rsidP="000A6507">
      <w:pPr>
        <w:tabs>
          <w:tab w:val="left" w:pos="2265"/>
        </w:tabs>
        <w:spacing w:after="0" w:line="240" w:lineRule="auto"/>
        <w:ind w:firstLine="567"/>
        <w:jc w:val="center"/>
        <w:rPr>
          <w:rFonts w:ascii="Times New Roman" w:hAnsi="Times New Roman" w:cs="Times New Roman"/>
          <w:sz w:val="28"/>
          <w:szCs w:val="28"/>
          <w:lang w:val="kk-KZ"/>
        </w:rPr>
      </w:pPr>
    </w:p>
    <w:p w:rsidR="000A6507" w:rsidRDefault="000A6507" w:rsidP="000A6507">
      <w:pPr>
        <w:spacing w:after="0" w:line="240" w:lineRule="auto"/>
        <w:ind w:firstLine="567"/>
        <w:jc w:val="center"/>
        <w:rPr>
          <w:rFonts w:ascii="Times New Roman" w:hAnsi="Times New Roman" w:cs="Times New Roman"/>
          <w:sz w:val="28"/>
          <w:szCs w:val="28"/>
          <w:lang w:val="kk-KZ"/>
        </w:rPr>
      </w:pPr>
      <w:r w:rsidRPr="00F56106">
        <w:rPr>
          <w:rFonts w:ascii="Times New Roman" w:hAnsi="Times New Roman" w:cs="Times New Roman"/>
          <w:sz w:val="28"/>
          <w:szCs w:val="28"/>
          <w:lang w:val="kk-KZ"/>
        </w:rPr>
        <w:t xml:space="preserve">«Кәсіпке баулудың теориясы және әдістемесі» кафедрасы </w:t>
      </w:r>
    </w:p>
    <w:p w:rsidR="000A6507" w:rsidRDefault="000A6507" w:rsidP="000A6507">
      <w:pPr>
        <w:spacing w:after="0" w:line="240" w:lineRule="auto"/>
        <w:ind w:firstLine="567"/>
        <w:jc w:val="center"/>
        <w:rPr>
          <w:rFonts w:ascii="Times New Roman" w:hAnsi="Times New Roman" w:cs="Times New Roman"/>
          <w:sz w:val="28"/>
          <w:szCs w:val="28"/>
          <w:lang w:val="kk-KZ"/>
        </w:rPr>
      </w:pPr>
    </w:p>
    <w:p w:rsidR="000A6507" w:rsidRPr="00F56106" w:rsidRDefault="000A6507" w:rsidP="000A6507">
      <w:pPr>
        <w:spacing w:after="0" w:line="240" w:lineRule="auto"/>
        <w:ind w:firstLine="567"/>
        <w:jc w:val="center"/>
        <w:rPr>
          <w:rFonts w:ascii="Times New Roman" w:hAnsi="Times New Roman" w:cs="Times New Roman"/>
          <w:sz w:val="28"/>
          <w:szCs w:val="28"/>
          <w:lang w:val="kk-KZ"/>
        </w:rPr>
      </w:pPr>
    </w:p>
    <w:p w:rsidR="000A6507" w:rsidRPr="00F56106" w:rsidRDefault="000A6507" w:rsidP="000A6507">
      <w:pPr>
        <w:spacing w:after="0" w:line="240" w:lineRule="auto"/>
        <w:ind w:firstLine="567"/>
        <w:jc w:val="center"/>
        <w:rPr>
          <w:rFonts w:ascii="Times New Roman" w:hAnsi="Times New Roman" w:cs="Times New Roman"/>
          <w:sz w:val="28"/>
          <w:szCs w:val="28"/>
          <w:lang w:val="kk-KZ"/>
        </w:rPr>
      </w:pPr>
    </w:p>
    <w:p w:rsidR="000A6507" w:rsidRDefault="000A6507" w:rsidP="000A6507">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Камалов </w:t>
      </w:r>
      <w:r w:rsidRPr="00F56106">
        <w:rPr>
          <w:rFonts w:ascii="Times New Roman" w:hAnsi="Times New Roman" w:cs="Times New Roman"/>
          <w:sz w:val="28"/>
          <w:szCs w:val="28"/>
          <w:lang w:val="kk-KZ"/>
        </w:rPr>
        <w:t>Ю.</w:t>
      </w:r>
      <w:r>
        <w:rPr>
          <w:rFonts w:ascii="Times New Roman" w:hAnsi="Times New Roman" w:cs="Times New Roman"/>
          <w:sz w:val="28"/>
          <w:szCs w:val="28"/>
          <w:lang w:val="kk-KZ"/>
        </w:rPr>
        <w:t>Н.</w:t>
      </w:r>
    </w:p>
    <w:p w:rsidR="000A6507" w:rsidRDefault="000A6507" w:rsidP="000A6507">
      <w:pPr>
        <w:spacing w:after="0" w:line="240" w:lineRule="auto"/>
        <w:ind w:firstLine="567"/>
        <w:jc w:val="center"/>
        <w:rPr>
          <w:rFonts w:ascii="Times New Roman" w:hAnsi="Times New Roman" w:cs="Times New Roman"/>
          <w:sz w:val="28"/>
          <w:szCs w:val="28"/>
          <w:lang w:val="kk-KZ"/>
        </w:rPr>
      </w:pPr>
    </w:p>
    <w:p w:rsidR="000A6507" w:rsidRPr="00F56106" w:rsidRDefault="000A6507" w:rsidP="000A6507">
      <w:pPr>
        <w:spacing w:after="0" w:line="240" w:lineRule="auto"/>
        <w:ind w:firstLine="567"/>
        <w:jc w:val="center"/>
        <w:rPr>
          <w:rFonts w:ascii="Times New Roman" w:hAnsi="Times New Roman" w:cs="Times New Roman"/>
          <w:sz w:val="28"/>
          <w:szCs w:val="28"/>
          <w:lang w:val="kk-KZ"/>
        </w:rPr>
      </w:pPr>
    </w:p>
    <w:p w:rsidR="000A6507" w:rsidRPr="00F56106" w:rsidRDefault="000A6507" w:rsidP="000A6507">
      <w:pPr>
        <w:spacing w:after="0" w:line="240" w:lineRule="auto"/>
        <w:ind w:firstLine="567"/>
        <w:jc w:val="center"/>
        <w:rPr>
          <w:rFonts w:ascii="Times New Roman" w:hAnsi="Times New Roman" w:cs="Times New Roman"/>
          <w:b/>
          <w:sz w:val="28"/>
          <w:szCs w:val="28"/>
          <w:lang w:val="kk-KZ"/>
        </w:rPr>
      </w:pPr>
    </w:p>
    <w:p w:rsidR="000A6507" w:rsidRDefault="000A6507" w:rsidP="000A6507">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r w:rsidRPr="000A6507">
        <w:rPr>
          <w:rFonts w:ascii="Times New Roman" w:hAnsi="Times New Roman" w:cs="Times New Roman"/>
          <w:sz w:val="28"/>
          <w:szCs w:val="28"/>
          <w:lang w:val="kk-KZ"/>
        </w:rPr>
        <w:t xml:space="preserve">ҚАЗАҚСТАН РЕСПУБЛИКАСЫНЫҢ  КӘСІБИ БІЛІМ ПЕДАГОГИКАСЫНЫҢ </w:t>
      </w:r>
    </w:p>
    <w:p w:rsidR="000A6507" w:rsidRDefault="000A6507" w:rsidP="000A6507">
      <w:pPr>
        <w:spacing w:after="0" w:line="240" w:lineRule="auto"/>
        <w:ind w:firstLine="567"/>
        <w:jc w:val="center"/>
        <w:rPr>
          <w:rFonts w:ascii="Times New Roman" w:hAnsi="Times New Roman" w:cs="Times New Roman"/>
          <w:sz w:val="28"/>
          <w:szCs w:val="28"/>
          <w:lang w:val="kk-KZ"/>
        </w:rPr>
      </w:pPr>
      <w:r w:rsidRPr="000A6507">
        <w:rPr>
          <w:rFonts w:ascii="Times New Roman" w:hAnsi="Times New Roman" w:cs="Times New Roman"/>
          <w:sz w:val="28"/>
          <w:szCs w:val="28"/>
          <w:lang w:val="kk-KZ"/>
        </w:rPr>
        <w:t>ФИЛОСОФИЯЛЫҚ – ӘДІСНАМАЛЫҚ  НЕГІЗДЕРІ</w:t>
      </w:r>
      <w:r>
        <w:rPr>
          <w:rFonts w:ascii="Times New Roman" w:hAnsi="Times New Roman" w:cs="Times New Roman"/>
          <w:sz w:val="28"/>
          <w:szCs w:val="28"/>
          <w:lang w:val="kk-KZ"/>
        </w:rPr>
        <w:t>»</w:t>
      </w:r>
    </w:p>
    <w:p w:rsidR="000A6507" w:rsidRDefault="000A6507" w:rsidP="000A6507">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пәнінен</w:t>
      </w:r>
    </w:p>
    <w:p w:rsidR="000A6507" w:rsidRDefault="000A6507" w:rsidP="000A6507">
      <w:pPr>
        <w:spacing w:after="0" w:line="240" w:lineRule="auto"/>
        <w:ind w:firstLine="567"/>
        <w:jc w:val="center"/>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 6М012000- Кәсіптік оқыту мамандығының</w:t>
      </w:r>
    </w:p>
    <w:p w:rsidR="000A6507" w:rsidRDefault="000A6507" w:rsidP="000A6507">
      <w:pPr>
        <w:spacing w:after="0" w:line="240" w:lineRule="auto"/>
        <w:ind w:firstLine="567"/>
        <w:jc w:val="center"/>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 магистрант</w:t>
      </w:r>
      <w:r>
        <w:rPr>
          <w:rFonts w:ascii="Times New Roman" w:hAnsi="Times New Roman" w:cs="Times New Roman"/>
          <w:sz w:val="28"/>
          <w:szCs w:val="28"/>
          <w:lang w:val="kk-KZ"/>
        </w:rPr>
        <w:t xml:space="preserve">тарына арналған </w:t>
      </w:r>
    </w:p>
    <w:p w:rsidR="000A6507" w:rsidRPr="000A6507" w:rsidRDefault="000A6507" w:rsidP="000A6507">
      <w:pPr>
        <w:spacing w:after="0" w:line="240" w:lineRule="auto"/>
        <w:ind w:firstLine="567"/>
        <w:jc w:val="center"/>
        <w:rPr>
          <w:rFonts w:ascii="Times New Roman" w:hAnsi="Times New Roman" w:cs="Times New Roman"/>
          <w:b/>
          <w:noProof/>
          <w:sz w:val="28"/>
          <w:szCs w:val="28"/>
          <w:lang w:val="kk-KZ"/>
        </w:rPr>
      </w:pPr>
      <w:r>
        <w:rPr>
          <w:rFonts w:ascii="Times New Roman" w:hAnsi="Times New Roman" w:cs="Times New Roman"/>
          <w:sz w:val="28"/>
          <w:szCs w:val="28"/>
          <w:lang w:val="kk-KZ"/>
        </w:rPr>
        <w:t>дәрістер жинағы</w:t>
      </w:r>
    </w:p>
    <w:p w:rsidR="000A6507" w:rsidRPr="00F56106" w:rsidRDefault="000A6507" w:rsidP="000A6507">
      <w:pPr>
        <w:spacing w:after="0" w:line="240" w:lineRule="auto"/>
        <w:ind w:firstLine="567"/>
        <w:jc w:val="center"/>
        <w:rPr>
          <w:rFonts w:ascii="Times New Roman" w:hAnsi="Times New Roman" w:cs="Times New Roman"/>
          <w:b/>
          <w:sz w:val="28"/>
          <w:szCs w:val="28"/>
          <w:lang w:val="kk-KZ"/>
        </w:rPr>
      </w:pPr>
    </w:p>
    <w:p w:rsidR="000A6507" w:rsidRPr="00F56106" w:rsidRDefault="000A6507" w:rsidP="000A6507">
      <w:pPr>
        <w:spacing w:after="0" w:line="240" w:lineRule="auto"/>
        <w:ind w:firstLine="567"/>
        <w:jc w:val="center"/>
        <w:rPr>
          <w:rFonts w:ascii="Times New Roman" w:hAnsi="Times New Roman" w:cs="Times New Roman"/>
          <w:b/>
          <w:sz w:val="28"/>
          <w:szCs w:val="28"/>
          <w:lang w:val="kk-KZ"/>
        </w:rPr>
      </w:pPr>
    </w:p>
    <w:p w:rsidR="000A6507" w:rsidRPr="00F56106" w:rsidRDefault="000A6507" w:rsidP="000A6507">
      <w:pPr>
        <w:spacing w:after="0" w:line="240" w:lineRule="auto"/>
        <w:ind w:firstLine="567"/>
        <w:jc w:val="both"/>
        <w:rPr>
          <w:rFonts w:ascii="Times New Roman" w:hAnsi="Times New Roman" w:cs="Times New Roman"/>
          <w:sz w:val="28"/>
          <w:szCs w:val="28"/>
          <w:lang w:val="kk-KZ"/>
        </w:rPr>
      </w:pPr>
    </w:p>
    <w:p w:rsidR="000A6507" w:rsidRPr="00F56106" w:rsidRDefault="000A6507" w:rsidP="000A6507">
      <w:pPr>
        <w:spacing w:after="0" w:line="240" w:lineRule="auto"/>
        <w:ind w:firstLine="567"/>
        <w:jc w:val="both"/>
        <w:rPr>
          <w:rFonts w:ascii="Times New Roman" w:hAnsi="Times New Roman" w:cs="Times New Roman"/>
          <w:sz w:val="28"/>
          <w:szCs w:val="28"/>
          <w:lang w:val="kk-KZ"/>
        </w:rPr>
      </w:pP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r w:rsidRPr="00F56106">
        <w:rPr>
          <w:rFonts w:ascii="Times New Roman" w:hAnsi="Times New Roman" w:cs="Times New Roman"/>
          <w:sz w:val="28"/>
          <w:szCs w:val="28"/>
          <w:lang w:val="kk-KZ"/>
        </w:rPr>
        <w:tab/>
        <w:t xml:space="preserve">  </w:t>
      </w: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r w:rsidRPr="00F56106">
        <w:rPr>
          <w:rFonts w:ascii="Times New Roman" w:hAnsi="Times New Roman" w:cs="Times New Roman"/>
          <w:sz w:val="28"/>
          <w:szCs w:val="28"/>
          <w:lang w:val="kk-KZ"/>
        </w:rPr>
        <w:t xml:space="preserve">                                                Шымкент, 2016 ж</w:t>
      </w:r>
    </w:p>
    <w:p w:rsidR="000A6507" w:rsidRPr="00F56106" w:rsidRDefault="000A6507" w:rsidP="000A6507">
      <w:pPr>
        <w:spacing w:after="0" w:line="240" w:lineRule="auto"/>
        <w:ind w:firstLine="567"/>
        <w:jc w:val="both"/>
        <w:rPr>
          <w:rFonts w:ascii="Times New Roman" w:hAnsi="Times New Roman" w:cs="Times New Roman"/>
          <w:sz w:val="28"/>
          <w:szCs w:val="28"/>
          <w:lang w:val="kk-KZ"/>
        </w:rPr>
      </w:pPr>
      <w:r w:rsidRPr="00F56106">
        <w:rPr>
          <w:rFonts w:ascii="Times New Roman" w:hAnsi="Times New Roman" w:cs="Times New Roman"/>
          <w:sz w:val="28"/>
          <w:szCs w:val="28"/>
          <w:lang w:val="kk-KZ"/>
        </w:rPr>
        <w:lastRenderedPageBreak/>
        <w:t>ӘОЖ 378:011.76</w:t>
      </w:r>
      <w:bookmarkStart w:id="0" w:name="_GoBack"/>
      <w:bookmarkEnd w:id="0"/>
    </w:p>
    <w:p w:rsidR="000A6507" w:rsidRDefault="000A6507" w:rsidP="000A6507">
      <w:pPr>
        <w:spacing w:after="0" w:line="240" w:lineRule="auto"/>
        <w:ind w:firstLine="567"/>
        <w:jc w:val="both"/>
        <w:rPr>
          <w:rFonts w:ascii="Times New Roman" w:hAnsi="Times New Roman" w:cs="Times New Roman"/>
          <w:sz w:val="28"/>
          <w:szCs w:val="28"/>
          <w:lang w:val="kk-KZ"/>
        </w:rPr>
      </w:pPr>
    </w:p>
    <w:p w:rsidR="000A6507" w:rsidRPr="00F56106" w:rsidRDefault="000A6507" w:rsidP="000A6507">
      <w:pPr>
        <w:spacing w:after="0" w:line="240" w:lineRule="auto"/>
        <w:ind w:firstLine="567"/>
        <w:jc w:val="both"/>
        <w:rPr>
          <w:rFonts w:ascii="Times New Roman" w:hAnsi="Times New Roman" w:cs="Times New Roman"/>
          <w:sz w:val="28"/>
          <w:szCs w:val="28"/>
          <w:lang w:val="kk-KZ"/>
        </w:rPr>
      </w:pPr>
      <w:r w:rsidRPr="00F56106">
        <w:rPr>
          <w:rFonts w:ascii="Times New Roman" w:hAnsi="Times New Roman" w:cs="Times New Roman"/>
          <w:sz w:val="28"/>
          <w:szCs w:val="28"/>
          <w:lang w:val="kk-KZ"/>
        </w:rPr>
        <w:t>Құрастырғандар: Камалов Ю.</w:t>
      </w:r>
      <w:r>
        <w:rPr>
          <w:rFonts w:ascii="Times New Roman" w:hAnsi="Times New Roman" w:cs="Times New Roman"/>
          <w:sz w:val="28"/>
          <w:szCs w:val="28"/>
          <w:lang w:val="kk-KZ"/>
        </w:rPr>
        <w:t>Н.</w:t>
      </w:r>
      <w:r w:rsidRPr="00F56106">
        <w:rPr>
          <w:rFonts w:ascii="Times New Roman" w:hAnsi="Times New Roman" w:cs="Times New Roman"/>
          <w:sz w:val="28"/>
          <w:szCs w:val="28"/>
          <w:lang w:val="kk-KZ"/>
        </w:rPr>
        <w:t xml:space="preserve"> </w:t>
      </w:r>
      <w:r>
        <w:rPr>
          <w:rFonts w:ascii="Times New Roman" w:hAnsi="Times New Roman" w:cs="Times New Roman"/>
          <w:sz w:val="28"/>
          <w:szCs w:val="28"/>
          <w:lang w:val="kk-KZ"/>
        </w:rPr>
        <w:t>«Қ</w:t>
      </w:r>
      <w:r w:rsidRPr="000A6507">
        <w:rPr>
          <w:rFonts w:ascii="Times New Roman" w:hAnsi="Times New Roman" w:cs="Times New Roman"/>
          <w:sz w:val="28"/>
          <w:szCs w:val="28"/>
          <w:lang w:val="kk-KZ"/>
        </w:rPr>
        <w:t>азақстан республикасының  кәсіби білім педагогикасының философиялық – әдіснамалық  негіздері</w:t>
      </w:r>
      <w:r>
        <w:rPr>
          <w:rFonts w:ascii="Times New Roman" w:hAnsi="Times New Roman" w:cs="Times New Roman"/>
          <w:sz w:val="28"/>
          <w:szCs w:val="28"/>
          <w:lang w:val="kk-KZ"/>
        </w:rPr>
        <w:t xml:space="preserve">» пәнінен </w:t>
      </w:r>
      <w:r w:rsidRPr="000A6507">
        <w:rPr>
          <w:rFonts w:ascii="Times New Roman" w:hAnsi="Times New Roman" w:cs="Times New Roman"/>
          <w:sz w:val="28"/>
          <w:szCs w:val="28"/>
          <w:lang w:val="kk-KZ"/>
        </w:rPr>
        <w:t xml:space="preserve"> 6М012000- Кәсіптік оқыту мамандығының </w:t>
      </w:r>
      <w:r w:rsidRPr="004D21CF">
        <w:rPr>
          <w:rFonts w:ascii="Times New Roman" w:hAnsi="Times New Roman" w:cs="Times New Roman"/>
          <w:sz w:val="28"/>
          <w:szCs w:val="28"/>
          <w:lang w:val="kk-KZ"/>
        </w:rPr>
        <w:t xml:space="preserve">магистранттарына арналған дәрістер жинағы.  Шымкент: М.Әуезов атындағы ОҚМУ,  2016. – </w:t>
      </w:r>
      <w:r w:rsidR="00237D83">
        <w:rPr>
          <w:rFonts w:ascii="Times New Roman" w:hAnsi="Times New Roman" w:cs="Times New Roman"/>
          <w:sz w:val="28"/>
          <w:szCs w:val="28"/>
          <w:lang w:val="kk-KZ"/>
        </w:rPr>
        <w:t>163</w:t>
      </w:r>
      <w:r w:rsidRPr="004D21CF">
        <w:rPr>
          <w:rFonts w:ascii="Times New Roman" w:hAnsi="Times New Roman" w:cs="Times New Roman"/>
          <w:sz w:val="28"/>
          <w:szCs w:val="28"/>
          <w:lang w:val="kk-KZ"/>
        </w:rPr>
        <w:t xml:space="preserve"> бет.</w:t>
      </w: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p>
    <w:p w:rsidR="000A6507" w:rsidRDefault="000A6507" w:rsidP="000A6507">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0A6507">
        <w:rPr>
          <w:rFonts w:ascii="Times New Roman" w:hAnsi="Times New Roman" w:cs="Times New Roman"/>
          <w:sz w:val="28"/>
          <w:szCs w:val="28"/>
          <w:lang w:val="kk-KZ"/>
        </w:rPr>
        <w:t>азақстан республикасының кәсіби білім педагогикасының философиялық – әдіснамалық  негіздері</w:t>
      </w:r>
      <w:r>
        <w:rPr>
          <w:rFonts w:ascii="Times New Roman" w:hAnsi="Times New Roman" w:cs="Times New Roman"/>
          <w:sz w:val="28"/>
          <w:szCs w:val="28"/>
          <w:lang w:val="kk-KZ"/>
        </w:rPr>
        <w:t xml:space="preserve">» пәнінен </w:t>
      </w:r>
      <w:r w:rsidRPr="000A6507">
        <w:rPr>
          <w:rFonts w:ascii="Times New Roman" w:hAnsi="Times New Roman" w:cs="Times New Roman"/>
          <w:sz w:val="28"/>
          <w:szCs w:val="28"/>
          <w:lang w:val="kk-KZ"/>
        </w:rPr>
        <w:t xml:space="preserve"> </w:t>
      </w:r>
      <w:r>
        <w:rPr>
          <w:rFonts w:ascii="Times New Roman" w:hAnsi="Times New Roman" w:cs="Times New Roman"/>
          <w:sz w:val="28"/>
          <w:szCs w:val="28"/>
          <w:lang w:val="kk-KZ"/>
        </w:rPr>
        <w:t>дәрістер жинағы</w:t>
      </w:r>
      <w:r w:rsidR="0086000A">
        <w:rPr>
          <w:rFonts w:ascii="Times New Roman" w:hAnsi="Times New Roman" w:cs="Times New Roman"/>
          <w:sz w:val="28"/>
          <w:szCs w:val="28"/>
          <w:lang w:val="kk-KZ"/>
        </w:rPr>
        <w:t xml:space="preserve"> пәннің б</w:t>
      </w:r>
      <w:r w:rsidR="004D21CF">
        <w:rPr>
          <w:rFonts w:ascii="Times New Roman" w:hAnsi="Times New Roman" w:cs="Times New Roman"/>
          <w:sz w:val="28"/>
          <w:szCs w:val="28"/>
          <w:lang w:val="kk-KZ"/>
        </w:rPr>
        <w:t>ілімдік үлгі оқу бағдарламасы негізінде әзірленді.</w:t>
      </w:r>
      <w:r w:rsidR="0086000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0A6507" w:rsidRDefault="000A6507" w:rsidP="000A6507">
      <w:pPr>
        <w:spacing w:after="0" w:line="240" w:lineRule="auto"/>
        <w:ind w:firstLine="567"/>
        <w:jc w:val="both"/>
        <w:rPr>
          <w:rFonts w:ascii="Times New Roman" w:hAnsi="Times New Roman" w:cs="Times New Roman"/>
          <w:sz w:val="28"/>
          <w:szCs w:val="28"/>
          <w:lang w:val="kk-KZ"/>
        </w:rPr>
      </w:pPr>
    </w:p>
    <w:p w:rsidR="004D21CF" w:rsidRDefault="000A6507" w:rsidP="000A6507">
      <w:pPr>
        <w:spacing w:after="0" w:line="240" w:lineRule="auto"/>
        <w:ind w:firstLine="567"/>
        <w:jc w:val="both"/>
        <w:rPr>
          <w:rFonts w:ascii="Times New Roman" w:hAnsi="Times New Roman" w:cs="Times New Roman"/>
          <w:sz w:val="28"/>
          <w:szCs w:val="28"/>
          <w:lang w:val="kk-KZ" w:eastAsia="ko-KR"/>
        </w:rPr>
      </w:pPr>
      <w:r w:rsidRPr="00F56106">
        <w:rPr>
          <w:rFonts w:ascii="Times New Roman" w:hAnsi="Times New Roman" w:cs="Times New Roman"/>
          <w:sz w:val="28"/>
          <w:szCs w:val="28"/>
          <w:lang w:val="kk-KZ" w:eastAsia="ko-KR"/>
        </w:rPr>
        <w:t xml:space="preserve">Аннотация: </w:t>
      </w:r>
      <w:r w:rsidR="004D21CF">
        <w:rPr>
          <w:rFonts w:ascii="Times New Roman" w:hAnsi="Times New Roman" w:cs="Times New Roman"/>
          <w:sz w:val="28"/>
          <w:szCs w:val="28"/>
          <w:lang w:val="kk-KZ" w:eastAsia="ko-KR"/>
        </w:rPr>
        <w:t>Дәрістер жинағында пәннің педагогика жүйесіндегі орны, кәсіптік педагогикалық ғылымның дамуының әдістемелік негіздерінің мағынасы мен оның педагогикамен, европалық одақтас елдердің білім беру жүйесімен байланысы, жалпы білім берудің философиялық негіздерінң қалыптасуы  мен дамуы, кәсіптік білім берудің әдіснамалық негіздері, кәсіптік білім беруді дамыту тенденциялары қарастырылған.</w:t>
      </w:r>
    </w:p>
    <w:p w:rsidR="004D21CF" w:rsidRDefault="004D21CF" w:rsidP="000A6507">
      <w:pPr>
        <w:spacing w:after="0" w:line="240" w:lineRule="auto"/>
        <w:ind w:firstLine="567"/>
        <w:jc w:val="both"/>
        <w:rPr>
          <w:rFonts w:ascii="Times New Roman" w:hAnsi="Times New Roman" w:cs="Times New Roman"/>
          <w:sz w:val="28"/>
          <w:szCs w:val="28"/>
          <w:lang w:val="kk-KZ" w:eastAsia="ko-KR"/>
        </w:rPr>
      </w:pPr>
    </w:p>
    <w:p w:rsidR="004D21CF" w:rsidRDefault="004D21CF" w:rsidP="000A6507">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0A6507">
        <w:rPr>
          <w:rFonts w:ascii="Times New Roman" w:hAnsi="Times New Roman" w:cs="Times New Roman"/>
          <w:sz w:val="28"/>
          <w:szCs w:val="28"/>
          <w:lang w:val="kk-KZ"/>
        </w:rPr>
        <w:t>азақстан республикасының  кәсіби білім педагогикасының философиялық – әдіснамалық  негіздері</w:t>
      </w:r>
      <w:r>
        <w:rPr>
          <w:rFonts w:ascii="Times New Roman" w:hAnsi="Times New Roman" w:cs="Times New Roman"/>
          <w:sz w:val="28"/>
          <w:szCs w:val="28"/>
          <w:lang w:val="kk-KZ"/>
        </w:rPr>
        <w:t xml:space="preserve">» пәнінен </w:t>
      </w:r>
      <w:r w:rsidRPr="000A6507">
        <w:rPr>
          <w:rFonts w:ascii="Times New Roman" w:hAnsi="Times New Roman" w:cs="Times New Roman"/>
          <w:sz w:val="28"/>
          <w:szCs w:val="28"/>
          <w:lang w:val="kk-KZ"/>
        </w:rPr>
        <w:t xml:space="preserve"> 6М012000</w:t>
      </w:r>
      <w:r w:rsidR="00C61163">
        <w:rPr>
          <w:rFonts w:ascii="Times New Roman" w:hAnsi="Times New Roman" w:cs="Times New Roman"/>
          <w:sz w:val="28"/>
          <w:szCs w:val="28"/>
          <w:lang w:val="kk-KZ"/>
        </w:rPr>
        <w:t xml:space="preserve"> </w:t>
      </w:r>
      <w:r w:rsidRPr="000A6507">
        <w:rPr>
          <w:rFonts w:ascii="Times New Roman" w:hAnsi="Times New Roman" w:cs="Times New Roman"/>
          <w:sz w:val="28"/>
          <w:szCs w:val="28"/>
          <w:lang w:val="kk-KZ"/>
        </w:rPr>
        <w:t xml:space="preserve">- Кәсіптік оқыту мамандығының </w:t>
      </w:r>
      <w:r w:rsidRPr="004D21CF">
        <w:rPr>
          <w:rFonts w:ascii="Times New Roman" w:hAnsi="Times New Roman" w:cs="Times New Roman"/>
          <w:sz w:val="28"/>
          <w:szCs w:val="28"/>
          <w:lang w:val="kk-KZ"/>
        </w:rPr>
        <w:t>магистранттарына</w:t>
      </w:r>
      <w:r>
        <w:rPr>
          <w:rFonts w:ascii="Times New Roman" w:hAnsi="Times New Roman" w:cs="Times New Roman"/>
          <w:sz w:val="28"/>
          <w:szCs w:val="28"/>
          <w:lang w:val="kk-KZ"/>
        </w:rPr>
        <w:t xml:space="preserve"> арналған.</w:t>
      </w:r>
    </w:p>
    <w:p w:rsidR="000A6507" w:rsidRPr="00F56106" w:rsidRDefault="000A6507" w:rsidP="000A6507">
      <w:pPr>
        <w:spacing w:after="0" w:line="240" w:lineRule="auto"/>
        <w:ind w:firstLine="567"/>
        <w:jc w:val="both"/>
        <w:rPr>
          <w:rFonts w:ascii="Times New Roman" w:hAnsi="Times New Roman" w:cs="Times New Roman"/>
          <w:sz w:val="28"/>
          <w:szCs w:val="28"/>
          <w:lang w:val="kk-KZ" w:eastAsia="ko-KR"/>
        </w:rPr>
      </w:pPr>
      <w:r w:rsidRPr="00F56106">
        <w:rPr>
          <w:rFonts w:ascii="Times New Roman" w:hAnsi="Times New Roman" w:cs="Times New Roman"/>
          <w:sz w:val="28"/>
          <w:szCs w:val="28"/>
          <w:lang w:val="kk-KZ" w:eastAsia="ko-KR"/>
        </w:rPr>
        <w:t xml:space="preserve">        </w:t>
      </w:r>
    </w:p>
    <w:p w:rsidR="000A6507" w:rsidRDefault="000A6507" w:rsidP="000A6507">
      <w:pPr>
        <w:spacing w:after="0" w:line="240" w:lineRule="auto"/>
        <w:ind w:firstLine="567"/>
        <w:jc w:val="both"/>
        <w:rPr>
          <w:rFonts w:ascii="Times New Roman" w:hAnsi="Times New Roman" w:cs="Times New Roman"/>
          <w:sz w:val="28"/>
          <w:szCs w:val="28"/>
          <w:lang w:val="kk-KZ"/>
        </w:rPr>
      </w:pPr>
      <w:r w:rsidRPr="00F56106">
        <w:rPr>
          <w:rFonts w:ascii="Times New Roman" w:hAnsi="Times New Roman" w:cs="Times New Roman"/>
          <w:sz w:val="28"/>
          <w:szCs w:val="28"/>
          <w:lang w:val="kk-KZ"/>
        </w:rPr>
        <w:t xml:space="preserve">Пікір білдіруші: </w:t>
      </w:r>
      <w:r w:rsidR="004D21CF">
        <w:rPr>
          <w:rFonts w:ascii="Times New Roman" w:hAnsi="Times New Roman" w:cs="Times New Roman"/>
          <w:sz w:val="28"/>
          <w:szCs w:val="28"/>
          <w:lang w:val="kk-KZ"/>
        </w:rPr>
        <w:t>А.С.Узахова</w:t>
      </w:r>
      <w:r w:rsidRPr="00F56106">
        <w:rPr>
          <w:rFonts w:ascii="Times New Roman" w:hAnsi="Times New Roman" w:cs="Times New Roman"/>
          <w:sz w:val="28"/>
          <w:szCs w:val="28"/>
          <w:lang w:val="kk-KZ"/>
        </w:rPr>
        <w:t xml:space="preserve"> - М.Әуезов атындағы ОҚМУ, п.ғ.к., аға оқытушы. </w:t>
      </w:r>
    </w:p>
    <w:p w:rsidR="000A6507" w:rsidRPr="00F56106" w:rsidRDefault="000A6507" w:rsidP="000A6507">
      <w:pPr>
        <w:spacing w:after="0" w:line="240" w:lineRule="auto"/>
        <w:ind w:firstLine="567"/>
        <w:jc w:val="both"/>
        <w:rPr>
          <w:rFonts w:ascii="Times New Roman" w:hAnsi="Times New Roman" w:cs="Times New Roman"/>
          <w:sz w:val="28"/>
          <w:szCs w:val="28"/>
          <w:lang w:val="kk-KZ"/>
        </w:rPr>
      </w:pPr>
    </w:p>
    <w:p w:rsidR="000A6507" w:rsidRPr="00F56106" w:rsidRDefault="000A6507" w:rsidP="000A6507">
      <w:pPr>
        <w:spacing w:after="0" w:line="240" w:lineRule="auto"/>
        <w:ind w:firstLine="567"/>
        <w:jc w:val="both"/>
        <w:rPr>
          <w:rFonts w:ascii="Times New Roman" w:hAnsi="Times New Roman" w:cs="Times New Roman"/>
          <w:sz w:val="28"/>
          <w:szCs w:val="28"/>
          <w:lang w:val="kk-KZ"/>
        </w:rPr>
      </w:pPr>
      <w:r w:rsidRPr="00F56106">
        <w:rPr>
          <w:rFonts w:ascii="Times New Roman" w:hAnsi="Times New Roman" w:cs="Times New Roman"/>
          <w:sz w:val="28"/>
          <w:szCs w:val="28"/>
          <w:lang w:val="kk-KZ"/>
        </w:rPr>
        <w:t xml:space="preserve">     «Кәсіпке баулудың теориясы және әдістемесі» кафедрасы мәжілісінде қарастырылған (№ __ хаттама,  «___»_____201  ж.) және баспадан шығаруға ұсынылған  факультеттің әдістемелік коммиссиясына (хаттама № ___от «__» _____201__  ж. ) баспадан шығаруға ұсынылған.</w:t>
      </w:r>
    </w:p>
    <w:p w:rsidR="000A6507" w:rsidRDefault="000A6507" w:rsidP="000A6507">
      <w:pPr>
        <w:spacing w:after="0" w:line="240" w:lineRule="auto"/>
        <w:ind w:firstLine="567"/>
        <w:jc w:val="both"/>
        <w:rPr>
          <w:rFonts w:ascii="Times New Roman" w:hAnsi="Times New Roman" w:cs="Times New Roman"/>
          <w:sz w:val="28"/>
          <w:szCs w:val="28"/>
          <w:lang w:val="kk-KZ"/>
        </w:rPr>
      </w:pPr>
    </w:p>
    <w:p w:rsidR="000A6507" w:rsidRPr="00F56106" w:rsidRDefault="000A6507" w:rsidP="000A6507">
      <w:pPr>
        <w:spacing w:after="0" w:line="240" w:lineRule="auto"/>
        <w:ind w:firstLine="567"/>
        <w:jc w:val="both"/>
        <w:rPr>
          <w:rFonts w:ascii="Times New Roman" w:hAnsi="Times New Roman" w:cs="Times New Roman"/>
          <w:sz w:val="28"/>
          <w:szCs w:val="28"/>
          <w:lang w:val="kk-KZ"/>
        </w:rPr>
      </w:pPr>
    </w:p>
    <w:p w:rsidR="000A6507" w:rsidRPr="00F56106" w:rsidRDefault="000A6507" w:rsidP="000A6507">
      <w:pPr>
        <w:tabs>
          <w:tab w:val="left" w:pos="1995"/>
        </w:tabs>
        <w:spacing w:after="0" w:line="240" w:lineRule="auto"/>
        <w:ind w:firstLine="567"/>
        <w:jc w:val="both"/>
        <w:rPr>
          <w:rFonts w:ascii="Times New Roman" w:hAnsi="Times New Roman" w:cs="Times New Roman"/>
          <w:sz w:val="28"/>
          <w:szCs w:val="28"/>
          <w:lang w:val="kk-KZ"/>
        </w:rPr>
      </w:pPr>
      <w:r w:rsidRPr="00F56106">
        <w:rPr>
          <w:rFonts w:ascii="Times New Roman" w:hAnsi="Times New Roman" w:cs="Times New Roman"/>
          <w:sz w:val="28"/>
          <w:szCs w:val="28"/>
          <w:lang w:val="kk-KZ"/>
        </w:rPr>
        <w:t>Баспадан шығаурға М.Әуезов атындағы ОҚМУ-дың  Оқу -әдістемелік кеңесіне ұсынған, хаттама  (№__  «___» ______ 201__  ж)</w:t>
      </w:r>
    </w:p>
    <w:p w:rsidR="000A6507" w:rsidRDefault="000A6507" w:rsidP="000A6507">
      <w:pPr>
        <w:spacing w:after="0" w:line="240" w:lineRule="auto"/>
        <w:ind w:firstLine="567"/>
        <w:jc w:val="both"/>
        <w:rPr>
          <w:rFonts w:ascii="Times New Roman" w:hAnsi="Times New Roman" w:cs="Times New Roman"/>
          <w:sz w:val="28"/>
          <w:szCs w:val="28"/>
          <w:lang w:val="kk-KZ" w:eastAsia="ko-KR"/>
        </w:rPr>
      </w:pPr>
      <w:r w:rsidRPr="00F56106">
        <w:rPr>
          <w:rFonts w:ascii="Times New Roman" w:hAnsi="Times New Roman" w:cs="Times New Roman"/>
          <w:sz w:val="28"/>
          <w:szCs w:val="28"/>
          <w:lang w:val="kk-KZ" w:eastAsia="ko-KR"/>
        </w:rPr>
        <w:tab/>
      </w: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Default="000A6507" w:rsidP="000A6507">
      <w:pPr>
        <w:spacing w:after="0" w:line="240" w:lineRule="auto"/>
        <w:ind w:firstLine="567"/>
        <w:jc w:val="both"/>
        <w:rPr>
          <w:rFonts w:ascii="Times New Roman" w:hAnsi="Times New Roman" w:cs="Times New Roman"/>
          <w:sz w:val="28"/>
          <w:szCs w:val="28"/>
          <w:lang w:val="kk-KZ" w:eastAsia="ko-KR"/>
        </w:rPr>
      </w:pPr>
    </w:p>
    <w:p w:rsidR="000A6507" w:rsidRPr="00F56106" w:rsidRDefault="000A6507" w:rsidP="000A6507">
      <w:pPr>
        <w:spacing w:after="0" w:line="240" w:lineRule="auto"/>
        <w:ind w:firstLine="567"/>
        <w:jc w:val="both"/>
        <w:rPr>
          <w:rFonts w:ascii="Times New Roman" w:hAnsi="Times New Roman" w:cs="Times New Roman"/>
          <w:sz w:val="28"/>
          <w:szCs w:val="28"/>
          <w:lang w:val="kk-KZ" w:eastAsia="ko-KR"/>
        </w:rPr>
      </w:pPr>
      <w:r w:rsidRPr="00F56106">
        <w:rPr>
          <w:rFonts w:ascii="Times New Roman" w:hAnsi="Times New Roman" w:cs="Times New Roman"/>
          <w:sz w:val="28"/>
          <w:szCs w:val="28"/>
          <w:lang w:val="kk-KZ" w:eastAsia="ko-KR"/>
        </w:rPr>
        <w:t xml:space="preserve">   ©</w:t>
      </w:r>
      <w:r w:rsidRPr="00F56106">
        <w:rPr>
          <w:rFonts w:ascii="Times New Roman" w:hAnsi="Times New Roman" w:cs="Times New Roman"/>
          <w:sz w:val="28"/>
          <w:szCs w:val="28"/>
          <w:lang w:val="kk-KZ"/>
        </w:rPr>
        <w:t xml:space="preserve"> М.Әуезов атындағы Оңтүстік Қазақстан мемлекеттік университеті</w:t>
      </w:r>
      <w:r w:rsidRPr="00F56106">
        <w:rPr>
          <w:rFonts w:ascii="Times New Roman" w:hAnsi="Times New Roman" w:cs="Times New Roman"/>
          <w:sz w:val="28"/>
          <w:szCs w:val="28"/>
          <w:lang w:val="kk-KZ" w:eastAsia="ko-KR"/>
        </w:rPr>
        <w:t>, 201_г.</w:t>
      </w:r>
    </w:p>
    <w:p w:rsidR="000A6507" w:rsidRDefault="000A6507" w:rsidP="000A6507">
      <w:pPr>
        <w:tabs>
          <w:tab w:val="left" w:pos="1995"/>
        </w:tabs>
        <w:spacing w:after="0" w:line="240" w:lineRule="auto"/>
        <w:ind w:firstLine="567"/>
        <w:jc w:val="both"/>
        <w:rPr>
          <w:rFonts w:ascii="Times New Roman" w:hAnsi="Times New Roman" w:cs="Times New Roman"/>
          <w:sz w:val="28"/>
          <w:szCs w:val="28"/>
          <w:lang w:val="kk-KZ"/>
        </w:rPr>
      </w:pPr>
      <w:r w:rsidRPr="00F56106">
        <w:rPr>
          <w:rFonts w:ascii="Times New Roman" w:hAnsi="Times New Roman" w:cs="Times New Roman"/>
          <w:sz w:val="28"/>
          <w:szCs w:val="28"/>
          <w:lang w:val="kk-KZ" w:eastAsia="ko-KR"/>
        </w:rPr>
        <w:t xml:space="preserve">Баспадан шығаруға жауаптылар: </w:t>
      </w:r>
      <w:r w:rsidRPr="00F56106">
        <w:rPr>
          <w:rFonts w:ascii="Times New Roman" w:hAnsi="Times New Roman" w:cs="Times New Roman"/>
          <w:sz w:val="28"/>
          <w:szCs w:val="28"/>
          <w:lang w:val="kk-KZ"/>
        </w:rPr>
        <w:t xml:space="preserve">  Камалов Ю.</w:t>
      </w:r>
      <w:r w:rsidR="004D21CF">
        <w:rPr>
          <w:rFonts w:ascii="Times New Roman" w:hAnsi="Times New Roman" w:cs="Times New Roman"/>
          <w:sz w:val="28"/>
          <w:szCs w:val="28"/>
          <w:lang w:val="kk-KZ"/>
        </w:rPr>
        <w:t>Н.</w:t>
      </w:r>
    </w:p>
    <w:p w:rsidR="000A6507" w:rsidRDefault="000A6507" w:rsidP="000A6507">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237D83" w:rsidRDefault="00237D83" w:rsidP="000A6507">
      <w:pPr>
        <w:spacing w:after="0" w:line="240" w:lineRule="auto"/>
        <w:ind w:firstLine="567"/>
        <w:jc w:val="center"/>
        <w:rPr>
          <w:rFonts w:ascii="Times New Roman" w:hAnsi="Times New Roman" w:cs="Times New Roman"/>
          <w:b/>
          <w:sz w:val="28"/>
          <w:szCs w:val="28"/>
          <w:lang w:val="kk-KZ"/>
        </w:rPr>
      </w:pPr>
    </w:p>
    <w:p w:rsidR="00237D83" w:rsidRDefault="00237D83" w:rsidP="00237D8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0A6507">
        <w:rPr>
          <w:rFonts w:ascii="Times New Roman" w:hAnsi="Times New Roman" w:cs="Times New Roman"/>
          <w:sz w:val="28"/>
          <w:szCs w:val="28"/>
          <w:lang w:val="kk-KZ"/>
        </w:rPr>
        <w:t>азақстан республикасының  кәсіби білім педагогикасының философиялық – әдіснамалық  негіздері</w:t>
      </w:r>
      <w:r>
        <w:rPr>
          <w:rFonts w:ascii="Times New Roman" w:hAnsi="Times New Roman" w:cs="Times New Roman"/>
          <w:sz w:val="28"/>
          <w:szCs w:val="28"/>
          <w:lang w:val="kk-KZ"/>
        </w:rPr>
        <w:t xml:space="preserve">» пәнінен </w:t>
      </w:r>
      <w:r w:rsidRPr="000A6507">
        <w:rPr>
          <w:rFonts w:ascii="Times New Roman" w:hAnsi="Times New Roman" w:cs="Times New Roman"/>
          <w:sz w:val="28"/>
          <w:szCs w:val="28"/>
          <w:lang w:val="kk-KZ"/>
        </w:rPr>
        <w:t xml:space="preserve"> 6М012000- Кәсіптік оқыту мамандығының </w:t>
      </w:r>
      <w:r w:rsidRPr="004D21CF">
        <w:rPr>
          <w:rFonts w:ascii="Times New Roman" w:hAnsi="Times New Roman" w:cs="Times New Roman"/>
          <w:sz w:val="28"/>
          <w:szCs w:val="28"/>
          <w:lang w:val="kk-KZ"/>
        </w:rPr>
        <w:t>магистранттарына арналған дәрістер жинағы</w:t>
      </w:r>
      <w:r>
        <w:rPr>
          <w:rFonts w:ascii="Times New Roman" w:hAnsi="Times New Roman" w:cs="Times New Roman"/>
          <w:sz w:val="28"/>
          <w:szCs w:val="28"/>
          <w:lang w:val="kk-KZ"/>
        </w:rPr>
        <w:t xml:space="preserve"> пәннің білімдік үлгі оқу бағдарламасы негізінде әзірленді. </w:t>
      </w:r>
    </w:p>
    <w:p w:rsidR="00237D83" w:rsidRDefault="00FD2093" w:rsidP="00237D8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Пәнн</w:t>
      </w:r>
      <w:r w:rsidR="00C61163">
        <w:rPr>
          <w:rFonts w:ascii="Times New Roman" w:hAnsi="Times New Roman" w:cs="Times New Roman"/>
          <w:sz w:val="28"/>
          <w:szCs w:val="28"/>
          <w:lang w:val="kk-KZ"/>
        </w:rPr>
        <w:t>і</w:t>
      </w:r>
      <w:r>
        <w:rPr>
          <w:rFonts w:ascii="Times New Roman" w:hAnsi="Times New Roman" w:cs="Times New Roman"/>
          <w:sz w:val="28"/>
          <w:szCs w:val="28"/>
          <w:lang w:val="kk-KZ"/>
        </w:rPr>
        <w:t>ң негізгі мақсаты:</w:t>
      </w:r>
      <w:r w:rsidR="00237D8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болашақ кәсіптік оқыту мұғалімдерінің осы сала бойынша философиялық-әдіснамалық білімдерін жетілдіру және кәсіптік оқыту мамандарын даярлау мен білім беруді дамытудың теориялық және әдістемелік негіздерін қалыптастыру. </w:t>
      </w:r>
    </w:p>
    <w:p w:rsidR="00237D83" w:rsidRDefault="00FD2093" w:rsidP="00237D8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0A6507">
        <w:rPr>
          <w:rFonts w:ascii="Times New Roman" w:hAnsi="Times New Roman" w:cs="Times New Roman"/>
          <w:sz w:val="28"/>
          <w:szCs w:val="28"/>
          <w:lang w:val="kk-KZ"/>
        </w:rPr>
        <w:t>азақстан республикасының  кәсіби білім педагогикасының философиялық – әдіснамалық  негіздері</w:t>
      </w:r>
      <w:r>
        <w:rPr>
          <w:rFonts w:ascii="Times New Roman" w:hAnsi="Times New Roman" w:cs="Times New Roman"/>
          <w:sz w:val="28"/>
          <w:szCs w:val="28"/>
          <w:lang w:val="kk-KZ"/>
        </w:rPr>
        <w:t>» пәнінің алға қойған мақсаттарын жүзеге асыру үшін келесі міндеттер белгіленді:</w:t>
      </w:r>
    </w:p>
    <w:p w:rsidR="00493C9B" w:rsidRPr="00237D83" w:rsidRDefault="00493C9B" w:rsidP="00FD2093">
      <w:pPr>
        <w:spacing w:after="0" w:line="240" w:lineRule="auto"/>
        <w:ind w:firstLine="567"/>
        <w:jc w:val="both"/>
        <w:rPr>
          <w:rFonts w:ascii="Times New Roman" w:hAnsi="Times New Roman" w:cs="Times New Roman"/>
          <w:color w:val="000000" w:themeColor="text1"/>
          <w:sz w:val="28"/>
          <w:szCs w:val="28"/>
          <w:lang w:val="kk-KZ"/>
        </w:rPr>
      </w:pPr>
      <w:r w:rsidRPr="00237D83">
        <w:rPr>
          <w:rFonts w:ascii="Times New Roman" w:hAnsi="Times New Roman" w:cs="Times New Roman"/>
          <w:color w:val="000000" w:themeColor="text1"/>
          <w:sz w:val="28"/>
          <w:szCs w:val="28"/>
          <w:lang w:val="kk-KZ"/>
        </w:rPr>
        <w:t>1. Білім беру философиясының қалыптасуы мен дамуы. Білім беру философиясының дамуы және білім беру жүйесінде алатын орны.</w:t>
      </w:r>
    </w:p>
    <w:p w:rsidR="00493C9B" w:rsidRPr="00237D83" w:rsidRDefault="00493C9B" w:rsidP="00FD2093">
      <w:pPr>
        <w:spacing w:after="0" w:line="240" w:lineRule="auto"/>
        <w:ind w:firstLine="567"/>
        <w:jc w:val="both"/>
        <w:rPr>
          <w:rFonts w:ascii="Times New Roman" w:eastAsia="Times New Roman" w:hAnsi="Times New Roman" w:cs="Times New Roman"/>
          <w:color w:val="000000" w:themeColor="text1"/>
          <w:sz w:val="28"/>
          <w:szCs w:val="28"/>
          <w:lang w:val="kk-KZ"/>
        </w:rPr>
      </w:pPr>
      <w:r w:rsidRPr="00237D83">
        <w:rPr>
          <w:rFonts w:ascii="Times New Roman" w:hAnsi="Times New Roman" w:cs="Times New Roman"/>
          <w:color w:val="000000" w:themeColor="text1"/>
          <w:sz w:val="28"/>
          <w:szCs w:val="28"/>
          <w:lang w:val="kk-KZ"/>
        </w:rPr>
        <w:t>2. Білім беру логикасы. Педагогикалық теориялардың әдіснамалық негіздері.</w:t>
      </w:r>
      <w:r w:rsidRPr="00237D83">
        <w:rPr>
          <w:rFonts w:ascii="Times New Roman" w:eastAsia="Times New Roman" w:hAnsi="Times New Roman" w:cs="Times New Roman"/>
          <w:color w:val="000000" w:themeColor="text1"/>
          <w:sz w:val="28"/>
          <w:szCs w:val="28"/>
          <w:lang w:val="kk-KZ"/>
        </w:rPr>
        <w:t xml:space="preserve"> Ресей мен Қазақстандық техникалық білім беру жүйесінің дамуы.</w:t>
      </w:r>
    </w:p>
    <w:p w:rsidR="00493C9B" w:rsidRPr="00237D83" w:rsidRDefault="00493C9B" w:rsidP="00FD20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237D83">
        <w:rPr>
          <w:rFonts w:ascii="Times New Roman" w:eastAsia="Times New Roman" w:hAnsi="Times New Roman" w:cs="Times New Roman"/>
          <w:color w:val="000000" w:themeColor="text1"/>
          <w:sz w:val="28"/>
          <w:szCs w:val="28"/>
          <w:lang w:val="kk-KZ"/>
        </w:rPr>
        <w:t>3. ХХ ғасырда кәсіптік білім беру жүйесін дамытудың әдістемелік негіздері</w:t>
      </w:r>
    </w:p>
    <w:p w:rsidR="00493C9B" w:rsidRPr="00237D83" w:rsidRDefault="00493C9B" w:rsidP="00FD209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37D83">
        <w:rPr>
          <w:rFonts w:ascii="Times New Roman" w:eastAsia="Times New Roman" w:hAnsi="Times New Roman" w:cs="Times New Roman"/>
          <w:color w:val="000000" w:themeColor="text1"/>
          <w:sz w:val="28"/>
          <w:szCs w:val="28"/>
          <w:lang w:val="kk-KZ"/>
        </w:rPr>
        <w:t>Кәсіптік білім беру тұжырымдамасы.  Білім берудегі диагностика және мониторинг, педагогикалық болжау.</w:t>
      </w:r>
      <w:r w:rsidRPr="00237D83">
        <w:rPr>
          <w:rFonts w:ascii="Times New Roman" w:hAnsi="Times New Roman" w:cs="Times New Roman"/>
          <w:sz w:val="28"/>
          <w:szCs w:val="28"/>
          <w:lang w:val="kk-KZ"/>
        </w:rPr>
        <w:t xml:space="preserve"> Тарихи кезеңдердегі білім берудің идеологиялық көзқарастары.</w:t>
      </w:r>
      <w:r w:rsidRPr="00237D83">
        <w:rPr>
          <w:rFonts w:ascii="Times New Roman" w:eastAsia="Times New Roman" w:hAnsi="Times New Roman" w:cs="Times New Roman"/>
          <w:sz w:val="28"/>
          <w:szCs w:val="28"/>
          <w:lang w:val="kk-KZ"/>
        </w:rPr>
        <w:t xml:space="preserve"> ХІХ ғасырдың қазақ ағартушыларының білімге көзқарастары.</w:t>
      </w:r>
    </w:p>
    <w:p w:rsidR="00493C9B" w:rsidRPr="00237D83" w:rsidRDefault="00493C9B" w:rsidP="00FD2093">
      <w:pPr>
        <w:spacing w:after="0" w:line="240" w:lineRule="auto"/>
        <w:ind w:firstLine="567"/>
        <w:jc w:val="both"/>
        <w:rPr>
          <w:rFonts w:ascii="Times New Roman" w:hAnsi="Times New Roman" w:cs="Times New Roman"/>
          <w:sz w:val="28"/>
          <w:szCs w:val="28"/>
          <w:lang w:val="kk-KZ"/>
        </w:rPr>
      </w:pPr>
      <w:r w:rsidRPr="00237D83">
        <w:rPr>
          <w:rFonts w:ascii="Times New Roman" w:eastAsia="Times New Roman" w:hAnsi="Times New Roman" w:cs="Times New Roman"/>
          <w:color w:val="000000" w:themeColor="text1"/>
          <w:sz w:val="28"/>
          <w:szCs w:val="28"/>
          <w:lang w:val="kk-KZ"/>
        </w:rPr>
        <w:t xml:space="preserve">4. </w:t>
      </w:r>
      <w:r w:rsidRPr="00237D83">
        <w:rPr>
          <w:rFonts w:ascii="Times New Roman" w:eastAsia="Times New Roman" w:hAnsi="Times New Roman" w:cs="Times New Roman"/>
          <w:bCs/>
          <w:sz w:val="28"/>
          <w:szCs w:val="28"/>
          <w:lang w:val="kk-KZ"/>
        </w:rPr>
        <w:t>Мұғалімнің зерттеушілік мәдениеті – оқу тәрбие үдерісінің нәтижелілігінің шарты.</w:t>
      </w:r>
      <w:r w:rsidRPr="00237D83">
        <w:rPr>
          <w:rFonts w:ascii="Times New Roman" w:hAnsi="Times New Roman" w:cs="Times New Roman"/>
          <w:sz w:val="28"/>
          <w:szCs w:val="28"/>
          <w:lang w:val="kk-KZ"/>
        </w:rPr>
        <w:t xml:space="preserve"> Педагогикадағы ғылыми-зерттеу қызметінің әдістемесі</w:t>
      </w:r>
    </w:p>
    <w:p w:rsidR="00493C9B" w:rsidRPr="00237D83" w:rsidRDefault="00493C9B" w:rsidP="00FD2093">
      <w:pPr>
        <w:spacing w:after="0" w:line="240" w:lineRule="auto"/>
        <w:ind w:firstLine="567"/>
        <w:jc w:val="both"/>
        <w:rPr>
          <w:rFonts w:ascii="Times New Roman" w:hAnsi="Times New Roman" w:cs="Times New Roman"/>
          <w:bCs/>
          <w:sz w:val="28"/>
          <w:szCs w:val="28"/>
          <w:lang w:val="kk-KZ"/>
        </w:rPr>
      </w:pPr>
      <w:r w:rsidRPr="00237D83">
        <w:rPr>
          <w:rFonts w:ascii="Times New Roman" w:hAnsi="Times New Roman" w:cs="Times New Roman"/>
          <w:sz w:val="28"/>
          <w:szCs w:val="28"/>
          <w:lang w:val="kk-KZ"/>
        </w:rPr>
        <w:t xml:space="preserve">5. Педагогика әдістемесінің дамуы ғылыми-зерттеу қызметінің әдістемесі. </w:t>
      </w:r>
      <w:r w:rsidRPr="00237D83">
        <w:rPr>
          <w:rFonts w:ascii="Times New Roman" w:hAnsi="Times New Roman" w:cs="Times New Roman"/>
          <w:bCs/>
          <w:sz w:val="28"/>
          <w:szCs w:val="28"/>
          <w:lang w:val="kk-KZ"/>
        </w:rPr>
        <w:t>Әдістемелік мәдениет кәсіптік педагогикадағы ғылыми-зерттеу қызметі мәдениетінің жүйе құраушы компоненті ретінде.</w:t>
      </w:r>
    </w:p>
    <w:p w:rsidR="00493C9B" w:rsidRPr="00237D83" w:rsidRDefault="00493C9B" w:rsidP="00FD2093">
      <w:pPr>
        <w:spacing w:after="0" w:line="240" w:lineRule="auto"/>
        <w:ind w:firstLine="567"/>
        <w:jc w:val="both"/>
        <w:rPr>
          <w:rFonts w:ascii="Times New Roman" w:eastAsia="Times New Roman" w:hAnsi="Times New Roman" w:cs="Times New Roman"/>
          <w:sz w:val="28"/>
          <w:szCs w:val="28"/>
          <w:lang w:val="kk-KZ"/>
        </w:rPr>
      </w:pPr>
      <w:r w:rsidRPr="00237D83">
        <w:rPr>
          <w:rFonts w:ascii="Times New Roman" w:hAnsi="Times New Roman" w:cs="Times New Roman"/>
          <w:sz w:val="28"/>
          <w:szCs w:val="28"/>
          <w:lang w:val="kk-KZ"/>
        </w:rPr>
        <w:t>6. «Кәсіптік білім беру», «кәсіби даярлық» ұғымдары.</w:t>
      </w:r>
      <w:r w:rsidRPr="00237D83">
        <w:rPr>
          <w:rFonts w:ascii="Times New Roman" w:eastAsia="Times New Roman" w:hAnsi="Times New Roman" w:cs="Times New Roman"/>
          <w:sz w:val="28"/>
          <w:szCs w:val="28"/>
          <w:lang w:val="kk-KZ"/>
        </w:rPr>
        <w:t xml:space="preserve"> Қазақстанда кәсіптік білім беру жүйесін дамытудың негізгі бағыттары. Европалық одақ елдерінің кәсіптік білім беруін дамыту стратегиясы мен жаңа парадигмасы.</w:t>
      </w:r>
    </w:p>
    <w:p w:rsidR="00FD2093" w:rsidRDefault="00FD2093" w:rsidP="00FD2093">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Сонымен қатар келесі білімдерді меңгеруі тиіс:</w:t>
      </w:r>
    </w:p>
    <w:p w:rsidR="00493C9B" w:rsidRPr="00237D83" w:rsidRDefault="00FD2093" w:rsidP="00FD2093">
      <w:pPr>
        <w:spacing w:after="0" w:line="240" w:lineRule="auto"/>
        <w:ind w:firstLine="567"/>
        <w:jc w:val="both"/>
        <w:rPr>
          <w:rFonts w:ascii="Times New Roman" w:hAnsi="Times New Roman" w:cs="Times New Roman"/>
          <w:color w:val="000000" w:themeColor="text1"/>
          <w:sz w:val="28"/>
          <w:szCs w:val="28"/>
          <w:lang w:val="kk-KZ"/>
        </w:rPr>
      </w:pPr>
      <w:r>
        <w:rPr>
          <w:rFonts w:ascii="Times New Roman" w:eastAsia="Times New Roman" w:hAnsi="Times New Roman" w:cs="Times New Roman"/>
          <w:sz w:val="28"/>
          <w:szCs w:val="28"/>
          <w:lang w:val="kk-KZ"/>
        </w:rPr>
        <w:t>1.</w:t>
      </w:r>
      <w:r w:rsidR="00C61163">
        <w:rPr>
          <w:rFonts w:ascii="Times New Roman" w:eastAsia="Times New Roman" w:hAnsi="Times New Roman" w:cs="Times New Roman"/>
          <w:sz w:val="28"/>
          <w:szCs w:val="28"/>
          <w:lang w:val="kk-KZ"/>
        </w:rPr>
        <w:t xml:space="preserve"> </w:t>
      </w:r>
      <w:r w:rsidR="00493C9B" w:rsidRPr="00237D83">
        <w:rPr>
          <w:rFonts w:ascii="Times New Roman" w:eastAsia="Times New Roman" w:hAnsi="Times New Roman" w:cs="Times New Roman"/>
          <w:sz w:val="28"/>
          <w:szCs w:val="28"/>
          <w:lang w:val="kk-KZ"/>
        </w:rPr>
        <w:t>Білім берудің жаңа парадигмасы мен кәсіптік білім беру. Европалық одақтағы білім саясаты мен практикасының және ғылыми зерттеулердің (халықаралық қатынастар) байланысу механизмдері.</w:t>
      </w:r>
      <w:r w:rsidR="00493C9B" w:rsidRPr="00237D83">
        <w:rPr>
          <w:rFonts w:ascii="Times New Roman" w:hAnsi="Times New Roman" w:cs="Times New Roman"/>
          <w:color w:val="000000" w:themeColor="text1"/>
          <w:sz w:val="28"/>
          <w:szCs w:val="28"/>
          <w:lang w:val="kk-KZ"/>
        </w:rPr>
        <w:t xml:space="preserve">  Заманауи білім берудегі қайшылықтар.</w:t>
      </w:r>
    </w:p>
    <w:p w:rsidR="00493C9B" w:rsidRPr="00237D83" w:rsidRDefault="00FD2093" w:rsidP="00FD20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2</w:t>
      </w:r>
      <w:r w:rsidR="00493C9B" w:rsidRPr="00237D83">
        <w:rPr>
          <w:rFonts w:ascii="Times New Roman" w:eastAsia="Times New Roman" w:hAnsi="Times New Roman" w:cs="Times New Roman"/>
          <w:color w:val="000000" w:themeColor="text1"/>
          <w:sz w:val="28"/>
          <w:szCs w:val="28"/>
          <w:lang w:val="kk-KZ"/>
        </w:rPr>
        <w:t>. Қоғам сұранысы мен кәсіптік білім беру мәселелері.</w:t>
      </w:r>
      <w:r w:rsidR="00493C9B" w:rsidRPr="00237D83">
        <w:rPr>
          <w:rFonts w:ascii="Times New Roman" w:hAnsi="Times New Roman" w:cs="Times New Roman"/>
          <w:color w:val="000000" w:themeColor="text1"/>
          <w:sz w:val="28"/>
          <w:szCs w:val="28"/>
          <w:lang w:val="kk-KZ"/>
        </w:rPr>
        <w:t xml:space="preserve">  Кәсіби білім беру мәселесі. Шет елдердегі кәсіптік білім берудің дамуы.</w:t>
      </w:r>
      <w:r w:rsidR="00493C9B" w:rsidRPr="00237D83">
        <w:rPr>
          <w:rFonts w:ascii="Times New Roman" w:eastAsia="Times New Roman" w:hAnsi="Times New Roman" w:cs="Times New Roman"/>
          <w:color w:val="000000" w:themeColor="text1"/>
          <w:sz w:val="28"/>
          <w:szCs w:val="28"/>
          <w:lang w:val="kk-KZ"/>
        </w:rPr>
        <w:t xml:space="preserve"> Екі дипломды білім беру. Мұғалімнің рөлін арттыруға күш жұмсау.</w:t>
      </w:r>
    </w:p>
    <w:p w:rsidR="00493C9B" w:rsidRPr="00237D83" w:rsidRDefault="00FD2093" w:rsidP="00FD2093">
      <w:pPr>
        <w:spacing w:after="0" w:line="240" w:lineRule="auto"/>
        <w:ind w:firstLine="567"/>
        <w:rPr>
          <w:rFonts w:ascii="Times New Roman" w:eastAsia="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3</w:t>
      </w:r>
      <w:r w:rsidR="00493C9B" w:rsidRPr="00237D83">
        <w:rPr>
          <w:rFonts w:ascii="Times New Roman" w:hAnsi="Times New Roman" w:cs="Times New Roman"/>
          <w:color w:val="000000" w:themeColor="text1"/>
          <w:sz w:val="28"/>
          <w:szCs w:val="28"/>
          <w:lang w:val="kk-KZ"/>
        </w:rPr>
        <w:t>.  Кәсіптік білім беру жүйесіндегі тұжырымдамалар.</w:t>
      </w:r>
      <w:r w:rsidR="00493C9B" w:rsidRPr="00237D83">
        <w:rPr>
          <w:rFonts w:ascii="Times New Roman" w:eastAsia="Times New Roman" w:hAnsi="Times New Roman" w:cs="Times New Roman"/>
          <w:color w:val="000000" w:themeColor="text1"/>
          <w:sz w:val="28"/>
          <w:szCs w:val="28"/>
          <w:lang w:val="kk-KZ"/>
        </w:rPr>
        <w:t xml:space="preserve"> Білім беру теориясы.</w:t>
      </w:r>
    </w:p>
    <w:p w:rsidR="00493C9B" w:rsidRPr="00237D83" w:rsidRDefault="00FD2093" w:rsidP="00FD2093">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color w:val="000000" w:themeColor="text1"/>
          <w:sz w:val="28"/>
          <w:szCs w:val="28"/>
          <w:lang w:val="kk-KZ"/>
        </w:rPr>
        <w:t>4</w:t>
      </w:r>
      <w:r w:rsidR="00493C9B" w:rsidRPr="00237D83">
        <w:rPr>
          <w:rFonts w:ascii="Times New Roman" w:eastAsia="Times New Roman" w:hAnsi="Times New Roman" w:cs="Times New Roman"/>
          <w:color w:val="000000" w:themeColor="text1"/>
          <w:sz w:val="28"/>
          <w:szCs w:val="28"/>
          <w:lang w:val="kk-KZ"/>
        </w:rPr>
        <w:t>. Новация мен инновация. Инновациялық білім беру.</w:t>
      </w:r>
      <w:r w:rsidR="00493C9B" w:rsidRPr="00237D83">
        <w:rPr>
          <w:color w:val="000000" w:themeColor="text1"/>
          <w:sz w:val="28"/>
          <w:szCs w:val="28"/>
          <w:lang w:val="kk-KZ"/>
        </w:rPr>
        <w:t xml:space="preserve">  </w:t>
      </w:r>
      <w:r w:rsidR="00493C9B" w:rsidRPr="00237D83">
        <w:rPr>
          <w:rFonts w:ascii="Times New Roman" w:hAnsi="Times New Roman" w:cs="Times New Roman"/>
          <w:color w:val="000000" w:themeColor="text1"/>
          <w:sz w:val="28"/>
          <w:szCs w:val="28"/>
          <w:lang w:val="kk-KZ"/>
        </w:rPr>
        <w:t>Педагогика мен білім берудің дамуы.</w:t>
      </w:r>
      <w:r w:rsidR="00493C9B" w:rsidRPr="00237D83">
        <w:rPr>
          <w:color w:val="000000" w:themeColor="text1"/>
          <w:sz w:val="28"/>
          <w:szCs w:val="28"/>
          <w:lang w:val="kk-KZ"/>
        </w:rPr>
        <w:t xml:space="preserve"> </w:t>
      </w:r>
      <w:r w:rsidR="00493C9B" w:rsidRPr="00237D83">
        <w:rPr>
          <w:rFonts w:ascii="Times New Roman" w:hAnsi="Times New Roman" w:cs="Times New Roman"/>
          <w:color w:val="000000" w:themeColor="text1"/>
          <w:sz w:val="28"/>
          <w:szCs w:val="28"/>
          <w:lang w:val="kk-KZ"/>
        </w:rPr>
        <w:t>Педагогиканың пайда болуы мен дамуы.</w:t>
      </w:r>
      <w:r w:rsidR="00493C9B" w:rsidRPr="00237D83">
        <w:rPr>
          <w:rFonts w:ascii="Times New Roman" w:eastAsia="Times New Roman" w:hAnsi="Times New Roman" w:cs="Times New Roman"/>
          <w:color w:val="000000" w:themeColor="text1"/>
          <w:sz w:val="28"/>
          <w:szCs w:val="28"/>
          <w:lang w:val="kk-KZ"/>
        </w:rPr>
        <w:t xml:space="preserve">  Болон декларациясы мен болон процесі.</w:t>
      </w:r>
      <w:r w:rsidR="00493C9B" w:rsidRPr="00237D83">
        <w:rPr>
          <w:rFonts w:ascii="Times New Roman" w:hAnsi="Times New Roman" w:cs="Times New Roman"/>
          <w:color w:val="000000" w:themeColor="text1"/>
          <w:sz w:val="28"/>
          <w:szCs w:val="28"/>
          <w:lang w:val="kk-KZ"/>
        </w:rPr>
        <w:t xml:space="preserve"> Кәсіптік білім берудің мемлекеттік стандарты.</w:t>
      </w:r>
    </w:p>
    <w:p w:rsidR="00493C9B" w:rsidRPr="00237D83" w:rsidRDefault="00493C9B" w:rsidP="00FD2093">
      <w:pPr>
        <w:spacing w:after="0" w:line="240" w:lineRule="auto"/>
        <w:ind w:firstLine="567"/>
        <w:jc w:val="center"/>
        <w:rPr>
          <w:rFonts w:ascii="Times New Roman" w:hAnsi="Times New Roman" w:cs="Times New Roman"/>
          <w:b/>
          <w:sz w:val="28"/>
          <w:szCs w:val="28"/>
          <w:lang w:val="kk-KZ"/>
        </w:rPr>
      </w:pPr>
    </w:p>
    <w:p w:rsidR="000A6507" w:rsidRPr="00237D83" w:rsidRDefault="000A6507" w:rsidP="00FD2093">
      <w:pPr>
        <w:spacing w:after="0" w:line="240" w:lineRule="auto"/>
        <w:ind w:firstLine="567"/>
        <w:jc w:val="both"/>
        <w:rPr>
          <w:rFonts w:ascii="Times New Roman" w:hAnsi="Times New Roman" w:cs="Times New Roman"/>
          <w:b/>
          <w:color w:val="000000" w:themeColor="text1"/>
          <w:sz w:val="28"/>
          <w:szCs w:val="28"/>
          <w:lang w:val="kk-KZ"/>
        </w:rPr>
      </w:pPr>
    </w:p>
    <w:p w:rsidR="00961F13" w:rsidRPr="000513A7" w:rsidRDefault="00D81883" w:rsidP="000513A7">
      <w:pPr>
        <w:spacing w:after="0" w:line="240" w:lineRule="auto"/>
        <w:ind w:firstLine="567"/>
        <w:jc w:val="both"/>
        <w:rPr>
          <w:rFonts w:ascii="Times New Roman" w:hAnsi="Times New Roman" w:cs="Times New Roman"/>
          <w:b/>
          <w:color w:val="000000" w:themeColor="text1"/>
          <w:sz w:val="28"/>
          <w:szCs w:val="28"/>
          <w:lang w:val="kk-KZ"/>
        </w:rPr>
      </w:pPr>
      <w:r w:rsidRPr="000513A7">
        <w:rPr>
          <w:rFonts w:ascii="Times New Roman" w:hAnsi="Times New Roman" w:cs="Times New Roman"/>
          <w:b/>
          <w:color w:val="000000" w:themeColor="text1"/>
          <w:sz w:val="28"/>
          <w:szCs w:val="28"/>
          <w:lang w:val="kk-KZ"/>
        </w:rPr>
        <w:lastRenderedPageBreak/>
        <w:t>Дәріс</w:t>
      </w:r>
      <w:r w:rsidR="00961F13" w:rsidRPr="000513A7">
        <w:rPr>
          <w:rFonts w:ascii="Times New Roman" w:hAnsi="Times New Roman" w:cs="Times New Roman"/>
          <w:b/>
          <w:color w:val="000000" w:themeColor="text1"/>
          <w:sz w:val="28"/>
          <w:szCs w:val="28"/>
          <w:lang w:val="kk-KZ"/>
        </w:rPr>
        <w:t xml:space="preserve"> 1</w:t>
      </w:r>
      <w:r w:rsidR="00931AB1">
        <w:rPr>
          <w:rFonts w:ascii="Times New Roman" w:hAnsi="Times New Roman" w:cs="Times New Roman"/>
          <w:b/>
          <w:color w:val="000000" w:themeColor="text1"/>
          <w:sz w:val="28"/>
          <w:szCs w:val="28"/>
          <w:lang w:val="kk-KZ"/>
        </w:rPr>
        <w:t xml:space="preserve">. </w:t>
      </w:r>
      <w:r w:rsidR="00961F13" w:rsidRPr="000513A7">
        <w:rPr>
          <w:rFonts w:ascii="Times New Roman" w:hAnsi="Times New Roman" w:cs="Times New Roman"/>
          <w:b/>
          <w:color w:val="000000" w:themeColor="text1"/>
          <w:sz w:val="28"/>
          <w:szCs w:val="28"/>
          <w:lang w:val="kk-KZ"/>
        </w:rPr>
        <w:t xml:space="preserve"> Білім беру философиясының қалыптасуы мен дамуы.</w:t>
      </w:r>
    </w:p>
    <w:p w:rsidR="00DB013F" w:rsidRPr="00F7215E" w:rsidRDefault="00DB013F"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Жоспар:</w:t>
      </w:r>
    </w:p>
    <w:p w:rsidR="00961F13" w:rsidRPr="001016F0" w:rsidRDefault="00961F13" w:rsidP="00285CC1">
      <w:pPr>
        <w:pStyle w:val="ad"/>
        <w:numPr>
          <w:ilvl w:val="0"/>
          <w:numId w:val="1"/>
        </w:numPr>
        <w:spacing w:after="0" w:line="240" w:lineRule="auto"/>
        <w:jc w:val="both"/>
        <w:rPr>
          <w:rFonts w:ascii="Times New Roman" w:hAnsi="Times New Roman" w:cs="Times New Roman"/>
          <w:color w:val="000000" w:themeColor="text1"/>
          <w:sz w:val="28"/>
          <w:szCs w:val="28"/>
          <w:lang w:val="kk-KZ"/>
        </w:rPr>
      </w:pPr>
      <w:r w:rsidRPr="001016F0">
        <w:rPr>
          <w:rFonts w:ascii="Times New Roman" w:hAnsi="Times New Roman" w:cs="Times New Roman"/>
          <w:color w:val="000000" w:themeColor="text1"/>
          <w:sz w:val="28"/>
          <w:szCs w:val="28"/>
          <w:lang w:val="kk-KZ"/>
        </w:rPr>
        <w:t>Білім беру философиясының пәні.</w:t>
      </w:r>
    </w:p>
    <w:p w:rsidR="001016F0" w:rsidRPr="001016F0" w:rsidRDefault="001016F0" w:rsidP="00285CC1">
      <w:pPr>
        <w:pStyle w:val="ad"/>
        <w:numPr>
          <w:ilvl w:val="0"/>
          <w:numId w:val="1"/>
        </w:numPr>
        <w:spacing w:after="0" w:line="240" w:lineRule="auto"/>
        <w:jc w:val="both"/>
        <w:rPr>
          <w:rFonts w:ascii="Times New Roman" w:hAnsi="Times New Roman" w:cs="Times New Roman"/>
          <w:color w:val="000000" w:themeColor="text1"/>
          <w:sz w:val="28"/>
          <w:szCs w:val="28"/>
          <w:lang w:val="kk-KZ"/>
        </w:rPr>
      </w:pPr>
      <w:r w:rsidRPr="001016F0">
        <w:rPr>
          <w:rFonts w:ascii="Times New Roman" w:hAnsi="Times New Roman" w:cs="Times New Roman"/>
          <w:color w:val="000000" w:themeColor="text1"/>
          <w:sz w:val="28"/>
          <w:szCs w:val="28"/>
          <w:lang w:val="kk-KZ"/>
        </w:rPr>
        <w:t>Білім берудің философиялық статусы</w:t>
      </w:r>
      <w:r>
        <w:rPr>
          <w:rFonts w:ascii="Times New Roman" w:hAnsi="Times New Roman" w:cs="Times New Roman"/>
          <w:color w:val="000000" w:themeColor="text1"/>
          <w:sz w:val="28"/>
          <w:szCs w:val="28"/>
          <w:lang w:val="kk-KZ"/>
        </w:rPr>
        <w:t>.</w:t>
      </w:r>
    </w:p>
    <w:p w:rsidR="00961F13" w:rsidRDefault="001016F0" w:rsidP="000513A7">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3</w:t>
      </w:r>
      <w:r w:rsidR="00961F13" w:rsidRPr="00F7215E">
        <w:rPr>
          <w:rFonts w:ascii="Times New Roman" w:hAnsi="Times New Roman" w:cs="Times New Roman"/>
          <w:color w:val="000000" w:themeColor="text1"/>
          <w:sz w:val="28"/>
          <w:szCs w:val="28"/>
          <w:lang w:val="kk-KZ"/>
        </w:rPr>
        <w:t>.</w:t>
      </w:r>
      <w:r w:rsidR="00F7215E">
        <w:rPr>
          <w:rFonts w:ascii="Times New Roman" w:hAnsi="Times New Roman" w:cs="Times New Roman"/>
          <w:color w:val="000000" w:themeColor="text1"/>
          <w:sz w:val="28"/>
          <w:szCs w:val="28"/>
          <w:lang w:val="kk-KZ"/>
        </w:rPr>
        <w:t xml:space="preserve"> </w:t>
      </w:r>
      <w:r w:rsidR="00961F13" w:rsidRPr="00F7215E">
        <w:rPr>
          <w:rFonts w:ascii="Times New Roman" w:hAnsi="Times New Roman" w:cs="Times New Roman"/>
          <w:color w:val="000000" w:themeColor="text1"/>
          <w:sz w:val="28"/>
          <w:szCs w:val="28"/>
          <w:lang w:val="kk-KZ"/>
        </w:rPr>
        <w:t>Білім философиясының қоғамдағы орны.</w:t>
      </w:r>
    </w:p>
    <w:p w:rsidR="001016F0" w:rsidRPr="008A6FE8" w:rsidRDefault="001016F0" w:rsidP="008A6FE8">
      <w:pPr>
        <w:spacing w:after="0" w:line="240" w:lineRule="auto"/>
        <w:ind w:firstLine="567"/>
        <w:jc w:val="both"/>
        <w:rPr>
          <w:rFonts w:ascii="Times New Roman" w:hAnsi="Times New Roman" w:cs="Times New Roman"/>
          <w:color w:val="000000" w:themeColor="text1"/>
          <w:sz w:val="28"/>
          <w:szCs w:val="28"/>
          <w:lang w:val="kk-KZ"/>
        </w:rPr>
      </w:pPr>
      <w:r w:rsidRPr="008A6FE8">
        <w:rPr>
          <w:rFonts w:ascii="Times New Roman" w:hAnsi="Times New Roman" w:cs="Times New Roman"/>
          <w:color w:val="000000" w:themeColor="text1"/>
          <w:sz w:val="28"/>
          <w:szCs w:val="28"/>
          <w:lang w:val="kk-KZ"/>
        </w:rPr>
        <w:t>Тірек ұғымдары:</w:t>
      </w:r>
      <w:r w:rsidRPr="008A6FE8">
        <w:rPr>
          <w:bCs/>
          <w:color w:val="000000" w:themeColor="text1"/>
          <w:sz w:val="28"/>
          <w:szCs w:val="28"/>
          <w:lang w:val="kk-KZ"/>
        </w:rPr>
        <w:t xml:space="preserve"> </w:t>
      </w:r>
      <w:r w:rsidRPr="008A6FE8">
        <w:rPr>
          <w:rFonts w:ascii="Times New Roman" w:hAnsi="Times New Roman" w:cs="Times New Roman"/>
          <w:bCs/>
          <w:color w:val="000000" w:themeColor="text1"/>
          <w:sz w:val="28"/>
          <w:szCs w:val="28"/>
          <w:lang w:val="kk-KZ"/>
        </w:rPr>
        <w:t>Білім философиясы,</w:t>
      </w:r>
      <w:r w:rsidRPr="008A6FE8">
        <w:rPr>
          <w:rFonts w:ascii="Times New Roman" w:hAnsi="Times New Roman" w:cs="Times New Roman"/>
          <w:color w:val="000000" w:themeColor="text1"/>
          <w:sz w:val="28"/>
          <w:szCs w:val="28"/>
          <w:lang w:val="kk-KZ"/>
        </w:rPr>
        <w:t xml:space="preserve"> философиялық статусы.</w:t>
      </w:r>
    </w:p>
    <w:p w:rsidR="001016F0" w:rsidRPr="001016F0" w:rsidRDefault="001016F0" w:rsidP="000513A7">
      <w:pPr>
        <w:spacing w:after="0" w:line="240" w:lineRule="auto"/>
        <w:ind w:firstLine="567"/>
        <w:jc w:val="both"/>
        <w:rPr>
          <w:rFonts w:ascii="Times New Roman" w:hAnsi="Times New Roman" w:cs="Times New Roman"/>
          <w:color w:val="000000" w:themeColor="text1"/>
          <w:sz w:val="28"/>
          <w:szCs w:val="28"/>
          <w:lang w:val="kk-KZ"/>
        </w:rPr>
      </w:pPr>
      <w:r w:rsidRPr="001016F0">
        <w:rPr>
          <w:rFonts w:ascii="Times New Roman" w:hAnsi="Times New Roman" w:cs="Times New Roman"/>
          <w:bCs/>
          <w:color w:val="000000" w:themeColor="text1"/>
          <w:sz w:val="28"/>
          <w:szCs w:val="28"/>
          <w:lang w:val="kk-KZ"/>
        </w:rPr>
        <w:t xml:space="preserve">Дәрісті өткізу түрі: </w:t>
      </w:r>
      <w:r>
        <w:rPr>
          <w:rFonts w:ascii="Times New Roman" w:hAnsi="Times New Roman" w:cs="Times New Roman"/>
          <w:bCs/>
          <w:color w:val="000000" w:themeColor="text1"/>
          <w:sz w:val="28"/>
          <w:szCs w:val="28"/>
          <w:lang w:val="kk-KZ"/>
        </w:rPr>
        <w:t>кіріспе.</w:t>
      </w:r>
    </w:p>
    <w:p w:rsidR="001A210D" w:rsidRPr="00207526" w:rsidRDefault="001A210D" w:rsidP="001A210D">
      <w:pPr>
        <w:shd w:val="clear" w:color="auto" w:fill="FFFFFF"/>
        <w:spacing w:after="0" w:line="240" w:lineRule="auto"/>
        <w:ind w:firstLine="706"/>
        <w:jc w:val="center"/>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Әдебиеттер</w:t>
      </w:r>
    </w:p>
    <w:p w:rsidR="001A210D" w:rsidRPr="00364B7B" w:rsidRDefault="001A210D" w:rsidP="001A210D">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1. </w:t>
      </w:r>
      <w:r w:rsidRPr="00364B7B">
        <w:rPr>
          <w:rFonts w:ascii="Times New Roman" w:eastAsia="Times New Roman" w:hAnsi="Times New Roman" w:cs="Times New Roman"/>
          <w:color w:val="000000" w:themeColor="text1"/>
          <w:sz w:val="28"/>
          <w:szCs w:val="28"/>
          <w:lang w:val="kk-KZ"/>
        </w:rPr>
        <w:t xml:space="preserve">Қазақстан Республикасының </w:t>
      </w:r>
      <w:r w:rsidR="00EB6E43">
        <w:rPr>
          <w:rFonts w:ascii="Times New Roman" w:eastAsia="Times New Roman" w:hAnsi="Times New Roman" w:cs="Times New Roman"/>
          <w:color w:val="000000" w:themeColor="text1"/>
          <w:sz w:val="28"/>
          <w:szCs w:val="28"/>
          <w:lang w:val="kk-KZ"/>
        </w:rPr>
        <w:t>«</w:t>
      </w:r>
      <w:r w:rsidRPr="00364B7B">
        <w:rPr>
          <w:rFonts w:ascii="Times New Roman" w:eastAsia="Times New Roman" w:hAnsi="Times New Roman" w:cs="Times New Roman"/>
          <w:color w:val="000000" w:themeColor="text1"/>
          <w:sz w:val="28"/>
          <w:szCs w:val="28"/>
          <w:lang w:val="kk-KZ"/>
        </w:rPr>
        <w:t>Білім туралы</w:t>
      </w:r>
      <w:r w:rsidR="00EB6E43">
        <w:rPr>
          <w:rFonts w:ascii="Times New Roman" w:eastAsia="Times New Roman" w:hAnsi="Times New Roman" w:cs="Times New Roman"/>
          <w:color w:val="000000" w:themeColor="text1"/>
          <w:sz w:val="28"/>
          <w:szCs w:val="28"/>
          <w:lang w:val="kk-KZ"/>
        </w:rPr>
        <w:t>»</w:t>
      </w:r>
      <w:r w:rsidRPr="00364B7B">
        <w:rPr>
          <w:rFonts w:ascii="Times New Roman" w:eastAsia="Times New Roman" w:hAnsi="Times New Roman" w:cs="Times New Roman"/>
          <w:color w:val="000000" w:themeColor="text1"/>
          <w:sz w:val="28"/>
          <w:szCs w:val="28"/>
          <w:lang w:val="kk-KZ"/>
        </w:rPr>
        <w:t xml:space="preserve"> Заңы</w:t>
      </w:r>
    </w:p>
    <w:p w:rsidR="001A210D" w:rsidRPr="00364B7B" w:rsidRDefault="001A210D" w:rsidP="001A210D">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2. </w:t>
      </w:r>
      <w:r w:rsidRPr="00364B7B">
        <w:rPr>
          <w:rFonts w:ascii="Times New Roman" w:eastAsia="Times New Roman" w:hAnsi="Times New Roman" w:cs="Times New Roman"/>
          <w:color w:val="000000" w:themeColor="text1"/>
          <w:sz w:val="28"/>
          <w:szCs w:val="28"/>
          <w:lang w:val="kk-KZ"/>
        </w:rPr>
        <w:t>Қазақстан Республикасының 12 жылдық білім беру тұжырымдамасы</w:t>
      </w:r>
    </w:p>
    <w:p w:rsidR="001A210D" w:rsidRDefault="001A210D" w:rsidP="001A210D">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3.</w:t>
      </w:r>
      <w:r w:rsidRPr="00694475">
        <w:rPr>
          <w:rFonts w:ascii="Times New Roman" w:eastAsia="Times New Roman" w:hAnsi="Times New Roman" w:cs="Times New Roman"/>
          <w:color w:val="000000" w:themeColor="text1"/>
          <w:sz w:val="28"/>
          <w:szCs w:val="28"/>
          <w:lang w:val="kk-KZ"/>
        </w:rPr>
        <w:t xml:space="preserve"> </w:t>
      </w:r>
      <w:r w:rsidR="00EB6E43">
        <w:rPr>
          <w:rFonts w:ascii="Times New Roman" w:eastAsia="Times New Roman" w:hAnsi="Times New Roman" w:cs="Times New Roman"/>
          <w:color w:val="000000" w:themeColor="text1"/>
          <w:sz w:val="28"/>
          <w:szCs w:val="28"/>
          <w:lang w:val="kk-KZ"/>
        </w:rPr>
        <w:t>«</w:t>
      </w:r>
      <w:r w:rsidRPr="00694475">
        <w:rPr>
          <w:rFonts w:ascii="Times New Roman" w:eastAsia="Times New Roman" w:hAnsi="Times New Roman" w:cs="Times New Roman"/>
          <w:color w:val="000000" w:themeColor="text1"/>
          <w:sz w:val="28"/>
          <w:szCs w:val="28"/>
          <w:lang w:val="kk-KZ"/>
        </w:rPr>
        <w:t>Мектеп директоры</w:t>
      </w:r>
      <w:r w:rsidR="00EB6E43">
        <w:rPr>
          <w:rFonts w:ascii="Times New Roman" w:eastAsia="Times New Roman" w:hAnsi="Times New Roman" w:cs="Times New Roman"/>
          <w:color w:val="000000" w:themeColor="text1"/>
          <w:sz w:val="28"/>
          <w:szCs w:val="28"/>
          <w:lang w:val="kk-KZ"/>
        </w:rPr>
        <w:t>»</w:t>
      </w:r>
      <w:r w:rsidRPr="00694475">
        <w:rPr>
          <w:rFonts w:ascii="Times New Roman" w:eastAsia="Times New Roman" w:hAnsi="Times New Roman" w:cs="Times New Roman"/>
          <w:color w:val="000000" w:themeColor="text1"/>
          <w:sz w:val="28"/>
          <w:szCs w:val="28"/>
          <w:lang w:val="kk-KZ"/>
        </w:rPr>
        <w:t xml:space="preserve"> журналы, №1, 2012</w:t>
      </w:r>
    </w:p>
    <w:p w:rsidR="001A210D" w:rsidRPr="00694475" w:rsidRDefault="001A210D" w:rsidP="001A210D">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4.</w:t>
      </w:r>
      <w:r w:rsidRPr="00694475">
        <w:rPr>
          <w:rFonts w:ascii="Times New Roman" w:eastAsia="Times New Roman" w:hAnsi="Times New Roman" w:cs="Times New Roman"/>
          <w:color w:val="000000" w:themeColor="text1"/>
          <w:sz w:val="28"/>
          <w:szCs w:val="28"/>
          <w:lang w:val="kk-KZ"/>
        </w:rPr>
        <w:t>12 жылдық білім</w:t>
      </w:r>
      <w:r w:rsidR="00EB6E43">
        <w:rPr>
          <w:rFonts w:ascii="Times New Roman" w:eastAsia="Times New Roman" w:hAnsi="Times New Roman" w:cs="Times New Roman"/>
          <w:color w:val="000000" w:themeColor="text1"/>
          <w:sz w:val="28"/>
          <w:szCs w:val="28"/>
          <w:lang w:val="kk-KZ"/>
        </w:rPr>
        <w:t>»</w:t>
      </w:r>
      <w:r w:rsidRPr="00694475">
        <w:rPr>
          <w:rFonts w:ascii="Times New Roman" w:eastAsia="Times New Roman" w:hAnsi="Times New Roman" w:cs="Times New Roman"/>
          <w:color w:val="000000" w:themeColor="text1"/>
          <w:sz w:val="28"/>
          <w:szCs w:val="28"/>
          <w:lang w:val="kk-KZ"/>
        </w:rPr>
        <w:t xml:space="preserve"> журналы, №1, 2012</w:t>
      </w:r>
    </w:p>
    <w:p w:rsidR="001016F0" w:rsidRPr="00F7215E" w:rsidRDefault="001016F0" w:rsidP="000513A7">
      <w:pPr>
        <w:spacing w:after="0" w:line="240" w:lineRule="auto"/>
        <w:ind w:firstLine="567"/>
        <w:jc w:val="both"/>
        <w:rPr>
          <w:rFonts w:ascii="Times New Roman" w:hAnsi="Times New Roman" w:cs="Times New Roman"/>
          <w:color w:val="000000" w:themeColor="text1"/>
          <w:sz w:val="28"/>
          <w:szCs w:val="28"/>
          <w:lang w:val="kk-KZ"/>
        </w:rPr>
      </w:pPr>
    </w:p>
    <w:p w:rsidR="00961F13" w:rsidRPr="001016F0" w:rsidRDefault="001016F0" w:rsidP="001016F0">
      <w:pPr>
        <w:spacing w:after="0" w:line="240" w:lineRule="auto"/>
        <w:ind w:firstLine="567"/>
        <w:jc w:val="both"/>
        <w:rPr>
          <w:rFonts w:ascii="Times New Roman" w:hAnsi="Times New Roman" w:cs="Times New Roman"/>
          <w:color w:val="000000" w:themeColor="text1"/>
          <w:sz w:val="28"/>
          <w:szCs w:val="28"/>
          <w:lang w:val="kk-KZ"/>
        </w:rPr>
      </w:pPr>
      <w:r w:rsidRPr="001016F0">
        <w:rPr>
          <w:rFonts w:ascii="Times New Roman" w:hAnsi="Times New Roman" w:cs="Times New Roman"/>
          <w:b/>
          <w:color w:val="000000" w:themeColor="text1"/>
          <w:sz w:val="28"/>
          <w:szCs w:val="28"/>
          <w:lang w:val="kk-KZ"/>
        </w:rPr>
        <w:t>1. Білім беру философиясының пәні.</w:t>
      </w:r>
      <w:r>
        <w:rPr>
          <w:rFonts w:ascii="Times New Roman" w:hAnsi="Times New Roman" w:cs="Times New Roman"/>
          <w:b/>
          <w:color w:val="000000" w:themeColor="text1"/>
          <w:sz w:val="28"/>
          <w:szCs w:val="28"/>
          <w:lang w:val="kk-KZ"/>
        </w:rPr>
        <w:t xml:space="preserve"> </w:t>
      </w:r>
      <w:r w:rsidR="00961F13" w:rsidRPr="001A1C64">
        <w:rPr>
          <w:rFonts w:ascii="Times New Roman" w:hAnsi="Times New Roman" w:cs="Times New Roman"/>
          <w:bCs/>
          <w:color w:val="000000" w:themeColor="text1"/>
          <w:sz w:val="28"/>
          <w:szCs w:val="28"/>
          <w:lang w:val="kk-KZ"/>
        </w:rPr>
        <w:t>Білім философиясы</w:t>
      </w:r>
      <w:r w:rsidR="00961F13" w:rsidRPr="001A1C64">
        <w:rPr>
          <w:rFonts w:ascii="Times New Roman" w:hAnsi="Times New Roman" w:cs="Times New Roman"/>
          <w:color w:val="000000" w:themeColor="text1"/>
          <w:sz w:val="28"/>
          <w:szCs w:val="28"/>
          <w:lang w:val="kk-KZ"/>
        </w:rPr>
        <w:t xml:space="preserve"> - </w:t>
      </w:r>
      <w:hyperlink r:id="rId9" w:tooltip="Білім" w:history="1">
        <w:r w:rsidR="00961F13" w:rsidRPr="001A1C64">
          <w:rPr>
            <w:rStyle w:val="a4"/>
            <w:rFonts w:ascii="Times New Roman" w:eastAsiaTheme="majorEastAsia" w:hAnsi="Times New Roman" w:cs="Times New Roman"/>
            <w:color w:val="000000" w:themeColor="text1"/>
            <w:sz w:val="28"/>
            <w:szCs w:val="28"/>
            <w:u w:val="none"/>
            <w:lang w:val="kk-KZ"/>
          </w:rPr>
          <w:t>білім</w:t>
        </w:r>
      </w:hyperlink>
      <w:r w:rsidR="00961F13" w:rsidRPr="00F7215E">
        <w:rPr>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 xml:space="preserve">теориясының тарауы, осы </w:t>
      </w:r>
      <w:hyperlink r:id="rId10" w:tooltip="Әлеумет" w:history="1">
        <w:r w:rsidR="00961F13" w:rsidRPr="001016F0">
          <w:rPr>
            <w:rStyle w:val="a4"/>
            <w:rFonts w:ascii="Times New Roman" w:eastAsiaTheme="majorEastAsia" w:hAnsi="Times New Roman" w:cs="Times New Roman"/>
            <w:color w:val="000000" w:themeColor="text1"/>
            <w:sz w:val="28"/>
            <w:szCs w:val="28"/>
            <w:u w:val="none"/>
            <w:lang w:val="kk-KZ"/>
          </w:rPr>
          <w:t>әлеуметтік</w:t>
        </w:r>
      </w:hyperlink>
      <w:r w:rsidR="00961F13" w:rsidRPr="001016F0">
        <w:rPr>
          <w:rFonts w:ascii="Times New Roman" w:hAnsi="Times New Roman" w:cs="Times New Roman"/>
          <w:color w:val="000000" w:themeColor="text1"/>
          <w:sz w:val="28"/>
          <w:szCs w:val="28"/>
          <w:lang w:val="kk-KZ"/>
        </w:rPr>
        <w:t xml:space="preserve"> </w:t>
      </w:r>
      <w:hyperlink r:id="rId11" w:tooltip="Мекеме" w:history="1">
        <w:r w:rsidR="00961F13" w:rsidRPr="001016F0">
          <w:rPr>
            <w:rStyle w:val="a4"/>
            <w:rFonts w:ascii="Times New Roman" w:eastAsiaTheme="majorEastAsia" w:hAnsi="Times New Roman" w:cs="Times New Roman"/>
            <w:color w:val="000000" w:themeColor="text1"/>
            <w:sz w:val="28"/>
            <w:szCs w:val="28"/>
            <w:u w:val="none"/>
            <w:lang w:val="kk-KZ"/>
          </w:rPr>
          <w:t>мекеменің</w:t>
        </w:r>
      </w:hyperlink>
      <w:r w:rsidR="00961F13" w:rsidRPr="001016F0">
        <w:rPr>
          <w:rFonts w:ascii="Times New Roman" w:hAnsi="Times New Roman" w:cs="Times New Roman"/>
          <w:color w:val="000000" w:themeColor="text1"/>
          <w:sz w:val="28"/>
          <w:szCs w:val="28"/>
          <w:lang w:val="kk-KZ"/>
        </w:rPr>
        <w:t xml:space="preserve"> мәнін, </w:t>
      </w:r>
      <w:hyperlink r:id="rId12" w:tooltip="Қоғам" w:history="1">
        <w:r w:rsidR="00961F13" w:rsidRPr="001016F0">
          <w:rPr>
            <w:rStyle w:val="a4"/>
            <w:rFonts w:ascii="Times New Roman" w:eastAsiaTheme="majorEastAsia" w:hAnsi="Times New Roman" w:cs="Times New Roman"/>
            <w:color w:val="000000" w:themeColor="text1"/>
            <w:sz w:val="28"/>
            <w:szCs w:val="28"/>
            <w:u w:val="none"/>
            <w:lang w:val="kk-KZ"/>
          </w:rPr>
          <w:t>қоғамдағы</w:t>
        </w:r>
      </w:hyperlink>
      <w:r w:rsidR="00961F13" w:rsidRPr="001016F0">
        <w:rPr>
          <w:rFonts w:ascii="Times New Roman" w:hAnsi="Times New Roman" w:cs="Times New Roman"/>
          <w:color w:val="000000" w:themeColor="text1"/>
          <w:sz w:val="28"/>
          <w:szCs w:val="28"/>
          <w:lang w:val="kk-KZ"/>
        </w:rPr>
        <w:t xml:space="preserve"> маңызын және </w:t>
      </w:r>
      <w:hyperlink r:id="rId13" w:tooltip="Адам" w:history="1">
        <w:r w:rsidR="00961F13" w:rsidRPr="001016F0">
          <w:rPr>
            <w:rStyle w:val="a4"/>
            <w:rFonts w:ascii="Times New Roman" w:eastAsiaTheme="majorEastAsia" w:hAnsi="Times New Roman" w:cs="Times New Roman"/>
            <w:color w:val="000000" w:themeColor="text1"/>
            <w:sz w:val="28"/>
            <w:szCs w:val="28"/>
            <w:u w:val="none"/>
            <w:lang w:val="kk-KZ"/>
          </w:rPr>
          <w:t>адамның</w:t>
        </w:r>
      </w:hyperlink>
      <w:r w:rsidR="00961F13" w:rsidRPr="001016F0">
        <w:rPr>
          <w:rFonts w:ascii="Times New Roman" w:hAnsi="Times New Roman" w:cs="Times New Roman"/>
          <w:color w:val="000000" w:themeColor="text1"/>
          <w:sz w:val="28"/>
          <w:szCs w:val="28"/>
          <w:lang w:val="kk-KZ"/>
        </w:rPr>
        <w:t xml:space="preserve"> дамуындағы рөлін зерттейді. </w:t>
      </w:r>
      <w:hyperlink r:id="rId14" w:tooltip="Білім" w:history="1">
        <w:r w:rsidR="00961F13" w:rsidRPr="001016F0">
          <w:rPr>
            <w:rStyle w:val="a4"/>
            <w:rFonts w:ascii="Times New Roman" w:eastAsiaTheme="majorEastAsia" w:hAnsi="Times New Roman" w:cs="Times New Roman"/>
            <w:color w:val="000000" w:themeColor="text1"/>
            <w:sz w:val="28"/>
            <w:szCs w:val="28"/>
            <w:u w:val="none"/>
            <w:lang w:val="kk-KZ"/>
          </w:rPr>
          <w:t>Білім</w:t>
        </w:r>
      </w:hyperlink>
      <w:r w:rsidR="00961F13" w:rsidRPr="001016F0">
        <w:rPr>
          <w:rFonts w:ascii="Times New Roman" w:hAnsi="Times New Roman" w:cs="Times New Roman"/>
          <w:color w:val="000000" w:themeColor="text1"/>
          <w:sz w:val="28"/>
          <w:szCs w:val="28"/>
          <w:lang w:val="kk-KZ"/>
        </w:rPr>
        <w:t xml:space="preserve"> философияның маңызды </w:t>
      </w:r>
      <w:hyperlink r:id="rId15" w:tooltip="Міндет (мұндай бет жоқ)" w:history="1">
        <w:r w:rsidR="00961F13" w:rsidRPr="001016F0">
          <w:rPr>
            <w:rStyle w:val="a4"/>
            <w:rFonts w:ascii="Times New Roman" w:eastAsiaTheme="majorEastAsia" w:hAnsi="Times New Roman" w:cs="Times New Roman"/>
            <w:color w:val="000000" w:themeColor="text1"/>
            <w:sz w:val="28"/>
            <w:szCs w:val="28"/>
            <w:u w:val="none"/>
            <w:lang w:val="kk-KZ"/>
          </w:rPr>
          <w:t>міндеті</w:t>
        </w:r>
      </w:hyperlink>
      <w:r w:rsidR="00961F13" w:rsidRPr="001016F0">
        <w:rPr>
          <w:rFonts w:ascii="Times New Roman" w:hAnsi="Times New Roman" w:cs="Times New Roman"/>
          <w:color w:val="000000" w:themeColor="text1"/>
          <w:sz w:val="28"/>
          <w:szCs w:val="28"/>
          <w:lang w:val="kk-KZ"/>
        </w:rPr>
        <w:t xml:space="preserve"> - ұзақ перспективаға есептелген білім беру стратегиясының базалық </w:t>
      </w:r>
      <w:r w:rsidR="00EE1D14">
        <w:rPr>
          <w:rFonts w:ascii="Times New Roman" w:hAnsi="Times New Roman" w:cs="Times New Roman"/>
          <w:color w:val="000000" w:themeColor="text1"/>
          <w:sz w:val="28"/>
          <w:szCs w:val="28"/>
          <w:lang w:val="kk-KZ"/>
        </w:rPr>
        <w:t>қағиадаттарын</w:t>
      </w:r>
      <w:r w:rsidR="00961F13" w:rsidRPr="001016F0">
        <w:rPr>
          <w:rFonts w:ascii="Times New Roman" w:hAnsi="Times New Roman" w:cs="Times New Roman"/>
          <w:color w:val="000000" w:themeColor="text1"/>
          <w:sz w:val="28"/>
          <w:szCs w:val="28"/>
          <w:lang w:val="kk-KZ"/>
        </w:rPr>
        <w:t xml:space="preserve"> жасау. Білім беруді құндылық ретінде қарастырудың өзі үш блоктан тұрады: 1) білім бері мемлекеттік құндылық ретінде; 2)</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білім беру қоғамдық құндылық ретінде; 3) білім беру тұлғалық құндылық ретінде. Білім беру мен тұлғаның дамуын ұштастыру тәжірибелері бар. 1)</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Біз нені оқып үйренуіміз керек? 2)</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Біздің қалай оқып үйренуіміз тиімді? 3)</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Нені оқып жатқанымызды қалай біле аламыз? деген сұрақтар төңірегінде ұйымдастырылғаны тиімді болады. Білім философиясының арнайы ғылыми сала ретінде бөлініп шығуына себеп болған маңызды негіздерге мыналар жатады: 1)</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білім берудің технологияларының өзгеруі; 2)</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білімнің көлемінің өсуі; 3)</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 xml:space="preserve">қоғам мен оқу-білім саласы арасындағы қайшылықтардың тереңдей түсуі. Білім философиясында білімділік идеясы, білім берудің мақсаты, білім беретін жүйелердің тарихы сияқты маңызды педагогикалық сұрақтар талқыланады. Оқу-білім жүйесінің ұзақ мерзімді стратегиясының негізінде әлеуметтік-педагогикалық мақсаттылықтың мәселелерін шешу жоспарлары қойылады. Осындай мақсаттардың иерархиясын жасақтауда білім философиясының көмегі қажет. Глобалды философиялық тұрғыдағы мақсаттардан нақты жағдайлардағы мақсаттарға көшудің механизмі болады. Оны анықтау күрделі </w:t>
      </w:r>
      <w:r w:rsidR="001A1C64">
        <w:rPr>
          <w:rFonts w:ascii="Times New Roman" w:hAnsi="Times New Roman" w:cs="Times New Roman"/>
          <w:color w:val="000000" w:themeColor="text1"/>
          <w:sz w:val="28"/>
          <w:szCs w:val="28"/>
          <w:lang w:val="kk-KZ"/>
        </w:rPr>
        <w:t>үдеріс</w:t>
      </w:r>
      <w:r w:rsidR="00961F13" w:rsidRPr="001016F0">
        <w:rPr>
          <w:rFonts w:ascii="Times New Roman" w:hAnsi="Times New Roman" w:cs="Times New Roman"/>
          <w:color w:val="000000" w:themeColor="text1"/>
          <w:sz w:val="28"/>
          <w:szCs w:val="28"/>
          <w:lang w:val="kk-KZ"/>
        </w:rPr>
        <w:t xml:space="preserve">, мұндай жұмысты атқару тек педагогиканың күшімен жүзеге аса алмайды. Осы мақсатта да білім философиясы өзінің мүмкіндігін паш ете алады. Осы мәселелерді сыңар жақты шешетін болсақ, субъективизмге орын беріледі, тәрбие жұмыстарында схематизм, шаблон бойынша жұмыс істеу сияқты кемшіліктерге жол беріледі. Сондықтан, оқу-білім саласында әлеуметтік-педагогикалық мақсаттылықтың теориясын және методологиясын жасақтау маңызды шарт болып табылады. Жаһандық адамзаттық құндылықтарды білім саласына трансформациялау – оқу-білім философиясының негізгі міндеттерінің бірі. Білім философиясының зерттеу объектісі ретінде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Білім беру – бұл құндылық</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xml:space="preserve"> және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оқу-білім саласындағы құндылықтар</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xml:space="preserve"> деген екі доктринаның ара салмағы мен байланысы мәселесін де алуға болады. Сондай-ақ, социум және білім беру слаларының даму </w:t>
      </w:r>
      <w:r w:rsidR="00961F13" w:rsidRPr="001016F0">
        <w:rPr>
          <w:rFonts w:ascii="Times New Roman" w:hAnsi="Times New Roman" w:cs="Times New Roman"/>
          <w:color w:val="000000" w:themeColor="text1"/>
          <w:sz w:val="28"/>
          <w:szCs w:val="28"/>
          <w:lang w:val="kk-KZ"/>
        </w:rPr>
        <w:lastRenderedPageBreak/>
        <w:t>параметрлерінің түйілістіруі мәселесі де - білім философиясының зерттеу нысаны. Білім берудің мазмұны қоғамның негізгі салаларымен детерминацияланады. Мәдени-әлеуметтік орта оқу-білім жүйесіне прогностикалық фон бола алады, әрі мәдени-әлеуметтік орта білім жүйесінің нәтижелерін тұтынушы да бола алады. Бүгінгі таңда оқу-білім жүйісі экстенсивті де, интенсивті де өзгеріске ұшырауда: 1)</w:t>
      </w:r>
      <w:r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мектепке дейінгі, мектептегі білім алу шеңберінен шығып, ересек адамдар да білімін жетілдіруді жалғастыра береді; 2)</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 xml:space="preserve">білім беру қызметін ұйымдастырудың формаларын, әдістерін жетілдіру. Қазіргі заманда ғылыми жаңалықтарды жай ғана оқу курстарына кірістіріп қоя салу жеткіліксіз. Инновациялық үрдістермен жаңашалау қажет. Білім философиясының мәселелерін қарастыру көптеген ағымдардың назарын аударып отыр. Сол ағымдардың бірі – постмодернизм. Постмодернизм өкілі М.Фуко өзінің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Білім археологиясы</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xml:space="preserve"> </w:t>
      </w:r>
      <w:r w:rsidR="001A1C64">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атты шығармасында білім беру жүйелерін реформалау мәселесіне назар аударады. Практикалық және теориялық білім беру мен университеттік білім беруді бөліп қарау керек екенін айтады. М.Фуконың пікірінше, білім берудің құрылымы инвертизацияланған (дағдылы тәртіптің орын алмастырылуы). Ол білімді қабылдау және оны меңгеру арасында сәйкестік жоқ деп санады. Бұл екеуін үйлестіретін әдістемелер дайындау қажеттігін айтады. Фуконың ойынша шәкірттік кеңістік екіге бөлінеді: 1)</w:t>
      </w:r>
      <w:r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оқытылатын білім шеңберінің жабықтығы; 2)</w:t>
      </w:r>
      <w:r w:rsidR="00F7215E" w:rsidRPr="001016F0">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ашық сала (өзінен-өзі айқын шындық). Ұстаз бен шәкірттің диологы мәселесіне де Фуконың қосары болды. Постмодернизмнің өкілі ретінде ол сөйлеушінің мәдениет кеңістігіндегі орнын анықтайды. Сөйлеуші – бұл текстті ұғынушы, оны талдау барысында өз үлесін қосушы. Текст постмодернисттердің түсінігінде – бұл әлем. М.Фуко өзінің дискурсивті практика атты теориясын білім мен өкіметтің бірлігі түсінігімен ұштастырды. (Дискурс – правила речевого объяснения реальности). Постмодерн кезеңінде тілдік ойын маңызды орынға шығады. Ж.Ф.</w:t>
      </w:r>
      <w:r w:rsidR="001E664D" w:rsidRPr="001E664D">
        <w:rPr>
          <w:rFonts w:ascii="Times New Roman" w:hAnsi="Times New Roman" w:cs="Times New Roman"/>
          <w:color w:val="000000" w:themeColor="text1"/>
          <w:sz w:val="28"/>
          <w:szCs w:val="28"/>
          <w:lang w:val="kk-KZ"/>
        </w:rPr>
        <w:t xml:space="preserve"> </w:t>
      </w:r>
      <w:r w:rsidR="00961F13" w:rsidRPr="001016F0">
        <w:rPr>
          <w:rFonts w:ascii="Times New Roman" w:hAnsi="Times New Roman" w:cs="Times New Roman"/>
          <w:color w:val="000000" w:themeColor="text1"/>
          <w:sz w:val="28"/>
          <w:szCs w:val="28"/>
          <w:lang w:val="kk-KZ"/>
        </w:rPr>
        <w:t xml:space="preserve">Лиотар наррациялық білімді ғылыми біліммен, классикалық біліммен салыстырады. Наррация – дәстүрлі, қарапайым, ғылыми емес білім. Лиотардың пікірінше, білім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кең ағартушылық</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xml:space="preserve"> түрде болуы мүмкін, немесе денотивті пікірлердің жиынтығы ретіндегі мәдениет болуы мүмкін. Оның пікірінше білім – бұл ғылым да емес, таным да емес. Білім - кумулятивтік сипатқа ие феномен. (Лиотардың еңбегі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Постмодерннің күйі</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Білім — бұл рухани өсудің маңызды саласы. Ол қоғамның рухани өркендеуінің көрінісі ғана емес, сондай-ақ, экономикалық базасын да құрайды. Ол сол рухани мәдениетті болашақ ұрпаққа шып-шырғасын шығармай жеткізе отырып, сақтаудың және трансформациялаудың басты құралы болып саналады. Тәуелсіздік алғаннан бері Қазақстан өткеннен сабақ алып, білім мен ғылымды дәуір дамуына сай жетілдіріп келеді. Әлемдік білім кеңіст</w:t>
      </w:r>
      <w:r w:rsidR="00931AB1">
        <w:rPr>
          <w:rFonts w:ascii="Times New Roman" w:hAnsi="Times New Roman" w:cs="Times New Roman"/>
          <w:color w:val="000000" w:themeColor="text1"/>
          <w:sz w:val="28"/>
          <w:szCs w:val="28"/>
          <w:lang w:val="kk-KZ"/>
        </w:rPr>
        <w:t>ігінің озық үлгілерін отандық ү</w:t>
      </w:r>
      <w:r w:rsidR="00961F13" w:rsidRPr="001016F0">
        <w:rPr>
          <w:rFonts w:ascii="Times New Roman" w:hAnsi="Times New Roman" w:cs="Times New Roman"/>
          <w:color w:val="000000" w:themeColor="text1"/>
          <w:sz w:val="28"/>
          <w:szCs w:val="28"/>
          <w:lang w:val="kk-KZ"/>
        </w:rPr>
        <w:t>д</w:t>
      </w:r>
      <w:r w:rsidR="00931AB1">
        <w:rPr>
          <w:rFonts w:ascii="Times New Roman" w:hAnsi="Times New Roman" w:cs="Times New Roman"/>
          <w:color w:val="000000" w:themeColor="text1"/>
          <w:sz w:val="28"/>
          <w:szCs w:val="28"/>
          <w:lang w:val="kk-KZ"/>
        </w:rPr>
        <w:t>ер</w:t>
      </w:r>
      <w:r w:rsidR="00961F13" w:rsidRPr="001016F0">
        <w:rPr>
          <w:rFonts w:ascii="Times New Roman" w:hAnsi="Times New Roman" w:cs="Times New Roman"/>
          <w:color w:val="000000" w:themeColor="text1"/>
          <w:sz w:val="28"/>
          <w:szCs w:val="28"/>
          <w:lang w:val="kk-KZ"/>
        </w:rPr>
        <w:t xml:space="preserve">іске, халықтық қалыпқа, ұлттық үлгіге бейімдеу негізінде реформалар жасалуда. Қазір Қазақстан төрткүл дүниедегі 177 мемлекеттің арасында сауаттылық жағынан 14 орыңды иеленіп отыр. Білім алушылардың ұзын саны 4,5 миллион адам. Білім-ғылым саласында 500 мыңнан астам оқытушылар мен ғалымдар қызмет етеді. Білім мен ғылымды қар-жыландыру соңғы 10 жыл ішінде 7 есеге өсті. 2008 жылы білім саласына бөлінген каржы 25,7 пайызға көтеріліп, 604,2 млрд. теңгеге жетті. Білім сапасын арттыру </w:t>
      </w:r>
      <w:r w:rsidR="00961F13" w:rsidRPr="001016F0">
        <w:rPr>
          <w:rFonts w:ascii="Times New Roman" w:hAnsi="Times New Roman" w:cs="Times New Roman"/>
          <w:color w:val="000000" w:themeColor="text1"/>
          <w:sz w:val="28"/>
          <w:szCs w:val="28"/>
          <w:lang w:val="kk-KZ"/>
        </w:rPr>
        <w:lastRenderedPageBreak/>
        <w:t xml:space="preserve">жолында өткен жылы қабылданған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Білім туралы</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xml:space="preserve"> Заңның алар орны ерекше. Бұл құжат елімізде жетілдірілген жаңа білім беру ортасын қалыптастырудың тұжырымдамалық идеясына жауап береді. Заңнамада білім беру қызметі нақты жүйелендіріліп, оның барлық аспектілері бір негізге бағындырылған. Осы заңның басты міндеттерді шешуге арналған тармақтарын атап айтсақ: оның біріншісі, әлемдік білім кеңістігіне кіруге (интеграцияға), екінші, педагог қызметкерлердің мәртебесін арттыруға, үшінші. сапалы білім берудін қолжетіңділік кепілдігін көтеруге, төртінші, басқару және қаржыландыру жүйесін дамытуға мүмкіндік беруі, т.б. Сонымен бірге, білім берудің парадигмасы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өмір бойына алған біліммен</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xml:space="preserve"> қажеттілік пен мүмкіндікке сүйенуге,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бүкіл өмір бойы білім алуға</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xml:space="preserve"> қол жеткізу. Бұған сәйкес білім берудің жана технологиялары мен әдістері, білімді өзгелерге жеткізу мен білім алушылардың талап-тілегін орындауды жүзеге асыру. Елбасы Нұрсұлтан Назарбаевтың 100 мектеп, 100 аурухана салу жөніндегі кемел ойын іске асыру 2008-2009 жылдары қолға алынды. Елбасының </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Тілдердің үш тұғырлылығы</w:t>
      </w:r>
      <w:r w:rsidR="00EB6E43">
        <w:rPr>
          <w:rFonts w:ascii="Times New Roman" w:hAnsi="Times New Roman" w:cs="Times New Roman"/>
          <w:color w:val="000000" w:themeColor="text1"/>
          <w:sz w:val="28"/>
          <w:szCs w:val="28"/>
          <w:lang w:val="kk-KZ"/>
        </w:rPr>
        <w:t>»</w:t>
      </w:r>
      <w:r w:rsidR="00961F13" w:rsidRPr="001016F0">
        <w:rPr>
          <w:rFonts w:ascii="Times New Roman" w:hAnsi="Times New Roman" w:cs="Times New Roman"/>
          <w:color w:val="000000" w:themeColor="text1"/>
          <w:sz w:val="28"/>
          <w:szCs w:val="28"/>
          <w:lang w:val="kk-KZ"/>
        </w:rPr>
        <w:t xml:space="preserve"> идеясын мүлтіксіз жүзеге асыру мақсатында 32 мектеп ашылып, онда оқушыға математика, физика, информатика, химия, биология, экономика пәндерін ағылшын тілінде оқытатын болады. 2008-2009 оқу жылынан бастап республика мектептеріне 60 шетелдік мүғалімдер тартылып, тәжірибе алмасу жүргізіледі. Астанадан 20 интел-лектуалдық мектеп ашу да жүзеге асырылады. Еліміздің мектептеріндегі таланты ерен, қарымы бөлек жастар тек қана өз Отанымызда ғана емес, әлемдік білім сайыстарында бақтарын сынап, мемлекет абыройын биік деңгейге көтеріп жүр. Бұрын осындай олимпиадалық жарыстарды өз республикамызда өткізудің сәті қашан түсер екен деп жүруші едік. Сол күн де жақындап келеді. 2010 жылы елордада әлемнің 100 мемлекетінен жүзден жүйрік деп танылған мыңнан аса оқушы математикадан өтетін халықаралық олимпиадада сын төзіне түседі. Бұл қазақ елінің білім саласында да танылуына жол ашады деп білемін. Осы заманда кәсіптік білім мен нәсіп айырудың тиімді жолдары ұсынылуда. Бұл туралы да Елбасы жиі еске салумен қатар, техникалық және технологиялық мектептерді көбейту, сөйтіп, қажетті мамандықтарды дайындау мәселелері туралы нақты тапсырмалар берді. Бір кездері ешкімге кажеті болмай қалған кәсіптік мектептер, қазір аяғынан тік тұрып келеді. 2007 жылдың өзінде 18 сондай оқу орны бой көтерді. Тек қана республикалық бюджеттің, не болмаса жергілікті жердің қаржысымен бұл саланы дамыту, әрине, мүмкін еместігі белгілі. Осы мәселеге ұлттық компаниялар мен жеке құрылымдар да назар аударып, колледждер жүйесін салуға көмектесіп жатыр. Әрине, бұл жаппай көрініс тапқан жоқ. Егер солай болып жатса, нұр үстіне нұр болып, мамандық алам деушілерге жан-жақты мүмкіндік туар еді.</w:t>
      </w:r>
      <w:r w:rsidR="00F7215E" w:rsidRPr="001016F0">
        <w:rPr>
          <w:rFonts w:ascii="Times New Roman" w:hAnsi="Times New Roman" w:cs="Times New Roman"/>
          <w:color w:val="000000" w:themeColor="text1"/>
          <w:sz w:val="28"/>
          <w:szCs w:val="28"/>
          <w:lang w:val="kk-KZ"/>
        </w:rPr>
        <w:t xml:space="preserve"> </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1016F0">
        <w:rPr>
          <w:color w:val="000000" w:themeColor="text1"/>
          <w:sz w:val="28"/>
          <w:szCs w:val="28"/>
          <w:lang w:val="kk-KZ"/>
        </w:rPr>
        <w:t>Білім беру сферасының болашақтағы алар орны мен атқарар қызметінің</w:t>
      </w:r>
      <w:r w:rsidRPr="00F7215E">
        <w:rPr>
          <w:color w:val="000000" w:themeColor="text1"/>
          <w:sz w:val="28"/>
          <w:szCs w:val="28"/>
          <w:lang w:val="kk-KZ"/>
        </w:rPr>
        <w:t xml:space="preserve"> шексіз екендігі ол зандылық. Нақтырақ айтар болсақ болашақтағы әрбір адамның тұлғалық қасиетінің анықталуы, оның білімділігі, тапқырлығы, ақылдылығы, дүниеге деген көзқарасы мен адамгершілігі осы тиімді білім берудің негізінде сомдалады, демек қоғамның эконмикалық, руханилық потенциалы, жалпы тұтас өркениет осыған келіп тіреледі. Бүгінгі ХХ ғасырдағы туындап отырған ғаламдық тенденцияларды анализдеу өзекті және </w:t>
      </w:r>
      <w:r w:rsidRPr="00F7215E">
        <w:rPr>
          <w:color w:val="000000" w:themeColor="text1"/>
          <w:sz w:val="28"/>
          <w:szCs w:val="28"/>
          <w:lang w:val="kk-KZ"/>
        </w:rPr>
        <w:lastRenderedPageBreak/>
        <w:t>манызды мәселеге айналып, олардың болашақтағы адамзат өркениетінен келіп туындайтын алапат жағдайларына қарсы тұруға шақырады. Бұл жан айқай білім беру сферасынан тікелей орын алып, қоғамда, әлеуметтік ортада білім беру сферасын нақтылап, оның болашақтағы атқару қызметін айқындай түседі.</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Тұлғаның және барлық адамзат қауымдастығының рухани дүниесінің, адамгершілік құндылықтарының  қалыптасуына тікелей байланысы бар біршама технологиялық сфераларды бір арнаға түсіруге тура келеді, дегенмен білім беру сферасы өзінің басты интегративтік қызметін, яғни рухани біртұтастық пен адамдардың бір бірін түсінудегі қабілеттерін әлі күнге дейін арттыра алмауда. Ол өзінің болашақтағы біршама манызды дүниелерді болжаудағы, мәдени білімділікті және діли ұқсастықты ұсынудағы міндетің атқаралмайынша өткір мәселелер өз шешімін таппай оның әртүрлі сфераларында сол күйінде қала бермек.</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ХХ ғасырдағы ғылым мен техниканың таң қалдырар айқын жетістіктерінің дәмін татқандар, білім беру сферасын әлемнің түкпір түкпіріне тез арада жеткізуге мүмкіндік тауып, технократтық бағыттағы білімге, тапқырлыққа және соған дағдылануға алып келді. Өзінің осы міндетін білім беру саласы мүмкіндігінше табысты атқаруда. Дәл осы бағытта ұстаздар өз мүмкіндігін көрсетуі тиіс, методикалық өнделген материалдар, әр түрлі жаңа компьютрлік  құралдар мен ақпараттық техникалар және т.б. психологиялық оқытушылық позициялары әрдайым айтарлықтай анықталмаса да осы міндеттер ұстаздарға жүктелген. Адамдарды қоршаған материалдық және рухани дүниелердің тұтас бейнесі жас ұрпақтарды қалыптастыруда, олардың әрбірінің ұғыну қабілетіне тән тұтас адами қауымдастық,  рухани, мәдени, ізгілік құндылықтарының ұрпақтан ұрпаққа берілуі, олардағы ұлттық және жалпы адамзаттық түсініктері, тәрбиелік, гуманитарлық білімдерде негізделіп жүзеге асуда.</w:t>
      </w:r>
    </w:p>
    <w:p w:rsidR="00961F13" w:rsidRPr="00F7215E" w:rsidRDefault="001016F0" w:rsidP="000513A7">
      <w:pPr>
        <w:pStyle w:val="a3"/>
        <w:spacing w:before="0" w:beforeAutospacing="0" w:after="0" w:afterAutospacing="0"/>
        <w:ind w:firstLine="567"/>
        <w:jc w:val="both"/>
        <w:rPr>
          <w:color w:val="000000" w:themeColor="text1"/>
          <w:sz w:val="28"/>
          <w:szCs w:val="28"/>
          <w:lang w:val="kk-KZ"/>
        </w:rPr>
      </w:pPr>
      <w:r>
        <w:rPr>
          <w:b/>
          <w:color w:val="000000" w:themeColor="text1"/>
          <w:sz w:val="28"/>
          <w:szCs w:val="28"/>
          <w:lang w:val="kk-KZ"/>
        </w:rPr>
        <w:t xml:space="preserve">2. </w:t>
      </w:r>
      <w:r w:rsidRPr="001016F0">
        <w:rPr>
          <w:b/>
          <w:color w:val="000000" w:themeColor="text1"/>
          <w:sz w:val="28"/>
          <w:szCs w:val="28"/>
          <w:lang w:val="kk-KZ"/>
        </w:rPr>
        <w:t>Білім берудің философиялық статусы</w:t>
      </w:r>
      <w:r>
        <w:rPr>
          <w:b/>
          <w:color w:val="000000" w:themeColor="text1"/>
          <w:sz w:val="28"/>
          <w:szCs w:val="28"/>
          <w:lang w:val="kk-KZ"/>
        </w:rPr>
        <w:t>.</w:t>
      </w:r>
      <w:r w:rsidRPr="00F7215E">
        <w:rPr>
          <w:color w:val="000000" w:themeColor="text1"/>
          <w:sz w:val="28"/>
          <w:szCs w:val="28"/>
          <w:lang w:val="kk-KZ"/>
        </w:rPr>
        <w:t xml:space="preserve"> </w:t>
      </w:r>
      <w:r w:rsidR="00961F13" w:rsidRPr="00F7215E">
        <w:rPr>
          <w:color w:val="000000" w:themeColor="text1"/>
          <w:sz w:val="28"/>
          <w:szCs w:val="28"/>
          <w:lang w:val="kk-KZ"/>
        </w:rPr>
        <w:t>Білім берудің философиялық статусын анықтау өте қиынға соғады. Бүгінгі танда білім берудің философиялық статусын анықтауда үш негізгі тәсіл нақты түрде ұсынылып отыр.</w:t>
      </w:r>
      <w:r>
        <w:rPr>
          <w:color w:val="000000" w:themeColor="text1"/>
          <w:sz w:val="28"/>
          <w:szCs w:val="28"/>
          <w:lang w:val="kk-KZ"/>
        </w:rPr>
        <w:t xml:space="preserve"> </w:t>
      </w:r>
      <w:r w:rsidR="00961F13" w:rsidRPr="00F7215E">
        <w:rPr>
          <w:color w:val="000000" w:themeColor="text1"/>
          <w:sz w:val="28"/>
          <w:szCs w:val="28"/>
          <w:lang w:val="kk-KZ"/>
        </w:rPr>
        <w:t xml:space="preserve">Олардың біріншісі, білім берудің философиясы деп, ерекше қолданбалы философия тұрғысында философияға қатысты білімдердің көп салаларының бірі ретінде таңыуы. Бұл тәсіл білім берудің статусымен және оның біршама тұтас бейнеде дамудағы зандылықтарын негіздеуде </w:t>
      </w:r>
      <w:r w:rsidR="00961F13" w:rsidRPr="00F7215E">
        <w:rPr>
          <w:bCs/>
          <w:color w:val="000000" w:themeColor="text1"/>
          <w:sz w:val="28"/>
          <w:szCs w:val="28"/>
          <w:lang w:val="kk-KZ"/>
        </w:rPr>
        <w:t>жалпы</w:t>
      </w:r>
      <w:r w:rsidR="00961F13" w:rsidRPr="00F7215E">
        <w:rPr>
          <w:color w:val="000000" w:themeColor="text1"/>
          <w:sz w:val="28"/>
          <w:szCs w:val="28"/>
          <w:lang w:val="kk-KZ"/>
        </w:rPr>
        <w:t xml:space="preserve"> философиялық жағдайды пайдалану толықтай жеткілікті деп санап, осылайша білім берудің көп жоспарлы қызметтеріне жүйелі, мақсатты аспектлерін ұсынады. Осыдан келіп, білім берудің философиясы жалпы философиялық доктриналарды(позитивизм, антипозитивизм, эмпиризм, релятивизм, реализм, постмодернизм, экзистенциализм, прагматизм, неотомизм, персонализм және т.б.) </w:t>
      </w:r>
      <w:r w:rsidR="00EB6E43">
        <w:rPr>
          <w:color w:val="000000" w:themeColor="text1"/>
          <w:sz w:val="28"/>
          <w:szCs w:val="28"/>
          <w:lang w:val="kk-KZ"/>
        </w:rPr>
        <w:t>«</w:t>
      </w:r>
      <w:r w:rsidR="00961F13" w:rsidRPr="00F7215E">
        <w:rPr>
          <w:color w:val="000000" w:themeColor="text1"/>
          <w:sz w:val="28"/>
          <w:szCs w:val="28"/>
          <w:lang w:val="kk-KZ"/>
        </w:rPr>
        <w:t>айналып өтуге</w:t>
      </w:r>
      <w:r w:rsidR="00EB6E43">
        <w:rPr>
          <w:color w:val="000000" w:themeColor="text1"/>
          <w:sz w:val="28"/>
          <w:szCs w:val="28"/>
          <w:lang w:val="kk-KZ"/>
        </w:rPr>
        <w:t>»</w:t>
      </w:r>
      <w:r w:rsidR="00961F13" w:rsidRPr="00F7215E">
        <w:rPr>
          <w:color w:val="000000" w:themeColor="text1"/>
          <w:sz w:val="28"/>
          <w:szCs w:val="28"/>
          <w:lang w:val="kk-KZ"/>
        </w:rPr>
        <w:t xml:space="preserve"> тура келеді, немесе оқытушылықпен түйісуге алып келеді(оқытушылық методологиясымен), яғни олардың өзіндік болмысының ішкі мәніне үнілу арқасында.</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 xml:space="preserve">Білім берудің философиялық статусының екінші тәсілі, негізінен мобилизациялаудағы тәрбиелеу ресурстарын қорғауға, сақтауға бағытталып, оған қол сұғқандарға жол бермей дамуына шара жасап бағады. Білім берудің философиялық дамуының тұтастығына күмән туады, яғни оның жеке дара ғылым ретінде. Сондықтанда тәрбиелеу методологиясымен немесе жалпы </w:t>
      </w:r>
      <w:r w:rsidRPr="00F7215E">
        <w:rPr>
          <w:color w:val="000000" w:themeColor="text1"/>
          <w:sz w:val="28"/>
          <w:szCs w:val="28"/>
          <w:lang w:val="kk-KZ"/>
        </w:rPr>
        <w:lastRenderedPageBreak/>
        <w:t>тәрбие беру шенберінде философиялық негіздегі күрделі сұрақтарды шешу негізінен жеткілікті.</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 xml:space="preserve">Білім берудің философиялық статусының үшінші тәсілі алдынғы екеуінен түбірімен өзгешерек келеді. Оның негізінде –білім беру философиясының қалыптасуындағы дедуктивтік және индуктивтік </w:t>
      </w:r>
      <w:r w:rsidR="005758D2">
        <w:rPr>
          <w:color w:val="000000" w:themeColor="text1"/>
          <w:sz w:val="28"/>
          <w:szCs w:val="28"/>
          <w:lang w:val="kk-KZ"/>
        </w:rPr>
        <w:t>Ойлау</w:t>
      </w:r>
      <w:r w:rsidRPr="00F7215E">
        <w:rPr>
          <w:color w:val="000000" w:themeColor="text1"/>
          <w:sz w:val="28"/>
          <w:szCs w:val="28"/>
          <w:lang w:val="kk-KZ"/>
        </w:rPr>
        <w:t>ның үйлесімділігі пән аралық ғылым салаларының толықтырушысы ретінде орын алады.</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 xml:space="preserve">Әрине, жалпы философиялық идеялардың дедуктивтік таралуы және білім беру сферасының ерекше орын алуы мүмкіндік пен қажеттілікті тудырады. Сонымен қатар, плюралистік философиялық тәсіл қайда демократия және қызығушылық болса, сонда тек бір философиялық доктринаның жетегінде болуын қатан қадағалап жалғыз идеологиялық талаптармен  тыйып отырады. Индуктивтік </w:t>
      </w:r>
      <w:r w:rsidR="005758D2">
        <w:rPr>
          <w:color w:val="000000" w:themeColor="text1"/>
          <w:sz w:val="28"/>
          <w:szCs w:val="28"/>
          <w:lang w:val="kk-KZ"/>
        </w:rPr>
        <w:t>Ойлау</w:t>
      </w:r>
      <w:r w:rsidRPr="00F7215E">
        <w:rPr>
          <w:color w:val="000000" w:themeColor="text1"/>
          <w:sz w:val="28"/>
          <w:szCs w:val="28"/>
          <w:lang w:val="kk-KZ"/>
        </w:rPr>
        <w:t xml:space="preserve"> білім беру философиясының қалыптасуына толықтай ықпал етіп, білім берудің шенберін практикада ашып көрсету, жана идеялардың пайда болуына алып келеді және білім берудің философиялық мәніне назар аударып тіршілікке қолайландырады. Сонымен қатар </w:t>
      </w:r>
      <w:r w:rsidR="005758D2">
        <w:rPr>
          <w:color w:val="000000" w:themeColor="text1"/>
          <w:sz w:val="28"/>
          <w:szCs w:val="28"/>
          <w:lang w:val="kk-KZ"/>
        </w:rPr>
        <w:t>Ойлау</w:t>
      </w:r>
      <w:r w:rsidRPr="00F7215E">
        <w:rPr>
          <w:color w:val="000000" w:themeColor="text1"/>
          <w:sz w:val="28"/>
          <w:szCs w:val="28"/>
          <w:lang w:val="kk-KZ"/>
        </w:rPr>
        <w:t>ның дедуктивтік ойлау формасында теріске шығармайды. Білім берудің философиялық тұрғыдағы даму жолына осындай терен талдау жасау қажетті нәрсе болып танылады.</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Осылайша, білім берудің философиясы – қолданбалы философиядан өзгешелігін көрсетеді. Бұл ғылыми білімнің толықтай өз бетімен дамып отыратын арнасы болмақ, яғни астарында тек қаншалықты жалпы философиялық ілімдердің болуынан емес, оның барлық қызметтеріндегі білім беру сферасының дамуына объективтік зандылықтардың орын алуынан(яғни олар әрине бұны ескеруге тиісті).</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Ғылым ретінде білім берудің философиялық пәні болып мыналар, яғни білім беруге тікелей қатысы бар фундаенталдық негізгі функциялары мен білім берудің дамуын, пән аралық теорияларын, зандарын, зандылықтарын, категорияларын, ұғымдарын, терминдерін, қағидалрын, постулаттарын, ережелерін, методттарын, гипотездерін, идеялары мен фактлерін жатқызуға болады.</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 xml:space="preserve">Білім берудің құндылық сипаттарын бір бірімен байланыстағы үш негізде ұсынуға болады: білім беру бұл </w:t>
      </w:r>
      <w:r w:rsidRPr="00F7215E">
        <w:rPr>
          <w:bCs/>
          <w:color w:val="000000" w:themeColor="text1"/>
          <w:sz w:val="28"/>
          <w:szCs w:val="28"/>
          <w:lang w:val="kk-KZ"/>
        </w:rPr>
        <w:t>мемлекеттік</w:t>
      </w:r>
      <w:r w:rsidRPr="00F7215E">
        <w:rPr>
          <w:color w:val="000000" w:themeColor="text1"/>
          <w:sz w:val="28"/>
          <w:szCs w:val="28"/>
          <w:lang w:val="kk-KZ"/>
        </w:rPr>
        <w:t xml:space="preserve"> құндылық ретінде; білім беру бұл </w:t>
      </w:r>
      <w:r w:rsidRPr="00F7215E">
        <w:rPr>
          <w:bCs/>
          <w:color w:val="000000" w:themeColor="text1"/>
          <w:sz w:val="28"/>
          <w:szCs w:val="28"/>
          <w:lang w:val="kk-KZ"/>
        </w:rPr>
        <w:t xml:space="preserve">қоғам </w:t>
      </w:r>
      <w:r w:rsidRPr="00F7215E">
        <w:rPr>
          <w:color w:val="000000" w:themeColor="text1"/>
          <w:sz w:val="28"/>
          <w:szCs w:val="28"/>
          <w:lang w:val="kk-KZ"/>
        </w:rPr>
        <w:t xml:space="preserve">құндылығы ретінде; білім беру бұл </w:t>
      </w:r>
      <w:r w:rsidRPr="00F7215E">
        <w:rPr>
          <w:bCs/>
          <w:color w:val="000000" w:themeColor="text1"/>
          <w:sz w:val="28"/>
          <w:szCs w:val="28"/>
          <w:lang w:val="kk-KZ"/>
        </w:rPr>
        <w:t>тұлға</w:t>
      </w:r>
      <w:r w:rsidRPr="00F7215E">
        <w:rPr>
          <w:color w:val="000000" w:themeColor="text1"/>
          <w:sz w:val="28"/>
          <w:szCs w:val="28"/>
          <w:lang w:val="kk-KZ"/>
        </w:rPr>
        <w:t xml:space="preserve"> құндылығы ретінде.</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Қоғам мен мемлекет ұғымдары бір біріне ұқсас емес, ал олардың арасындағы өзара қатынастар өте күрделі болып келеді. Білім берудің дамуы барысында мемлекет пен қоғам ұмтылыстары әрдайым сәйкес келебермейді. Мемлекет аясында білім берудін беделі алда тұрғанымен, яғни қоғам денгейінде де, мемлекет амалсыздықтан берген уәдесін орындағандай білім берудің даму қарқынына ат салысады. Қоғамның шындалуының анықталу мәні, білім берудің беделінің мемлекеттік сатыдан қаншалықты көрінуінен.</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Білім берудің қоғамдық мемлекеттік мәнінің анықталуы барлығының белсенді түрде ұжымдасып әрекет етуіне тәуелді емес, олар ең басты — білім берудің тұлғалық құндылығын, яғни жеке өзінің біліміне бағытталған адамдар қатынасындағы талпыныстары мен индивидуальдық мотивтеріне түрткі болалмайды. Шектен шыққан кез келген көзқарастар анық тиімді шешімдерді тудыруға дәрменсіз. Олардың пайдадан көрі зиянды көбірек әкелуі таң қалдырмайды.</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lastRenderedPageBreak/>
        <w:t>Барлығы метеп қабырғасынан алынған білімге және оның ықпалына етуіне тікелей байланысты, себебі мемлекет бұл тұтас социум, яғни қолдан жасалған, салыстырмалы, өтпелі құндылықтардан биік тұрған, мектеп қабырғасынан туындайтын  жоғарғы абсолюттік ізгілікті құндылықтарды мойындауды жөн көреді. Қоғам мен мектеп арасындағы байланыс осылайша екі жақты болып келеді және осы өмірлік күрделі арнаны нығайту қиынға соғады.</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Осылай бола тұрсада, қазіргі таңда мектептер идеологиялық және саяси сайлаулар мен тандауларды жүргізуге ұмтылуда, яғни саяси доктриналар мен адамгершілік идеалдарының келісулерінің нәтижесінде қалыптасатын гуманистік құндылықтар мен оның мәнің аша түсетін құқықтар және адамдар мен азаматтардың еркіндіктері алға тартылып, қажет болса оған “қарсы тұру” сапасында көтереді.</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Саяси партиялар мен қоғамдық саяси қозғалыстардың тұрақсыз өтпелі тұсында, олар өздерінің саяси доктриналарын барынша білім беру сферасына орнықтыруға тырысады, осы кезенде жалпы білім беруден, мектептерден, оқытушылардан, өзінің жоғарғы гуманистік идеалымен гуманизмге қарсы бағытталған ұлтшылдық, шовинистік, неокоммунистік немесе діни фундаменталистік, өркниет идеалдары мен атқа мінерлерден адаспауына шешімділік пен ерікті болуын талап етеді. Бірақта басқаларға тәуелсіз шынайы білім берудің көрінер кезі көпшілік халықтың жоғарғы діли құндылықтарын, оның мәдениеттері мен атадан балаға қалған діли мұраларын қоғам құндылықтарына, өркениеттің идеалдарына және бетке ұстарына айналдырып, ары қарай дамыуымен және рухани саладағы социумның шайқалуына мүмкіндік бермеуінен.</w:t>
      </w:r>
    </w:p>
    <w:p w:rsidR="00961F13" w:rsidRPr="00F7215E" w:rsidRDefault="001016F0" w:rsidP="000513A7">
      <w:pPr>
        <w:pStyle w:val="a3"/>
        <w:spacing w:before="0" w:beforeAutospacing="0" w:after="0" w:afterAutospacing="0"/>
        <w:ind w:firstLine="567"/>
        <w:jc w:val="both"/>
        <w:rPr>
          <w:color w:val="000000" w:themeColor="text1"/>
          <w:sz w:val="28"/>
          <w:szCs w:val="28"/>
          <w:lang w:val="kk-KZ"/>
        </w:rPr>
      </w:pPr>
      <w:r>
        <w:rPr>
          <w:b/>
          <w:color w:val="000000" w:themeColor="text1"/>
          <w:sz w:val="28"/>
          <w:szCs w:val="28"/>
          <w:lang w:val="kk-KZ"/>
        </w:rPr>
        <w:t>3</w:t>
      </w:r>
      <w:r w:rsidRPr="001016F0">
        <w:rPr>
          <w:b/>
          <w:color w:val="000000" w:themeColor="text1"/>
          <w:sz w:val="28"/>
          <w:szCs w:val="28"/>
          <w:lang w:val="kk-KZ"/>
        </w:rPr>
        <w:t>. Білім философиясының қоғамдағы орны</w:t>
      </w:r>
      <w:r>
        <w:rPr>
          <w:b/>
          <w:color w:val="000000" w:themeColor="text1"/>
          <w:sz w:val="28"/>
          <w:szCs w:val="28"/>
          <w:lang w:val="kk-KZ"/>
        </w:rPr>
        <w:t>.</w:t>
      </w:r>
      <w:r>
        <w:rPr>
          <w:color w:val="000000" w:themeColor="text1"/>
          <w:sz w:val="28"/>
          <w:szCs w:val="28"/>
          <w:lang w:val="kk-KZ"/>
        </w:rPr>
        <w:t xml:space="preserve"> </w:t>
      </w:r>
      <w:r w:rsidR="00961F13" w:rsidRPr="00F7215E">
        <w:rPr>
          <w:color w:val="000000" w:themeColor="text1"/>
          <w:sz w:val="28"/>
          <w:szCs w:val="28"/>
          <w:lang w:val="kk-KZ"/>
        </w:rPr>
        <w:t xml:space="preserve">Білім берудің философиясы кез келген елде қоғамдық өмір сүру саласына </w:t>
      </w:r>
      <w:r w:rsidR="00EB6E43">
        <w:rPr>
          <w:color w:val="000000" w:themeColor="text1"/>
          <w:sz w:val="28"/>
          <w:szCs w:val="28"/>
          <w:lang w:val="kk-KZ"/>
        </w:rPr>
        <w:t>«</w:t>
      </w:r>
      <w:r w:rsidR="00961F13" w:rsidRPr="00F7215E">
        <w:rPr>
          <w:color w:val="000000" w:themeColor="text1"/>
          <w:sz w:val="28"/>
          <w:szCs w:val="28"/>
          <w:lang w:val="kk-KZ"/>
        </w:rPr>
        <w:t>тұтқа</w:t>
      </w:r>
      <w:r w:rsidR="00EB6E43">
        <w:rPr>
          <w:color w:val="000000" w:themeColor="text1"/>
          <w:sz w:val="28"/>
          <w:szCs w:val="28"/>
          <w:lang w:val="kk-KZ"/>
        </w:rPr>
        <w:t>»</w:t>
      </w:r>
      <w:r w:rsidR="00961F13" w:rsidRPr="00F7215E">
        <w:rPr>
          <w:color w:val="000000" w:themeColor="text1"/>
          <w:sz w:val="28"/>
          <w:szCs w:val="28"/>
          <w:lang w:val="kk-KZ"/>
        </w:rPr>
        <w:t xml:space="preserve"> болар өзіне тән ерекше мәнді және міндетті біршама жалпы мәселелерді қарастырады: яғни өнеркәсіп саласы мен адамдардың әлеуметтік мәдени және әлеуметтік-экономикалық ресурстарын қайта өндеуге мүкіндік береді, сонымен қатар тұлғалардың әрдайым өзгеріп отыратың қажеттіліктерін қанағаттандыруға жол табады.</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Кез келген жаңа дүниелер (соның ішінде реформа) жемістерінің төмен денгейде болып жатуының негізгі себебі, яғни білім беру саласындағы осы жаңалыққа сай дайынсыздық, нақтырақ айтқанда оқытушылар мен практика арасындағы алшақтықтан туындайтын шала білімділік. Педагогикалық білім беру жүйесінде әлі күнге дейін оқытушылдарды дайындау барысында прагматикалық тәсіл үстемірек келеді, олардың өзіндік философиялық тұрғыдан дүниеге көзқарасы, яғни тұлғаның дүниетанымын терендете түсетін әлсізірек. Сондықтанда, әлі күнге дейін педагогикалық оқу орындарынан қазіргі тандағы әлемде және елімізде өмір сүріп отырған стратегиялық сұрақтар мен білім беру саласындағы саяси өзгерістерге, яғни жалпы білім беру тәрбиесіне қызығушылық танытпайтың  жай тұрпайы мұғалімдік қызметті атқаратың оқытушылар шығарылуда.</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Қазіргі жағдайдағы білім берудің мақсаты белгілі диллеманың шеңберінде анықталады ма: білім беру – бұл білімдер мен мәдени қызметтердің жиынтығы деген? Бұл сұраққа қоғамдағы ұйымдасқан әлеуметтік қызметтің негізгі алгоритміне айналған жау</w:t>
      </w:r>
      <w:r w:rsidR="007834C1">
        <w:rPr>
          <w:color w:val="000000" w:themeColor="text1"/>
          <w:sz w:val="28"/>
          <w:szCs w:val="28"/>
          <w:lang w:val="kk-KZ"/>
        </w:rPr>
        <w:t>апты ұсынуға болады. Яғни БТД –</w:t>
      </w:r>
      <w:r w:rsidR="00EB6E43">
        <w:rPr>
          <w:color w:val="000000" w:themeColor="text1"/>
          <w:sz w:val="28"/>
          <w:szCs w:val="28"/>
          <w:lang w:val="kk-KZ"/>
        </w:rPr>
        <w:t>»</w:t>
      </w:r>
      <w:r w:rsidR="007834C1">
        <w:rPr>
          <w:color w:val="000000" w:themeColor="text1"/>
          <w:sz w:val="28"/>
          <w:szCs w:val="28"/>
          <w:lang w:val="kk-KZ"/>
        </w:rPr>
        <w:t>білім-тапқырлық-</w:t>
      </w:r>
      <w:r w:rsidR="007834C1">
        <w:rPr>
          <w:color w:val="000000" w:themeColor="text1"/>
          <w:sz w:val="28"/>
          <w:szCs w:val="28"/>
          <w:lang w:val="kk-KZ"/>
        </w:rPr>
        <w:lastRenderedPageBreak/>
        <w:t>дағды</w:t>
      </w:r>
      <w:r w:rsidR="00EB6E43">
        <w:rPr>
          <w:color w:val="000000" w:themeColor="text1"/>
          <w:sz w:val="28"/>
          <w:szCs w:val="28"/>
          <w:lang w:val="kk-KZ"/>
        </w:rPr>
        <w:t>»</w:t>
      </w:r>
      <w:r w:rsidR="007834C1">
        <w:rPr>
          <w:color w:val="000000" w:themeColor="text1"/>
          <w:sz w:val="28"/>
          <w:szCs w:val="28"/>
          <w:lang w:val="kk-KZ"/>
        </w:rPr>
        <w:t xml:space="preserve"> </w:t>
      </w:r>
      <w:r w:rsidRPr="00F7215E">
        <w:rPr>
          <w:color w:val="000000" w:themeColor="text1"/>
          <w:sz w:val="28"/>
          <w:szCs w:val="28"/>
          <w:lang w:val="kk-KZ"/>
        </w:rPr>
        <w:t>- деп, аталатын жүйе социумға жат еріктегі айтқаның орындаушы болған кезде ғана жүзеге асып, субъект-объект парадигмасындағы қоғамның әдеуметтік өзін өзі ұйымдастыруна біршама сәйкес келеді. Бұдан келіп шығатын нәтиже білімнің көлемі, тапқырлықтың сыйпаты және дағдылардың жиынтығы оқушының өз бетімен қызығушылық танытуынан келіп шықпайды, білім берудегі шенеуниктердің тарапынан келіп туады. Осы кезенде білім беру сатысының ең төменінде орналасушы объект ретіндегі көрініске ие болса, ал жоғарғы сатысын иеленуші автоматты түрде субъектіге айналатындығына күмән жоқ.</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Бүгінгі танда, нарықтық қатынастын беделі үстем болып тұрған шақта қызметтегі қабілетке деген тапсырыс, біздің көзқарасымызша барлық білім беру жүйесінің дамуы бақытын анықтауы тиіс. Соңымен қатар ол орын алып жатырған сыртқы және ішкі сұраныстардың байланыстарын реттеп, пайда болған сұрақтарды шешіп отыруы тиіс. Сондықтанда осы мәселелер қазіргі педагогикалық технологиялармен оларды жаңаша өңдеу барысындағы мәселелерді шешуге ат салысуы қажет. Бүгінгі уақытта барлық білім беру жүйесін қайта бағалап шығу міңдеті тұр, яғни құлдық ұрып басқаның жетегінен жүре беру емес, кез келген жағдайға өзін өзі ұйымдастыра алатын, көзі қырағы, қабілетке ие адамды дайындау.</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Қанға сіңген түсінік бойынша, білім беру – бұл, күмәнсіз, жүйе. Оқу ошақтарының (мемлекеттік және мемлекеттік емес) жүйесі, бір бірінен денгейіне және профилдеріне қарап бөлінеді. Бір жағынан, білім беру жүйесі білім беру ортасына қарай әлеуметтік экономикалық өзгерістерге төселіп икемделуі тиіс болса, екінші жағынан , — өзінің психологиялық – педогоикалық негізін мүмкіндігінше сақтауы қажет. Мына мәселені, яғни білім беру сферасы ғаламдық білім беру шенберінің аясында өрбуін естен шығармау керек. Бұл негізінен қызмет көрсетіп отырған кез келген жүйе өз мүмкіндігі шектелгенде, тұтас жүйенің ішінен өзінің байланысы арқылы ары қарай өмір сүруін жалғастыруы.</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 xml:space="preserve">Білім берудің сапасына үнілер болсақ – бұл тек құндылық, жүйе немесе </w:t>
      </w:r>
      <w:r w:rsidR="001A1C64">
        <w:rPr>
          <w:color w:val="000000" w:themeColor="text1"/>
          <w:sz w:val="28"/>
          <w:szCs w:val="28"/>
          <w:lang w:val="kk-KZ"/>
        </w:rPr>
        <w:t>үдеріс</w:t>
      </w:r>
      <w:r w:rsidRPr="00F7215E">
        <w:rPr>
          <w:color w:val="000000" w:themeColor="text1"/>
          <w:sz w:val="28"/>
          <w:szCs w:val="28"/>
          <w:lang w:val="kk-KZ"/>
        </w:rPr>
        <w:t xml:space="preserve"> қана емес. Бұл – мемлекет, қоғам және тұлғаның барлық құндылықтарының білім беру </w:t>
      </w:r>
      <w:r w:rsidR="001A1C64">
        <w:rPr>
          <w:color w:val="000000" w:themeColor="text1"/>
          <w:sz w:val="28"/>
          <w:szCs w:val="28"/>
          <w:lang w:val="kk-KZ"/>
        </w:rPr>
        <w:t>үдерісінде</w:t>
      </w:r>
      <w:r w:rsidRPr="00F7215E">
        <w:rPr>
          <w:color w:val="000000" w:themeColor="text1"/>
          <w:sz w:val="28"/>
          <w:szCs w:val="28"/>
          <w:lang w:val="kk-KZ"/>
        </w:rPr>
        <w:t xml:space="preserve"> мағынаға ие болатын жемісі, яғни эконмикалық, адамгершілік, парасаттылық денгейінің көрінер айнасы болмақ.</w:t>
      </w:r>
    </w:p>
    <w:p w:rsidR="00961F13" w:rsidRPr="00F7215E"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Алдағы тұрған мақсат еліміздегі, әлеміміздегі барлық адамдардың материалдық-рухани манызды құндылықтарына талдау жасай отырып, білім берудің денгейін көтеру үшін барлық пән аралық мәселелердің кешенің  қайта өндеу керектігі. Бұл міндет өз шешімін  өркениеттің масштабында жүзеге асырады. Оның қажеттілігі күннен күнге арта түсуде. Білім беру жүйесінің шынайылығын мойындап, халықтардың рухани, мәдени және діли құндылықтарын, экономикалық бәсеке қабілеттілігін ескере отырып, әлем болып бірлескенде ғана кез келген ел терезесі тең денгейде өмір сүреді.</w:t>
      </w:r>
    </w:p>
    <w:p w:rsidR="00961F13" w:rsidRDefault="00961F13" w:rsidP="000513A7">
      <w:pPr>
        <w:pStyle w:val="a3"/>
        <w:spacing w:before="0" w:beforeAutospacing="0" w:after="0" w:afterAutospacing="0"/>
        <w:ind w:firstLine="567"/>
        <w:jc w:val="both"/>
        <w:rPr>
          <w:color w:val="000000" w:themeColor="text1"/>
          <w:sz w:val="28"/>
          <w:szCs w:val="28"/>
          <w:lang w:val="kk-KZ"/>
        </w:rPr>
      </w:pPr>
      <w:r w:rsidRPr="00F7215E">
        <w:rPr>
          <w:color w:val="000000" w:themeColor="text1"/>
          <w:sz w:val="28"/>
          <w:szCs w:val="28"/>
          <w:lang w:val="kk-KZ"/>
        </w:rPr>
        <w:t xml:space="preserve">Педагогикалық білім беру, өзін өзі оқыту және педагогтардың сапасын арттырудың барлық жүйесі сол оқу орнында және сол қоғамда орын алып отырған әлеуметтік экономикалық  жағдайдан көш бойы озық тұруы қажет. Оны себебі мынада, барлық білім берудің буыны, барлық білім берудің </w:t>
      </w:r>
      <w:r w:rsidRPr="00F7215E">
        <w:rPr>
          <w:color w:val="000000" w:themeColor="text1"/>
          <w:sz w:val="28"/>
          <w:szCs w:val="28"/>
          <w:lang w:val="kk-KZ"/>
        </w:rPr>
        <w:lastRenderedPageBreak/>
        <w:t>практикасы болашаққа, дамуға қызмет етеді, демек, дайындау жүйесі педагогтардың сапасын арттыру олардан әлде қайда биік тұруы тиіс.</w:t>
      </w:r>
    </w:p>
    <w:p w:rsidR="000513A7" w:rsidRPr="00F7215E" w:rsidRDefault="000513A7" w:rsidP="005148A6">
      <w:pPr>
        <w:pStyle w:val="a3"/>
        <w:spacing w:before="0" w:beforeAutospacing="0" w:after="0" w:afterAutospacing="0"/>
        <w:ind w:firstLine="567"/>
        <w:jc w:val="both"/>
        <w:rPr>
          <w:color w:val="000000" w:themeColor="text1"/>
          <w:sz w:val="28"/>
          <w:szCs w:val="28"/>
          <w:lang w:val="kk-KZ"/>
        </w:rPr>
      </w:pPr>
    </w:p>
    <w:p w:rsidR="005363B6" w:rsidRDefault="000513A7" w:rsidP="005148A6">
      <w:pPr>
        <w:spacing w:after="0" w:line="240" w:lineRule="auto"/>
        <w:ind w:firstLine="567"/>
        <w:rPr>
          <w:rFonts w:ascii="Times New Roman" w:hAnsi="Times New Roman" w:cs="Times New Roman"/>
          <w:b/>
          <w:color w:val="000000" w:themeColor="text1"/>
          <w:sz w:val="28"/>
          <w:szCs w:val="28"/>
          <w:lang w:val="kk-KZ"/>
        </w:rPr>
      </w:pPr>
      <w:r w:rsidRPr="00484A99">
        <w:rPr>
          <w:rFonts w:ascii="Times New Roman" w:hAnsi="Times New Roman" w:cs="Times New Roman"/>
          <w:b/>
          <w:color w:val="000000" w:themeColor="text1"/>
          <w:sz w:val="28"/>
          <w:szCs w:val="28"/>
          <w:lang w:val="kk-KZ"/>
        </w:rPr>
        <w:t>Бақылау сұрақтары:</w:t>
      </w:r>
    </w:p>
    <w:p w:rsidR="008A6FE8" w:rsidRPr="001016F0" w:rsidRDefault="008A6FE8" w:rsidP="00931AB1">
      <w:pPr>
        <w:pStyle w:val="ad"/>
        <w:spacing w:after="0" w:line="240" w:lineRule="auto"/>
        <w:ind w:left="0"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w:t>
      </w:r>
      <w:r w:rsidR="002119A0">
        <w:rPr>
          <w:rFonts w:ascii="Times New Roman" w:hAnsi="Times New Roman" w:cs="Times New Roman"/>
          <w:color w:val="000000" w:themeColor="text1"/>
          <w:sz w:val="28"/>
          <w:szCs w:val="28"/>
          <w:lang w:val="kk-KZ"/>
        </w:rPr>
        <w:t xml:space="preserve"> </w:t>
      </w:r>
      <w:r w:rsidRPr="001016F0">
        <w:rPr>
          <w:rFonts w:ascii="Times New Roman" w:hAnsi="Times New Roman" w:cs="Times New Roman"/>
          <w:color w:val="000000" w:themeColor="text1"/>
          <w:sz w:val="28"/>
          <w:szCs w:val="28"/>
          <w:lang w:val="kk-KZ"/>
        </w:rPr>
        <w:t>Білім беру философиясының пәні.</w:t>
      </w:r>
    </w:p>
    <w:p w:rsidR="008A6FE8" w:rsidRPr="001016F0" w:rsidRDefault="008A6FE8" w:rsidP="00285CC1">
      <w:pPr>
        <w:pStyle w:val="ad"/>
        <w:numPr>
          <w:ilvl w:val="0"/>
          <w:numId w:val="2"/>
        </w:numPr>
        <w:tabs>
          <w:tab w:val="left" w:pos="284"/>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1016F0">
        <w:rPr>
          <w:rFonts w:ascii="Times New Roman" w:hAnsi="Times New Roman" w:cs="Times New Roman"/>
          <w:color w:val="000000" w:themeColor="text1"/>
          <w:sz w:val="28"/>
          <w:szCs w:val="28"/>
          <w:lang w:val="kk-KZ"/>
        </w:rPr>
        <w:t>Білім берудің философиялық статусы</w:t>
      </w:r>
      <w:r>
        <w:rPr>
          <w:rFonts w:ascii="Times New Roman" w:hAnsi="Times New Roman" w:cs="Times New Roman"/>
          <w:color w:val="000000" w:themeColor="text1"/>
          <w:sz w:val="28"/>
          <w:szCs w:val="28"/>
          <w:lang w:val="kk-KZ"/>
        </w:rPr>
        <w:t>.</w:t>
      </w:r>
    </w:p>
    <w:p w:rsidR="008A6FE8" w:rsidRDefault="008A6FE8" w:rsidP="00931AB1">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3</w:t>
      </w:r>
      <w:r w:rsidRPr="00F7215E">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w:t>
      </w:r>
      <w:r w:rsidRPr="00F7215E">
        <w:rPr>
          <w:rFonts w:ascii="Times New Roman" w:hAnsi="Times New Roman" w:cs="Times New Roman"/>
          <w:color w:val="000000" w:themeColor="text1"/>
          <w:sz w:val="28"/>
          <w:szCs w:val="28"/>
          <w:lang w:val="kk-KZ"/>
        </w:rPr>
        <w:t>Білім философиясының қоғамдағы орны.</w:t>
      </w:r>
    </w:p>
    <w:p w:rsidR="008A6FE8" w:rsidRPr="00484A99" w:rsidRDefault="008A6FE8" w:rsidP="005148A6">
      <w:pPr>
        <w:spacing w:after="0" w:line="240" w:lineRule="auto"/>
        <w:ind w:firstLine="567"/>
        <w:rPr>
          <w:rFonts w:ascii="Times New Roman" w:hAnsi="Times New Roman" w:cs="Times New Roman"/>
          <w:b/>
          <w:color w:val="000000" w:themeColor="text1"/>
          <w:sz w:val="28"/>
          <w:szCs w:val="28"/>
          <w:lang w:val="kk-KZ"/>
        </w:rPr>
      </w:pPr>
    </w:p>
    <w:p w:rsidR="00961F13" w:rsidRPr="00786A46" w:rsidRDefault="0089485F" w:rsidP="005148A6">
      <w:pPr>
        <w:spacing w:after="0" w:line="240" w:lineRule="auto"/>
        <w:ind w:firstLine="567"/>
        <w:rPr>
          <w:rFonts w:ascii="Times New Roman" w:hAnsi="Times New Roman" w:cs="Times New Roman"/>
          <w:b/>
          <w:color w:val="000000" w:themeColor="text1"/>
          <w:sz w:val="28"/>
          <w:szCs w:val="28"/>
          <w:lang w:val="kk-KZ"/>
        </w:rPr>
      </w:pPr>
      <w:r w:rsidRPr="00786A46">
        <w:rPr>
          <w:rFonts w:ascii="Times New Roman" w:hAnsi="Times New Roman" w:cs="Times New Roman"/>
          <w:b/>
          <w:color w:val="000000" w:themeColor="text1"/>
          <w:sz w:val="28"/>
          <w:szCs w:val="28"/>
          <w:lang w:val="kk-KZ"/>
        </w:rPr>
        <w:t>Дәріс 2. Білім беру философиясының дамуы және білім беру жүйесінде алатын орны.</w:t>
      </w:r>
    </w:p>
    <w:p w:rsidR="0089485F" w:rsidRPr="00786A46" w:rsidRDefault="0089485F" w:rsidP="005148A6">
      <w:pPr>
        <w:spacing w:after="0" w:line="240" w:lineRule="auto"/>
        <w:ind w:firstLine="567"/>
        <w:rPr>
          <w:rFonts w:ascii="Times New Roman" w:hAnsi="Times New Roman" w:cs="Times New Roman"/>
          <w:color w:val="000000" w:themeColor="text1"/>
          <w:sz w:val="28"/>
          <w:szCs w:val="28"/>
          <w:lang w:val="kk-KZ"/>
        </w:rPr>
      </w:pPr>
      <w:r w:rsidRPr="00786A46">
        <w:rPr>
          <w:rFonts w:ascii="Times New Roman" w:hAnsi="Times New Roman" w:cs="Times New Roman"/>
          <w:color w:val="000000" w:themeColor="text1"/>
          <w:sz w:val="28"/>
          <w:szCs w:val="28"/>
          <w:lang w:val="kk-KZ"/>
        </w:rPr>
        <w:t>Жоспары:</w:t>
      </w:r>
    </w:p>
    <w:p w:rsidR="0089485F" w:rsidRPr="00786A46" w:rsidRDefault="0089485F" w:rsidP="00285CC1">
      <w:pPr>
        <w:pStyle w:val="ad"/>
        <w:numPr>
          <w:ilvl w:val="0"/>
          <w:numId w:val="3"/>
        </w:numPr>
        <w:tabs>
          <w:tab w:val="left" w:pos="284"/>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786A46">
        <w:rPr>
          <w:rFonts w:ascii="Times New Roman" w:hAnsi="Times New Roman" w:cs="Times New Roman"/>
          <w:color w:val="000000" w:themeColor="text1"/>
          <w:sz w:val="28"/>
          <w:szCs w:val="28"/>
          <w:lang w:val="kk-KZ"/>
        </w:rPr>
        <w:t>Білім беру жүйесіндегі құбылыстардың философиялық негізі мен табиғаты.</w:t>
      </w:r>
    </w:p>
    <w:p w:rsidR="0089485F" w:rsidRPr="00786A46" w:rsidRDefault="0089485F" w:rsidP="00285CC1">
      <w:pPr>
        <w:pStyle w:val="ad"/>
        <w:numPr>
          <w:ilvl w:val="0"/>
          <w:numId w:val="3"/>
        </w:numPr>
        <w:tabs>
          <w:tab w:val="left" w:pos="284"/>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786A46">
        <w:rPr>
          <w:rFonts w:ascii="Times New Roman" w:hAnsi="Times New Roman" w:cs="Times New Roman"/>
          <w:color w:val="000000" w:themeColor="text1"/>
          <w:sz w:val="28"/>
          <w:szCs w:val="28"/>
          <w:lang w:val="kk-KZ"/>
        </w:rPr>
        <w:t>Кәсіптік білім беру онтологиясы.</w:t>
      </w:r>
    </w:p>
    <w:p w:rsidR="0089485F" w:rsidRPr="00786A46" w:rsidRDefault="0089485F" w:rsidP="00285CC1">
      <w:pPr>
        <w:pStyle w:val="ad"/>
        <w:numPr>
          <w:ilvl w:val="0"/>
          <w:numId w:val="3"/>
        </w:numPr>
        <w:tabs>
          <w:tab w:val="left" w:pos="284"/>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786A46">
        <w:rPr>
          <w:rFonts w:ascii="Times New Roman" w:hAnsi="Times New Roman" w:cs="Times New Roman"/>
          <w:color w:val="000000" w:themeColor="text1"/>
          <w:sz w:val="28"/>
          <w:szCs w:val="28"/>
          <w:lang w:val="kk-KZ"/>
        </w:rPr>
        <w:t>Заманауи әлемдегі  білім беру ерекшеліктері.</w:t>
      </w:r>
    </w:p>
    <w:p w:rsidR="0089485F" w:rsidRPr="00786A46" w:rsidRDefault="0089485F" w:rsidP="00786A46">
      <w:pPr>
        <w:pStyle w:val="ad"/>
        <w:tabs>
          <w:tab w:val="left" w:pos="284"/>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786A46">
        <w:rPr>
          <w:rFonts w:ascii="Times New Roman" w:hAnsi="Times New Roman" w:cs="Times New Roman"/>
          <w:color w:val="000000" w:themeColor="text1"/>
          <w:sz w:val="28"/>
          <w:szCs w:val="28"/>
          <w:lang w:val="kk-KZ"/>
        </w:rPr>
        <w:t>Тірек ұғымдары:</w:t>
      </w:r>
      <w:r w:rsidR="00786A46">
        <w:rPr>
          <w:rFonts w:ascii="Times New Roman" w:hAnsi="Times New Roman" w:cs="Times New Roman"/>
          <w:color w:val="000000" w:themeColor="text1"/>
          <w:sz w:val="28"/>
          <w:szCs w:val="28"/>
          <w:lang w:val="kk-KZ"/>
        </w:rPr>
        <w:t xml:space="preserve"> </w:t>
      </w:r>
      <w:r w:rsidR="00786A46" w:rsidRPr="00786A46">
        <w:rPr>
          <w:rFonts w:ascii="Times New Roman" w:hAnsi="Times New Roman" w:cs="Times New Roman"/>
          <w:color w:val="000000" w:themeColor="text1"/>
          <w:sz w:val="28"/>
          <w:szCs w:val="28"/>
          <w:lang w:val="kk-KZ"/>
        </w:rPr>
        <w:t>философиялық негіз</w:t>
      </w:r>
      <w:r w:rsidR="00786A46">
        <w:rPr>
          <w:rFonts w:ascii="Times New Roman" w:hAnsi="Times New Roman" w:cs="Times New Roman"/>
          <w:color w:val="000000" w:themeColor="text1"/>
          <w:sz w:val="28"/>
          <w:szCs w:val="28"/>
          <w:lang w:val="kk-KZ"/>
        </w:rPr>
        <w:t xml:space="preserve"> және</w:t>
      </w:r>
      <w:r w:rsidR="00786A46" w:rsidRPr="00786A46">
        <w:rPr>
          <w:rFonts w:ascii="Times New Roman" w:hAnsi="Times New Roman" w:cs="Times New Roman"/>
          <w:color w:val="000000" w:themeColor="text1"/>
          <w:sz w:val="28"/>
          <w:szCs w:val="28"/>
          <w:lang w:val="kk-KZ"/>
        </w:rPr>
        <w:t xml:space="preserve"> табиғат</w:t>
      </w:r>
      <w:r w:rsidR="00786A46">
        <w:rPr>
          <w:rFonts w:ascii="Times New Roman" w:hAnsi="Times New Roman" w:cs="Times New Roman"/>
          <w:color w:val="000000" w:themeColor="text1"/>
          <w:sz w:val="28"/>
          <w:szCs w:val="28"/>
          <w:lang w:val="kk-KZ"/>
        </w:rPr>
        <w:t>, к</w:t>
      </w:r>
      <w:r w:rsidR="00786A46" w:rsidRPr="00786A46">
        <w:rPr>
          <w:rFonts w:ascii="Times New Roman" w:hAnsi="Times New Roman" w:cs="Times New Roman"/>
          <w:color w:val="000000" w:themeColor="text1"/>
          <w:sz w:val="28"/>
          <w:szCs w:val="28"/>
          <w:lang w:val="kk-KZ"/>
        </w:rPr>
        <w:t>әсіптік білім беру онтологиясы</w:t>
      </w:r>
      <w:r w:rsidR="00786A46">
        <w:rPr>
          <w:rFonts w:ascii="Times New Roman" w:hAnsi="Times New Roman" w:cs="Times New Roman"/>
          <w:color w:val="000000" w:themeColor="text1"/>
          <w:sz w:val="28"/>
          <w:szCs w:val="28"/>
          <w:lang w:val="kk-KZ"/>
        </w:rPr>
        <w:t xml:space="preserve">, </w:t>
      </w:r>
      <w:r w:rsidR="00786A46" w:rsidRPr="00786A46">
        <w:rPr>
          <w:rFonts w:ascii="Times New Roman" w:hAnsi="Times New Roman" w:cs="Times New Roman"/>
          <w:color w:val="000000" w:themeColor="text1"/>
          <w:sz w:val="28"/>
          <w:szCs w:val="28"/>
          <w:lang w:val="kk-KZ"/>
        </w:rPr>
        <w:t xml:space="preserve"> әлемд</w:t>
      </w:r>
      <w:r w:rsidR="00786A46">
        <w:rPr>
          <w:rFonts w:ascii="Times New Roman" w:hAnsi="Times New Roman" w:cs="Times New Roman"/>
          <w:color w:val="000000" w:themeColor="text1"/>
          <w:sz w:val="28"/>
          <w:szCs w:val="28"/>
          <w:lang w:val="kk-KZ"/>
        </w:rPr>
        <w:t>ік білім беру.</w:t>
      </w:r>
    </w:p>
    <w:p w:rsidR="0089485F" w:rsidRDefault="0089485F" w:rsidP="00786A46">
      <w:pPr>
        <w:pStyle w:val="ad"/>
        <w:tabs>
          <w:tab w:val="left" w:pos="284"/>
        </w:tabs>
        <w:spacing w:after="0" w:line="240" w:lineRule="auto"/>
        <w:ind w:left="0" w:firstLine="567"/>
        <w:jc w:val="both"/>
        <w:rPr>
          <w:rFonts w:ascii="Times New Roman" w:hAnsi="Times New Roman" w:cs="Times New Roman"/>
          <w:color w:val="000000" w:themeColor="text1"/>
          <w:sz w:val="28"/>
          <w:szCs w:val="28"/>
          <w:lang w:val="kk-KZ"/>
        </w:rPr>
      </w:pPr>
      <w:r w:rsidRPr="00786A46">
        <w:rPr>
          <w:rFonts w:ascii="Times New Roman" w:hAnsi="Times New Roman" w:cs="Times New Roman"/>
          <w:color w:val="000000" w:themeColor="text1"/>
          <w:sz w:val="28"/>
          <w:szCs w:val="28"/>
          <w:lang w:val="kk-KZ"/>
        </w:rPr>
        <w:t>Дәрісті өткізу түрі:</w:t>
      </w:r>
      <w:r w:rsidR="00786A46">
        <w:rPr>
          <w:rFonts w:ascii="Times New Roman" w:hAnsi="Times New Roman" w:cs="Times New Roman"/>
          <w:color w:val="000000" w:themeColor="text1"/>
          <w:sz w:val="28"/>
          <w:szCs w:val="28"/>
          <w:lang w:val="kk-KZ"/>
        </w:rPr>
        <w:t xml:space="preserve"> ақпараттық.</w:t>
      </w:r>
    </w:p>
    <w:p w:rsidR="001E664D" w:rsidRPr="001E664D" w:rsidRDefault="001E664D" w:rsidP="001E664D">
      <w:pPr>
        <w:pStyle w:val="a3"/>
        <w:shd w:val="clear" w:color="auto" w:fill="FFFFFF"/>
        <w:spacing w:before="0" w:beforeAutospacing="0" w:after="0" w:afterAutospacing="0"/>
        <w:jc w:val="center"/>
        <w:rPr>
          <w:b/>
          <w:color w:val="252525"/>
          <w:sz w:val="28"/>
          <w:szCs w:val="28"/>
          <w:lang w:val="kk-KZ"/>
        </w:rPr>
      </w:pPr>
      <w:r w:rsidRPr="001E664D">
        <w:rPr>
          <w:b/>
          <w:color w:val="252525"/>
          <w:sz w:val="28"/>
          <w:szCs w:val="28"/>
          <w:lang w:val="kk-KZ"/>
        </w:rPr>
        <w:t>Әдебиеттер</w:t>
      </w:r>
    </w:p>
    <w:p w:rsidR="001E664D" w:rsidRPr="001E664D" w:rsidRDefault="001E664D" w:rsidP="00285CC1">
      <w:pPr>
        <w:pStyle w:val="ad"/>
        <w:numPr>
          <w:ilvl w:val="0"/>
          <w:numId w:val="4"/>
        </w:numPr>
        <w:tabs>
          <w:tab w:val="left" w:pos="284"/>
          <w:tab w:val="left" w:pos="851"/>
        </w:tabs>
        <w:spacing w:after="0" w:line="240" w:lineRule="auto"/>
        <w:ind w:left="0" w:firstLine="567"/>
        <w:rPr>
          <w:rFonts w:ascii="Times New Roman" w:hAnsi="Times New Roman" w:cs="Times New Roman"/>
          <w:sz w:val="28"/>
          <w:szCs w:val="28"/>
        </w:rPr>
      </w:pPr>
      <w:r w:rsidRPr="001E664D">
        <w:rPr>
          <w:rFonts w:ascii="Times New Roman" w:hAnsi="Times New Roman" w:cs="Times New Roman"/>
          <w:sz w:val="28"/>
          <w:szCs w:val="28"/>
        </w:rPr>
        <w:t>Қазақ энциклопедиясы, 7 том</w:t>
      </w:r>
    </w:p>
    <w:p w:rsidR="001E664D" w:rsidRPr="001E664D" w:rsidRDefault="001E664D" w:rsidP="001E664D">
      <w:pPr>
        <w:spacing w:after="0" w:line="240" w:lineRule="auto"/>
        <w:ind w:firstLine="567"/>
        <w:rPr>
          <w:rFonts w:ascii="Times New Roman" w:hAnsi="Times New Roman" w:cs="Times New Roman"/>
          <w:sz w:val="28"/>
          <w:szCs w:val="28"/>
        </w:rPr>
      </w:pPr>
      <w:r w:rsidRPr="001E664D">
        <w:rPr>
          <w:rFonts w:ascii="Times New Roman" w:hAnsi="Times New Roman" w:cs="Times New Roman"/>
          <w:sz w:val="28"/>
          <w:szCs w:val="28"/>
          <w:lang w:val="kk-KZ"/>
        </w:rPr>
        <w:t xml:space="preserve">2. </w:t>
      </w:r>
      <w:r w:rsidRPr="001E664D">
        <w:rPr>
          <w:rFonts w:ascii="Times New Roman" w:hAnsi="Times New Roman" w:cs="Times New Roman"/>
          <w:sz w:val="28"/>
          <w:szCs w:val="28"/>
        </w:rPr>
        <w:t xml:space="preserve">Орысша-қазақша түсіндірме сөздік: Әлеуметтану және саясаттану бойынша / Жалпы редакциясын басқарған э.ғ.д., профессор Е. Арын - Павлодар: </w:t>
      </w:r>
      <w:r w:rsidR="00EB6E43">
        <w:rPr>
          <w:rFonts w:ascii="Times New Roman" w:hAnsi="Times New Roman" w:cs="Times New Roman"/>
          <w:sz w:val="28"/>
          <w:szCs w:val="28"/>
        </w:rPr>
        <w:t>«</w:t>
      </w:r>
      <w:r w:rsidRPr="001E664D">
        <w:rPr>
          <w:rFonts w:ascii="Times New Roman" w:hAnsi="Times New Roman" w:cs="Times New Roman"/>
          <w:sz w:val="28"/>
          <w:szCs w:val="28"/>
        </w:rPr>
        <w:t>ЭКО</w:t>
      </w:r>
      <w:r w:rsidR="00EB6E43">
        <w:rPr>
          <w:rFonts w:ascii="Times New Roman" w:hAnsi="Times New Roman" w:cs="Times New Roman"/>
          <w:sz w:val="28"/>
          <w:szCs w:val="28"/>
        </w:rPr>
        <w:t>»</w:t>
      </w:r>
      <w:r w:rsidRPr="001E664D">
        <w:rPr>
          <w:rFonts w:ascii="Times New Roman" w:hAnsi="Times New Roman" w:cs="Times New Roman"/>
          <w:sz w:val="28"/>
          <w:szCs w:val="28"/>
        </w:rPr>
        <w:t xml:space="preserve"> ҒӨФ. 2006. - 569 б. </w:t>
      </w:r>
    </w:p>
    <w:p w:rsidR="001E664D" w:rsidRPr="001E664D" w:rsidRDefault="001E664D" w:rsidP="001E664D">
      <w:pPr>
        <w:spacing w:after="0" w:line="240" w:lineRule="auto"/>
        <w:ind w:firstLine="567"/>
        <w:rPr>
          <w:rFonts w:ascii="Times New Roman" w:hAnsi="Times New Roman" w:cs="Times New Roman"/>
          <w:sz w:val="28"/>
          <w:szCs w:val="28"/>
        </w:rPr>
      </w:pPr>
      <w:r w:rsidRPr="001E664D">
        <w:rPr>
          <w:rFonts w:ascii="Times New Roman" w:hAnsi="Times New Roman" w:cs="Times New Roman"/>
          <w:sz w:val="28"/>
          <w:szCs w:val="28"/>
        </w:rPr>
        <w:t>3.Гайденко П.П. Бытие и разум // Вопросы философии. 1993. №4</w:t>
      </w:r>
    </w:p>
    <w:p w:rsidR="001E664D" w:rsidRPr="001E664D" w:rsidRDefault="001E664D" w:rsidP="001E664D">
      <w:pPr>
        <w:spacing w:after="0" w:line="240" w:lineRule="auto"/>
        <w:ind w:firstLine="567"/>
        <w:rPr>
          <w:rFonts w:ascii="Times New Roman" w:hAnsi="Times New Roman" w:cs="Times New Roman"/>
          <w:sz w:val="28"/>
          <w:szCs w:val="28"/>
        </w:rPr>
      </w:pPr>
      <w:r w:rsidRPr="001E664D">
        <w:rPr>
          <w:rFonts w:ascii="Times New Roman" w:hAnsi="Times New Roman" w:cs="Times New Roman"/>
          <w:sz w:val="28"/>
          <w:szCs w:val="28"/>
        </w:rPr>
        <w:t>4. Лосев А.Ф. Бытие, имя, космос. М.,1993</w:t>
      </w:r>
    </w:p>
    <w:p w:rsidR="001E664D" w:rsidRPr="001E664D" w:rsidRDefault="001E664D" w:rsidP="001E664D">
      <w:pPr>
        <w:spacing w:after="0" w:line="240" w:lineRule="auto"/>
        <w:ind w:firstLine="567"/>
        <w:rPr>
          <w:rFonts w:ascii="Times New Roman" w:hAnsi="Times New Roman" w:cs="Times New Roman"/>
          <w:sz w:val="28"/>
          <w:szCs w:val="28"/>
        </w:rPr>
      </w:pPr>
      <w:r w:rsidRPr="001E664D">
        <w:rPr>
          <w:rFonts w:ascii="Times New Roman" w:hAnsi="Times New Roman" w:cs="Times New Roman"/>
          <w:sz w:val="28"/>
          <w:szCs w:val="28"/>
        </w:rPr>
        <w:t>5. Рузавин Г.И. Концепции современного естествознания. М.,1997</w:t>
      </w:r>
    </w:p>
    <w:p w:rsidR="001E664D" w:rsidRDefault="002119A0" w:rsidP="001E664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6</w:t>
      </w:r>
      <w:r w:rsidR="001E664D" w:rsidRPr="001E664D">
        <w:rPr>
          <w:rFonts w:ascii="Times New Roman" w:hAnsi="Times New Roman" w:cs="Times New Roman"/>
          <w:sz w:val="28"/>
          <w:szCs w:val="28"/>
        </w:rPr>
        <w:t>. Н.И. Кузнецов Философия. М.,2004</w:t>
      </w:r>
    </w:p>
    <w:p w:rsidR="001A1C64" w:rsidRDefault="001A1C64" w:rsidP="001E664D">
      <w:pPr>
        <w:spacing w:after="0" w:line="240" w:lineRule="auto"/>
        <w:ind w:firstLine="567"/>
        <w:rPr>
          <w:rFonts w:ascii="Times New Roman" w:hAnsi="Times New Roman" w:cs="Times New Roman"/>
          <w:sz w:val="28"/>
          <w:szCs w:val="28"/>
          <w:lang w:val="kk-KZ"/>
        </w:rPr>
      </w:pPr>
    </w:p>
    <w:p w:rsidR="00EE1D14" w:rsidRPr="00A97673" w:rsidRDefault="001E664D" w:rsidP="00285CC1">
      <w:pPr>
        <w:pStyle w:val="ad"/>
        <w:numPr>
          <w:ilvl w:val="0"/>
          <w:numId w:val="20"/>
        </w:numPr>
        <w:tabs>
          <w:tab w:val="left" w:pos="284"/>
          <w:tab w:val="left" w:pos="851"/>
        </w:tabs>
        <w:spacing w:after="0" w:line="240" w:lineRule="auto"/>
        <w:ind w:left="0" w:firstLine="567"/>
        <w:jc w:val="both"/>
        <w:rPr>
          <w:rFonts w:ascii="Times New Roman" w:hAnsi="Times New Roman" w:cs="Times New Roman"/>
          <w:sz w:val="28"/>
          <w:szCs w:val="28"/>
          <w:lang w:val="kk-KZ"/>
        </w:rPr>
      </w:pPr>
      <w:r w:rsidRPr="00EE1D14">
        <w:rPr>
          <w:rFonts w:ascii="Times New Roman" w:hAnsi="Times New Roman" w:cs="Times New Roman"/>
          <w:b/>
          <w:color w:val="000000" w:themeColor="text1"/>
          <w:sz w:val="28"/>
          <w:szCs w:val="28"/>
          <w:lang w:val="kk-KZ"/>
        </w:rPr>
        <w:t>Білім беру жүйесіндегі құбылыстардың философиялық негізі мен табиғаты.</w:t>
      </w:r>
      <w:r w:rsidR="00EE1D14">
        <w:rPr>
          <w:rFonts w:ascii="Times New Roman" w:hAnsi="Times New Roman" w:cs="Times New Roman"/>
          <w:b/>
          <w:color w:val="000000" w:themeColor="text1"/>
          <w:sz w:val="28"/>
          <w:szCs w:val="28"/>
          <w:lang w:val="kk-KZ"/>
        </w:rPr>
        <w:t xml:space="preserve"> </w:t>
      </w:r>
      <w:r w:rsidR="00EE1D14" w:rsidRPr="00A97673">
        <w:rPr>
          <w:rFonts w:ascii="Times New Roman" w:hAnsi="Times New Roman" w:cs="Times New Roman"/>
          <w:sz w:val="28"/>
          <w:szCs w:val="28"/>
          <w:lang w:val="kk-KZ"/>
        </w:rPr>
        <w:t>Педагогикалық жүйені айқындайтын негізгі компоненттердің бірі - білім берудегі мақсат. Ол қоғамның қажеті мен талабына, әлеуметтік жағдайына үйлесімді саясатына байланысты. Ал педагогикалық жүйені құрудың мақсатын белгілеу дидактикалық- психологиялық талаптар негізінде айқындалады.</w:t>
      </w:r>
    </w:p>
    <w:p w:rsidR="00EE1D14" w:rsidRPr="00A97673" w:rsidRDefault="00EE1D14" w:rsidP="00EE1D14">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Дидактика тарихын зерттеуші ғалымдардың оқыту мақсаты жөніндегі пайымдауларын негізге алғанда бұл саладағы пікірлерді екі топқа бөліп қараған жөн. Бірінші топтағылар оқытудағы мақсат - тұлғаның ақыл-ойын, есін, қабілетін дамыту деген түсінікті ұстанады. Сол себепті педагогика ғылымында бұларды «Формалдық білім берушілер» деп атайды. Ал екінші топтағылардың ұстанымы - білім берудін мақсаты ғылым негіздерін меңгертіп, өмір үшін кажетті де нақты түсінік қалыптастыру деп түсіндіреді. Осы орайдан бұларды “білім берудегі материалистік” көзқарастағылар деп атайды.</w:t>
      </w:r>
    </w:p>
    <w:p w:rsidR="00EE1D14" w:rsidRPr="00A97673" w:rsidRDefault="00EE1D14" w:rsidP="00EE1D14">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Қазіргі дидактикада түлғаның дамуы білім негіздерін меңгеруге тәуелді деген ұстанымды тұтынады. Сондықтан да білім негіздерін меңгеруде жалпы білімдік мақсатты айқындайтын міндеттерді былайша белгілейді:</w:t>
      </w:r>
    </w:p>
    <w:p w:rsidR="00EE1D14" w:rsidRPr="00A97673" w:rsidRDefault="00EE1D14" w:rsidP="00EE1D14">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lastRenderedPageBreak/>
        <w:t>Оқушыға жүйелі түрде білім беруде табиғат, қоғам, техника, мәдениет туралы білімдендіріп, шәкірттің алған білімін тиісті деңгейде өмірге үйлесімді ілгері дамытуға бейімдеуді қамтамасыз ету;</w:t>
      </w:r>
    </w:p>
    <w:p w:rsidR="00EE1D14" w:rsidRPr="00A97673" w:rsidRDefault="00EE1D14" w:rsidP="00EE1D14">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Оқушының қызығушылығын, қабілетін, ақыл-ойын, зейінін, қиялын, есін, сезімін, ерік қасиеттерін, таным-түсінігін және практикалық іскерлігін дамыту; негізгі де басты бағдар орта оқу орнын бітіруші өзін-өзі жетілдіріп, білімдік таным қабілетін, ойлана білу деңгейін өрістетіп дамыту;</w:t>
      </w:r>
    </w:p>
    <w:p w:rsidR="00EE1D14" w:rsidRPr="00A97673" w:rsidRDefault="00EE1D14" w:rsidP="00EE1D14">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Ғылыми көзқарасын, имандылық, адамгершілік, эстетикалық т.б. сапалық қасиеттерін қалыптастыру;</w:t>
      </w:r>
    </w:p>
    <w:p w:rsidR="00EE1D14" w:rsidRPr="00A97673" w:rsidRDefault="00EE1D14" w:rsidP="00EE1D14">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Өзін-өзі білімдендіру қабілетін қалыптастырумен қатар, өзін-өзі үздіксіз жетілдіруге деген қажеттілікті өрістете түсу керек, өйткені дамудағы көз ілеспейтін жылдамдық, заман талабы тоқтаусыз өркендеуді қажет ететіндіктен әр тұлғаның үнемі оқып ізденуін талап етсе, оларды сол деңгейде болуға баулу негізгі шартқа айналғандығын әмісе ескеру;</w:t>
      </w:r>
    </w:p>
    <w:p w:rsidR="00EE1D14" w:rsidRDefault="00EE1D14" w:rsidP="00EE1D14">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 Өндірістің негізгі түрлері мен ондағы атқарылатын еңбекті ұйымдастырып, басқару жүйесі жөнінде білім беру және техникалық құрылымдарды пайдалана алу жолдары туралы тиянақты түсінік қалыптастыру жағын қадағалау керек.</w:t>
      </w:r>
      <w:r>
        <w:rPr>
          <w:rFonts w:ascii="Times New Roman" w:hAnsi="Times New Roman" w:cs="Times New Roman"/>
          <w:sz w:val="28"/>
          <w:szCs w:val="28"/>
          <w:lang w:val="kk-KZ"/>
        </w:rPr>
        <w:t xml:space="preserve"> Мысалы: </w:t>
      </w:r>
      <w:r w:rsidR="001A1C64" w:rsidRPr="00EE1D14">
        <w:rPr>
          <w:rFonts w:ascii="Times New Roman" w:hAnsi="Times New Roman" w:cs="Times New Roman"/>
          <w:sz w:val="28"/>
          <w:szCs w:val="28"/>
          <w:lang w:val="kk-KZ"/>
        </w:rPr>
        <w:t xml:space="preserve">Шақпақ қант, сорғыш кағаз, сүлгі орамал, т.б. денелер өзіне суды жақсы сіңіретінін білесіңдер. </w:t>
      </w:r>
      <w:r w:rsidR="001A1C64" w:rsidRPr="00A97673">
        <w:rPr>
          <w:rFonts w:ascii="Times New Roman" w:hAnsi="Times New Roman" w:cs="Times New Roman"/>
          <w:sz w:val="28"/>
          <w:szCs w:val="28"/>
          <w:lang w:val="kk-KZ"/>
        </w:rPr>
        <w:t>Мүны қалай түсіндіруге болады? Осындай денелердің барлығында да өте жіңішке түтікшелер тәрізді көптеген ұсақ өзектер болады екен. Мұндай түтікшелер қылтүтіктер (</w:t>
      </w:r>
      <w:hyperlink r:id="rId16" w:tooltip="Капиллярлар (мұндай бет жоқ)" w:history="1">
        <w:r w:rsidR="001A1C64" w:rsidRPr="00A97673">
          <w:rPr>
            <w:rStyle w:val="a4"/>
            <w:rFonts w:ascii="Times New Roman" w:hAnsi="Times New Roman" w:cs="Times New Roman"/>
            <w:color w:val="auto"/>
            <w:sz w:val="28"/>
            <w:szCs w:val="28"/>
            <w:u w:val="none"/>
            <w:lang w:val="kk-KZ"/>
          </w:rPr>
          <w:t>капиллярлар</w:t>
        </w:r>
      </w:hyperlink>
      <w:r w:rsidR="001A1C64" w:rsidRPr="00A97673">
        <w:rPr>
          <w:rFonts w:ascii="Times New Roman" w:hAnsi="Times New Roman" w:cs="Times New Roman"/>
          <w:sz w:val="28"/>
          <w:szCs w:val="28"/>
          <w:lang w:val="kk-KZ"/>
        </w:rPr>
        <w:t xml:space="preserve">, </w:t>
      </w:r>
      <w:hyperlink r:id="rId17" w:tooltip="Латын тілі" w:history="1">
        <w:r w:rsidR="001A1C64" w:rsidRPr="00A97673">
          <w:rPr>
            <w:rStyle w:val="a4"/>
            <w:rFonts w:ascii="Times New Roman" w:hAnsi="Times New Roman" w:cs="Times New Roman"/>
            <w:color w:val="auto"/>
            <w:sz w:val="28"/>
            <w:szCs w:val="28"/>
            <w:u w:val="none"/>
            <w:lang w:val="kk-KZ"/>
          </w:rPr>
          <w:t>лат.</w:t>
        </w:r>
      </w:hyperlink>
      <w:r w:rsidR="001A1C64" w:rsidRPr="00A97673">
        <w:rPr>
          <w:rFonts w:ascii="Times New Roman" w:hAnsi="Times New Roman" w:cs="Times New Roman"/>
          <w:sz w:val="28"/>
          <w:szCs w:val="28"/>
          <w:lang w:val="kk-KZ"/>
        </w:rPr>
        <w:t xml:space="preserve"> капиллярис - шаш) деп аталады. Жіңішке түтікшелерде сұйықтың еркін беті кисық болады. Мұндай кисық бетті мениск деп атайды. Егер сұйық қылтүтік қабырғасына жұғатын болса, онда </w:t>
      </w:r>
      <w:hyperlink r:id="rId18" w:tooltip="Мениск (мұндай бет жоқ)" w:history="1">
        <w:r w:rsidR="001A1C64" w:rsidRPr="00A97673">
          <w:rPr>
            <w:rStyle w:val="a4"/>
            <w:rFonts w:ascii="Times New Roman" w:hAnsi="Times New Roman" w:cs="Times New Roman"/>
            <w:color w:val="auto"/>
            <w:sz w:val="28"/>
            <w:szCs w:val="28"/>
            <w:u w:val="none"/>
            <w:lang w:val="kk-KZ"/>
          </w:rPr>
          <w:t>менискінің</w:t>
        </w:r>
      </w:hyperlink>
      <w:r w:rsidRPr="00A97673">
        <w:rPr>
          <w:rFonts w:ascii="Times New Roman" w:hAnsi="Times New Roman" w:cs="Times New Roman"/>
          <w:sz w:val="28"/>
          <w:szCs w:val="28"/>
          <w:lang w:val="kk-KZ"/>
        </w:rPr>
        <w:t xml:space="preserve"> пішіні ойыс</w:t>
      </w:r>
      <w:r w:rsidR="001A1C64" w:rsidRPr="00A97673">
        <w:rPr>
          <w:rFonts w:ascii="Times New Roman" w:hAnsi="Times New Roman" w:cs="Times New Roman"/>
          <w:sz w:val="28"/>
          <w:szCs w:val="28"/>
          <w:lang w:val="kk-KZ"/>
        </w:rPr>
        <w:t>, ал егер жұқпайтын болса, дөң</w:t>
      </w:r>
      <w:r w:rsidRPr="00A97673">
        <w:rPr>
          <w:rFonts w:ascii="Times New Roman" w:hAnsi="Times New Roman" w:cs="Times New Roman"/>
          <w:sz w:val="28"/>
          <w:szCs w:val="28"/>
          <w:lang w:val="kk-KZ"/>
        </w:rPr>
        <w:t>ес болады</w:t>
      </w:r>
      <w:r w:rsidR="001A1C64" w:rsidRPr="00A97673">
        <w:rPr>
          <w:rFonts w:ascii="Times New Roman" w:hAnsi="Times New Roman" w:cs="Times New Roman"/>
          <w:sz w:val="28"/>
          <w:szCs w:val="28"/>
          <w:lang w:val="kk-KZ"/>
        </w:rPr>
        <w:t xml:space="preserve">. Жіңішке шыны түтікшені суға батырайық, онда су оның бойымен тез көтеріле бастайды. Түтікше неғұрлым жіңішке болса, судың көтерілу биіктігі де соғұрлым жоғары болады. Неліктен бұлай болады? Судың шыныға жұғатынын білеміз. </w:t>
      </w:r>
      <w:hyperlink r:id="rId19" w:tooltip="Түтікше (мұндай бет жоқ)" w:history="1">
        <w:r w:rsidR="001A1C64" w:rsidRPr="00A97673">
          <w:rPr>
            <w:rStyle w:val="a4"/>
            <w:rFonts w:ascii="Times New Roman" w:hAnsi="Times New Roman" w:cs="Times New Roman"/>
            <w:color w:val="auto"/>
            <w:sz w:val="28"/>
            <w:szCs w:val="28"/>
            <w:u w:val="none"/>
            <w:lang w:val="kk-KZ"/>
          </w:rPr>
          <w:t>Түтікше</w:t>
        </w:r>
      </w:hyperlink>
      <w:r w:rsidR="001A1C64" w:rsidRPr="00A97673">
        <w:rPr>
          <w:rFonts w:ascii="Times New Roman" w:hAnsi="Times New Roman" w:cs="Times New Roman"/>
          <w:sz w:val="28"/>
          <w:szCs w:val="28"/>
          <w:lang w:val="kk-KZ"/>
        </w:rPr>
        <w:t xml:space="preserve"> өте жіңішке болғандықтан, шыны тарапынан судың беттік қабатына әрекет ететін беттік керілу күші сұйықты жоғары көтереді. Сұйық түтік бойымен неғұрлым жоғарырақ көтерілген сайын оған ерекет етуші F = mg ауырлық күші де артады. Сұйық оған әрекет етуші ауырлық күші F </w:t>
      </w:r>
      <w:hyperlink r:id="rId20" w:tooltip="Беттік керілу күші (мұндай бет жоқ)" w:history="1">
        <w:r w:rsidR="001A1C64" w:rsidRPr="00A97673">
          <w:rPr>
            <w:rStyle w:val="a4"/>
            <w:rFonts w:ascii="Times New Roman" w:hAnsi="Times New Roman" w:cs="Times New Roman"/>
            <w:color w:val="auto"/>
            <w:sz w:val="28"/>
            <w:szCs w:val="28"/>
            <w:u w:val="none"/>
            <w:lang w:val="kk-KZ"/>
          </w:rPr>
          <w:t>беттік керілу күшіне</w:t>
        </w:r>
      </w:hyperlink>
      <w:r w:rsidR="001A1C64" w:rsidRPr="00A97673">
        <w:rPr>
          <w:rFonts w:ascii="Times New Roman" w:hAnsi="Times New Roman" w:cs="Times New Roman"/>
          <w:sz w:val="28"/>
          <w:szCs w:val="28"/>
          <w:lang w:val="kk-KZ"/>
        </w:rPr>
        <w:t xml:space="preserve"> теңескенше көтеріледі. Сондықтан беттік керілу күші өте жіңішке деген түтікшелермен көтерілгенде ғана айқын байқалады. Мысалы, диаметрі 1 мм түтікше бойымен су 15 мм-ге көтеріледі, ал диаметрі 0,1 мм болғанда, көтерілу биіктігі 15 см-ге жетеді. Бұл түтікше </w:t>
      </w:r>
      <w:hyperlink r:id="rId21" w:tooltip="Диаметр" w:history="1">
        <w:r w:rsidR="001A1C64" w:rsidRPr="00A97673">
          <w:rPr>
            <w:rStyle w:val="a4"/>
            <w:rFonts w:ascii="Times New Roman" w:hAnsi="Times New Roman" w:cs="Times New Roman"/>
            <w:color w:val="auto"/>
            <w:sz w:val="28"/>
            <w:szCs w:val="28"/>
            <w:u w:val="none"/>
            <w:lang w:val="kk-KZ"/>
          </w:rPr>
          <w:t>диаметрі</w:t>
        </w:r>
      </w:hyperlink>
      <w:r w:rsidR="001A1C64" w:rsidRPr="00A97673">
        <w:rPr>
          <w:rFonts w:ascii="Times New Roman" w:hAnsi="Times New Roman" w:cs="Times New Roman"/>
          <w:sz w:val="28"/>
          <w:szCs w:val="28"/>
          <w:lang w:val="kk-KZ"/>
        </w:rPr>
        <w:t xml:space="preserve"> неше есе азайса, көтерілу биіктігі сонша есе артатынын көрсетеді. Егер сұйық қылтүтік қабырғаларына жұқпайтын болса, онда беттік керілу күшінің әрекетінен сұйық деңгейі төмендейді. Осындай қылтүтіктер бойымен сұйықтың көтерілуі немесе төмен түсуі кезінде байқалатын құбылыстар қылтүтіктік құбылыстар деп аталады. Қылтүтіктік құбылыс табиғатта кеңінен таралған және тұрмыс пен техникада да қолданыс тауып отыр. Осылай, өсімдіктер мен ағаштар бойындағы қылтүтіктер жүйесімен нәрлі заттар тарайды. Адам және жануарлар денесіндегі ұсақ қан жолдары да қылтүтіктер болып табылады. Сорғыш қағазды, сүлгіні, салфетқаны, т.б. пайдалану осы құбылысқа негізделген. Топырақ қабатында тапталып қалған және кейбір жерлерде ұсақ жарықшақтар - қылтүтіктер пайда </w:t>
      </w:r>
      <w:r w:rsidR="001A1C64" w:rsidRPr="00A97673">
        <w:rPr>
          <w:rFonts w:ascii="Times New Roman" w:hAnsi="Times New Roman" w:cs="Times New Roman"/>
          <w:sz w:val="28"/>
          <w:szCs w:val="28"/>
          <w:lang w:val="kk-KZ"/>
        </w:rPr>
        <w:lastRenderedPageBreak/>
        <w:t xml:space="preserve">болады. Олардың бойымен су топырақтың төменгі қабатынан жоғарғы қабатына көтеріліп тез булана бастайды. Көктемде егістік жерлерде қар суын тоқтату үшін топырақты жыртады. Бұл кезде қылтүтіктер бұзылып, ылғал топырақта ұзағырақ сақталады. </w:t>
      </w:r>
    </w:p>
    <w:p w:rsidR="001E664D" w:rsidRPr="001A1C64" w:rsidRDefault="001E664D" w:rsidP="002119A0">
      <w:pPr>
        <w:pStyle w:val="ad"/>
        <w:tabs>
          <w:tab w:val="left" w:pos="284"/>
        </w:tabs>
        <w:spacing w:after="0" w:line="240" w:lineRule="auto"/>
        <w:ind w:left="0" w:firstLine="567"/>
        <w:jc w:val="both"/>
        <w:rPr>
          <w:rFonts w:ascii="Times New Roman" w:hAnsi="Times New Roman" w:cs="Times New Roman"/>
          <w:sz w:val="28"/>
          <w:szCs w:val="28"/>
          <w:lang w:val="kk-KZ"/>
        </w:rPr>
      </w:pPr>
      <w:r w:rsidRPr="001E664D">
        <w:rPr>
          <w:rFonts w:ascii="Times New Roman" w:hAnsi="Times New Roman" w:cs="Times New Roman"/>
          <w:b/>
          <w:color w:val="000000" w:themeColor="text1"/>
          <w:sz w:val="28"/>
          <w:szCs w:val="28"/>
          <w:lang w:val="kk-KZ"/>
        </w:rPr>
        <w:t>2. Кәсіптік білім беру онтологиясы.</w:t>
      </w:r>
      <w:r>
        <w:rPr>
          <w:rFonts w:ascii="Times New Roman" w:hAnsi="Times New Roman" w:cs="Times New Roman"/>
          <w:b/>
          <w:color w:val="000000" w:themeColor="text1"/>
          <w:sz w:val="28"/>
          <w:szCs w:val="28"/>
          <w:lang w:val="kk-KZ"/>
        </w:rPr>
        <w:t xml:space="preserve"> </w:t>
      </w:r>
      <w:r w:rsidRPr="001E664D">
        <w:rPr>
          <w:rFonts w:ascii="Times New Roman" w:hAnsi="Times New Roman" w:cs="Times New Roman"/>
          <w:sz w:val="28"/>
          <w:szCs w:val="28"/>
          <w:lang w:val="kk-KZ"/>
        </w:rPr>
        <w:t xml:space="preserve">Онтология – болмыс туралы ілім. Философияның негізігі сұрағы </w:t>
      </w:r>
      <w:r w:rsidR="00EB6E43">
        <w:rPr>
          <w:rFonts w:ascii="Times New Roman" w:hAnsi="Times New Roman" w:cs="Times New Roman"/>
          <w:sz w:val="28"/>
          <w:szCs w:val="28"/>
          <w:lang w:val="kk-KZ"/>
        </w:rPr>
        <w:t>«</w:t>
      </w:r>
      <w:r w:rsidRPr="001E664D">
        <w:rPr>
          <w:rFonts w:ascii="Times New Roman" w:hAnsi="Times New Roman" w:cs="Times New Roman"/>
          <w:sz w:val="28"/>
          <w:szCs w:val="28"/>
          <w:lang w:val="kk-KZ"/>
        </w:rPr>
        <w:t>дүниенің негізі не?</w:t>
      </w:r>
      <w:r w:rsidR="00EB6E43">
        <w:rPr>
          <w:rFonts w:ascii="Times New Roman" w:hAnsi="Times New Roman" w:cs="Times New Roman"/>
          <w:sz w:val="28"/>
          <w:szCs w:val="28"/>
          <w:lang w:val="kk-KZ"/>
        </w:rPr>
        <w:t>»</w:t>
      </w:r>
      <w:r w:rsidRPr="001E664D">
        <w:rPr>
          <w:rFonts w:ascii="Times New Roman" w:hAnsi="Times New Roman" w:cs="Times New Roman"/>
          <w:sz w:val="28"/>
          <w:szCs w:val="28"/>
          <w:lang w:val="kk-KZ"/>
        </w:rPr>
        <w:t>  деген сұраққа жауап іздеумен басталады</w:t>
      </w:r>
      <w:r w:rsidRPr="001A1C64">
        <w:rPr>
          <w:rFonts w:ascii="Times New Roman" w:hAnsi="Times New Roman" w:cs="Times New Roman"/>
          <w:sz w:val="28"/>
          <w:szCs w:val="28"/>
          <w:lang w:val="kk-KZ"/>
        </w:rPr>
        <w:t>. Әлемнің сыр-сипатын, дүниенің түп мағынасын, ішкі мәнін, айнала қоршаған ортадағы заттардың, құбылыстар мен процестердің өзара байланысын, олардың дамуы мен өзгеруін, адамзат қоғамының сан түрлі құпияларын танып білу қажеттігі – </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болмыс” деп аталатын кең мағыналы, терең ауқымды философиялық ұғымның тарихи тұрғыдан қалыптасуының басты себебі әрі алғышарты болып табылады. Тарихи дамудың әр дәуірінде өмір сүрген ғұламалар мен ойшылдар бұл ұғымды философиялық ой-толғаныстардың түп қазығы, бастапқы негізі деп қараған. Осы уақытқа дейін де болмыс туралы бұл көзқарас өз мәнін сақтап келеді.</w:t>
      </w:r>
    </w:p>
    <w:p w:rsidR="001E664D" w:rsidRPr="00A97673" w:rsidRDefault="001E664D" w:rsidP="001E664D">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Онтология (</w:t>
      </w:r>
      <w:hyperlink r:id="rId22" w:tooltip="Грек тілі" w:history="1">
        <w:r w:rsidRPr="001A1C64">
          <w:rPr>
            <w:rStyle w:val="a4"/>
            <w:rFonts w:ascii="Times New Roman" w:hAnsi="Times New Roman" w:cs="Times New Roman"/>
            <w:color w:val="auto"/>
            <w:sz w:val="28"/>
            <w:szCs w:val="28"/>
            <w:u w:val="none"/>
            <w:lang w:val="kk-KZ"/>
          </w:rPr>
          <w:t>гр.</w:t>
        </w:r>
      </w:hyperlink>
      <w:r w:rsidRPr="001A1C64">
        <w:rPr>
          <w:rFonts w:ascii="Times New Roman" w:hAnsi="Times New Roman" w:cs="Times New Roman"/>
          <w:sz w:val="28"/>
          <w:szCs w:val="28"/>
          <w:lang w:val="kk-KZ"/>
        </w:rPr>
        <w:t> ontos – болмыс, logos – ілім) – </w:t>
      </w:r>
      <w:hyperlink r:id="rId23" w:tooltip="Философия" w:history="1">
        <w:r w:rsidRPr="001A1C64">
          <w:rPr>
            <w:rStyle w:val="a4"/>
            <w:rFonts w:ascii="Times New Roman" w:hAnsi="Times New Roman" w:cs="Times New Roman"/>
            <w:color w:val="auto"/>
            <w:sz w:val="28"/>
            <w:szCs w:val="28"/>
            <w:u w:val="none"/>
            <w:lang w:val="kk-KZ"/>
          </w:rPr>
          <w:t>философия</w:t>
        </w:r>
      </w:hyperlink>
      <w:r w:rsidRPr="001A1C64">
        <w:rPr>
          <w:rFonts w:ascii="Times New Roman" w:hAnsi="Times New Roman" w:cs="Times New Roman"/>
          <w:sz w:val="28"/>
          <w:szCs w:val="28"/>
          <w:lang w:val="kk-KZ"/>
        </w:rPr>
        <w:t> ғылымының саласы; әлемдегі заттардың фундаменталды мәні (мысалы, саналылар бар ма) табиғатын айкындаумен айналысатын философияның (және метафизиканың) бөлімі.</w:t>
      </w:r>
      <w:r w:rsidR="00EE1D14">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 xml:space="preserve">Жалпылық негізін, болмыс </w:t>
      </w:r>
      <w:r w:rsidR="00EE1D14" w:rsidRPr="00A97673">
        <w:rPr>
          <w:rFonts w:ascii="Times New Roman" w:hAnsi="Times New Roman" w:cs="Times New Roman"/>
          <w:sz w:val="28"/>
          <w:szCs w:val="28"/>
          <w:lang w:val="kk-KZ"/>
        </w:rPr>
        <w:t>қағиадаттарын</w:t>
      </w:r>
      <w:r w:rsidRPr="00A97673">
        <w:rPr>
          <w:rFonts w:ascii="Times New Roman" w:hAnsi="Times New Roman" w:cs="Times New Roman"/>
          <w:sz w:val="28"/>
          <w:szCs w:val="28"/>
          <w:lang w:val="kk-KZ"/>
        </w:rPr>
        <w:t xml:space="preserve">, оның құрылымы мен заңдылықтарын қарастырады. </w:t>
      </w:r>
    </w:p>
    <w:p w:rsidR="001E664D" w:rsidRPr="00A97673" w:rsidRDefault="001E664D" w:rsidP="001E664D">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 xml:space="preserve">Философиялық онтологиялық теорияның мысалдары - Платонның </w:t>
      </w:r>
      <w:r w:rsidR="00EB6E43" w:rsidRPr="00A97673">
        <w:rPr>
          <w:rFonts w:ascii="Times New Roman" w:hAnsi="Times New Roman" w:cs="Times New Roman"/>
          <w:sz w:val="28"/>
          <w:szCs w:val="28"/>
          <w:lang w:val="kk-KZ"/>
        </w:rPr>
        <w:t>«</w:t>
      </w:r>
      <w:r w:rsidRPr="00A97673">
        <w:rPr>
          <w:rFonts w:ascii="Times New Roman" w:hAnsi="Times New Roman" w:cs="Times New Roman"/>
          <w:sz w:val="28"/>
          <w:szCs w:val="28"/>
          <w:lang w:val="kk-KZ"/>
        </w:rPr>
        <w:t>түрлер</w:t>
      </w:r>
      <w:r w:rsidR="00EB6E43" w:rsidRPr="00A97673">
        <w:rPr>
          <w:rFonts w:ascii="Times New Roman" w:hAnsi="Times New Roman" w:cs="Times New Roman"/>
          <w:sz w:val="28"/>
          <w:szCs w:val="28"/>
          <w:lang w:val="kk-KZ"/>
        </w:rPr>
        <w:t>»</w:t>
      </w:r>
      <w:r w:rsidRPr="00A97673">
        <w:rPr>
          <w:rFonts w:ascii="Times New Roman" w:hAnsi="Times New Roman" w:cs="Times New Roman"/>
          <w:sz w:val="28"/>
          <w:szCs w:val="28"/>
          <w:lang w:val="kk-KZ"/>
        </w:rPr>
        <w:t xml:space="preserve"> теориясы немесе ғылыми теориялармен жалпы негіздердін қандай түрлері белгіленеді деген сұраққа жауап іздейтін жақында пайда болған ғылыми реализм теориясы. Онтологиялық дәйектер сондай-ақ, социологиялық теорияның анық (немесе анық емес) ерекшелігі, мысалы, Дюркгеймнің </w:t>
      </w:r>
      <w:r w:rsidR="00EB6E43" w:rsidRPr="00A97673">
        <w:rPr>
          <w:rFonts w:ascii="Times New Roman" w:hAnsi="Times New Roman" w:cs="Times New Roman"/>
          <w:sz w:val="28"/>
          <w:szCs w:val="28"/>
          <w:lang w:val="kk-KZ"/>
        </w:rPr>
        <w:t>«</w:t>
      </w:r>
      <w:r w:rsidRPr="00A97673">
        <w:rPr>
          <w:rFonts w:ascii="Times New Roman" w:hAnsi="Times New Roman" w:cs="Times New Roman"/>
          <w:sz w:val="28"/>
          <w:szCs w:val="28"/>
          <w:lang w:val="kk-KZ"/>
        </w:rPr>
        <w:t>әлеуметтік фактілер</w:t>
      </w:r>
      <w:r w:rsidR="00EB6E43" w:rsidRPr="00A97673">
        <w:rPr>
          <w:rFonts w:ascii="Times New Roman" w:hAnsi="Times New Roman" w:cs="Times New Roman"/>
          <w:sz w:val="28"/>
          <w:szCs w:val="28"/>
          <w:lang w:val="kk-KZ"/>
        </w:rPr>
        <w:t>»</w:t>
      </w:r>
      <w:r w:rsidRPr="00A97673">
        <w:rPr>
          <w:rFonts w:ascii="Times New Roman" w:hAnsi="Times New Roman" w:cs="Times New Roman"/>
          <w:sz w:val="28"/>
          <w:szCs w:val="28"/>
          <w:lang w:val="kk-KZ"/>
        </w:rPr>
        <w:t xml:space="preserve"> концепциясы, Вебердің (немесе символдық интеракционизмнің) индивидуалды акторларға көңіл бөлуі, Маркстың материализмі және онын өндіріс тәсілдері мен өндірістік қатынастарға басты назар аударуы. </w:t>
      </w:r>
    </w:p>
    <w:p w:rsidR="009D3762" w:rsidRPr="00A97673" w:rsidRDefault="001E664D" w:rsidP="001E664D">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Онтология терминін алғаш енгізген (1613) неміс философтары Р.Гоклениус пен Х.Вольф. Бұл философтардың пікірінше Онтология адамның шынайы дүниемен байланысын түйсікпен емес материалды болмыстан бөлек тұратын ақыл-парасат, абстракциялық рух арқылы таниды. Олар Онтология бүкіл дүниенің (оның ішінде субстанция, кеңістік пен уақыт, т.б.) негізі мен мәнін болмыстағы алуан түрлі құбылыстардың себебін, дамуын түсіндіретін бірден-бір ғылым деп санады.</w:t>
      </w:r>
    </w:p>
    <w:p w:rsidR="001E664D" w:rsidRPr="001E664D" w:rsidRDefault="00064F20" w:rsidP="001E664D">
      <w:pPr>
        <w:spacing w:after="0" w:line="240" w:lineRule="auto"/>
        <w:ind w:firstLine="567"/>
        <w:jc w:val="both"/>
        <w:rPr>
          <w:rFonts w:ascii="Times New Roman" w:hAnsi="Times New Roman" w:cs="Times New Roman"/>
          <w:sz w:val="28"/>
          <w:szCs w:val="28"/>
        </w:rPr>
      </w:pPr>
      <w:hyperlink r:id="rId24" w:tooltip="Кант (мұндай бет жоқ)" w:history="1">
        <w:r w:rsidR="001E664D" w:rsidRPr="00A97673">
          <w:rPr>
            <w:rStyle w:val="a4"/>
            <w:rFonts w:ascii="Times New Roman" w:hAnsi="Times New Roman" w:cs="Times New Roman"/>
            <w:color w:val="auto"/>
            <w:sz w:val="28"/>
            <w:szCs w:val="28"/>
            <w:u w:val="none"/>
            <w:lang w:val="kk-KZ"/>
          </w:rPr>
          <w:t>Кант</w:t>
        </w:r>
      </w:hyperlink>
      <w:r w:rsidR="001E664D" w:rsidRPr="00A97673">
        <w:rPr>
          <w:rFonts w:ascii="Times New Roman" w:hAnsi="Times New Roman" w:cs="Times New Roman"/>
          <w:sz w:val="28"/>
          <w:szCs w:val="28"/>
          <w:lang w:val="kk-KZ"/>
        </w:rPr>
        <w:t> Онтологияны мағынасыз </w:t>
      </w:r>
      <w:hyperlink r:id="rId25" w:tooltip="Метафизика" w:history="1">
        <w:r w:rsidR="001E664D" w:rsidRPr="00A97673">
          <w:rPr>
            <w:rStyle w:val="a4"/>
            <w:rFonts w:ascii="Times New Roman" w:hAnsi="Times New Roman" w:cs="Times New Roman"/>
            <w:color w:val="auto"/>
            <w:sz w:val="28"/>
            <w:szCs w:val="28"/>
            <w:u w:val="none"/>
            <w:lang w:val="kk-KZ"/>
          </w:rPr>
          <w:t>метафизика</w:t>
        </w:r>
      </w:hyperlink>
      <w:r w:rsidR="001E664D" w:rsidRPr="00A97673">
        <w:rPr>
          <w:rFonts w:ascii="Times New Roman" w:hAnsi="Times New Roman" w:cs="Times New Roman"/>
          <w:sz w:val="28"/>
          <w:szCs w:val="28"/>
          <w:lang w:val="kk-KZ"/>
        </w:rPr>
        <w:t> деп есептеп, оны өзінің трансцендентальді философиясымен ауыстырды. </w:t>
      </w:r>
      <w:hyperlink r:id="rId26" w:tooltip="Гегель" w:history="1">
        <w:r w:rsidR="001E664D" w:rsidRPr="001E664D">
          <w:rPr>
            <w:rStyle w:val="a4"/>
            <w:rFonts w:ascii="Times New Roman" w:hAnsi="Times New Roman" w:cs="Times New Roman"/>
            <w:color w:val="auto"/>
            <w:sz w:val="28"/>
            <w:szCs w:val="28"/>
            <w:u w:val="none"/>
          </w:rPr>
          <w:t>Гегельдің</w:t>
        </w:r>
      </w:hyperlink>
      <w:r w:rsidR="00F338B0">
        <w:rPr>
          <w:rFonts w:ascii="Times New Roman" w:hAnsi="Times New Roman" w:cs="Times New Roman"/>
          <w:sz w:val="28"/>
          <w:szCs w:val="28"/>
          <w:lang w:val="kk-KZ"/>
        </w:rPr>
        <w:t xml:space="preserve"> </w:t>
      </w:r>
      <w:r w:rsidR="001E664D" w:rsidRPr="001E664D">
        <w:rPr>
          <w:rFonts w:ascii="Times New Roman" w:hAnsi="Times New Roman" w:cs="Times New Roman"/>
          <w:sz w:val="28"/>
          <w:szCs w:val="28"/>
        </w:rPr>
        <w:t xml:space="preserve">пікірі бойынша Онтология </w:t>
      </w:r>
      <w:r w:rsidR="00F338B0">
        <w:rPr>
          <w:rFonts w:ascii="Times New Roman" w:hAnsi="Times New Roman" w:cs="Times New Roman"/>
          <w:sz w:val="28"/>
          <w:szCs w:val="28"/>
          <w:lang w:val="kk-KZ"/>
        </w:rPr>
        <w:t xml:space="preserve"> </w:t>
      </w:r>
      <w:r w:rsidR="001E664D" w:rsidRPr="001E664D">
        <w:rPr>
          <w:rFonts w:ascii="Times New Roman" w:hAnsi="Times New Roman" w:cs="Times New Roman"/>
          <w:sz w:val="28"/>
          <w:szCs w:val="28"/>
        </w:rPr>
        <w:t>– “мәннің абстрактылы анықтамалары туралы ілім” ғана. Гегельден кейін философияда Онтологиялық ілімдер сирек кездесті. 20 ғ-да неокантшылдықтан бас тартып, метафизикаға бет бұру барысында Онтология қайта жанданды: Г.Якобиде, әсіресе, Н.Гартманда Онтология – болмыстың нақтылы пәндік философиясы, </w:t>
      </w:r>
      <w:hyperlink r:id="rId27" w:tooltip="М.Хайдеггер (мұндай бет жоқ)" w:history="1">
        <w:r w:rsidR="001E664D" w:rsidRPr="001E664D">
          <w:rPr>
            <w:rStyle w:val="a4"/>
            <w:rFonts w:ascii="Times New Roman" w:hAnsi="Times New Roman" w:cs="Times New Roman"/>
            <w:color w:val="auto"/>
            <w:sz w:val="28"/>
            <w:szCs w:val="28"/>
            <w:u w:val="none"/>
          </w:rPr>
          <w:t>М.Хайдеггер</w:t>
        </w:r>
      </w:hyperlink>
      <w:r w:rsidR="001E664D" w:rsidRPr="001E664D">
        <w:rPr>
          <w:rFonts w:ascii="Times New Roman" w:hAnsi="Times New Roman" w:cs="Times New Roman"/>
          <w:sz w:val="28"/>
          <w:szCs w:val="28"/>
        </w:rPr>
        <w:t> мен </w:t>
      </w:r>
      <w:hyperlink r:id="rId28" w:tooltip="К.Ясперсте (мұндай бет жоқ)" w:history="1">
        <w:r w:rsidR="001E664D" w:rsidRPr="001E664D">
          <w:rPr>
            <w:rStyle w:val="a4"/>
            <w:rFonts w:ascii="Times New Roman" w:hAnsi="Times New Roman" w:cs="Times New Roman"/>
            <w:color w:val="auto"/>
            <w:sz w:val="28"/>
            <w:szCs w:val="28"/>
            <w:u w:val="none"/>
          </w:rPr>
          <w:t>К.Ясперсте</w:t>
        </w:r>
      </w:hyperlink>
      <w:r w:rsidR="001E664D" w:rsidRPr="001E664D">
        <w:rPr>
          <w:rFonts w:ascii="Times New Roman" w:hAnsi="Times New Roman" w:cs="Times New Roman"/>
          <w:sz w:val="28"/>
          <w:szCs w:val="28"/>
        </w:rPr>
        <w:t xml:space="preserve"> іргелі Онтология мағынасында қолданылды. Онтология “болу” деген қасиетке ие, барлық нәрселердің мәнін ашуға негізделетін болмыс мәселесін қарастырады. Ол адамзат баласының рухани рәміздерін өн бойына қорыта отырып, адам </w:t>
      </w:r>
      <w:r w:rsidR="001E664D" w:rsidRPr="001E664D">
        <w:rPr>
          <w:rFonts w:ascii="Times New Roman" w:hAnsi="Times New Roman" w:cs="Times New Roman"/>
          <w:sz w:val="28"/>
          <w:szCs w:val="28"/>
        </w:rPr>
        <w:lastRenderedPageBreak/>
        <w:t>болмысын суреттеудің әр түрлі теориялық формаларын береді. Онтология болмыстың мәнділігін игерумен, әлемге деген адами қатынастың мәнділігін және ондағы адам орнының маңызын танумен шұғылданады.</w:t>
      </w:r>
    </w:p>
    <w:p w:rsidR="00EE1D14" w:rsidRDefault="001E664D" w:rsidP="00AD4EAA">
      <w:pPr>
        <w:spacing w:after="0" w:line="240" w:lineRule="auto"/>
        <w:ind w:firstLine="567"/>
        <w:jc w:val="both"/>
        <w:rPr>
          <w:sz w:val="28"/>
          <w:szCs w:val="28"/>
          <w:lang w:val="kk-KZ"/>
        </w:rPr>
      </w:pPr>
      <w:r w:rsidRPr="00EE1D14">
        <w:rPr>
          <w:rFonts w:ascii="Times New Roman" w:hAnsi="Times New Roman" w:cs="Times New Roman"/>
          <w:b/>
          <w:color w:val="000000" w:themeColor="text1"/>
          <w:sz w:val="28"/>
          <w:szCs w:val="28"/>
          <w:lang w:val="kk-KZ"/>
        </w:rPr>
        <w:t>3. Заманауи әлемдегі  білім беру ерекшеліктері</w:t>
      </w:r>
      <w:r w:rsidR="004433F8" w:rsidRPr="00EE1D14">
        <w:rPr>
          <w:rFonts w:ascii="Times New Roman" w:hAnsi="Times New Roman" w:cs="Times New Roman"/>
          <w:b/>
          <w:color w:val="000000" w:themeColor="text1"/>
          <w:sz w:val="28"/>
          <w:szCs w:val="28"/>
          <w:lang w:val="kk-KZ"/>
        </w:rPr>
        <w:t>.</w:t>
      </w:r>
      <w:r w:rsidR="00AD4EAA">
        <w:rPr>
          <w:rFonts w:ascii="Times New Roman" w:hAnsi="Times New Roman" w:cs="Times New Roman"/>
          <w:b/>
          <w:color w:val="000000" w:themeColor="text1"/>
          <w:sz w:val="28"/>
          <w:szCs w:val="28"/>
          <w:lang w:val="kk-KZ"/>
        </w:rPr>
        <w:t xml:space="preserve"> </w:t>
      </w:r>
      <w:r w:rsidR="00EE1D14" w:rsidRPr="00EE1D14">
        <w:rPr>
          <w:rFonts w:ascii="Times New Roman" w:hAnsi="Times New Roman" w:cs="Times New Roman"/>
          <w:b/>
          <w:bCs/>
          <w:sz w:val="28"/>
          <w:szCs w:val="28"/>
          <w:lang w:val="kk-KZ"/>
        </w:rPr>
        <w:t>Білім беру жүйесі</w:t>
      </w:r>
      <w:r w:rsidR="00EE1D14" w:rsidRPr="00EE1D14">
        <w:rPr>
          <w:rFonts w:ascii="Times New Roman" w:hAnsi="Times New Roman" w:cs="Times New Roman"/>
          <w:sz w:val="28"/>
          <w:szCs w:val="28"/>
          <w:lang w:val="kk-KZ"/>
        </w:rPr>
        <w:t xml:space="preserve"> - сабақтастығы бар білім беру бағдарламалары мен әр түрлі деңгей мен бағыттағы мемлекеттік білім беру стандарттары жүйесінің, оларды әртүрлі ұйымдастыру құқықтық формадағы, типтегі және түрдегі білім беру мекемелерінде іске асырушы тармақтардың, сонымен бірге білім беруді басқару органдары жүйесінің жиыны.</w:t>
      </w:r>
    </w:p>
    <w:p w:rsidR="00EE1D14" w:rsidRPr="00A97673" w:rsidRDefault="00EE1D14" w:rsidP="00EE1D14">
      <w:pPr>
        <w:pStyle w:val="a3"/>
        <w:spacing w:before="0" w:beforeAutospacing="0" w:after="0" w:afterAutospacing="0"/>
        <w:ind w:firstLine="567"/>
        <w:jc w:val="both"/>
        <w:rPr>
          <w:sz w:val="28"/>
          <w:szCs w:val="28"/>
          <w:lang w:val="kk-KZ"/>
        </w:rPr>
      </w:pPr>
      <w:r w:rsidRPr="00EE1D14">
        <w:rPr>
          <w:sz w:val="28"/>
          <w:szCs w:val="28"/>
          <w:lang w:val="kk-KZ"/>
        </w:rPr>
        <w:t xml:space="preserve">Бiлiм беру жүйесi қоғамның әлеуметтiк – экономикалық дамуында жетекшi роль атқарады, сондай – ақ оны әрi қарай айқындай түседi. </w:t>
      </w:r>
      <w:r w:rsidRPr="00A97673">
        <w:rPr>
          <w:sz w:val="28"/>
          <w:szCs w:val="28"/>
          <w:lang w:val="kk-KZ"/>
        </w:rPr>
        <w:t>Ал бiлiмнiң қалыптасып, дамуының жалпы шарттары философияның негiзгi мәселесi – рухтың материяға, сананың болмысқа қатынасы тұрғысынан зерттелетiн iлiм таным теориясы деп аталады. Таным теориясының басқа ғылыми теориялардан түбiрлi айырмашылығы – ол бiлiмнiң қалыптасуы мен негiзделуiнiң жалпы ұстанымдарын, объективтiк қатынастарды қалыптастырады.</w:t>
      </w:r>
    </w:p>
    <w:p w:rsidR="00EE1D14" w:rsidRPr="00A97673" w:rsidRDefault="00EE1D14" w:rsidP="00EE1D14">
      <w:pPr>
        <w:pStyle w:val="a3"/>
        <w:spacing w:before="0" w:beforeAutospacing="0" w:after="0" w:afterAutospacing="0"/>
        <w:ind w:firstLine="567"/>
        <w:jc w:val="both"/>
        <w:rPr>
          <w:sz w:val="28"/>
          <w:szCs w:val="28"/>
          <w:lang w:val="kk-KZ"/>
        </w:rPr>
      </w:pPr>
      <w:r w:rsidRPr="00A97673">
        <w:rPr>
          <w:sz w:val="28"/>
          <w:szCs w:val="28"/>
          <w:lang w:val="kk-KZ"/>
        </w:rPr>
        <w:t xml:space="preserve">Орыс педагогі К.Д.Ушинский айтқандай, қазіргі заман талабына сай, әр мұғалім, өз білімін жетілдіріп, ескі бірсарынды сабақтардан гөрі, жаңа талапқа сай инновациялық технологияларды өз сабақтарында күнделікті пайдаланса, сабақ тартымды да, мәнді, қонымды, тиімді болары сөзсіз. Бұл жөнінде Қазақстан Республикасы «Білім туралы» Заңының 8-бабында «Білім беру жүйесінің басты міндеттерінің бірі – оқытудың жаңа технологияларын енгізу, білім беруді ақпараттандыру, халықаралық ғаламдық коммуникациялық желілерге шығу» деп атап көрсеткен. Елбасымыз Н.Ә. Назарбаев жолдауында айқандай: «Болашақта өркениетті дамыған елдердің қатарына ену үшін заман талабына сай білім қажет. Қазақстанды дамыған 50 елдің қатарына жеткізетін, терезесін тең ететін – білім». Сондықтан, қазіргі даму кезеңі білім беру жүйесінің алдында оқыту </w:t>
      </w:r>
      <w:r w:rsidR="00F961D7" w:rsidRPr="00A97673">
        <w:rPr>
          <w:sz w:val="28"/>
          <w:szCs w:val="28"/>
          <w:lang w:val="kk-KZ"/>
        </w:rPr>
        <w:t>үдерісін</w:t>
      </w:r>
      <w:r w:rsidRPr="00A97673">
        <w:rPr>
          <w:sz w:val="28"/>
          <w:szCs w:val="28"/>
          <w:lang w:val="kk-KZ"/>
        </w:rPr>
        <w:t>ің технологияландыру мәселесін қойып отыр. Оқытудың әртүрлі технологиялары сарапталып, жаңашыл педагогтардың іс – тәжірибесі зерттеліп, мектеп өміріне енуде.</w:t>
      </w:r>
    </w:p>
    <w:p w:rsidR="00EE1D14" w:rsidRPr="00A97673" w:rsidRDefault="00EE1D14" w:rsidP="00EE1D14">
      <w:pPr>
        <w:spacing w:after="0" w:line="240" w:lineRule="auto"/>
        <w:ind w:firstLine="567"/>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Заманауи</w:t>
      </w:r>
      <w:r w:rsidRPr="00A97673">
        <w:rPr>
          <w:rFonts w:ascii="Times New Roman" w:eastAsia="Times New Roman" w:hAnsi="Times New Roman" w:cs="Times New Roman"/>
          <w:b/>
          <w:bCs/>
          <w:sz w:val="28"/>
          <w:szCs w:val="28"/>
          <w:lang w:val="kk-KZ"/>
        </w:rPr>
        <w:t xml:space="preserve"> білім беру жүйесінің мақсаты</w:t>
      </w:r>
      <w:r>
        <w:rPr>
          <w:rFonts w:ascii="Times New Roman" w:eastAsia="Times New Roman" w:hAnsi="Times New Roman" w:cs="Times New Roman"/>
          <w:b/>
          <w:bCs/>
          <w:sz w:val="28"/>
          <w:szCs w:val="28"/>
          <w:lang w:val="kk-KZ"/>
        </w:rPr>
        <w:t xml:space="preserve">. </w:t>
      </w:r>
      <w:r w:rsidRPr="00EE1D14">
        <w:rPr>
          <w:rFonts w:ascii="Times New Roman" w:eastAsia="Times New Roman" w:hAnsi="Times New Roman" w:cs="Times New Roman"/>
          <w:sz w:val="28"/>
          <w:szCs w:val="28"/>
          <w:lang w:val="kk-KZ"/>
        </w:rPr>
        <w:t xml:space="preserve">Қазіргі білім беру жүйесінің мақсаты - бәсекеге қабілетті маман дайындау. </w:t>
      </w:r>
      <w:r w:rsidRPr="00A97673">
        <w:rPr>
          <w:rFonts w:ascii="Times New Roman" w:eastAsia="Times New Roman" w:hAnsi="Times New Roman" w:cs="Times New Roman"/>
          <w:sz w:val="28"/>
          <w:szCs w:val="28"/>
          <w:lang w:val="kk-KZ"/>
        </w:rPr>
        <w:t>Мектеп – үйрететін орта, оның жүрегі - мұғалім. Ізденімпаз мұғалімнің шығармашылығындағы ерекше тұс - оның сабақты түрлендіріп, тұлғаның жүрегіне жол таба білуі. Ұстаз атана білу, оны қадір тұту, қастерлеу, арындай таза ұстау - әр мұғалімнің борышы. Ол өз кәсібін, өз пәнін , барлық шәкіртін, мектебін шексіз сүйетін адам.Өзгермелі қоғамдағы жаңа формация мұғалімі – педагогикалық құралдардың барлығын меңгерген, тұрақты өзін-өзі жетілдіруге талпынған, рухани дамыған, толысқан шығармашыл тұлға құзыреті.</w:t>
      </w:r>
      <w:r>
        <w:rPr>
          <w:rFonts w:ascii="Times New Roman" w:eastAsia="Times New Roman" w:hAnsi="Times New Roman" w:cs="Times New Roman"/>
          <w:sz w:val="28"/>
          <w:szCs w:val="28"/>
          <w:lang w:val="kk-KZ"/>
        </w:rPr>
        <w:t xml:space="preserve"> </w:t>
      </w:r>
      <w:r w:rsidRPr="00A97673">
        <w:rPr>
          <w:rFonts w:ascii="Times New Roman" w:eastAsia="Times New Roman" w:hAnsi="Times New Roman" w:cs="Times New Roman"/>
          <w:sz w:val="28"/>
          <w:szCs w:val="28"/>
          <w:lang w:val="kk-KZ"/>
        </w:rPr>
        <w:t>Жаңа формация мұғалімі табысы, біліктері арқылы қалыптасады, дамиды. Нарық жағдайындағы мұғалімге қойылатын талаптар: бәсекеге қабілеттілігі, білім беру сапасының жоғары болуы, кәсіби шеберлігі, әдістемелік жұмыстағы шеберлігі.</w:t>
      </w:r>
    </w:p>
    <w:p w:rsidR="00EE1D14" w:rsidRPr="00EE1D14" w:rsidRDefault="00EE1D14" w:rsidP="00EE1D14">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 xml:space="preserve">Осы айтылғандарды жинақтай келіп, жаңа формация мұғалімі- рефлекцияға қабілетті, өзін-өзі жүзеге асыруға талпынған әдіснамалық, зерттеушілік, дидактикалық - әдістемелік, әлеуметтік </w:t>
      </w:r>
      <w:r w:rsidR="00AD4EAA" w:rsidRPr="00EE1D14">
        <w:rPr>
          <w:rFonts w:ascii="Times New Roman" w:eastAsia="Times New Roman" w:hAnsi="Times New Roman" w:cs="Times New Roman"/>
          <w:sz w:val="28"/>
          <w:szCs w:val="28"/>
          <w:lang w:val="kk-KZ"/>
        </w:rPr>
        <w:t>тұлғалы,</w:t>
      </w:r>
      <w:r w:rsidR="00AD4EAA" w:rsidRPr="00AD4EAA">
        <w:rPr>
          <w:rFonts w:ascii="Times New Roman" w:eastAsia="Times New Roman" w:hAnsi="Times New Roman" w:cs="Times New Roman"/>
          <w:sz w:val="28"/>
          <w:szCs w:val="28"/>
          <w:lang w:val="kk-KZ"/>
        </w:rPr>
        <w:t xml:space="preserve"> </w:t>
      </w:r>
      <w:r w:rsidR="00AD4EAA" w:rsidRPr="00EE1D14">
        <w:rPr>
          <w:rFonts w:ascii="Times New Roman" w:eastAsia="Times New Roman" w:hAnsi="Times New Roman" w:cs="Times New Roman"/>
          <w:sz w:val="28"/>
          <w:szCs w:val="28"/>
          <w:lang w:val="kk-KZ"/>
        </w:rPr>
        <w:t>ақпараттық</w:t>
      </w:r>
      <w:r w:rsidR="00AD4EAA">
        <w:rPr>
          <w:rFonts w:ascii="Times New Roman" w:eastAsia="Times New Roman" w:hAnsi="Times New Roman" w:cs="Times New Roman"/>
          <w:sz w:val="28"/>
          <w:szCs w:val="28"/>
          <w:lang w:val="kk-KZ"/>
        </w:rPr>
        <w:t>, к</w:t>
      </w:r>
      <w:r w:rsidRPr="00EE1D14">
        <w:rPr>
          <w:rFonts w:ascii="Times New Roman" w:eastAsia="Times New Roman" w:hAnsi="Times New Roman" w:cs="Times New Roman"/>
          <w:sz w:val="28"/>
          <w:szCs w:val="28"/>
          <w:lang w:val="kk-KZ"/>
        </w:rPr>
        <w:t xml:space="preserve">оммуникативтілік, және тағы басқа құдыреттіліктердің жоғары деңгейімен </w:t>
      </w:r>
      <w:r w:rsidRPr="00EE1D14">
        <w:rPr>
          <w:rFonts w:ascii="Times New Roman" w:eastAsia="Times New Roman" w:hAnsi="Times New Roman" w:cs="Times New Roman"/>
          <w:sz w:val="28"/>
          <w:szCs w:val="28"/>
          <w:lang w:val="kk-KZ"/>
        </w:rPr>
        <w:lastRenderedPageBreak/>
        <w:t>сипатталатын рухани- адамгершілікті, азаматтық жауапты, белсенді, сауатты, шығармашыл тұлға.</w:t>
      </w:r>
      <w:r>
        <w:rPr>
          <w:rFonts w:ascii="Times New Roman" w:eastAsia="Times New Roman" w:hAnsi="Times New Roman" w:cs="Times New Roman"/>
          <w:sz w:val="28"/>
          <w:szCs w:val="28"/>
          <w:lang w:val="kk-KZ"/>
        </w:rPr>
        <w:t xml:space="preserve"> </w:t>
      </w:r>
      <w:r w:rsidRPr="00EE1D14">
        <w:rPr>
          <w:rFonts w:ascii="Times New Roman" w:eastAsia="Times New Roman" w:hAnsi="Times New Roman" w:cs="Times New Roman"/>
          <w:sz w:val="28"/>
          <w:szCs w:val="28"/>
          <w:lang w:val="kk-KZ"/>
        </w:rPr>
        <w:t>Нәтижеге бағытталған білім моделі мен басқарудың жаңа парадигмасы аясында жекелеген ұғымдар мен нормаларды және тиімді педагогикалық технологияларды меңгеру үшін педагогтардың кәсіби мәдениетін дамытуға бағытталған оқу қажеттіліктері туындылап отыр.</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Біліктілік арттыру жүйесінде педагогтардың оқу қажеттіліктері нақты білімнің мәнін түсінуге, соның нәтижесінде өзіндік іс- әрекетке енуге және жеке өміріндегі тәжірибені жетілдіру мақсаттарына байланысты қалыптасады. Осы заманғы мұғалім оқуға үлкен потенциалдық мүмкіндіктермен келеді.</w:t>
      </w:r>
      <w:r>
        <w:rPr>
          <w:rFonts w:ascii="Times New Roman" w:eastAsia="Times New Roman" w:hAnsi="Times New Roman" w:cs="Times New Roman"/>
          <w:sz w:val="28"/>
          <w:szCs w:val="28"/>
          <w:lang w:val="kk-KZ"/>
        </w:rPr>
        <w:t xml:space="preserve"> </w:t>
      </w:r>
      <w:r w:rsidRPr="00E46341">
        <w:rPr>
          <w:rFonts w:ascii="Times New Roman" w:eastAsia="Times New Roman" w:hAnsi="Times New Roman" w:cs="Times New Roman"/>
          <w:sz w:val="28"/>
          <w:szCs w:val="28"/>
          <w:lang w:val="kk-KZ"/>
        </w:rPr>
        <w:t xml:space="preserve">Сондықтан олардың функционалдық сауаттылықтарын кәсіби шеберлікпен ұштастыру үшін нәтижеге бағытталған білім беру үлгісінде мақсатты түрде білім беретін, қалыптастыратын, дамытатын андрогогикалық </w:t>
      </w:r>
      <w:r w:rsidR="00E46341" w:rsidRPr="00E46341">
        <w:rPr>
          <w:rFonts w:ascii="Times New Roman" w:eastAsia="Times New Roman" w:hAnsi="Times New Roman" w:cs="Times New Roman"/>
          <w:sz w:val="28"/>
          <w:szCs w:val="28"/>
          <w:lang w:val="kk-KZ"/>
        </w:rPr>
        <w:t>үдеріс</w:t>
      </w:r>
      <w:r w:rsidRPr="00E46341">
        <w:rPr>
          <w:rFonts w:ascii="Times New Roman" w:eastAsia="Times New Roman" w:hAnsi="Times New Roman" w:cs="Times New Roman"/>
          <w:sz w:val="28"/>
          <w:szCs w:val="28"/>
          <w:lang w:val="kk-KZ"/>
        </w:rPr>
        <w:t xml:space="preserve"> қажет. </w:t>
      </w:r>
      <w:r w:rsidRPr="00A97673">
        <w:rPr>
          <w:rFonts w:ascii="Times New Roman" w:eastAsia="Times New Roman" w:hAnsi="Times New Roman" w:cs="Times New Roman"/>
          <w:sz w:val="28"/>
          <w:szCs w:val="28"/>
          <w:lang w:val="kk-KZ"/>
        </w:rPr>
        <w:t>Басқаша айтқанда ересектерге арналған, жалпы және кәсіби білімнің қажеттілігін дамыту, ғылым, білім мен мәдениет жетістіктері арқылы адамдардың жалпы мәдениеті мен әлеуметтік белсенділікті дамытуға бағытталған танымдық іс-әрекетке ынталандыру үшін білім беру. Қазіргі білім беру парадигмасы «білікті адамға» бағытталған білімнен «мәдениет адамына» бағытталған білімге көшуді көздейді. Бұл білім беру жаңаша ұйымдастыру- оның философиялық , психологиялық, педагогикалық негіздерін, теориясы мен тәжірибесін тереңірек қайта қарауды қажет етеді.</w:t>
      </w:r>
      <w:r>
        <w:rPr>
          <w:rFonts w:ascii="Times New Roman" w:eastAsia="Times New Roman" w:hAnsi="Times New Roman" w:cs="Times New Roman"/>
          <w:sz w:val="28"/>
          <w:szCs w:val="28"/>
          <w:lang w:val="kk-KZ"/>
        </w:rPr>
        <w:t xml:space="preserve"> </w:t>
      </w:r>
      <w:r w:rsidRPr="00EE1D14">
        <w:rPr>
          <w:rFonts w:ascii="Times New Roman" w:eastAsia="Times New Roman" w:hAnsi="Times New Roman" w:cs="Times New Roman"/>
          <w:sz w:val="28"/>
          <w:szCs w:val="28"/>
          <w:lang w:val="kk-KZ"/>
        </w:rPr>
        <w:t>Сондықтан бүгінгі күні еліміздің білім жүйесінде оқыту үдерісін тың идеяларға негізделген жаңа мазмұнын қамтамасыз ету міндеті тұр.</w:t>
      </w:r>
      <w:r>
        <w:rPr>
          <w:rFonts w:ascii="Times New Roman" w:eastAsia="Times New Roman" w:hAnsi="Times New Roman" w:cs="Times New Roman"/>
          <w:sz w:val="28"/>
          <w:szCs w:val="28"/>
          <w:lang w:val="kk-KZ"/>
        </w:rPr>
        <w:t xml:space="preserve"> </w:t>
      </w:r>
      <w:r w:rsidRPr="00EE1D14">
        <w:rPr>
          <w:rFonts w:ascii="Times New Roman" w:eastAsia="Times New Roman" w:hAnsi="Times New Roman" w:cs="Times New Roman"/>
          <w:sz w:val="28"/>
          <w:szCs w:val="28"/>
          <w:lang w:val="kk-KZ"/>
        </w:rPr>
        <w:t xml:space="preserve">Француз қайраткері «Адамға оқып – үйрену өмірде болу, өмір сүру үшін қажет» дегендей оқыту процесін технологияландыру, осыған сәйкес оқу бағдармаларын жасау, ғалымдар мен жаңашыл педагогтардың еңбектерімен танысу жұмыстары мұғалімдердің үздіксіз ізденісін айқындайды. Жаңа педагогикалық технологиялардың негізгі мәні пассивті оқыту түрінен активті оқытуға көшу оқу танымын ұйымдастырудағы </w:t>
      </w:r>
      <w:r>
        <w:rPr>
          <w:rFonts w:ascii="Times New Roman" w:eastAsia="Times New Roman" w:hAnsi="Times New Roman" w:cs="Times New Roman"/>
          <w:sz w:val="28"/>
          <w:szCs w:val="28"/>
          <w:lang w:val="kk-KZ"/>
        </w:rPr>
        <w:t xml:space="preserve"> </w:t>
      </w:r>
      <w:r w:rsidRPr="00EE1D14">
        <w:rPr>
          <w:rFonts w:ascii="Times New Roman" w:eastAsia="Times New Roman" w:hAnsi="Times New Roman" w:cs="Times New Roman"/>
          <w:sz w:val="28"/>
          <w:szCs w:val="28"/>
          <w:lang w:val="kk-KZ"/>
        </w:rPr>
        <w:t>бастамашылдығына жағдай туғызу, субьективтік позицияны қалыптастыру.</w:t>
      </w:r>
    </w:p>
    <w:p w:rsidR="00EE1D14" w:rsidRPr="00A97673" w:rsidRDefault="00EE1D14" w:rsidP="00EE1D14">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Білім сапасын арттыру және нәтижеге бағытталған үлгіге беталуы барысында мұғалімдер мемлекеттік стандарт берілген нәтижелерге жетуде кәсіби шеберлікпен меңгерген зерттеу біліктері мен дағдылары нәтижесінде проблеманың шешімін таба алатын, ақпараттық – коммуникативті мәдениеті жоғары тұлғалық - дамытушылық функцияны атқарады. Қазіргі заман адамның осы құзыреттілікті меңгере отырып тек « кәсіби икемділігін оңтайландыруды қамтамасыз ету ғана емес, іске асырылу мүмкіндігін « үнемі оқып – үйрену және өзін-өзі жасау талабын қалыптастыра алады.</w:t>
      </w:r>
    </w:p>
    <w:p w:rsidR="00EE1D14" w:rsidRPr="00A97673" w:rsidRDefault="00EE1D14" w:rsidP="00EE1D14">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 xml:space="preserve">Қазақстандағы білім беруді дамытудың 2011-2020 жылдарға арналған мемлекеттік бағдарламасы жобасында Қазақстанда оқитындарды сапалы біліммен қамтамасыз етіп, халықаралық рейтингілердегі білім көрсеткішінің жақсаруы мен қазақстандық білім беру жүйесінің тартымдылығын арттыру үшін, ең алдымен, педагог кадрлардың мәртебесін арттыру, олардың бүкіл қызметі бойына мансаптық өсуі, оқытылуы және кәсіби біліктілігін дамытуды қамтамасыз ету, сондай- ақ педагогтердің еңбегін мемлекеттік қолдау мен ынталандыруды арттыру мәселелеріне үлкен мән берілген. Осыған байланысты қазіргі таңда еліміздің білім беру жүйесіндегі реформалар мен сыңдарлы </w:t>
      </w:r>
      <w:r w:rsidRPr="00A97673">
        <w:rPr>
          <w:rFonts w:ascii="Times New Roman" w:eastAsia="Times New Roman" w:hAnsi="Times New Roman" w:cs="Times New Roman"/>
          <w:sz w:val="28"/>
          <w:szCs w:val="28"/>
          <w:lang w:val="kk-KZ"/>
        </w:rPr>
        <w:lastRenderedPageBreak/>
        <w:t xml:space="preserve">саясаттар, өзгерістер мен жаңалықтар әрбір педагог қауымының ойлауына, өткені мен бүгіні, келешегі мен болашағы жайлы толғануына, жаңа идеялармен жаңа жүйелермен жұмыс жасауына негіз болары анық. Олай болса, білімнің сапалы да саналы түрде берілуі білім беру жүйесіндегі педагогтердің, зиялылар қауымының деңгейіне байланысты. Дәстүрлі білім беру жүйесінде білікті мамандар даярлаушы кәсіби білім беретін оқу орындарының басты мақсаты – мамандықтарды игерту ғана болса, ал қазір әлемдік білім кеңестігіне ене отырып, басекеге қабілетті тұлға дайындау үшін адамның құзырлылық қабілетіне сүйену арқылы нәтижеге бағдарланған білім беру жүйесін ұсыну – қазіргі таңда негізгі өзекті мәселелердің бірі. Жалпы алғанда «құзырлылық» ұғымы жайлы ғалым </w:t>
      </w:r>
      <w:r w:rsidR="00AD4EAA">
        <w:rPr>
          <w:rFonts w:ascii="Times New Roman" w:eastAsia="Times New Roman" w:hAnsi="Times New Roman" w:cs="Times New Roman"/>
          <w:sz w:val="28"/>
          <w:szCs w:val="28"/>
          <w:lang w:val="kk-KZ"/>
        </w:rPr>
        <w:t xml:space="preserve"> </w:t>
      </w:r>
      <w:r w:rsidRPr="00A97673">
        <w:rPr>
          <w:rFonts w:ascii="Times New Roman" w:eastAsia="Times New Roman" w:hAnsi="Times New Roman" w:cs="Times New Roman"/>
          <w:sz w:val="28"/>
          <w:szCs w:val="28"/>
          <w:lang w:val="kk-KZ"/>
        </w:rPr>
        <w:t>К.Құдайбергенова «Құзырлылық ұғымы – соңғы жылдары педагогика саласында тұлғаның субъектілік тәжірибесіне ерекше көңіл аудару нәтижесінде ендіріліп отырған ұғым.</w:t>
      </w:r>
    </w:p>
    <w:p w:rsidR="00EE1D14" w:rsidRPr="00A97673" w:rsidRDefault="00EE1D14" w:rsidP="00EE1D14">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Құзырлылықтың латын тілінен аудармасы «сомпетенс»белгілі сала бойынша жан – жақты хабардар білгір деген мағынаны қамти отырып, қандай да бір сұрақтар төңірегінде беделді түрде шешім шығара алады дегенді білдіреді» деп көрсетеді. Бұл жайлы Б.Тұрғанбаева «... өзінің практикалық әрекеті арқылы алған білімдерін өз өмірлік мәселелерін шешуде қолдана алуын – құзырлылықтар деп атаймыз » деп анықтаса, Ресей ғалымы Н.Кузьминаның көзқарасы бойынша, «Құзырлылық дегеніміз - педагогтің басқа бір адамның дамуына негіз бола алатын білімділігі мен абыройлығы ».</w:t>
      </w:r>
    </w:p>
    <w:p w:rsidR="00EE1D14" w:rsidRPr="00A97673" w:rsidRDefault="00EE1D14" w:rsidP="00EE1D14">
      <w:pPr>
        <w:spacing w:after="0" w:line="240" w:lineRule="auto"/>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 xml:space="preserve">Латын тіліндегі « компетенс»сөзін ғалым К.Құдайбергенова «Құзырлылықты білімін, біліктілігін, дағдысын, тұлға мінез- құлқын , ең бастысы тұлға мүмкіндігін бағалаудың критерийі мақсатында қарастыру құзырлылық маңызын толық аша алады. Олай болса, құзырлылық, нәтижеге бағдарланған жаңа білім беру жүйесінің сапалық критерийі ретінде әлеуметтік және өмірлік көзқарастарды есепке алу қажет» деп жазса, Б.Тұрғанбаева «Құзырлылыққа бағытталған оқыту </w:t>
      </w:r>
      <w:r w:rsidR="00F961D7" w:rsidRPr="00A97673">
        <w:rPr>
          <w:rFonts w:ascii="Times New Roman" w:eastAsia="Times New Roman" w:hAnsi="Times New Roman" w:cs="Times New Roman"/>
          <w:sz w:val="28"/>
          <w:szCs w:val="28"/>
          <w:lang w:val="kk-KZ"/>
        </w:rPr>
        <w:t>үдерісін</w:t>
      </w:r>
      <w:r w:rsidRPr="00A97673">
        <w:rPr>
          <w:rFonts w:ascii="Times New Roman" w:eastAsia="Times New Roman" w:hAnsi="Times New Roman" w:cs="Times New Roman"/>
          <w:sz w:val="28"/>
          <w:szCs w:val="28"/>
          <w:lang w:val="kk-KZ"/>
        </w:rPr>
        <w:t>де тәжірибелік жолмен мәселені шешу мүмкіндігі молаяды. Осы жағдай біліктілікті арттырудағы екінші үлгіге көшірудің негізі бола алады. Өйткені,құзырлылыққа бағытталған үлгіде білім алушылардың өздерін ұйымдастыру - басты мақсаты » деп көрсетеді.</w:t>
      </w:r>
    </w:p>
    <w:p w:rsidR="00EE1D14" w:rsidRPr="00A97673" w:rsidRDefault="00EE1D14" w:rsidP="00EE1D14">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Қ.Құдайбергенова «Құзырды әртүрлі кенеттен болған ситуацияларда мәселелерді шешу үшін қажетті білімді немесе әрекетті көрсете білу қабілеті, білім мен өмірлік ситуация арасындағы байланысты орнату мүмкіндігі ретінде, ал құзырлылықты адамның өзіндік деңгейіне, даралық қасиеттеріне тікелей байланысты тұлғалық, теориялық, практикалық өлшеу дәрежесі жоғары деңгейде кіріктірілген құрылым ретінде қарастыру ұсынылады» деген тоқтам жасайды.</w:t>
      </w:r>
    </w:p>
    <w:p w:rsidR="00EE1D14" w:rsidRPr="00A97673" w:rsidRDefault="00EE1D14" w:rsidP="00EE1D14">
      <w:pPr>
        <w:spacing w:after="0" w:line="240" w:lineRule="auto"/>
        <w:ind w:firstLine="567"/>
        <w:jc w:val="both"/>
        <w:outlineLvl w:val="1"/>
        <w:rPr>
          <w:rFonts w:ascii="Times New Roman" w:eastAsia="Times New Roman" w:hAnsi="Times New Roman" w:cs="Times New Roman"/>
          <w:sz w:val="28"/>
          <w:szCs w:val="28"/>
          <w:lang w:val="kk-KZ"/>
        </w:rPr>
      </w:pPr>
      <w:r w:rsidRPr="00A97673">
        <w:rPr>
          <w:rFonts w:ascii="Times New Roman" w:eastAsia="Times New Roman" w:hAnsi="Times New Roman" w:cs="Times New Roman"/>
          <w:b/>
          <w:bCs/>
          <w:sz w:val="28"/>
          <w:szCs w:val="28"/>
          <w:lang w:val="kk-KZ"/>
        </w:rPr>
        <w:t>12 жылдық білім беру</w:t>
      </w:r>
      <w:r>
        <w:rPr>
          <w:rFonts w:ascii="Times New Roman" w:eastAsia="Times New Roman" w:hAnsi="Times New Roman" w:cs="Times New Roman"/>
          <w:b/>
          <w:bCs/>
          <w:sz w:val="28"/>
          <w:szCs w:val="28"/>
          <w:lang w:val="kk-KZ"/>
        </w:rPr>
        <w:t xml:space="preserve">. </w:t>
      </w:r>
      <w:r w:rsidRPr="00A97673">
        <w:rPr>
          <w:rFonts w:ascii="Times New Roman" w:eastAsia="Times New Roman" w:hAnsi="Times New Roman" w:cs="Times New Roman"/>
          <w:sz w:val="28"/>
          <w:szCs w:val="28"/>
          <w:lang w:val="kk-KZ"/>
        </w:rPr>
        <w:t>Қазақстан Республикасының 12 жылдық білім беру тұжырымдамасында педагог кадрлардың кәсіби - тұлғалық құзыреттілігін қалыптастыру басты мақсат екендігін атай келе, 12 жылдық білім беруде педагог төмендегідей құзыреттіліктерді игеруі міндетті деп көрсетілген.</w:t>
      </w:r>
    </w:p>
    <w:p w:rsidR="00EE1D14" w:rsidRPr="00A97673" w:rsidRDefault="00EE1D14" w:rsidP="00285CC1">
      <w:pPr>
        <w:numPr>
          <w:ilvl w:val="0"/>
          <w:numId w:val="21"/>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Арнайы құзыреттілік</w:t>
      </w:r>
      <w:r w:rsidR="00AD4EAA">
        <w:rPr>
          <w:rFonts w:ascii="Times New Roman" w:eastAsia="Times New Roman" w:hAnsi="Times New Roman" w:cs="Times New Roman"/>
          <w:sz w:val="28"/>
          <w:szCs w:val="28"/>
          <w:lang w:val="kk-KZ"/>
        </w:rPr>
        <w:t xml:space="preserve"> </w:t>
      </w:r>
      <w:r w:rsidRPr="00A97673">
        <w:rPr>
          <w:rFonts w:ascii="Times New Roman" w:eastAsia="Times New Roman" w:hAnsi="Times New Roman" w:cs="Times New Roman"/>
          <w:sz w:val="28"/>
          <w:szCs w:val="28"/>
          <w:lang w:val="kk-KZ"/>
        </w:rPr>
        <w:t>- өзінің кәсіби дамуын жобалай білетін қабілеті.</w:t>
      </w:r>
    </w:p>
    <w:p w:rsidR="00EE1D14" w:rsidRPr="00A97673" w:rsidRDefault="00EE1D14" w:rsidP="00285CC1">
      <w:pPr>
        <w:numPr>
          <w:ilvl w:val="0"/>
          <w:numId w:val="21"/>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Әлеуметтік құзыреттілік- кәсіптік қызметімен айналысу қабілеті.</w:t>
      </w:r>
    </w:p>
    <w:p w:rsidR="00EE1D14" w:rsidRPr="00A97673" w:rsidRDefault="00EE1D14" w:rsidP="00285CC1">
      <w:pPr>
        <w:numPr>
          <w:ilvl w:val="0"/>
          <w:numId w:val="21"/>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Білім беру құзыреттілігі - педагогикалық және әлеуметтік психологияның негііздерін қолдана білу қабілеті.</w:t>
      </w:r>
    </w:p>
    <w:p w:rsidR="00EE1D14" w:rsidRPr="00A97673" w:rsidRDefault="00EE1D14" w:rsidP="00EE1D14">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lastRenderedPageBreak/>
        <w:t xml:space="preserve">Ендеше құзыреттілік дегеніміздің өзін қазіргі заман талабына сай педагог қауымының өзін -өзі өзгерте алу қабілеттілігі деп түсінуге болады. Білім саясатындағы түбегейлі өзгерістерді күнделікті оқу </w:t>
      </w:r>
      <w:r w:rsidR="00F961D7" w:rsidRPr="00A97673">
        <w:rPr>
          <w:rFonts w:ascii="Times New Roman" w:eastAsia="Times New Roman" w:hAnsi="Times New Roman" w:cs="Times New Roman"/>
          <w:sz w:val="28"/>
          <w:szCs w:val="28"/>
          <w:lang w:val="kk-KZ"/>
        </w:rPr>
        <w:t>үдерісін</w:t>
      </w:r>
      <w:r w:rsidRPr="00A97673">
        <w:rPr>
          <w:rFonts w:ascii="Times New Roman" w:eastAsia="Times New Roman" w:hAnsi="Times New Roman" w:cs="Times New Roman"/>
          <w:sz w:val="28"/>
          <w:szCs w:val="28"/>
          <w:lang w:val="kk-KZ"/>
        </w:rPr>
        <w:t>де берілетін тапсырмалардан бастау қажет екендігі айқын көрсетілген. Студенттер оқытушы қауымнан тек білімге ғана емес, өмірге үйрететін қабілеттілікті қажет етіп отыр. Демек, болашақ педагогтеріміз осы ақпараттық қоғамнан қалыспай: жедел ойлаушы: жедел шешім қабылдаушы:ерекше ұйымдастырушылық қабілетті: нақты бағыт- бағдар беруші болып шығуы - бұл қазіргі заманның талабы.Міне, құзыреттілік қалыптастыру дегеніміздің өзі болашақ мұғалім - қазіргі студенттердің шығармашылық қабілеттерін дамыта отырып ойлаудың , интеллектуалдық белсенділіктің жоғары деңгейіне шығу, жаңаны түсіне білуге, білімнің жетіспеушілігін сезінуге үйрету арқылы ізденуге бағыттауды қалыптастырудағы күтілетін нәтижелер болып табылмақ. Бұның өзі өз кезегінде қазіргі ұстаздардан шәкіртті оқытуда, білім беруде, тәрбиелеп өсіруде белгілі бір құзіреттіліктерді бойына сіңірген жеке тұлғаны қалыптастыруды талап етеді.</w:t>
      </w:r>
    </w:p>
    <w:p w:rsidR="00EE1D14" w:rsidRPr="00A97673" w:rsidRDefault="00EE1D14" w:rsidP="00EE1D14">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Мұндай құзырлылықтың қатарына мыналар жатады:</w:t>
      </w:r>
    </w:p>
    <w:p w:rsidR="00EE1D14" w:rsidRPr="00A97673" w:rsidRDefault="00EE1D14" w:rsidP="00285CC1">
      <w:pPr>
        <w:numPr>
          <w:ilvl w:val="0"/>
          <w:numId w:val="22"/>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бағдарлы құзіреттілік (азаматтық белсенділік, саяси жүйені түсіну, баға бере білу, елжандылық, т.б);</w:t>
      </w:r>
    </w:p>
    <w:p w:rsidR="00EE1D14" w:rsidRPr="00A97673" w:rsidRDefault="00EE1D14" w:rsidP="00285CC1">
      <w:pPr>
        <w:numPr>
          <w:ilvl w:val="0"/>
          <w:numId w:val="22"/>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мәдениеттанымдылық құзіреттілік (ұлттық ерекшеліктерді тани білу, өз халқының мәдениеті мен өзге ұлттар, әлем мәдениетін салыстыру, саралай білу қабілеті);</w:t>
      </w:r>
    </w:p>
    <w:p w:rsidR="00EE1D14" w:rsidRPr="00A97673" w:rsidRDefault="00EE1D14" w:rsidP="00285CC1">
      <w:pPr>
        <w:numPr>
          <w:ilvl w:val="0"/>
          <w:numId w:val="22"/>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оқу-танымдық құзіреттілік(өзінің білімділік қабілетін ұйымдастыра білу, жоспарлай білу, ізденушілік-зерттеушілік әрекет дағдыларын игеру, талдау, қорытынды жасай білу);</w:t>
      </w:r>
    </w:p>
    <w:p w:rsidR="00EE1D14" w:rsidRPr="00A97673" w:rsidRDefault="00EE1D14" w:rsidP="00285CC1">
      <w:pPr>
        <w:numPr>
          <w:ilvl w:val="0"/>
          <w:numId w:val="22"/>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коммуникативтік құзіреттілік ( адамдармен өзара қарым-қатынас тәсілдерін білу, мемлекеттік тіл ретінде қазақ тілінде, халықаралық қатынаста шетел тілінде қатынас дағдылары болуы);</w:t>
      </w:r>
    </w:p>
    <w:p w:rsidR="00EE1D14" w:rsidRPr="00A97673" w:rsidRDefault="00EE1D14" w:rsidP="00285CC1">
      <w:pPr>
        <w:numPr>
          <w:ilvl w:val="0"/>
          <w:numId w:val="22"/>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ақпараттық-технологиялық құзіреттілік (ақпараттық технологиялармен, техникалық обьектілер көмегімен бағдарлай білу, өз бетінше іздей білу, таңдай, талдай білу, өзгерте білуді жүзеге асыра білу қабілеті);</w:t>
      </w:r>
    </w:p>
    <w:p w:rsidR="00EE1D14" w:rsidRPr="00A97673" w:rsidRDefault="00EE1D14" w:rsidP="00285CC1">
      <w:pPr>
        <w:numPr>
          <w:ilvl w:val="0"/>
          <w:numId w:val="22"/>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әлеуметтік- еңбек құзіреттілігі (әлеуметтік-қоғамдық жағдайларға талдау жасай білу, шешім қабылдай білу, түрлі өмірлік жағдайларда жеке басына және қоғам мүддесіне сәйкес ықпал ете білу қабілеті);</w:t>
      </w:r>
    </w:p>
    <w:p w:rsidR="00EE1D14" w:rsidRPr="00A97673" w:rsidRDefault="00EE1D14" w:rsidP="00285CC1">
      <w:pPr>
        <w:numPr>
          <w:ilvl w:val="0"/>
          <w:numId w:val="22"/>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тұлғалық өзін-өзі дамыту құзіреттілігі (отбасылық еңбек, экономикалық және саяси қоғамдық қатынастар саласындағы белсенді білімі мен тәжірибесінің болу қабілеті).</w:t>
      </w:r>
    </w:p>
    <w:p w:rsidR="00EE1D14" w:rsidRPr="00A97673" w:rsidRDefault="00EE1D14" w:rsidP="00EE1D14">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 xml:space="preserve">Аталған құзыреттілік қасиеттерді тұлға бойына дарытуда педагог қауымның арнайы әлеуметтік білім беру құзыреттіліктерінің жан- жақты болуы талап етіледі.Егер педагог өзінің кәсіби өсу жобасын дұрыс жолға қоя отырып, өзінің кәсіптік қызметіне нақты берілу арқылы тұлғаның алған білімін өмірде қолдана білетіндей тапсырмалар жүйесін ұсына алатын жағдайда болғанда ғана студент құзыреттілігін қалыптастыруға мүмкіндік табады. Бір сөзбен айтқанда, тұлғаға бағытталған білімдер жүйесі білім стандартына сай тұлғаның жан- жақты дамуына негізделген, алған білімін өмірдің қандай бір жағдаяттарына </w:t>
      </w:r>
      <w:r w:rsidRPr="00A97673">
        <w:rPr>
          <w:rFonts w:ascii="Times New Roman" w:eastAsia="Times New Roman" w:hAnsi="Times New Roman" w:cs="Times New Roman"/>
          <w:sz w:val="28"/>
          <w:szCs w:val="28"/>
          <w:lang w:val="kk-KZ"/>
        </w:rPr>
        <w:lastRenderedPageBreak/>
        <w:t>қолдана алатындай дәрежеде ұсыну педагогтің құзыреттілігіне байланысты болады.</w:t>
      </w:r>
    </w:p>
    <w:p w:rsidR="00EE1D14" w:rsidRPr="00A97673" w:rsidRDefault="00EE1D14" w:rsidP="00EE1D14">
      <w:pPr>
        <w:spacing w:after="0" w:line="240" w:lineRule="auto"/>
        <w:ind w:firstLine="567"/>
        <w:jc w:val="both"/>
        <w:outlineLvl w:val="1"/>
        <w:rPr>
          <w:rFonts w:ascii="Times New Roman" w:eastAsia="Times New Roman" w:hAnsi="Times New Roman" w:cs="Times New Roman"/>
          <w:sz w:val="28"/>
          <w:szCs w:val="28"/>
          <w:lang w:val="kk-KZ"/>
        </w:rPr>
      </w:pPr>
      <w:r w:rsidRPr="00A97673">
        <w:rPr>
          <w:rFonts w:ascii="Times New Roman" w:eastAsia="Times New Roman" w:hAnsi="Times New Roman" w:cs="Times New Roman"/>
          <w:b/>
          <w:bCs/>
          <w:sz w:val="28"/>
          <w:szCs w:val="28"/>
          <w:lang w:val="kk-KZ"/>
        </w:rPr>
        <w:t>Кәсіби деңгейдің дамуы</w:t>
      </w:r>
      <w:r>
        <w:rPr>
          <w:rFonts w:ascii="Times New Roman" w:eastAsia="Times New Roman" w:hAnsi="Times New Roman" w:cs="Times New Roman"/>
          <w:b/>
          <w:bCs/>
          <w:sz w:val="28"/>
          <w:szCs w:val="28"/>
          <w:lang w:val="kk-KZ"/>
        </w:rPr>
        <w:t xml:space="preserve">. </w:t>
      </w:r>
      <w:r w:rsidR="00AD4EAA">
        <w:rPr>
          <w:rFonts w:ascii="Times New Roman" w:eastAsia="Times New Roman" w:hAnsi="Times New Roman" w:cs="Times New Roman"/>
          <w:b/>
          <w:bCs/>
          <w:sz w:val="28"/>
          <w:szCs w:val="28"/>
          <w:lang w:val="kk-KZ"/>
        </w:rPr>
        <w:t xml:space="preserve"> </w:t>
      </w:r>
      <w:r w:rsidRPr="00EE1D14">
        <w:rPr>
          <w:rFonts w:ascii="Times New Roman" w:eastAsia="Times New Roman" w:hAnsi="Times New Roman" w:cs="Times New Roman"/>
          <w:sz w:val="28"/>
          <w:szCs w:val="28"/>
          <w:lang w:val="kk-KZ"/>
        </w:rPr>
        <w:t>Психологтер де, педагогтер де адамның рухани интеллектуалдық, кәсіби шығармашылықпен өзін-өзі дамытуы өмірінің әр кезеңінде әр қалай деп көрсетеді.Мысалы, ұлы педагогтер А.Дистерверг,</w:t>
      </w:r>
      <w:r w:rsidR="00AD4EAA">
        <w:rPr>
          <w:rFonts w:ascii="Times New Roman" w:eastAsia="Times New Roman" w:hAnsi="Times New Roman" w:cs="Times New Roman"/>
          <w:sz w:val="28"/>
          <w:szCs w:val="28"/>
          <w:lang w:val="kk-KZ"/>
        </w:rPr>
        <w:t xml:space="preserve"> </w:t>
      </w:r>
      <w:r w:rsidRPr="00EE1D14">
        <w:rPr>
          <w:rFonts w:ascii="Times New Roman" w:eastAsia="Times New Roman" w:hAnsi="Times New Roman" w:cs="Times New Roman"/>
          <w:sz w:val="28"/>
          <w:szCs w:val="28"/>
          <w:lang w:val="kk-KZ"/>
        </w:rPr>
        <w:t>К.Ушинс</w:t>
      </w:r>
      <w:r w:rsidR="00AD4EAA">
        <w:rPr>
          <w:rFonts w:ascii="Times New Roman" w:eastAsia="Times New Roman" w:hAnsi="Times New Roman" w:cs="Times New Roman"/>
          <w:sz w:val="28"/>
          <w:szCs w:val="28"/>
          <w:lang w:val="kk-KZ"/>
        </w:rPr>
        <w:t>кий , А.Макаренко</w:t>
      </w:r>
      <w:r w:rsidR="00AD4EAA" w:rsidRPr="00AD4EAA">
        <w:rPr>
          <w:rFonts w:ascii="Times New Roman" w:eastAsia="Times New Roman" w:hAnsi="Times New Roman" w:cs="Times New Roman"/>
          <w:sz w:val="28"/>
          <w:szCs w:val="28"/>
          <w:lang w:val="kk-KZ"/>
        </w:rPr>
        <w:t>,</w:t>
      </w:r>
      <w:r w:rsidR="00AD4EAA">
        <w:rPr>
          <w:rFonts w:ascii="Times New Roman" w:eastAsia="Times New Roman" w:hAnsi="Times New Roman" w:cs="Times New Roman"/>
          <w:sz w:val="28"/>
          <w:szCs w:val="28"/>
          <w:lang w:val="kk-KZ"/>
        </w:rPr>
        <w:t xml:space="preserve"> </w:t>
      </w:r>
      <w:r w:rsidR="00AD4EAA" w:rsidRPr="00AD4EAA">
        <w:rPr>
          <w:rFonts w:ascii="Times New Roman" w:eastAsia="Times New Roman" w:hAnsi="Times New Roman" w:cs="Times New Roman"/>
          <w:sz w:val="28"/>
          <w:szCs w:val="28"/>
          <w:lang w:val="kk-KZ"/>
        </w:rPr>
        <w:t>В.Сухомлинский</w:t>
      </w:r>
      <w:r w:rsidRPr="00EE1D14">
        <w:rPr>
          <w:rFonts w:ascii="Times New Roman" w:eastAsia="Times New Roman" w:hAnsi="Times New Roman" w:cs="Times New Roman"/>
          <w:sz w:val="28"/>
          <w:szCs w:val="28"/>
          <w:lang w:val="kk-KZ"/>
        </w:rPr>
        <w:t>,</w:t>
      </w:r>
      <w:r w:rsidR="00AD4EAA">
        <w:rPr>
          <w:rFonts w:ascii="Times New Roman" w:eastAsia="Times New Roman" w:hAnsi="Times New Roman" w:cs="Times New Roman"/>
          <w:sz w:val="28"/>
          <w:szCs w:val="28"/>
          <w:lang w:val="kk-KZ"/>
        </w:rPr>
        <w:t xml:space="preserve"> </w:t>
      </w:r>
      <w:r w:rsidRPr="00EE1D14">
        <w:rPr>
          <w:rFonts w:ascii="Times New Roman" w:eastAsia="Times New Roman" w:hAnsi="Times New Roman" w:cs="Times New Roman"/>
          <w:sz w:val="28"/>
          <w:szCs w:val="28"/>
          <w:lang w:val="kk-KZ"/>
        </w:rPr>
        <w:t>т.б мұғалімдік еңбекті адамта</w:t>
      </w:r>
      <w:r w:rsidR="00AD4EAA">
        <w:rPr>
          <w:rFonts w:ascii="Times New Roman" w:eastAsia="Times New Roman" w:hAnsi="Times New Roman" w:cs="Times New Roman"/>
          <w:sz w:val="28"/>
          <w:szCs w:val="28"/>
          <w:lang w:val="kk-KZ"/>
        </w:rPr>
        <w:t>ну ғылымы , адамның жан дүниесі</w:t>
      </w:r>
      <w:r w:rsidRPr="00EE1D14">
        <w:rPr>
          <w:rFonts w:ascii="Times New Roman" w:eastAsia="Times New Roman" w:hAnsi="Times New Roman" w:cs="Times New Roman"/>
          <w:sz w:val="28"/>
          <w:szCs w:val="28"/>
          <w:lang w:val="kk-KZ"/>
        </w:rPr>
        <w:t xml:space="preserve">, рухани әлеміне бойлай алу өнері дей отырып, педагогикалық шеберліктің дамуына зор үлес қосқан. Осы тұрғыдан алып қарағанда педагогикалық шеберлік- кәсіби әрекетті жоғары деңгейге көтеретін мұғалімнің </w:t>
      </w:r>
      <w:r w:rsidR="00AD4EAA" w:rsidRPr="00AD4EAA">
        <w:rPr>
          <w:rFonts w:ascii="Times New Roman" w:eastAsia="Times New Roman" w:hAnsi="Times New Roman" w:cs="Times New Roman"/>
          <w:sz w:val="28"/>
          <w:szCs w:val="28"/>
          <w:lang w:val="kk-KZ"/>
        </w:rPr>
        <w:t>жеке қасиеттерінің</w:t>
      </w:r>
      <w:r w:rsidRPr="00EE1D14">
        <w:rPr>
          <w:rFonts w:ascii="Times New Roman" w:eastAsia="Times New Roman" w:hAnsi="Times New Roman" w:cs="Times New Roman"/>
          <w:sz w:val="28"/>
          <w:szCs w:val="28"/>
          <w:lang w:val="kk-KZ"/>
        </w:rPr>
        <w:t xml:space="preserve">, оның білімі мен білігінің жүйесі. </w:t>
      </w:r>
      <w:r w:rsidRPr="00A97673">
        <w:rPr>
          <w:rFonts w:ascii="Times New Roman" w:eastAsia="Times New Roman" w:hAnsi="Times New Roman" w:cs="Times New Roman"/>
          <w:sz w:val="28"/>
          <w:szCs w:val="28"/>
          <w:lang w:val="kk-KZ"/>
        </w:rPr>
        <w:t>Осы мәселені терең зерттеген А.Маркова мұғалімнің кәсіби деңгейге көтерілуінің төмендегідей психологиялық критерийлерін анықтаған.</w:t>
      </w:r>
      <w:r>
        <w:rPr>
          <w:rFonts w:ascii="Times New Roman" w:eastAsia="Times New Roman" w:hAnsi="Times New Roman" w:cs="Times New Roman"/>
          <w:sz w:val="28"/>
          <w:szCs w:val="28"/>
          <w:lang w:val="kk-KZ"/>
        </w:rPr>
        <w:t xml:space="preserve"> </w:t>
      </w:r>
      <w:r w:rsidRPr="00A97673">
        <w:rPr>
          <w:rFonts w:ascii="Times New Roman" w:eastAsia="Times New Roman" w:hAnsi="Times New Roman" w:cs="Times New Roman"/>
          <w:sz w:val="28"/>
          <w:szCs w:val="28"/>
          <w:lang w:val="kk-KZ"/>
        </w:rPr>
        <w:t>Обьективті критерийлер. Мұғалімнің өз мамандығына қаншалықты сәйкес әлеуметтік тәжірибеге қосар үлесі қандай екендігі.Жоғары еңбек көрсеткіші,әртүрлі мәселелерді шығармашылықпен шеше алу біліктері, т.б жататындығын атап өтеді.</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Субьективті критерийлер. Адамның мамандығы қаншалықты оның табиғатына, қабілеттері мен қызығушыларына сәйкес қаншалықты ол өз ісінен қанағат табатындығымен байланысты. Мұғалім еңбегіндегі субьективті критерийлерге кәсіби – педагогикалық бағыттылық, кәсіптің маңыздылығын, оның құндылығын түсіну, маман иесі ретінде өзіне позитивті көзқарастың болуын жатқызады.</w:t>
      </w:r>
      <w:r w:rsidR="00AD4EAA">
        <w:rPr>
          <w:rFonts w:ascii="Times New Roman" w:eastAsia="Times New Roman" w:hAnsi="Times New Roman" w:cs="Times New Roman"/>
          <w:sz w:val="28"/>
          <w:szCs w:val="28"/>
          <w:lang w:val="kk-KZ"/>
        </w:rPr>
        <w:t xml:space="preserve"> </w:t>
      </w:r>
      <w:r w:rsidRPr="00A97673">
        <w:rPr>
          <w:rFonts w:ascii="Times New Roman" w:eastAsia="Times New Roman" w:hAnsi="Times New Roman" w:cs="Times New Roman"/>
          <w:sz w:val="28"/>
          <w:szCs w:val="28"/>
          <w:lang w:val="kk-KZ"/>
        </w:rPr>
        <w:t>Нәтижелі критерийлер. Мұғалім өз ісіне қоғам талап етіп отырған нәтижелерге қол жеткізіп отыр ма деген мәселе тұрғысынан қарастырады.</w:t>
      </w:r>
      <w:r w:rsidR="00AD4EAA">
        <w:rPr>
          <w:rFonts w:ascii="Times New Roman" w:eastAsia="Times New Roman" w:hAnsi="Times New Roman" w:cs="Times New Roman"/>
          <w:sz w:val="28"/>
          <w:szCs w:val="28"/>
          <w:lang w:val="kk-KZ"/>
        </w:rPr>
        <w:t xml:space="preserve"> </w:t>
      </w:r>
      <w:r w:rsidRPr="00EE1D14">
        <w:rPr>
          <w:rFonts w:ascii="Times New Roman" w:eastAsia="Times New Roman" w:hAnsi="Times New Roman" w:cs="Times New Roman"/>
          <w:sz w:val="28"/>
          <w:szCs w:val="28"/>
          <w:lang w:val="kk-KZ"/>
        </w:rPr>
        <w:t>Біреулер нәтиже ретінде оқушылардың білімдерінің стандартқа сай болуын алса, енді біреулер олардың қарым- қабілетін дамытуды алады, ал кейбіреулері оқушылардың өмірге дайындығын басты назарда ұстайды, ал оқыту нәтижесі біз үшін баланың психологиялық функцияларын жетіліп, өзінің педагогикалық әрекеті арқылы алған білімдерін өз өмірлік мәселелерін шешуге қолдана алуы.</w:t>
      </w:r>
    </w:p>
    <w:p w:rsidR="00EE1D14" w:rsidRPr="00A97673" w:rsidRDefault="00EE1D14" w:rsidP="00AD4EAA">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b/>
          <w:sz w:val="28"/>
          <w:szCs w:val="28"/>
          <w:lang w:val="kk-KZ"/>
        </w:rPr>
        <w:t>Шығармашылық критерийлер.</w:t>
      </w:r>
      <w:r w:rsidRPr="00A97673">
        <w:rPr>
          <w:rFonts w:ascii="Times New Roman" w:eastAsia="Times New Roman" w:hAnsi="Times New Roman" w:cs="Times New Roman"/>
          <w:sz w:val="28"/>
          <w:szCs w:val="28"/>
          <w:lang w:val="kk-KZ"/>
        </w:rPr>
        <w:t xml:space="preserve"> Мұғалім өз кәсібінің шекарасынан шыға алуы, сол арқылы өз тәжірибесін, еңбегін өзгерте алуы жатқызылады.</w:t>
      </w:r>
      <w:r w:rsidR="00AD4EAA">
        <w:rPr>
          <w:rFonts w:ascii="Times New Roman" w:eastAsia="Times New Roman" w:hAnsi="Times New Roman" w:cs="Times New Roman"/>
          <w:sz w:val="28"/>
          <w:szCs w:val="28"/>
          <w:lang w:val="kk-KZ"/>
        </w:rPr>
        <w:t xml:space="preserve"> </w:t>
      </w:r>
      <w:r w:rsidRPr="00EE1D14">
        <w:rPr>
          <w:rFonts w:ascii="Times New Roman" w:eastAsia="Times New Roman" w:hAnsi="Times New Roman" w:cs="Times New Roman"/>
          <w:sz w:val="28"/>
          <w:szCs w:val="28"/>
          <w:lang w:val="kk-KZ"/>
        </w:rPr>
        <w:t xml:space="preserve">Шығармашыл мұғалім үшін біреудің тәжірибесін қайталағаннан гөрі өз жаңалықтарын, білгендері мен түйгендерін басқаларға ұсына алуының, шығармашылық бағыттылықтың болуының мәні зор. </w:t>
      </w:r>
      <w:r w:rsidRPr="00A97673">
        <w:rPr>
          <w:rFonts w:ascii="Times New Roman" w:eastAsia="Times New Roman" w:hAnsi="Times New Roman" w:cs="Times New Roman"/>
          <w:sz w:val="28"/>
          <w:szCs w:val="28"/>
          <w:lang w:val="kk-KZ"/>
        </w:rPr>
        <w:t>Кәсібиліктің бірден келе салмайтындығы белгілі, оны әр мұғалім ерте ме, кеш пе меңгеруі тиіс. А.Маркова оның кезеңдерін төмендегідей етіп бөледі: мұғалімнің өз мамандығына бейімделу кезеңі: мамандықта өзін-өзі өзектендіру кезеңі:мамандықты еркін меңгерген кезең: мамандықта шығармашылық деңгейге жеткен кезең. Осылайша ғалым кәсіби құзыреттіліктің сипаттамасын шебер</w:t>
      </w:r>
      <w:r w:rsidR="00AD4EAA">
        <w:rPr>
          <w:rFonts w:ascii="Times New Roman" w:eastAsia="Times New Roman" w:hAnsi="Times New Roman" w:cs="Times New Roman"/>
          <w:sz w:val="28"/>
          <w:szCs w:val="28"/>
          <w:lang w:val="kk-KZ"/>
        </w:rPr>
        <w:t xml:space="preserve"> </w:t>
      </w:r>
      <w:r w:rsidRPr="00A97673">
        <w:rPr>
          <w:rFonts w:ascii="Times New Roman" w:eastAsia="Times New Roman" w:hAnsi="Times New Roman" w:cs="Times New Roman"/>
          <w:sz w:val="28"/>
          <w:szCs w:val="28"/>
          <w:lang w:val="kk-KZ"/>
        </w:rPr>
        <w:t>- мұғалімнің, жаңашыл- мұғалімнің, зерттеуші- мұғалімнің, кәсіби дәрежесіне көтерілген мұғалімдердің жиынтық бейнесі ретінде қарастырады.</w:t>
      </w:r>
    </w:p>
    <w:p w:rsidR="00EE1D14" w:rsidRPr="00A97673" w:rsidRDefault="00EE1D14" w:rsidP="00EE1D14">
      <w:pPr>
        <w:spacing w:after="0" w:line="240" w:lineRule="auto"/>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Ең бірінші кезекте мұғалімнің « өзіндік жаңалығы» болуы қажет. Ғылым жаңалығын түрлендіруде өз үлесін қосу арқылы жасаған нәтижелі жұмысы өзгелердің тәжірибесін толық көшірмей, жаңа ортаға икемдеп, өзіндік іс- әрекет жиынтығы арқылы айтарлықтай нәтижеге қол жеткізу керек.</w:t>
      </w:r>
      <w:r w:rsidR="00AD4EAA">
        <w:rPr>
          <w:rFonts w:ascii="Times New Roman" w:eastAsia="Times New Roman" w:hAnsi="Times New Roman" w:cs="Times New Roman"/>
          <w:sz w:val="28"/>
          <w:szCs w:val="28"/>
          <w:lang w:val="kk-KZ"/>
        </w:rPr>
        <w:t xml:space="preserve"> </w:t>
      </w:r>
      <w:r w:rsidRPr="00A97673">
        <w:rPr>
          <w:rFonts w:ascii="Times New Roman" w:eastAsia="Times New Roman" w:hAnsi="Times New Roman" w:cs="Times New Roman"/>
          <w:sz w:val="28"/>
          <w:szCs w:val="28"/>
          <w:lang w:val="kk-KZ"/>
        </w:rPr>
        <w:t xml:space="preserve">Қазіргі кәсіптік- педагогикалық қызмет қандай мұғалімді талап етеді. Мұғалім – оқушылардың </w:t>
      </w:r>
      <w:r w:rsidRPr="00A97673">
        <w:rPr>
          <w:rFonts w:ascii="Times New Roman" w:eastAsia="Times New Roman" w:hAnsi="Times New Roman" w:cs="Times New Roman"/>
          <w:sz w:val="28"/>
          <w:szCs w:val="28"/>
          <w:lang w:val="kk-KZ"/>
        </w:rPr>
        <w:lastRenderedPageBreak/>
        <w:t>жеке тұлғасын дамытуға басымдық беретін, күрделі әлеуметтік-мәдени жағдайларда еркін бағдарлай алатын, шығармашылық процестерді басқара алатын, адам туралы ғылымның жетістіктерін, оның даму заңдылықтарын, компьютерлік оқыту өнерін терең меңгерген жан- жақты дамыған шығармашыл тұлғаны талап етеді.</w:t>
      </w:r>
    </w:p>
    <w:p w:rsidR="00EE1D14" w:rsidRPr="00A97673" w:rsidRDefault="00EE1D14" w:rsidP="00AD4EAA">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Ал, білім беруде кәсіби құзырлы маман иесіне жеткен деп мамандығы бойынша өз пәнін жетік білетін, оқушының шығармашылығы мен дарындылығының дамуына жағдай жасай алатын, тұлғалық- ізгілілік бағыттылығы жоғары, педагогикалық шеберлік пен өзінің іс- қимылын жүйелілікпен атқаруға қабілетті, оқытудың жаңа технологияларын толық меңгерген және білімдік мониторинг негізінде ақпараттарды тауып, оларды таңдап сараптай алатын, отандық және шетелдік тәжірибелерді шығармашылықпен қолдана білетін кәсіби маман педагогті айтамыз.</w:t>
      </w:r>
    </w:p>
    <w:p w:rsidR="00EE1D14" w:rsidRPr="00A97673" w:rsidRDefault="00EE1D14" w:rsidP="00AD4EAA">
      <w:pPr>
        <w:spacing w:after="0" w:line="240" w:lineRule="auto"/>
        <w:ind w:firstLine="567"/>
        <w:jc w:val="both"/>
        <w:outlineLvl w:val="1"/>
        <w:rPr>
          <w:rFonts w:ascii="Times New Roman" w:eastAsia="Times New Roman" w:hAnsi="Times New Roman" w:cs="Times New Roman"/>
          <w:sz w:val="28"/>
          <w:szCs w:val="28"/>
          <w:lang w:val="kk-KZ"/>
        </w:rPr>
      </w:pPr>
      <w:r w:rsidRPr="00A97673">
        <w:rPr>
          <w:rFonts w:ascii="Times New Roman" w:eastAsia="Times New Roman" w:hAnsi="Times New Roman" w:cs="Times New Roman"/>
          <w:b/>
          <w:bCs/>
          <w:sz w:val="28"/>
          <w:szCs w:val="28"/>
          <w:lang w:val="kk-KZ"/>
        </w:rPr>
        <w:t>Қазақ мектебі</w:t>
      </w:r>
      <w:r w:rsidR="00AD4EAA">
        <w:rPr>
          <w:rFonts w:ascii="Times New Roman" w:eastAsia="Times New Roman" w:hAnsi="Times New Roman" w:cs="Times New Roman"/>
          <w:b/>
          <w:bCs/>
          <w:sz w:val="28"/>
          <w:szCs w:val="28"/>
          <w:lang w:val="kk-KZ"/>
        </w:rPr>
        <w:t xml:space="preserve">. </w:t>
      </w:r>
      <w:r w:rsidRPr="00A97673">
        <w:rPr>
          <w:rFonts w:ascii="Times New Roman" w:eastAsia="Times New Roman" w:hAnsi="Times New Roman" w:cs="Times New Roman"/>
          <w:sz w:val="28"/>
          <w:szCs w:val="28"/>
          <w:lang w:val="kk-KZ"/>
        </w:rPr>
        <w:t>Қазақ мектебінің бүгінгі жайы мен ертеңі, оқушылардың білімділік және тәрбиелік деңгейі шешуші дәрежеде мұғалімге, ата-анаға және қоғам қауымдастығына жүргізілген жұмыстарға, ізденісіне байланысты. Бастауыш сыныптарға арналған бағдарламалар педагогикалық үрдісті жаңаша қарауды талап етеді. Педагогика ғылымында баланы оқыту мен тәрбиелеудің мақсаты – жан-жақты дамыған жеке тұлға қалыптастыру болса, оқытудағы негізгі мақсат - өздігінен дамуға ұмтылатын жеке тұлғаны қалыптастыру. Жеке тұлғаның дамуында маңызды роль атқаратын оқушының өз бетінше жұмысын тиімді ұйымдастыра білу; сол арқылы материалды саналы меңгертудің жүйесін жасау; оқушының түрлі дара қабілеттерін арттыру.</w:t>
      </w:r>
    </w:p>
    <w:p w:rsidR="00EE1D14" w:rsidRPr="00A97673" w:rsidRDefault="00EE1D14" w:rsidP="00AD4EAA">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Өз бетінше жұмыс қазіргі жеке тұлғаны қалыптастыру және тәрбиелеуде, білім берудің приоритетін түбегейлі өзгертуде, яғни бұрынғыша оқушыны пәндік білім, біліктердің белгілі бір жиынтығымен қаруландыруды түбегейлі өзгертуде.</w:t>
      </w:r>
    </w:p>
    <w:p w:rsidR="00EE1D14" w:rsidRPr="00A97673" w:rsidRDefault="00EE1D14" w:rsidP="00AD4EAA">
      <w:pPr>
        <w:spacing w:after="0" w:line="240" w:lineRule="auto"/>
        <w:ind w:firstLine="567"/>
        <w:jc w:val="both"/>
        <w:rPr>
          <w:rFonts w:ascii="Times New Roman" w:eastAsia="Times New Roman" w:hAnsi="Times New Roman" w:cs="Times New Roman"/>
          <w:sz w:val="28"/>
          <w:szCs w:val="28"/>
          <w:lang w:val="kk-KZ"/>
        </w:rPr>
      </w:pPr>
      <w:r w:rsidRPr="00A97673">
        <w:rPr>
          <w:rFonts w:ascii="Times New Roman" w:eastAsia="Times New Roman" w:hAnsi="Times New Roman" w:cs="Times New Roman"/>
          <w:sz w:val="28"/>
          <w:szCs w:val="28"/>
          <w:lang w:val="kk-KZ"/>
        </w:rPr>
        <w:t xml:space="preserve">Өзіндік жұмыстың негізгі мақсаты оқушылардың танымдық міндеттерін қалыптастыру, шығармашылық қабілеттері мен қызығушылығын жетілдіру, білімге қүштарлығын ояту. </w:t>
      </w:r>
      <w:r w:rsidR="00833648">
        <w:rPr>
          <w:rFonts w:ascii="Times New Roman" w:eastAsia="Times New Roman" w:hAnsi="Times New Roman" w:cs="Times New Roman"/>
          <w:sz w:val="28"/>
          <w:szCs w:val="28"/>
          <w:lang w:val="kk-KZ"/>
        </w:rPr>
        <w:t xml:space="preserve"> </w:t>
      </w:r>
      <w:r w:rsidRPr="00A97673">
        <w:rPr>
          <w:rFonts w:ascii="Times New Roman" w:eastAsia="Times New Roman" w:hAnsi="Times New Roman" w:cs="Times New Roman"/>
          <w:sz w:val="28"/>
          <w:szCs w:val="28"/>
          <w:lang w:val="kk-KZ"/>
        </w:rPr>
        <w:t>Мұғалім сабақта әдіс - тісілдерді пайдалана отырып, балалардың ұсыныс - пікірлерін еркін айтқызып, ойларын ұштауға және өздеріне деген сенімін арттыруға мүмкіндік туғызып отыру қажет. Әдіс – тәсілдер арқылы өткізген әрбір сабақ оқушылардың ойлануына және қиялына негізделіп келеді, баланың тереңде жатқан ойын дамытып оларды сөйлетуге үйретеді. Түрлі әдістемелік тәсілдер пайдалану арқылы қабілеті әртүрлі балардың ортасынан қабілеті жоғары баланы іздеп, онымен жұмыс жасау, оны жан - жақты тануды ойлап, оқушылардың шығармашылық деңгейін бақылап отыру әрбір мұғалімнің міндеті.</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rPr>
      </w:pPr>
      <w:r w:rsidRPr="00A97673">
        <w:rPr>
          <w:rFonts w:ascii="Times New Roman" w:eastAsia="Times New Roman" w:hAnsi="Times New Roman" w:cs="Times New Roman"/>
          <w:sz w:val="28"/>
          <w:szCs w:val="28"/>
          <w:lang w:val="kk-KZ"/>
        </w:rPr>
        <w:t xml:space="preserve">Жаңа технологияны меңгеруде мұғалімнің жан – жақты, білімі қажет. </w:t>
      </w:r>
      <w:r w:rsidRPr="00EE1D14">
        <w:rPr>
          <w:rFonts w:ascii="Times New Roman" w:eastAsia="Times New Roman" w:hAnsi="Times New Roman" w:cs="Times New Roman"/>
          <w:sz w:val="28"/>
          <w:szCs w:val="28"/>
        </w:rPr>
        <w:t>Қазіргі мұғалім:</w:t>
      </w:r>
    </w:p>
    <w:p w:rsidR="00EE1D14" w:rsidRPr="00EE1D14" w:rsidRDefault="00EE1D14" w:rsidP="00285CC1">
      <w:pPr>
        <w:numPr>
          <w:ilvl w:val="0"/>
          <w:numId w:val="23"/>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Педагогикалық үрдісте жүйелі жұмыс жүргізе алатын;</w:t>
      </w:r>
    </w:p>
    <w:p w:rsidR="00EE1D14" w:rsidRPr="00EE1D14" w:rsidRDefault="00EE1D14" w:rsidP="00285CC1">
      <w:pPr>
        <w:numPr>
          <w:ilvl w:val="0"/>
          <w:numId w:val="23"/>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Педагогикалық өзгерістерге тез төселетін;</w:t>
      </w:r>
    </w:p>
    <w:p w:rsidR="00EE1D14" w:rsidRPr="00EE1D14" w:rsidRDefault="00EE1D14" w:rsidP="00285CC1">
      <w:pPr>
        <w:numPr>
          <w:ilvl w:val="0"/>
          <w:numId w:val="23"/>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Жаңаша ойлау жүйесін меңгере алатын;</w:t>
      </w:r>
    </w:p>
    <w:p w:rsidR="00EE1D14" w:rsidRPr="00EE1D14" w:rsidRDefault="00EE1D14" w:rsidP="00285CC1">
      <w:pPr>
        <w:numPr>
          <w:ilvl w:val="0"/>
          <w:numId w:val="23"/>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Оқушылармен ортақ тіл табыса алатын;</w:t>
      </w:r>
    </w:p>
    <w:p w:rsidR="00EE1D14" w:rsidRPr="00EE1D14" w:rsidRDefault="00EE1D14" w:rsidP="00285CC1">
      <w:pPr>
        <w:numPr>
          <w:ilvl w:val="0"/>
          <w:numId w:val="23"/>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Б</w:t>
      </w:r>
      <w:r w:rsidR="00126D3F">
        <w:rPr>
          <w:rFonts w:ascii="Times New Roman" w:eastAsia="Times New Roman" w:hAnsi="Times New Roman" w:cs="Times New Roman"/>
          <w:sz w:val="28"/>
          <w:szCs w:val="28"/>
        </w:rPr>
        <w:t>ілімді, іскер, шебер болу керек</w:t>
      </w:r>
      <w:r w:rsidR="00126D3F">
        <w:rPr>
          <w:rFonts w:ascii="Times New Roman" w:eastAsia="Times New Roman" w:hAnsi="Times New Roman" w:cs="Times New Roman"/>
          <w:sz w:val="28"/>
          <w:szCs w:val="28"/>
          <w:lang w:val="kk-KZ"/>
        </w:rPr>
        <w:t>.</w:t>
      </w:r>
    </w:p>
    <w:p w:rsidR="00EE1D14" w:rsidRPr="00EE1D14" w:rsidRDefault="00EE1D14" w:rsidP="00126D3F">
      <w:pPr>
        <w:spacing w:after="0" w:line="240" w:lineRule="auto"/>
        <w:ind w:firstLine="567"/>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lastRenderedPageBreak/>
        <w:t>Жаңа педагогикалық технологияның ерекшеліктері – өсіп келе жатқан жеке тұлғаны жан –жақты дамыту. Инновациялық білімді дамыту, өзгеріс енгізу, жаңа педагогикалық идеялар мен жаңалықтарды өмірге әкелу. Бұрынғы оқушы тек тыңдаушы, орындаушы болса, ал қазіргі оқушы – өздігінен білім іздейтін жеке тұрға екендігіне ерекше мән беруіміз керек.</w:t>
      </w:r>
    </w:p>
    <w:p w:rsidR="00EE1D14" w:rsidRPr="00EE1D14" w:rsidRDefault="00EE1D14" w:rsidP="00EE1D14">
      <w:pPr>
        <w:spacing w:after="0" w:line="240" w:lineRule="auto"/>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Қазіргі оқушы:</w:t>
      </w:r>
    </w:p>
    <w:p w:rsidR="00EE1D14" w:rsidRPr="00EE1D14" w:rsidRDefault="00EE1D14" w:rsidP="00285CC1">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Дүниетаным қабілеті жоғары;</w:t>
      </w:r>
    </w:p>
    <w:p w:rsidR="00EE1D14" w:rsidRPr="00EE1D14" w:rsidRDefault="00EE1D14" w:rsidP="00285CC1">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Дарынды, өнерпаз;</w:t>
      </w:r>
    </w:p>
    <w:p w:rsidR="00EE1D14" w:rsidRPr="00EE1D14" w:rsidRDefault="00EE1D14" w:rsidP="00285CC1">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Іздемпаз, талапты:</w:t>
      </w:r>
    </w:p>
    <w:p w:rsidR="00EE1D14" w:rsidRPr="00EE1D14" w:rsidRDefault="00EE1D14" w:rsidP="00285CC1">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Өз алдына мақсат қоя білу керек;</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Отбасының жетекшілік маңызы онда тәрбиеленіп жатқан адамның тән-дене және рухани дамуына әсер етуші ықпалдар мәні мен мағынасының тереңдігіне тәуелді келеді.</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Ата-ананың ұйымдастыру және бағыттаушы ролін, ата-анамен бала арасындағы өзара қатынастың сипатын, бала тәрбиесіне әсер ететін жанұяның мақсатты адамгершілік бағыттарын, баланың жанұядағы араласатын іс-әрекетінің алуан түрлілігін, ата-ананың тәрбие құралдарын, тәсілдерін, әдістерін пайдалана алу қабілеттерін, баланың белсенділігінің дәрежесін көруге болады.</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Ата-ана арасындағы, ата-ана мен бала арасындағы, балалардың арасындағы өзара қатынас педагогикалық процестің тәрбиелік механизмдері болып табылады.</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Тәуелсіз ел тірегі – білімді ұрпақ десек, жаңа дәуірдің күн тәртібінде тұрған мәселе – білім беру, ғылымды дамыту. Өркениет біткеннің өзегі,сғылым, тәрбие екендігіне ешкімнің таласы жоқ. Осы орайда білім ордасы – мектеп, ал мектептің жаны – мұғалімдердің басты міндеті - өз ұлтының тарихын, мәдениетін, тілін қастерлей және оны жалпы азаматтық деңгейдегі рухани құндылықтарға ұштастыра білетін тұлға тәрбиелеу.</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Бәрімізге белгілі, біздің қоғам аса күрделі жағдайларды бастан кешірді. Өтпелі кезеңге тән өмірдің ауыртпалықтарын ешкім жоққа шығара алмайды. Бірақ адам қандай жағдайда да өзінің биік адамгершілік сипаттарын, кісілік қасиеттерін сақтап қалуға тиіс. Тәрбиенің осы жақтарын қазақ жастарының санасына кішкентайынан терең енгізу қажет. Қазақстан Республикасының «Білім туралы» Заңында да мектеп оқушылары бойында адамгершілік және тұрмыс негіздерін қалыптастыру, азаматтыққа тәрбиелеу және олардың ақыл – ойын айқындау басты міндет екендігі айтылған. Олай болса, қоғам болашағы- жас ұрпақтың бойына адамгершілік, ізгілік, мейірімділік, ақыл-ой, сана-сезім қалыптастыратын салауатты тәрбие беру мазмұнын жаңаша құру қажет. Осы орайда, «Сабақ беру – үйреншікті жай шеберлік емес, ол – үнемі жаңадан жаңаны табатын өнер» деген, Жүсіпбек Аймауытовтың сөзін айта кету артық болмас.</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t>Егеменді еліміздің ең басты мақсаты өркениетті елдер қатарына көтерілу болса, ал өркениетке жетуде жан-жақты дамыған, рухани бай тұлғаның алатын орны ерекше. Қазіргі білім берудің басты мақсаты да сол жан-жақты дамыған, рухани бай жеке тұлға қалыптастыру болып табылады.</w:t>
      </w:r>
    </w:p>
    <w:p w:rsidR="00EE1D14" w:rsidRPr="00EE1D14" w:rsidRDefault="00EE1D14" w:rsidP="00AD4EAA">
      <w:pPr>
        <w:spacing w:after="0" w:line="240" w:lineRule="auto"/>
        <w:ind w:firstLine="567"/>
        <w:jc w:val="both"/>
        <w:rPr>
          <w:rFonts w:ascii="Times New Roman" w:eastAsia="Times New Roman" w:hAnsi="Times New Roman" w:cs="Times New Roman"/>
          <w:sz w:val="28"/>
          <w:szCs w:val="28"/>
        </w:rPr>
      </w:pPr>
      <w:r w:rsidRPr="00EE1D14">
        <w:rPr>
          <w:rFonts w:ascii="Times New Roman" w:eastAsia="Times New Roman" w:hAnsi="Times New Roman" w:cs="Times New Roman"/>
          <w:sz w:val="28"/>
          <w:szCs w:val="28"/>
        </w:rPr>
        <w:lastRenderedPageBreak/>
        <w:t>Рухани бай, жан-жақты дамыған жеке тұлғадағы ең басты қасиеттердің бірі - тіл байлығы, өз ойын нақты, терең мағыналы әрі көркем жеткізе білетін, шешен де ойлы сөйлей білетін, Абайша сөйлегенде сөзі жүрекке жылы тиетін, сөз құдіретін игерген адамдарда да тұлғалық қасиет болады. Рухани адамгершілікке тәрбиелеудің басты мақсаты оқушылардың белсенді өмірлік жолын, қоғамдық борышқа саналы көзқарасын, сөз бен істің бірлігін қамтамасыз етіп, адамгершілік нормаларынан ауытқушыларға жол бермеуді қалыптастыру болып табылады</w:t>
      </w:r>
    </w:p>
    <w:p w:rsidR="0008182A" w:rsidRDefault="0008182A" w:rsidP="002119A0">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F338B0" w:rsidRPr="00F338B0" w:rsidRDefault="00F338B0" w:rsidP="00285CC1">
      <w:pPr>
        <w:pStyle w:val="ad"/>
        <w:numPr>
          <w:ilvl w:val="0"/>
          <w:numId w:val="7"/>
        </w:numPr>
        <w:tabs>
          <w:tab w:val="left" w:pos="284"/>
        </w:tabs>
        <w:spacing w:after="0" w:line="240" w:lineRule="auto"/>
        <w:jc w:val="both"/>
        <w:rPr>
          <w:rFonts w:ascii="Times New Roman" w:hAnsi="Times New Roman" w:cs="Times New Roman"/>
          <w:color w:val="000000" w:themeColor="text1"/>
          <w:sz w:val="28"/>
          <w:szCs w:val="28"/>
          <w:lang w:val="kk-KZ"/>
        </w:rPr>
      </w:pPr>
      <w:r w:rsidRPr="00F338B0">
        <w:rPr>
          <w:rFonts w:ascii="Times New Roman" w:hAnsi="Times New Roman" w:cs="Times New Roman"/>
          <w:color w:val="000000" w:themeColor="text1"/>
          <w:sz w:val="28"/>
          <w:szCs w:val="28"/>
          <w:lang w:val="kk-KZ"/>
        </w:rPr>
        <w:t>Білім беру жүйесіндегі құбылыстар</w:t>
      </w:r>
      <w:r w:rsidR="00AD4EAA">
        <w:rPr>
          <w:rFonts w:ascii="Times New Roman" w:hAnsi="Times New Roman" w:cs="Times New Roman"/>
          <w:color w:val="000000" w:themeColor="text1"/>
          <w:sz w:val="28"/>
          <w:szCs w:val="28"/>
          <w:lang w:val="kk-KZ"/>
        </w:rPr>
        <w:t xml:space="preserve"> </w:t>
      </w:r>
      <w:r w:rsidRPr="00F338B0">
        <w:rPr>
          <w:rFonts w:ascii="Times New Roman" w:hAnsi="Times New Roman" w:cs="Times New Roman"/>
          <w:color w:val="000000" w:themeColor="text1"/>
          <w:sz w:val="28"/>
          <w:szCs w:val="28"/>
          <w:lang w:val="kk-KZ"/>
        </w:rPr>
        <w:t>деген ұғымды қалай түсінесіз?</w:t>
      </w:r>
    </w:p>
    <w:p w:rsidR="00F338B0" w:rsidRPr="00F338B0" w:rsidRDefault="00F338B0" w:rsidP="00285CC1">
      <w:pPr>
        <w:pStyle w:val="ad"/>
        <w:numPr>
          <w:ilvl w:val="0"/>
          <w:numId w:val="7"/>
        </w:numPr>
        <w:tabs>
          <w:tab w:val="left" w:pos="284"/>
        </w:tabs>
        <w:spacing w:after="0" w:line="240" w:lineRule="auto"/>
        <w:jc w:val="both"/>
        <w:rPr>
          <w:rFonts w:ascii="Times New Roman" w:hAnsi="Times New Roman" w:cs="Times New Roman"/>
          <w:color w:val="000000" w:themeColor="text1"/>
          <w:sz w:val="28"/>
          <w:szCs w:val="28"/>
          <w:lang w:val="kk-KZ"/>
        </w:rPr>
      </w:pPr>
      <w:r w:rsidRPr="00F338B0">
        <w:rPr>
          <w:rFonts w:ascii="Times New Roman" w:hAnsi="Times New Roman" w:cs="Times New Roman"/>
          <w:color w:val="000000" w:themeColor="text1"/>
          <w:sz w:val="28"/>
          <w:szCs w:val="28"/>
          <w:lang w:val="kk-KZ"/>
        </w:rPr>
        <w:t>Философиялық негізі мен табиғат дегеніміз не?</w:t>
      </w:r>
    </w:p>
    <w:p w:rsidR="001E664D" w:rsidRPr="00F338B0" w:rsidRDefault="00F338B0" w:rsidP="00F338B0">
      <w:pPr>
        <w:spacing w:after="0" w:line="240" w:lineRule="auto"/>
        <w:ind w:firstLine="567"/>
        <w:jc w:val="both"/>
        <w:rPr>
          <w:rFonts w:ascii="Times New Roman" w:hAnsi="Times New Roman" w:cs="Times New Roman"/>
          <w:color w:val="000000" w:themeColor="text1"/>
          <w:sz w:val="28"/>
          <w:szCs w:val="28"/>
          <w:lang w:val="kk-KZ"/>
        </w:rPr>
      </w:pPr>
      <w:r w:rsidRPr="00F338B0">
        <w:rPr>
          <w:rFonts w:ascii="Times New Roman" w:hAnsi="Times New Roman" w:cs="Times New Roman"/>
          <w:color w:val="000000" w:themeColor="text1"/>
          <w:sz w:val="28"/>
          <w:szCs w:val="28"/>
          <w:lang w:val="kk-KZ"/>
        </w:rPr>
        <w:t>3. Кәсіптік білім беру онтологиясын түсіндіріңіз.</w:t>
      </w:r>
    </w:p>
    <w:p w:rsidR="00AD4EAA" w:rsidRPr="00AD4EAA" w:rsidRDefault="00AD4EAA" w:rsidP="00AD4EAA">
      <w:pPr>
        <w:spacing w:after="0" w:line="240" w:lineRule="auto"/>
        <w:ind w:firstLine="567"/>
        <w:rPr>
          <w:lang w:val="kk-KZ"/>
        </w:rPr>
      </w:pPr>
      <w:r w:rsidRPr="00AD4EAA">
        <w:rPr>
          <w:rFonts w:ascii="Times New Roman" w:eastAsia="Times New Roman" w:hAnsi="Times New Roman" w:cs="Times New Roman"/>
          <w:bCs/>
          <w:sz w:val="28"/>
          <w:szCs w:val="28"/>
          <w:lang w:val="kk-KZ"/>
        </w:rPr>
        <w:t xml:space="preserve">4. Заманауи білім беру жүйесінің мақсаты. </w:t>
      </w:r>
    </w:p>
    <w:p w:rsidR="00AD4EAA" w:rsidRPr="00AD4EAA" w:rsidRDefault="00AD4EAA" w:rsidP="00AD4EAA">
      <w:pPr>
        <w:spacing w:after="0" w:line="240" w:lineRule="auto"/>
        <w:ind w:firstLine="567"/>
        <w:jc w:val="both"/>
        <w:rPr>
          <w:rFonts w:ascii="Times New Roman" w:hAnsi="Times New Roman" w:cs="Times New Roman"/>
          <w:color w:val="000000" w:themeColor="text1"/>
          <w:sz w:val="28"/>
          <w:szCs w:val="28"/>
          <w:lang w:val="kk-KZ"/>
        </w:rPr>
      </w:pPr>
      <w:r w:rsidRPr="00AD4EAA">
        <w:rPr>
          <w:rFonts w:ascii="Times New Roman" w:hAnsi="Times New Roman" w:cs="Times New Roman"/>
          <w:color w:val="000000" w:themeColor="text1"/>
          <w:sz w:val="28"/>
          <w:szCs w:val="28"/>
          <w:lang w:val="kk-KZ"/>
        </w:rPr>
        <w:t>5. Заманауи әлемдегі  білім беру ерекшеліктері.</w:t>
      </w:r>
    </w:p>
    <w:p w:rsidR="002119A0" w:rsidRDefault="002119A0" w:rsidP="000513A7">
      <w:pPr>
        <w:spacing w:after="0" w:line="240" w:lineRule="auto"/>
        <w:ind w:firstLine="567"/>
        <w:jc w:val="both"/>
        <w:rPr>
          <w:rFonts w:ascii="Times New Roman" w:hAnsi="Times New Roman" w:cs="Times New Roman"/>
          <w:color w:val="000000" w:themeColor="text1"/>
          <w:sz w:val="28"/>
          <w:szCs w:val="28"/>
          <w:lang w:val="kk-KZ"/>
        </w:rPr>
      </w:pPr>
    </w:p>
    <w:p w:rsidR="00641483" w:rsidRPr="000513A7" w:rsidRDefault="00641483" w:rsidP="00641483">
      <w:pPr>
        <w:spacing w:after="0" w:line="240" w:lineRule="auto"/>
        <w:ind w:firstLine="567"/>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Дәріс 3.</w:t>
      </w:r>
      <w:r w:rsidRPr="000513A7">
        <w:rPr>
          <w:rFonts w:ascii="Times New Roman" w:hAnsi="Times New Roman" w:cs="Times New Roman"/>
          <w:b/>
          <w:color w:val="000000" w:themeColor="text1"/>
          <w:sz w:val="28"/>
          <w:szCs w:val="28"/>
          <w:lang w:val="kk-KZ"/>
        </w:rPr>
        <w:t xml:space="preserve"> </w:t>
      </w:r>
      <w:r>
        <w:rPr>
          <w:rFonts w:ascii="Times New Roman" w:hAnsi="Times New Roman" w:cs="Times New Roman"/>
          <w:b/>
          <w:color w:val="000000" w:themeColor="text1"/>
          <w:sz w:val="28"/>
          <w:szCs w:val="28"/>
          <w:lang w:val="kk-KZ"/>
        </w:rPr>
        <w:t xml:space="preserve">Білім беру </w:t>
      </w:r>
      <w:r w:rsidR="00931AB1">
        <w:rPr>
          <w:rFonts w:ascii="Times New Roman" w:hAnsi="Times New Roman" w:cs="Times New Roman"/>
          <w:b/>
          <w:color w:val="000000" w:themeColor="text1"/>
          <w:sz w:val="28"/>
          <w:szCs w:val="28"/>
          <w:lang w:val="kk-KZ"/>
        </w:rPr>
        <w:t>логикасы</w:t>
      </w:r>
      <w:r>
        <w:rPr>
          <w:rFonts w:ascii="Times New Roman" w:hAnsi="Times New Roman" w:cs="Times New Roman"/>
          <w:b/>
          <w:color w:val="000000" w:themeColor="text1"/>
          <w:sz w:val="28"/>
          <w:szCs w:val="28"/>
          <w:lang w:val="kk-KZ"/>
        </w:rPr>
        <w:t>.</w:t>
      </w:r>
    </w:p>
    <w:p w:rsidR="00641483" w:rsidRPr="00F7215E" w:rsidRDefault="00641483" w:rsidP="00641483">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Жоспар:</w:t>
      </w:r>
    </w:p>
    <w:p w:rsidR="00641483" w:rsidRPr="00641483" w:rsidRDefault="00641483" w:rsidP="00285CC1">
      <w:pPr>
        <w:pStyle w:val="ad"/>
        <w:numPr>
          <w:ilvl w:val="0"/>
          <w:numId w:val="6"/>
        </w:numPr>
        <w:spacing w:after="0" w:line="240" w:lineRule="auto"/>
        <w:jc w:val="both"/>
        <w:rPr>
          <w:rStyle w:val="a5"/>
          <w:rFonts w:ascii="Times New Roman" w:hAnsi="Times New Roman" w:cs="Times New Roman"/>
          <w:b w:val="0"/>
          <w:color w:val="000000" w:themeColor="text1"/>
          <w:sz w:val="28"/>
          <w:szCs w:val="28"/>
          <w:lang w:val="kk-KZ"/>
        </w:rPr>
      </w:pPr>
      <w:r w:rsidRPr="00641483">
        <w:rPr>
          <w:rStyle w:val="a5"/>
          <w:rFonts w:ascii="Times New Roman" w:hAnsi="Times New Roman" w:cs="Times New Roman"/>
          <w:b w:val="0"/>
          <w:color w:val="000000" w:themeColor="text1"/>
          <w:sz w:val="28"/>
          <w:szCs w:val="28"/>
          <w:lang w:val="kk-KZ"/>
        </w:rPr>
        <w:t>Ойлау, дәлелдеу әдістері мен терістеу заңдары.</w:t>
      </w:r>
    </w:p>
    <w:p w:rsidR="00641483" w:rsidRDefault="00641483" w:rsidP="00285CC1">
      <w:pPr>
        <w:pStyle w:val="ad"/>
        <w:numPr>
          <w:ilvl w:val="0"/>
          <w:numId w:val="6"/>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Әлемді түсіну деңгейі.</w:t>
      </w:r>
    </w:p>
    <w:p w:rsidR="00641483" w:rsidRDefault="00641483" w:rsidP="00285CC1">
      <w:pPr>
        <w:pStyle w:val="ad"/>
        <w:numPr>
          <w:ilvl w:val="0"/>
          <w:numId w:val="6"/>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Білім беру аксиологиясы.</w:t>
      </w:r>
      <w:r w:rsidRPr="00641483">
        <w:rPr>
          <w:rFonts w:ascii="Times New Roman" w:hAnsi="Times New Roman" w:cs="Times New Roman"/>
          <w:color w:val="000000" w:themeColor="text1"/>
          <w:sz w:val="28"/>
          <w:szCs w:val="28"/>
          <w:lang w:val="kk-KZ"/>
        </w:rPr>
        <w:t xml:space="preserve"> </w:t>
      </w:r>
    </w:p>
    <w:p w:rsidR="00641483" w:rsidRDefault="00641483" w:rsidP="00285CC1">
      <w:pPr>
        <w:pStyle w:val="ad"/>
        <w:numPr>
          <w:ilvl w:val="0"/>
          <w:numId w:val="6"/>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Білім беру этикасы.</w:t>
      </w:r>
    </w:p>
    <w:p w:rsidR="00641483" w:rsidRPr="00641483" w:rsidRDefault="00641483" w:rsidP="00285CC1">
      <w:pPr>
        <w:pStyle w:val="ad"/>
        <w:numPr>
          <w:ilvl w:val="0"/>
          <w:numId w:val="6"/>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Кәсіптік білім беру </w:t>
      </w:r>
      <w:r w:rsidR="00A36723">
        <w:rPr>
          <w:rFonts w:ascii="Times New Roman" w:hAnsi="Times New Roman" w:cs="Times New Roman"/>
          <w:color w:val="000000" w:themeColor="text1"/>
          <w:sz w:val="28"/>
          <w:szCs w:val="28"/>
          <w:lang w:val="kk-KZ"/>
        </w:rPr>
        <w:t>логикасы</w:t>
      </w:r>
      <w:r>
        <w:rPr>
          <w:rFonts w:ascii="Times New Roman" w:hAnsi="Times New Roman" w:cs="Times New Roman"/>
          <w:color w:val="000000" w:themeColor="text1"/>
          <w:sz w:val="28"/>
          <w:szCs w:val="28"/>
          <w:lang w:val="kk-KZ"/>
        </w:rPr>
        <w:t>.</w:t>
      </w:r>
    </w:p>
    <w:p w:rsidR="00641483" w:rsidRDefault="00641483" w:rsidP="00641483">
      <w:pPr>
        <w:spacing w:after="0" w:line="240" w:lineRule="auto"/>
        <w:ind w:firstLine="567"/>
        <w:rPr>
          <w:rFonts w:ascii="Times New Roman" w:hAnsi="Times New Roman" w:cs="Times New Roman"/>
          <w:color w:val="000000" w:themeColor="text1"/>
          <w:sz w:val="28"/>
          <w:szCs w:val="28"/>
          <w:lang w:val="kk-KZ"/>
        </w:rPr>
      </w:pPr>
      <w:r w:rsidRPr="0089485F">
        <w:rPr>
          <w:rFonts w:ascii="Times New Roman" w:hAnsi="Times New Roman" w:cs="Times New Roman"/>
          <w:color w:val="000000" w:themeColor="text1"/>
          <w:sz w:val="28"/>
          <w:szCs w:val="28"/>
          <w:lang w:val="kk-KZ"/>
        </w:rPr>
        <w:t>Тірек ұғымдары:</w:t>
      </w:r>
      <w:r>
        <w:rPr>
          <w:rFonts w:ascii="Times New Roman" w:hAnsi="Times New Roman" w:cs="Times New Roman"/>
          <w:color w:val="000000" w:themeColor="text1"/>
          <w:sz w:val="28"/>
          <w:szCs w:val="28"/>
          <w:lang w:val="kk-KZ"/>
        </w:rPr>
        <w:t xml:space="preserve">  </w:t>
      </w:r>
      <w:r w:rsidRPr="00641483">
        <w:rPr>
          <w:rStyle w:val="a5"/>
          <w:rFonts w:ascii="Times New Roman" w:hAnsi="Times New Roman" w:cs="Times New Roman"/>
          <w:b w:val="0"/>
          <w:color w:val="000000" w:themeColor="text1"/>
          <w:sz w:val="28"/>
          <w:szCs w:val="28"/>
          <w:lang w:val="kk-KZ"/>
        </w:rPr>
        <w:t>Ойлау, дәлелдеу</w:t>
      </w:r>
      <w:r>
        <w:rPr>
          <w:rStyle w:val="a5"/>
          <w:rFonts w:ascii="Times New Roman" w:hAnsi="Times New Roman" w:cs="Times New Roman"/>
          <w:b w:val="0"/>
          <w:color w:val="000000" w:themeColor="text1"/>
          <w:sz w:val="28"/>
          <w:szCs w:val="28"/>
          <w:lang w:val="kk-KZ"/>
        </w:rPr>
        <w:t xml:space="preserve">, </w:t>
      </w:r>
      <w:r w:rsidR="00126D3F">
        <w:rPr>
          <w:rFonts w:ascii="Times New Roman" w:hAnsi="Times New Roman" w:cs="Times New Roman"/>
          <w:color w:val="000000" w:themeColor="text1"/>
          <w:sz w:val="28"/>
          <w:szCs w:val="28"/>
          <w:lang w:val="kk-KZ"/>
        </w:rPr>
        <w:t>ә</w:t>
      </w:r>
      <w:r>
        <w:rPr>
          <w:rFonts w:ascii="Times New Roman" w:hAnsi="Times New Roman" w:cs="Times New Roman"/>
          <w:color w:val="000000" w:themeColor="text1"/>
          <w:sz w:val="28"/>
          <w:szCs w:val="28"/>
          <w:lang w:val="kk-KZ"/>
        </w:rPr>
        <w:t xml:space="preserve">лемді түсіну, аксиология, этика, </w:t>
      </w:r>
      <w:r w:rsidR="005758D2">
        <w:rPr>
          <w:rFonts w:ascii="Times New Roman" w:hAnsi="Times New Roman" w:cs="Times New Roman"/>
          <w:color w:val="000000" w:themeColor="text1"/>
          <w:sz w:val="28"/>
          <w:szCs w:val="28"/>
          <w:lang w:val="kk-KZ"/>
        </w:rPr>
        <w:t>Ойлау</w:t>
      </w:r>
      <w:r>
        <w:rPr>
          <w:rFonts w:ascii="Times New Roman" w:hAnsi="Times New Roman" w:cs="Times New Roman"/>
          <w:color w:val="000000" w:themeColor="text1"/>
          <w:sz w:val="28"/>
          <w:szCs w:val="28"/>
          <w:lang w:val="kk-KZ"/>
        </w:rPr>
        <w:t>.</w:t>
      </w:r>
    </w:p>
    <w:p w:rsidR="00641483" w:rsidRDefault="00641483" w:rsidP="00641483">
      <w:pPr>
        <w:spacing w:after="0" w:line="240" w:lineRule="auto"/>
        <w:ind w:firstLine="567"/>
        <w:rPr>
          <w:rFonts w:ascii="Times New Roman" w:hAnsi="Times New Roman" w:cs="Times New Roman"/>
          <w:b/>
          <w:color w:val="000000" w:themeColor="text1"/>
          <w:sz w:val="28"/>
          <w:szCs w:val="28"/>
          <w:lang w:val="kk-KZ"/>
        </w:rPr>
      </w:pPr>
      <w:r w:rsidRPr="0089485F">
        <w:rPr>
          <w:rFonts w:ascii="Times New Roman" w:hAnsi="Times New Roman" w:cs="Times New Roman"/>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xml:space="preserve"> шолу</w:t>
      </w:r>
    </w:p>
    <w:p w:rsidR="00641483" w:rsidRDefault="00DE767A" w:rsidP="00786A46">
      <w:pPr>
        <w:spacing w:after="0" w:line="240" w:lineRule="auto"/>
        <w:ind w:firstLine="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Әдебиеттер</w:t>
      </w:r>
    </w:p>
    <w:p w:rsidR="00786A46" w:rsidRPr="001E664D" w:rsidRDefault="00786A46" w:rsidP="00786A46">
      <w:pPr>
        <w:spacing w:after="0" w:line="240" w:lineRule="auto"/>
        <w:ind w:firstLine="567"/>
        <w:rPr>
          <w:rFonts w:ascii="Times New Roman" w:hAnsi="Times New Roman" w:cs="Times New Roman"/>
          <w:sz w:val="28"/>
          <w:szCs w:val="28"/>
        </w:rPr>
      </w:pPr>
      <w:r>
        <w:rPr>
          <w:rFonts w:ascii="Times New Roman" w:hAnsi="Times New Roman" w:cs="Times New Roman"/>
          <w:sz w:val="28"/>
          <w:szCs w:val="28"/>
          <w:lang w:val="kk-KZ"/>
        </w:rPr>
        <w:t>1</w:t>
      </w:r>
      <w:r w:rsidRPr="001E664D">
        <w:rPr>
          <w:rFonts w:ascii="Times New Roman" w:hAnsi="Times New Roman" w:cs="Times New Roman"/>
          <w:sz w:val="28"/>
          <w:szCs w:val="28"/>
        </w:rPr>
        <w:t>.</w:t>
      </w:r>
      <w:r>
        <w:rPr>
          <w:rFonts w:ascii="Times New Roman" w:hAnsi="Times New Roman" w:cs="Times New Roman"/>
          <w:sz w:val="28"/>
          <w:szCs w:val="28"/>
          <w:lang w:val="kk-KZ"/>
        </w:rPr>
        <w:t xml:space="preserve"> </w:t>
      </w:r>
      <w:r w:rsidRPr="001E664D">
        <w:rPr>
          <w:rFonts w:ascii="Times New Roman" w:hAnsi="Times New Roman" w:cs="Times New Roman"/>
          <w:sz w:val="28"/>
          <w:szCs w:val="28"/>
        </w:rPr>
        <w:t>Гайденко П.П. Бытие и разум // Вопросы философии. 1993. №4</w:t>
      </w:r>
    </w:p>
    <w:p w:rsidR="00786A46" w:rsidRPr="001E664D" w:rsidRDefault="00786A46" w:rsidP="00786A46">
      <w:pPr>
        <w:spacing w:after="0" w:line="240" w:lineRule="auto"/>
        <w:ind w:firstLine="567"/>
        <w:rPr>
          <w:rFonts w:ascii="Times New Roman" w:hAnsi="Times New Roman" w:cs="Times New Roman"/>
          <w:sz w:val="28"/>
          <w:szCs w:val="28"/>
        </w:rPr>
      </w:pPr>
      <w:r>
        <w:rPr>
          <w:rFonts w:ascii="Times New Roman" w:hAnsi="Times New Roman" w:cs="Times New Roman"/>
          <w:sz w:val="28"/>
          <w:szCs w:val="28"/>
          <w:lang w:val="kk-KZ"/>
        </w:rPr>
        <w:t>2</w:t>
      </w:r>
      <w:r w:rsidRPr="001E664D">
        <w:rPr>
          <w:rFonts w:ascii="Times New Roman" w:hAnsi="Times New Roman" w:cs="Times New Roman"/>
          <w:sz w:val="28"/>
          <w:szCs w:val="28"/>
        </w:rPr>
        <w:t>. Лосев А.Ф. Бытие, имя, космос. М.,1993</w:t>
      </w:r>
    </w:p>
    <w:p w:rsidR="00786A46" w:rsidRPr="001E664D" w:rsidRDefault="00786A46" w:rsidP="00786A46">
      <w:pPr>
        <w:spacing w:after="0" w:line="240" w:lineRule="auto"/>
        <w:ind w:firstLine="567"/>
        <w:rPr>
          <w:rFonts w:ascii="Times New Roman" w:hAnsi="Times New Roman" w:cs="Times New Roman"/>
          <w:sz w:val="28"/>
          <w:szCs w:val="28"/>
        </w:rPr>
      </w:pPr>
      <w:r>
        <w:rPr>
          <w:rFonts w:ascii="Times New Roman" w:hAnsi="Times New Roman" w:cs="Times New Roman"/>
          <w:sz w:val="28"/>
          <w:szCs w:val="28"/>
          <w:lang w:val="kk-KZ"/>
        </w:rPr>
        <w:t>3</w:t>
      </w:r>
      <w:r w:rsidRPr="001E664D">
        <w:rPr>
          <w:rFonts w:ascii="Times New Roman" w:hAnsi="Times New Roman" w:cs="Times New Roman"/>
          <w:sz w:val="28"/>
          <w:szCs w:val="28"/>
        </w:rPr>
        <w:t>. Рузавин Г.И. Концепции современного естествознания. М.,1997</w:t>
      </w:r>
    </w:p>
    <w:p w:rsidR="00786A46" w:rsidRDefault="00786A46" w:rsidP="00786A46">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4</w:t>
      </w:r>
      <w:r w:rsidRPr="001E664D">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1E664D">
        <w:rPr>
          <w:rFonts w:ascii="Times New Roman" w:hAnsi="Times New Roman" w:cs="Times New Roman"/>
          <w:sz w:val="28"/>
          <w:szCs w:val="28"/>
        </w:rPr>
        <w:t>Н.И. Кузнецов Философия. М.,2004</w:t>
      </w:r>
    </w:p>
    <w:p w:rsidR="00DE767A" w:rsidRPr="00EC2ACD" w:rsidRDefault="00EC2ACD" w:rsidP="000513A7">
      <w:pPr>
        <w:spacing w:after="0" w:line="240" w:lineRule="auto"/>
        <w:ind w:firstLine="567"/>
        <w:jc w:val="both"/>
        <w:rPr>
          <w:rStyle w:val="reference-text"/>
          <w:rFonts w:ascii="Times New Roman" w:hAnsi="Times New Roman" w:cs="Times New Roman"/>
          <w:sz w:val="28"/>
          <w:szCs w:val="28"/>
          <w:lang w:val="kk-KZ"/>
        </w:rPr>
      </w:pPr>
      <w:r w:rsidRPr="00EC2ACD">
        <w:rPr>
          <w:rStyle w:val="reference-text"/>
          <w:rFonts w:ascii="Times New Roman" w:hAnsi="Times New Roman" w:cs="Times New Roman"/>
          <w:sz w:val="28"/>
          <w:szCs w:val="28"/>
          <w:lang w:val="kk-KZ"/>
        </w:rPr>
        <w:t>5. Қазақстан</w:t>
      </w:r>
      <w:r w:rsidR="00EB6E43">
        <w:rPr>
          <w:rStyle w:val="reference-text"/>
          <w:rFonts w:ascii="Times New Roman" w:hAnsi="Times New Roman" w:cs="Times New Roman"/>
          <w:sz w:val="28"/>
          <w:szCs w:val="28"/>
          <w:lang w:val="kk-KZ"/>
        </w:rPr>
        <w:t>»</w:t>
      </w:r>
      <w:r w:rsidRPr="00EC2ACD">
        <w:rPr>
          <w:rStyle w:val="reference-text"/>
          <w:rFonts w:ascii="Times New Roman" w:hAnsi="Times New Roman" w:cs="Times New Roman"/>
          <w:sz w:val="28"/>
          <w:szCs w:val="28"/>
          <w:lang w:val="kk-KZ"/>
        </w:rPr>
        <w:t xml:space="preserve">: Ұлттық энцклопедия / Бас редактор Ә. Нысанбаев – Алматы </w:t>
      </w:r>
      <w:r w:rsidR="00EB6E43">
        <w:rPr>
          <w:rStyle w:val="reference-text"/>
          <w:rFonts w:ascii="Times New Roman" w:hAnsi="Times New Roman" w:cs="Times New Roman"/>
          <w:sz w:val="28"/>
          <w:szCs w:val="28"/>
          <w:lang w:val="kk-KZ"/>
        </w:rPr>
        <w:t>«</w:t>
      </w:r>
      <w:hyperlink r:id="rId29" w:tooltip="Қазақ энциклопедиясы" w:history="1">
        <w:r w:rsidRPr="00EC2ACD">
          <w:rPr>
            <w:rStyle w:val="a4"/>
            <w:rFonts w:ascii="Times New Roman" w:hAnsi="Times New Roman" w:cs="Times New Roman"/>
            <w:color w:val="auto"/>
            <w:sz w:val="28"/>
            <w:szCs w:val="28"/>
            <w:u w:val="none"/>
            <w:lang w:val="kk-KZ"/>
          </w:rPr>
          <w:t>Қазақ энциклопедиясы</w:t>
        </w:r>
        <w:r w:rsidR="00EB6E43">
          <w:rPr>
            <w:rStyle w:val="a4"/>
            <w:rFonts w:ascii="Times New Roman" w:hAnsi="Times New Roman" w:cs="Times New Roman"/>
            <w:color w:val="auto"/>
            <w:sz w:val="28"/>
            <w:szCs w:val="28"/>
            <w:u w:val="none"/>
            <w:lang w:val="kk-KZ"/>
          </w:rPr>
          <w:t>»</w:t>
        </w:r>
      </w:hyperlink>
      <w:r w:rsidRPr="00EC2ACD">
        <w:rPr>
          <w:rStyle w:val="reference-text"/>
          <w:rFonts w:ascii="Times New Roman" w:hAnsi="Times New Roman" w:cs="Times New Roman"/>
          <w:sz w:val="28"/>
          <w:szCs w:val="28"/>
          <w:lang w:val="kk-KZ"/>
        </w:rPr>
        <w:t xml:space="preserve"> Бас редакциясы, 1998 </w:t>
      </w:r>
      <w:hyperlink r:id="rId30" w:history="1">
        <w:r w:rsidRPr="00EC2ACD">
          <w:rPr>
            <w:rStyle w:val="a4"/>
            <w:rFonts w:ascii="Times New Roman" w:hAnsi="Times New Roman" w:cs="Times New Roman"/>
            <w:color w:val="auto"/>
            <w:sz w:val="28"/>
            <w:szCs w:val="28"/>
            <w:u w:val="none"/>
            <w:lang w:val="kk-KZ"/>
          </w:rPr>
          <w:t>ISBN 5-89800-123-9</w:t>
        </w:r>
      </w:hyperlink>
      <w:r w:rsidRPr="00EC2ACD">
        <w:rPr>
          <w:rStyle w:val="reference-text"/>
          <w:rFonts w:ascii="Times New Roman" w:hAnsi="Times New Roman" w:cs="Times New Roman"/>
          <w:sz w:val="28"/>
          <w:szCs w:val="28"/>
          <w:lang w:val="kk-KZ"/>
        </w:rPr>
        <w:t>,, 5-том</w:t>
      </w:r>
    </w:p>
    <w:p w:rsidR="00EC2ACD" w:rsidRPr="00EC2ACD" w:rsidRDefault="00EC2ACD" w:rsidP="000513A7">
      <w:pPr>
        <w:spacing w:after="0" w:line="240" w:lineRule="auto"/>
        <w:ind w:firstLine="567"/>
        <w:jc w:val="both"/>
        <w:rPr>
          <w:rFonts w:ascii="Times New Roman" w:hAnsi="Times New Roman" w:cs="Times New Roman"/>
          <w:b/>
          <w:color w:val="000000" w:themeColor="text1"/>
          <w:sz w:val="28"/>
          <w:szCs w:val="28"/>
          <w:lang w:val="kk-KZ"/>
        </w:rPr>
      </w:pPr>
    </w:p>
    <w:p w:rsidR="005758D2" w:rsidRPr="00A36723" w:rsidRDefault="00A36723" w:rsidP="00A36723">
      <w:pPr>
        <w:pStyle w:val="ad"/>
        <w:tabs>
          <w:tab w:val="left" w:pos="142"/>
        </w:tabs>
        <w:spacing w:after="0" w:line="240" w:lineRule="auto"/>
        <w:ind w:left="0" w:firstLine="567"/>
        <w:jc w:val="both"/>
        <w:rPr>
          <w:rFonts w:ascii="Times New Roman" w:hAnsi="Times New Roman" w:cs="Times New Roman"/>
          <w:sz w:val="28"/>
          <w:szCs w:val="28"/>
          <w:lang w:val="kk-KZ"/>
        </w:rPr>
      </w:pPr>
      <w:r>
        <w:rPr>
          <w:rStyle w:val="a5"/>
          <w:rFonts w:ascii="Times New Roman" w:hAnsi="Times New Roman" w:cs="Times New Roman"/>
          <w:color w:val="000000" w:themeColor="text1"/>
          <w:sz w:val="28"/>
          <w:szCs w:val="28"/>
          <w:lang w:val="kk-KZ"/>
        </w:rPr>
        <w:t xml:space="preserve">1. </w:t>
      </w:r>
      <w:r w:rsidRPr="00A36723">
        <w:rPr>
          <w:rStyle w:val="a5"/>
          <w:rFonts w:ascii="Times New Roman" w:hAnsi="Times New Roman" w:cs="Times New Roman"/>
          <w:color w:val="000000" w:themeColor="text1"/>
          <w:sz w:val="28"/>
          <w:szCs w:val="28"/>
          <w:lang w:val="kk-KZ"/>
        </w:rPr>
        <w:t>Ойлау, дәлелдеу әдістері мен терістеу заңдары.</w:t>
      </w:r>
      <w:r>
        <w:rPr>
          <w:rStyle w:val="a5"/>
          <w:rFonts w:ascii="Times New Roman" w:hAnsi="Times New Roman" w:cs="Times New Roman"/>
          <w:color w:val="000000" w:themeColor="text1"/>
          <w:sz w:val="28"/>
          <w:szCs w:val="28"/>
          <w:lang w:val="kk-KZ"/>
        </w:rPr>
        <w:t xml:space="preserve"> </w:t>
      </w:r>
      <w:r w:rsidR="005758D2" w:rsidRPr="00A36723">
        <w:rPr>
          <w:rFonts w:ascii="Times New Roman" w:hAnsi="Times New Roman" w:cs="Times New Roman"/>
          <w:sz w:val="28"/>
          <w:szCs w:val="28"/>
          <w:lang w:val="kk-KZ"/>
        </w:rPr>
        <w:t xml:space="preserve">Ойлау (гр. </w:t>
      </w:r>
      <w:r w:rsidR="005758D2" w:rsidRPr="00A36723">
        <w:rPr>
          <w:rFonts w:ascii="Times New Roman" w:hAnsi="Times New Roman" w:cs="Times New Roman"/>
          <w:sz w:val="28"/>
          <w:szCs w:val="28"/>
        </w:rPr>
        <w:t>λογική</w:t>
      </w:r>
      <w:r w:rsidR="005758D2" w:rsidRPr="00A36723">
        <w:rPr>
          <w:rFonts w:ascii="Times New Roman" w:hAnsi="Times New Roman" w:cs="Times New Roman"/>
          <w:sz w:val="28"/>
          <w:szCs w:val="28"/>
          <w:lang w:val="kk-KZ"/>
        </w:rPr>
        <w:t xml:space="preserve"> - </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талдауға құрылған</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 xml:space="preserve">, </w:t>
      </w:r>
      <w:r w:rsidR="005758D2" w:rsidRPr="00A36723">
        <w:rPr>
          <w:rFonts w:ascii="Times New Roman" w:hAnsi="Times New Roman" w:cs="Times New Roman"/>
          <w:sz w:val="28"/>
          <w:szCs w:val="28"/>
        </w:rPr>
        <w:t>λόγος</w:t>
      </w:r>
      <w:r w:rsidR="005758D2" w:rsidRPr="00A36723">
        <w:rPr>
          <w:rFonts w:ascii="Times New Roman" w:hAnsi="Times New Roman" w:cs="Times New Roman"/>
          <w:sz w:val="28"/>
          <w:szCs w:val="28"/>
          <w:lang w:val="kk-KZ"/>
        </w:rPr>
        <w:t xml:space="preserve"> — </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сөз</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 xml:space="preserve">, </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сөйлем</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 xml:space="preserve">, </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ойлау</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 xml:space="preserve">, </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ақыл</w:t>
      </w:r>
      <w:r w:rsidR="00EB6E43">
        <w:rPr>
          <w:rFonts w:ascii="Times New Roman" w:hAnsi="Times New Roman" w:cs="Times New Roman"/>
          <w:sz w:val="28"/>
          <w:szCs w:val="28"/>
          <w:lang w:val="kk-KZ"/>
        </w:rPr>
        <w:t>»</w:t>
      </w:r>
      <w:r w:rsidR="005758D2" w:rsidRPr="00A36723">
        <w:rPr>
          <w:rFonts w:ascii="Times New Roman" w:hAnsi="Times New Roman" w:cs="Times New Roman"/>
          <w:sz w:val="28"/>
          <w:szCs w:val="28"/>
          <w:lang w:val="kk-KZ"/>
        </w:rPr>
        <w:t>) — ойлау, оның формалары мен заңдылықтары туралы ғылым. Ойлау дәлелдеу мен теріске шығарудың белгілі бір әдіс-тәсілдері қаралатын ғылым теориялар жиынтығын құрайды.</w:t>
      </w:r>
    </w:p>
    <w:p w:rsidR="005758D2" w:rsidRDefault="005758D2" w:rsidP="00A36723">
      <w:pPr>
        <w:spacing w:after="0" w:line="240" w:lineRule="auto"/>
        <w:ind w:firstLine="567"/>
        <w:jc w:val="both"/>
        <w:rPr>
          <w:rFonts w:ascii="Times New Roman" w:hAnsi="Times New Roman" w:cs="Times New Roman"/>
          <w:sz w:val="28"/>
          <w:szCs w:val="28"/>
          <w:lang w:val="kk-KZ"/>
        </w:rPr>
      </w:pPr>
      <w:r w:rsidRPr="005758D2">
        <w:rPr>
          <w:rFonts w:ascii="Times New Roman" w:hAnsi="Times New Roman" w:cs="Times New Roman"/>
          <w:sz w:val="28"/>
          <w:szCs w:val="28"/>
          <w:lang w:val="kk-KZ"/>
        </w:rPr>
        <w:t>Ғылым ретіндегі Ойлаудан Ойлаулық дұрыс ойдың байланысы мен динамикасын (ойлау Ойлаусы) айыра білу қажет. Ғылыми Ойлау саласына белгілік құрылымдарды жасау мен зерттеу (есептеу, формальдік жүйелер), жалпы касиеттері Ойлаулық оймен көрінетін және белгілік құрылымда белгіленетін шындықтың белгілі бір үзінділерін қарастыру (модельдер) енеді.</w:t>
      </w:r>
      <w:r w:rsidRPr="005758D2">
        <w:rPr>
          <w:rFonts w:ascii="Times New Roman" w:hAnsi="Times New Roman" w:cs="Times New Roman"/>
          <w:sz w:val="28"/>
          <w:szCs w:val="28"/>
          <w:lang w:val="kk-KZ"/>
        </w:rPr>
        <w:br/>
      </w:r>
      <w:r w:rsidRPr="001A1C64">
        <w:rPr>
          <w:rFonts w:ascii="Times New Roman" w:hAnsi="Times New Roman" w:cs="Times New Roman"/>
          <w:sz w:val="28"/>
          <w:szCs w:val="28"/>
          <w:lang w:val="kk-KZ"/>
        </w:rPr>
        <w:t>Ойлаулық форма</w:t>
      </w:r>
      <w:r w:rsidRPr="00A36723">
        <w:rPr>
          <w:rFonts w:ascii="Times New Roman" w:hAnsi="Times New Roman" w:cs="Times New Roman"/>
          <w:sz w:val="28"/>
          <w:szCs w:val="28"/>
          <w:lang w:val="kk-KZ"/>
        </w:rPr>
        <w:t>.</w:t>
      </w:r>
      <w:r w:rsidR="00A36723">
        <w:rPr>
          <w:rFonts w:ascii="Times New Roman" w:hAnsi="Times New Roman" w:cs="Times New Roman"/>
          <w:b/>
          <w:sz w:val="28"/>
          <w:szCs w:val="28"/>
          <w:lang w:val="kk-KZ"/>
        </w:rPr>
        <w:t xml:space="preserve"> </w:t>
      </w:r>
      <w:r w:rsidRPr="001A1C64">
        <w:rPr>
          <w:rFonts w:ascii="Times New Roman" w:hAnsi="Times New Roman" w:cs="Times New Roman"/>
          <w:sz w:val="28"/>
          <w:szCs w:val="28"/>
          <w:lang w:val="kk-KZ"/>
        </w:rPr>
        <w:t>Ойлаулық форма — бұл мазмұнды тұжырымдардың байланыс әдісі. Мысалы, пікірдің екі түрлі нақты мазмұнын қарастырайық:</w:t>
      </w:r>
    </w:p>
    <w:p w:rsidR="005758D2" w:rsidRDefault="005758D2" w:rsidP="00A36723">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1. Барлық ағаш — өсімдік.</w:t>
      </w:r>
    </w:p>
    <w:p w:rsidR="005758D2" w:rsidRDefault="005758D2" w:rsidP="00A36723">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lastRenderedPageBreak/>
        <w:t>2. Барлық өзендер теңізге құяды.</w:t>
      </w:r>
    </w:p>
    <w:p w:rsidR="005758D2" w:rsidRDefault="005758D2" w:rsidP="00A36723">
      <w:pPr>
        <w:spacing w:after="0" w:line="240" w:lineRule="auto"/>
        <w:ind w:firstLine="567"/>
        <w:jc w:val="both"/>
        <w:rPr>
          <w:rFonts w:ascii="Times New Roman" w:hAnsi="Times New Roman" w:cs="Times New Roman"/>
          <w:sz w:val="28"/>
          <w:szCs w:val="28"/>
          <w:lang w:val="kk-KZ"/>
        </w:rPr>
      </w:pPr>
      <w:r w:rsidRPr="00A36723">
        <w:rPr>
          <w:rFonts w:ascii="Times New Roman" w:hAnsi="Times New Roman" w:cs="Times New Roman"/>
          <w:sz w:val="28"/>
          <w:szCs w:val="28"/>
          <w:lang w:val="kk-KZ"/>
        </w:rPr>
        <w:t xml:space="preserve">Екеуінің мазмұндары жағынан айырмашылығын аңғару қиын емес, сонымен бірге біріншісі пікір ақиқат та, екіншісі — жалған пікір. </w:t>
      </w:r>
      <w:r w:rsidRPr="001A1C64">
        <w:rPr>
          <w:rFonts w:ascii="Times New Roman" w:hAnsi="Times New Roman" w:cs="Times New Roman"/>
          <w:sz w:val="28"/>
          <w:szCs w:val="28"/>
          <w:lang w:val="kk-KZ"/>
        </w:rPr>
        <w:t xml:space="preserve">Осы пікірдің мазмұнын шетке шығарып тастайық та, оларды S және Р ауыспалы бөлшектерімен алмастырайық. Нәтижесінде осы пікірлер </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Барлық SP-нің негізі</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 xml:space="preserve"> деген Ойлаулык формада кұрылады. Әр түрлі мазмұнды пікірлер </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Егер от болса, түтін де болады</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 xml:space="preserve"> және </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Егер тарих ғылымы болса, оның өз зандары да болады</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 xml:space="preserve"> деген пікірлер де бірдей Ойлаулық формада </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Егер А болса, В да болады</w:t>
      </w:r>
      <w:r w:rsidR="00EB6E43" w:rsidRPr="001A1C64">
        <w:rPr>
          <w:rFonts w:ascii="Times New Roman" w:hAnsi="Times New Roman" w:cs="Times New Roman"/>
          <w:sz w:val="28"/>
          <w:szCs w:val="28"/>
          <w:lang w:val="kk-KZ"/>
        </w:rPr>
        <w:t>»</w:t>
      </w:r>
      <w:r w:rsidRPr="001A1C64">
        <w:rPr>
          <w:rFonts w:ascii="Times New Roman" w:hAnsi="Times New Roman" w:cs="Times New Roman"/>
          <w:sz w:val="28"/>
          <w:szCs w:val="28"/>
          <w:lang w:val="kk-KZ"/>
        </w:rPr>
        <w:t xml:space="preserve"> деген пікірді білдіреді. Сонымен, белгілі бір ойдың Ойлаулық формасы сол ойдың қүрылымы, оның нақты мазмұны бөліктерінің байланыс тәсілі болып табылады. Жоғарыда айтылғандарға сүйене отырып, Ойлау ғылымына нақты анықтама беруге болады. Ойлау</w:t>
      </w:r>
      <w:r>
        <w:rPr>
          <w:rFonts w:ascii="Times New Roman" w:hAnsi="Times New Roman" w:cs="Times New Roman"/>
          <w:sz w:val="28"/>
          <w:szCs w:val="28"/>
          <w:lang w:val="kk-KZ"/>
        </w:rPr>
        <w:t>-</w:t>
      </w:r>
      <w:r w:rsidRPr="001A1C64">
        <w:rPr>
          <w:rFonts w:ascii="Times New Roman" w:hAnsi="Times New Roman" w:cs="Times New Roman"/>
          <w:sz w:val="28"/>
          <w:szCs w:val="28"/>
          <w:lang w:val="kk-KZ"/>
        </w:rPr>
        <w:t>адам ойының Ойлаулық формалары жағынан және кіріспе білім алу үдерісі кезінде, ақиқатқа жетуін оның заңдары мен пәнін қалыптастырушы қажетті шарттарды реттейтін ғылым. Ойлау жалпы Ойлаулық тәсілдерді (әдістерді) зерттейді. Ойлаулық әдістер адамның накты емірді тануында ете қажетті кұрал болмақ.</w:t>
      </w:r>
    </w:p>
    <w:p w:rsidR="00F961D7" w:rsidRDefault="005758D2" w:rsidP="00A36723">
      <w:pPr>
        <w:spacing w:after="0" w:line="240" w:lineRule="auto"/>
        <w:ind w:firstLine="567"/>
        <w:jc w:val="both"/>
        <w:rPr>
          <w:rFonts w:ascii="Times New Roman" w:hAnsi="Times New Roman" w:cs="Times New Roman"/>
          <w:sz w:val="28"/>
          <w:szCs w:val="28"/>
          <w:lang w:val="kk-KZ"/>
        </w:rPr>
      </w:pPr>
      <w:r w:rsidRPr="005758D2">
        <w:rPr>
          <w:rFonts w:ascii="Times New Roman" w:hAnsi="Times New Roman" w:cs="Times New Roman"/>
          <w:sz w:val="28"/>
          <w:szCs w:val="28"/>
          <w:lang w:val="kk-KZ"/>
        </w:rPr>
        <w:t xml:space="preserve">Ойлау ұғымы объективті дүниенің, шындықтың даму заңдылықтарын бейнелеу мағынасында да қолданылады. </w:t>
      </w:r>
      <w:r w:rsidRPr="001A1C64">
        <w:rPr>
          <w:rFonts w:ascii="Times New Roman" w:hAnsi="Times New Roman" w:cs="Times New Roman"/>
          <w:sz w:val="28"/>
          <w:szCs w:val="28"/>
          <w:lang w:val="kk-KZ"/>
        </w:rPr>
        <w:t>Кең мағынада Ойлау ойлаудың ғана емес, болмыстың да байланыстарын көрсетеді, бұл жағынан ол онтологиямен сабақтас. Ойлау мен таным қатар жүретіндіктен Ойлау таным теориясымен (гносеологиямен) байланысады. Ойлау философияның негізгі бөлігі болып табылады, өйткені философия “оймен басталып, оймен жалғасады, сондықтан оны кейде “ойлау туралы ойлау” деп анықтайды.</w:t>
      </w:r>
    </w:p>
    <w:p w:rsidR="00584C02" w:rsidRDefault="005758D2" w:rsidP="00A36723">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Ойлау тарихы философия тарихымен тығыз байланысты. Ойлауның алғашқы тарихи нұсқасын б.з.б. 4 ғасырда ежелгі грек философы Аристотель жасаған. Ол дедуктивтік ой қорытулар теориясын (яғни силлогистиканы) қалыптастырып, Ойлау қателердің алғашқы жіктелімін жасап берді және Ойлаулық дәлелдеу туралы ілімнің негізін қалады. Дәстүр бойынша Аристотельдің Ойлаусы — аподейктика — анық, ақиқат білім туралы ілім, ол Аристотельдің “Аналитикасында” баяндалған.</w:t>
      </w:r>
    </w:p>
    <w:p w:rsidR="00584C02" w:rsidRDefault="005758D2" w:rsidP="00A36723">
      <w:pPr>
        <w:spacing w:after="0" w:line="240" w:lineRule="auto"/>
        <w:ind w:firstLine="567"/>
        <w:jc w:val="both"/>
        <w:rPr>
          <w:rFonts w:ascii="Times New Roman" w:hAnsi="Times New Roman" w:cs="Times New Roman"/>
          <w:sz w:val="28"/>
          <w:szCs w:val="28"/>
          <w:lang w:val="kk-KZ"/>
        </w:rPr>
      </w:pPr>
      <w:r w:rsidRPr="00584C02">
        <w:rPr>
          <w:rFonts w:ascii="Times New Roman" w:hAnsi="Times New Roman" w:cs="Times New Roman"/>
          <w:sz w:val="28"/>
          <w:szCs w:val="28"/>
          <w:lang w:val="kk-KZ"/>
        </w:rPr>
        <w:t xml:space="preserve">Аристотель дедуктивтік-силлогист. ілімді дамытса, Эпикур мен оның ізбасарлары индуктивтік Ойлауның бастауын ашып, индуктивтік жалпылаудың бірқатар ережелерін тұжырымдаған. </w:t>
      </w:r>
      <w:r w:rsidRPr="001A1C64">
        <w:rPr>
          <w:rFonts w:ascii="Times New Roman" w:hAnsi="Times New Roman" w:cs="Times New Roman"/>
          <w:sz w:val="28"/>
          <w:szCs w:val="28"/>
          <w:lang w:val="kk-KZ"/>
        </w:rPr>
        <w:t>Аристотельдің Ойлаулық идеяларының сақталуына, олардың мән-маңызының ашылуы мен тарихи жалғасын табуына ортағасырлық ислам философтары әл-Кинди, әл-Фараби, ибн Сина, ибн Рушдтың сіңірген еңбегі зор. Аристотельдің дәлелденбейтін пікір, индукция туралы ілімін әл-Фараби жүйелі түрде дамытты. Ол предикат түрінде “өмір сүретін” құбылыстың бары жайында мүлде жаңа мәселе қойып, шартты силлогизм теориясын егжей-тегжейлі талдады, сөйтіп, Ойлаудағы диалектикалық мәселелерді түсінуге елеулі үлес қосты.</w:t>
      </w:r>
    </w:p>
    <w:p w:rsidR="00584C02" w:rsidRDefault="005758D2" w:rsidP="00A36723">
      <w:pPr>
        <w:spacing w:after="0" w:line="240" w:lineRule="auto"/>
        <w:ind w:firstLine="567"/>
        <w:jc w:val="both"/>
        <w:rPr>
          <w:rFonts w:ascii="Times New Roman" w:hAnsi="Times New Roman" w:cs="Times New Roman"/>
          <w:sz w:val="28"/>
          <w:szCs w:val="28"/>
          <w:lang w:val="kk-KZ"/>
        </w:rPr>
      </w:pPr>
      <w:r w:rsidRPr="00584C02">
        <w:rPr>
          <w:rFonts w:ascii="Times New Roman" w:hAnsi="Times New Roman" w:cs="Times New Roman"/>
          <w:sz w:val="28"/>
          <w:szCs w:val="28"/>
          <w:lang w:val="kk-KZ"/>
        </w:rPr>
        <w:t xml:space="preserve">Неміс философы Кант Аристотельге қарсы философияның зерттейтін формаларының деректік мәні жоқ, олар әншейінгі бос форма болып табылады, сондықтан, олардың мазмұн мен ақиқатқа қатысы жоқ деген пікір айтты. </w:t>
      </w:r>
      <w:r w:rsidRPr="001A1C64">
        <w:rPr>
          <w:rFonts w:ascii="Times New Roman" w:hAnsi="Times New Roman" w:cs="Times New Roman"/>
          <w:sz w:val="28"/>
          <w:szCs w:val="28"/>
          <w:lang w:val="kk-KZ"/>
        </w:rPr>
        <w:t xml:space="preserve">Кант пікірі бойынша, жалпы Ойлау ғылымның формасын ғана емес, оның мазмұны мен генезисін де зерттейді. Жалпы Ойлауның ең жоғарғы принципі — қайшылық принципі (немесе қайшылыққа жол бермеу принципі), ал </w:t>
      </w:r>
      <w:r w:rsidRPr="001A1C64">
        <w:rPr>
          <w:rFonts w:ascii="Times New Roman" w:hAnsi="Times New Roman" w:cs="Times New Roman"/>
          <w:sz w:val="28"/>
          <w:szCs w:val="28"/>
          <w:lang w:val="kk-KZ"/>
        </w:rPr>
        <w:lastRenderedPageBreak/>
        <w:t xml:space="preserve">трансцендентальді Ойлаунікі </w:t>
      </w:r>
      <w:r w:rsidR="00126D3F">
        <w:rPr>
          <w:rFonts w:ascii="Times New Roman" w:hAnsi="Times New Roman" w:cs="Times New Roman"/>
          <w:sz w:val="28"/>
          <w:szCs w:val="28"/>
          <w:lang w:val="kk-KZ"/>
        </w:rPr>
        <w:t>-</w:t>
      </w:r>
      <w:r w:rsidRPr="001A1C64">
        <w:rPr>
          <w:rFonts w:ascii="Times New Roman" w:hAnsi="Times New Roman" w:cs="Times New Roman"/>
          <w:sz w:val="28"/>
          <w:szCs w:val="28"/>
          <w:lang w:val="kk-KZ"/>
        </w:rPr>
        <w:t xml:space="preserve"> әр түрлі пікірді біріктіріп, қисындастыру синтезі. Гегель </w:t>
      </w:r>
      <w:r w:rsidR="00126D3F">
        <w:rPr>
          <w:rFonts w:ascii="Times New Roman" w:hAnsi="Times New Roman" w:cs="Times New Roman"/>
          <w:sz w:val="28"/>
          <w:szCs w:val="28"/>
          <w:lang w:val="kk-KZ"/>
        </w:rPr>
        <w:t>«рухтың»</w:t>
      </w:r>
      <w:r w:rsidRPr="001A1C64">
        <w:rPr>
          <w:rFonts w:ascii="Times New Roman" w:hAnsi="Times New Roman" w:cs="Times New Roman"/>
          <w:sz w:val="28"/>
          <w:szCs w:val="28"/>
          <w:lang w:val="kk-KZ"/>
        </w:rPr>
        <w:t xml:space="preserve"> тарихы, яғни мәдениет тарихы Ойлауда синтезделуге тиіс, Ойлау бұрынғы философияның, ең алдымен, онтологияның орнын басады, сонда болмыс пен ойлаудың тепе-теңдігі пікірдің дамуын, оның өз бетімен дамуының ішкі ырғағына сәйкес имманентті, диалекттка түрде болатынын дәлелдейді.</w:t>
      </w:r>
    </w:p>
    <w:p w:rsidR="00584C02" w:rsidRDefault="005758D2" w:rsidP="00A36723">
      <w:pPr>
        <w:spacing w:after="0" w:line="240" w:lineRule="auto"/>
        <w:ind w:firstLine="567"/>
        <w:jc w:val="both"/>
        <w:rPr>
          <w:rFonts w:ascii="Times New Roman" w:hAnsi="Times New Roman" w:cs="Times New Roman"/>
          <w:sz w:val="28"/>
          <w:szCs w:val="28"/>
          <w:lang w:val="kk-KZ"/>
        </w:rPr>
      </w:pPr>
      <w:r w:rsidRPr="00584C02">
        <w:rPr>
          <w:rFonts w:ascii="Times New Roman" w:hAnsi="Times New Roman" w:cs="Times New Roman"/>
          <w:sz w:val="28"/>
          <w:szCs w:val="28"/>
          <w:lang w:val="kk-KZ"/>
        </w:rPr>
        <w:t xml:space="preserve">17 ғасырда Бэкон тәжірибеге сүйенген ғылымның басты құралы ретінде индуктивтік әдісті негіздеп, индуктивтік Ойлауның негізін саралап, силлогист. ілімді сынға алды. </w:t>
      </w:r>
      <w:r w:rsidRPr="001A1C64">
        <w:rPr>
          <w:rFonts w:ascii="Times New Roman" w:hAnsi="Times New Roman" w:cs="Times New Roman"/>
          <w:sz w:val="28"/>
          <w:szCs w:val="28"/>
          <w:lang w:val="kk-KZ"/>
        </w:rPr>
        <w:t>Декарт керісінше дедуктивтік әдіс пен дедуктивтік Ойлауны жоғары бағалап, ақиқатты дәлелдеудің басты жолы деп есептеді. Формальді Ойлауның әрі қарай дамуына аса зор үлес қосқан философтардың бірі — Лейбниц. Ол Аристотель категорияларын талдау арқылы ең қарапайым бастапқы ұғымдар мен пікірлерді іріктеп алып, адам ойының әліпбиін” құрастыру идеясын ұсынды, математика Ойлауның негізін қалады. Дж.С. Милльдің индуктивті ой қорыту теориясы ықтималдық теориясы мен Ойлау алгебрасының қалыптасуына байланысты 19 — 20 ғ-ларда Ойлауның зерттеу саласына айналды. Бұл кезеңде индуктивтік Ойлаумен дедуктивтік-математика Ойлау дамыды. Дж.Буль, О де Морган және неміс математиктері Э.Шредер</w:t>
      </w:r>
      <w:r w:rsidR="00584C02">
        <w:rPr>
          <w:rFonts w:ascii="Times New Roman" w:hAnsi="Times New Roman" w:cs="Times New Roman"/>
          <w:sz w:val="28"/>
          <w:szCs w:val="28"/>
          <w:lang w:val="kk-KZ"/>
        </w:rPr>
        <w:t xml:space="preserve"> </w:t>
      </w:r>
      <w:r w:rsidRPr="001A1C64">
        <w:rPr>
          <w:rFonts w:ascii="Times New Roman" w:hAnsi="Times New Roman" w:cs="Times New Roman"/>
          <w:sz w:val="28"/>
          <w:szCs w:val="28"/>
          <w:lang w:val="kk-KZ"/>
        </w:rPr>
        <w:t xml:space="preserve">,П.С. Порец, т.б. математика әдістерді Ойлауға қолданудың нәтижесінде осы заманғы </w:t>
      </w:r>
      <w:r w:rsidR="00584C02">
        <w:rPr>
          <w:rFonts w:ascii="Times New Roman" w:hAnsi="Times New Roman" w:cs="Times New Roman"/>
          <w:sz w:val="28"/>
          <w:szCs w:val="28"/>
          <w:lang w:val="kk-KZ"/>
        </w:rPr>
        <w:t>о</w:t>
      </w:r>
      <w:r w:rsidRPr="001A1C64">
        <w:rPr>
          <w:rFonts w:ascii="Times New Roman" w:hAnsi="Times New Roman" w:cs="Times New Roman"/>
          <w:sz w:val="28"/>
          <w:szCs w:val="28"/>
          <w:lang w:val="kk-KZ"/>
        </w:rPr>
        <w:t>йлау алгебрасы қалыптасты.</w:t>
      </w:r>
    </w:p>
    <w:p w:rsidR="00584C02" w:rsidRDefault="005758D2" w:rsidP="00A36723">
      <w:pPr>
        <w:spacing w:after="0" w:line="240" w:lineRule="auto"/>
        <w:ind w:firstLine="567"/>
        <w:jc w:val="both"/>
        <w:rPr>
          <w:rFonts w:ascii="Times New Roman" w:hAnsi="Times New Roman" w:cs="Times New Roman"/>
          <w:sz w:val="28"/>
          <w:szCs w:val="28"/>
          <w:lang w:val="kk-KZ"/>
        </w:rPr>
      </w:pPr>
      <w:r w:rsidRPr="00584C02">
        <w:rPr>
          <w:rFonts w:ascii="Times New Roman" w:hAnsi="Times New Roman" w:cs="Times New Roman"/>
          <w:sz w:val="28"/>
          <w:szCs w:val="28"/>
          <w:lang w:val="kk-KZ"/>
        </w:rPr>
        <w:t xml:space="preserve">Ойлау сөйлемдерді геометрия фигуралар арқылы түсіндіру әдісі И.Г. Ламберг және Б.Больцано еңбектерінде кездеседі. </w:t>
      </w:r>
      <w:r w:rsidRPr="001A1C64">
        <w:rPr>
          <w:rFonts w:ascii="Times New Roman" w:hAnsi="Times New Roman" w:cs="Times New Roman"/>
          <w:sz w:val="28"/>
          <w:szCs w:val="28"/>
          <w:lang w:val="kk-KZ"/>
        </w:rPr>
        <w:t xml:space="preserve">Сөйтіп, Ойлаулық мәселелерді шешуде математика әдістерді қолдану кеңінен таралды. Қазақстанда математика Ойлауның дамуына академия А.Д. Тайманов зор үлес қосты. </w:t>
      </w:r>
      <w:r w:rsidRPr="00A97673">
        <w:rPr>
          <w:rFonts w:ascii="Times New Roman" w:hAnsi="Times New Roman" w:cs="Times New Roman"/>
          <w:sz w:val="28"/>
          <w:szCs w:val="28"/>
          <w:lang w:val="kk-KZ"/>
        </w:rPr>
        <w:t>Ол Ойлауның ойлау формаларын (ұғым, пікір, ой-қорытынды) зерттеп, олардың мәнін, түрлерін, арақатынастарын, олармен операциялар жасаудың тәртібін ашып, оларға тән ережелер мен түпкілікті ойлау заңдарын саралады. Формальді Ойлауның (қазіргі Ойлау) символик. (немесе математика Ойлау) саласы дәстүрлі Ойлауның тарихи сабақтасы болып саналады. Мұнда дәстүрлі Ойлауның қойған мәселелерін шешу үшін символдар тілі, математика әдістер, Ойлаулық есептеулер қолданылады. Бұлайша қарастыру ойлаудың жаңа заңдылықтарын ашуға, ойлау процесін автоматтандыруға, сөйтіп, осыған негізделген жаңа техника мен технологияны жасауға жағдай жасайды. Қазіргі кезде Ойлау, негізінен, үш бөлімнен (пайымдаулар теориясы, математика және Ойлаулық методология) тұратын, жан-жақты тармақталған ғылымға айналды. Тұтас алғанда, мұндағы зерттеулер тіл мен ойдың арақатынасының қай қырынан келетіне байланысты Ойлаулық семиотика мен Ойлаулық семантика тұрғысынан жүргізіледі. Ойлаулық семиотикада тіл байламдары таңбалық объектілер ретінде қарастырылса, Ойлаулық семантикада тіл мен Ойлаулық теориялар олардың мазмұны жағынан зерделенеді.</w:t>
      </w:r>
    </w:p>
    <w:p w:rsidR="00584C02" w:rsidRDefault="005758D2" w:rsidP="00A36723">
      <w:pPr>
        <w:spacing w:after="0" w:line="240" w:lineRule="auto"/>
        <w:ind w:firstLine="567"/>
        <w:jc w:val="both"/>
        <w:rPr>
          <w:rFonts w:ascii="Times New Roman" w:hAnsi="Times New Roman" w:cs="Times New Roman"/>
          <w:sz w:val="28"/>
          <w:szCs w:val="28"/>
          <w:lang w:val="kk-KZ"/>
        </w:rPr>
      </w:pPr>
      <w:r w:rsidRPr="00584C02">
        <w:rPr>
          <w:rFonts w:ascii="Times New Roman" w:hAnsi="Times New Roman" w:cs="Times New Roman"/>
          <w:sz w:val="28"/>
          <w:szCs w:val="28"/>
          <w:lang w:val="kk-KZ"/>
        </w:rPr>
        <w:t>Қазіргі</w:t>
      </w:r>
      <w:r w:rsidR="00126D3F">
        <w:rPr>
          <w:rFonts w:ascii="Times New Roman" w:hAnsi="Times New Roman" w:cs="Times New Roman"/>
          <w:sz w:val="28"/>
          <w:szCs w:val="28"/>
          <w:lang w:val="kk-KZ"/>
        </w:rPr>
        <w:t xml:space="preserve"> о</w:t>
      </w:r>
      <w:r w:rsidRPr="00584C02">
        <w:rPr>
          <w:rFonts w:ascii="Times New Roman" w:hAnsi="Times New Roman" w:cs="Times New Roman"/>
          <w:sz w:val="28"/>
          <w:szCs w:val="28"/>
          <w:lang w:val="kk-KZ"/>
        </w:rPr>
        <w:t xml:space="preserve">йлауда түсініктеме (интерпретация) ұғымы маңызды рөл атқарады, өйткені бұл ұғым арқылы Ойлаулық заң және </w:t>
      </w:r>
      <w:r w:rsidR="00126D3F">
        <w:rPr>
          <w:rFonts w:ascii="Times New Roman" w:hAnsi="Times New Roman" w:cs="Times New Roman"/>
          <w:sz w:val="28"/>
          <w:szCs w:val="28"/>
          <w:lang w:val="kk-KZ"/>
        </w:rPr>
        <w:t>о</w:t>
      </w:r>
      <w:r w:rsidRPr="00584C02">
        <w:rPr>
          <w:rFonts w:ascii="Times New Roman" w:hAnsi="Times New Roman" w:cs="Times New Roman"/>
          <w:sz w:val="28"/>
          <w:szCs w:val="28"/>
          <w:lang w:val="kk-KZ"/>
        </w:rPr>
        <w:t xml:space="preserve">йлаулық жалғасу ұғымдары анықталады. </w:t>
      </w:r>
      <w:r w:rsidRPr="001A1C64">
        <w:rPr>
          <w:rFonts w:ascii="Times New Roman" w:hAnsi="Times New Roman" w:cs="Times New Roman"/>
          <w:sz w:val="28"/>
          <w:szCs w:val="28"/>
          <w:lang w:val="kk-KZ"/>
        </w:rPr>
        <w:t xml:space="preserve">Кейінгі кездері Ойлаулық зерттеулерде жаңа математика аппарат </w:t>
      </w:r>
      <w:r w:rsidR="00126D3F">
        <w:rPr>
          <w:rFonts w:ascii="Times New Roman" w:hAnsi="Times New Roman" w:cs="Times New Roman"/>
          <w:sz w:val="28"/>
          <w:szCs w:val="28"/>
          <w:lang w:val="kk-KZ"/>
        </w:rPr>
        <w:t>-</w:t>
      </w:r>
      <w:r w:rsidRPr="001A1C64">
        <w:rPr>
          <w:rFonts w:ascii="Times New Roman" w:hAnsi="Times New Roman" w:cs="Times New Roman"/>
          <w:sz w:val="28"/>
          <w:szCs w:val="28"/>
          <w:lang w:val="kk-KZ"/>
        </w:rPr>
        <w:t xml:space="preserve"> категориялар теориясының тілі кеңінен қолданылуда. Ойлаулық теориялар оларда зерделенетін Ойлаулық лебіздердің сипатына, түптеп келгенде заттар қатынастарының түріне орай классик. және </w:t>
      </w:r>
      <w:r w:rsidRPr="001A1C64">
        <w:rPr>
          <w:rFonts w:ascii="Times New Roman" w:hAnsi="Times New Roman" w:cs="Times New Roman"/>
          <w:sz w:val="28"/>
          <w:szCs w:val="28"/>
          <w:lang w:val="kk-KZ"/>
        </w:rPr>
        <w:lastRenderedPageBreak/>
        <w:t xml:space="preserve">бейклассиктер болып бөлінеді. Қазіргі Ойлауның маңызды бір бөлігі </w:t>
      </w:r>
      <w:r w:rsidR="00126D3F">
        <w:rPr>
          <w:rFonts w:ascii="Times New Roman" w:hAnsi="Times New Roman" w:cs="Times New Roman"/>
          <w:sz w:val="28"/>
          <w:szCs w:val="28"/>
          <w:lang w:val="kk-KZ"/>
        </w:rPr>
        <w:t>-</w:t>
      </w:r>
      <w:r w:rsidRPr="001A1C64">
        <w:rPr>
          <w:rFonts w:ascii="Times New Roman" w:hAnsi="Times New Roman" w:cs="Times New Roman"/>
          <w:sz w:val="28"/>
          <w:szCs w:val="28"/>
          <w:lang w:val="kk-KZ"/>
        </w:rPr>
        <w:t xml:space="preserve"> метаОйлауда Ойлаулық теориялардың қасиеттері (қайшылықсыздығы, толықтығы, түпкілікті дедуктивтік </w:t>
      </w:r>
      <w:r w:rsidR="00EE1D14">
        <w:rPr>
          <w:rFonts w:ascii="Times New Roman" w:hAnsi="Times New Roman" w:cs="Times New Roman"/>
          <w:sz w:val="28"/>
          <w:szCs w:val="28"/>
          <w:lang w:val="kk-KZ"/>
        </w:rPr>
        <w:t>қағиадаттарын</w:t>
      </w:r>
      <w:r w:rsidRPr="001A1C64">
        <w:rPr>
          <w:rFonts w:ascii="Times New Roman" w:hAnsi="Times New Roman" w:cs="Times New Roman"/>
          <w:sz w:val="28"/>
          <w:szCs w:val="28"/>
          <w:lang w:val="kk-KZ"/>
        </w:rPr>
        <w:t>ің тәуелсіздігі, т.б.) зерттеледі, яғни оны Ойлауның өз түзілістері турасындағы өзіндік рефлексиясы деп атауға болады.</w:t>
      </w:r>
    </w:p>
    <w:p w:rsidR="005758D2" w:rsidRDefault="005758D2" w:rsidP="005758D2">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Ойлаулық методолдар да қазіргі Ойлауның бір бөлігін құрайды. Оны жалпы (яғни, ғылым білімнің барлық салаларында қолданылатын танымдық амалдарды зерттейтін) және жекелеген ғылымдардың методологиясы (дедуктивтік ғылымдардың методологиясы, эмпирик. ғылымдардың методологиясы, әлеуметтік және гуманитарлық білімнің методологиясы) деп бөледі. Ойлаулық-методол</w:t>
      </w:r>
      <w:r w:rsidR="00126D3F">
        <w:rPr>
          <w:rFonts w:ascii="Times New Roman" w:hAnsi="Times New Roman" w:cs="Times New Roman"/>
          <w:sz w:val="28"/>
          <w:szCs w:val="28"/>
          <w:lang w:val="kk-KZ"/>
        </w:rPr>
        <w:t xml:space="preserve">огиясы </w:t>
      </w:r>
      <w:r w:rsidRPr="001A1C64">
        <w:rPr>
          <w:rFonts w:ascii="Times New Roman" w:hAnsi="Times New Roman" w:cs="Times New Roman"/>
          <w:sz w:val="28"/>
          <w:szCs w:val="28"/>
          <w:lang w:val="kk-KZ"/>
        </w:rPr>
        <w:t>ізденістерде, әсіресе дедуктивтік ғылымдар методологиясы саласындағы жетістіктерді атауға болады (Ойлауның дедуктивтік теория ретінде құрылуы, математиканы негіздеу, білімді аксиоматизациялау және формальдандыру әдістерінің қолдау табуы, т.б.).</w:t>
      </w:r>
      <w:r w:rsidRPr="001A1C64">
        <w:rPr>
          <w:rFonts w:ascii="Times New Roman" w:hAnsi="Times New Roman" w:cs="Times New Roman"/>
          <w:sz w:val="28"/>
          <w:szCs w:val="28"/>
          <w:lang w:val="kk-KZ"/>
        </w:rPr>
        <w:br/>
        <w:t>Қазіргі кезде эмпирик. ғылымдар методологиясының Ойлаулық проблематикасы да (мысалы, гипотеза түзу және тексеру процесі, білімнің эмпирик. және теория деңгейлерінің арақатынасы, эмпирик. теориялардың Л-лық құрылымы, т.б.) белсенді зерттеліп келеді</w:t>
      </w:r>
      <w:r w:rsidR="00584C02">
        <w:rPr>
          <w:rFonts w:ascii="Times New Roman" w:hAnsi="Times New Roman" w:cs="Times New Roman"/>
          <w:sz w:val="28"/>
          <w:szCs w:val="28"/>
          <w:lang w:val="kk-KZ"/>
        </w:rPr>
        <w:t>.</w:t>
      </w:r>
    </w:p>
    <w:p w:rsidR="005758D2" w:rsidRPr="005758D2" w:rsidRDefault="005758D2" w:rsidP="005758D2">
      <w:pPr>
        <w:spacing w:after="0" w:line="240" w:lineRule="auto"/>
        <w:ind w:firstLine="567"/>
        <w:jc w:val="both"/>
        <w:rPr>
          <w:rFonts w:ascii="Times New Roman" w:hAnsi="Times New Roman" w:cs="Times New Roman"/>
          <w:sz w:val="28"/>
          <w:szCs w:val="28"/>
          <w:lang w:val="kk-KZ"/>
        </w:rPr>
      </w:pPr>
      <w:r w:rsidRPr="005758D2">
        <w:rPr>
          <w:rFonts w:ascii="Times New Roman" w:hAnsi="Times New Roman" w:cs="Times New Roman"/>
          <w:sz w:val="28"/>
          <w:szCs w:val="28"/>
          <w:lang w:val="kk-KZ"/>
        </w:rPr>
        <w:t>Терісті теріске шығарудың заңы педагогиканы оқыту әдістемесінің теориясы мен практикасында көрініс тапқан. Оның философиялық мәні төмендегідей. Даму – қарама-қайшылықтар күресінің қорытындысы. Даму үдерісі кезінде санның сапаға ауысуы жүріп, бұрынғы сапа жоғалып, жаңасы пайда болады. Бұл қозғалыс түзу және шеңбер бойымен жүрмей, шиыршық тәрізді жүреді, яғни, бір жерден шыққан шиыршықтар бастапқы жағдайларға қайта оралып, сол жерде түйісіп, келесінде алдыңғыдан неғұрлым жоғары орналасады. Олардың арасындағы өзгерістер мен байланыс, философтардың есептеуінше, терісті теріске шығару заңына бағынады. Бұл заңның дамуы мен көрініс табуында өзара байланысты екі ерекшелік бар: қайталанушылық және үдемелілік. Педагогиканы оқыту әдістемесіндегі терісті теріске шығару заңының көрініс табуының мысалдары көп, себебі педагогиканы оқыту үдерісі білім алушыларды дамытуға бағытталған, ал оның қорытындысы болашақ педагогтың тұлғасын қалыптастырады, өзгертеді, яғни алдыңғы жағдайы теріске шығарылып, жаңасы осындай болып тек бірнеше уақытқа дейін ғана сақталып, одан кейін тағы теріске шығарылады.</w:t>
      </w:r>
    </w:p>
    <w:p w:rsidR="005758D2" w:rsidRPr="005758D2" w:rsidRDefault="005758D2" w:rsidP="005758D2">
      <w:pPr>
        <w:spacing w:after="0" w:line="240" w:lineRule="auto"/>
        <w:ind w:firstLine="567"/>
        <w:jc w:val="both"/>
        <w:rPr>
          <w:rFonts w:ascii="Times New Roman" w:hAnsi="Times New Roman" w:cs="Times New Roman"/>
          <w:sz w:val="28"/>
          <w:szCs w:val="28"/>
          <w:lang w:val="kk-KZ"/>
        </w:rPr>
      </w:pPr>
      <w:r w:rsidRPr="005758D2">
        <w:rPr>
          <w:rFonts w:ascii="Times New Roman" w:hAnsi="Times New Roman" w:cs="Times New Roman"/>
          <w:sz w:val="28"/>
          <w:szCs w:val="28"/>
          <w:lang w:val="kk-KZ"/>
        </w:rPr>
        <w:t>Оқыту әдістемесінің философиялық негізін қарастыра отырып, мазмұн мен форма және олардың өзара байланысы деген келесі категорияларды сипаттауымызға болады. Осы категориялармен педагог үнемі қатынаста болады, сондықтан оның практикада маңызы зор.</w:t>
      </w:r>
    </w:p>
    <w:p w:rsidR="005758D2" w:rsidRPr="005758D2" w:rsidRDefault="005758D2" w:rsidP="005758D2">
      <w:pPr>
        <w:spacing w:after="0" w:line="240" w:lineRule="auto"/>
        <w:ind w:firstLine="567"/>
        <w:jc w:val="both"/>
        <w:rPr>
          <w:rFonts w:ascii="Times New Roman" w:hAnsi="Times New Roman" w:cs="Times New Roman"/>
          <w:sz w:val="28"/>
          <w:szCs w:val="28"/>
          <w:lang w:val="kk-KZ"/>
        </w:rPr>
      </w:pPr>
      <w:r w:rsidRPr="005758D2">
        <w:rPr>
          <w:rFonts w:ascii="Times New Roman" w:hAnsi="Times New Roman" w:cs="Times New Roman"/>
          <w:sz w:val="28"/>
          <w:szCs w:val="28"/>
          <w:lang w:val="kk-KZ"/>
        </w:rPr>
        <w:t>Философиялық категориялар ретіндегі мазмұн мен форма табиғат пен қоғамдағы байланысты көрсетеді. Мазмұн – құбылыс немесе нысанды құрайтын бір ретке келтірілген элеме</w:t>
      </w:r>
      <w:r w:rsidR="00EC2ACD">
        <w:rPr>
          <w:rFonts w:ascii="Times New Roman" w:hAnsi="Times New Roman" w:cs="Times New Roman"/>
          <w:sz w:val="28"/>
          <w:szCs w:val="28"/>
          <w:lang w:val="kk-KZ"/>
        </w:rPr>
        <w:t>нттер мен үдерістердің жиынтығы</w:t>
      </w:r>
      <w:r w:rsidRPr="005758D2">
        <w:rPr>
          <w:rFonts w:ascii="Times New Roman" w:hAnsi="Times New Roman" w:cs="Times New Roman"/>
          <w:sz w:val="28"/>
          <w:szCs w:val="28"/>
          <w:lang w:val="kk-KZ"/>
        </w:rPr>
        <w:t xml:space="preserve">. Форма – мазмұнның бар екендігінің және оның көрінісінің, әр түрлі </w:t>
      </w:r>
      <w:r w:rsidR="00584C02">
        <w:rPr>
          <w:rFonts w:ascii="Times New Roman" w:hAnsi="Times New Roman" w:cs="Times New Roman"/>
          <w:sz w:val="28"/>
          <w:szCs w:val="28"/>
          <w:lang w:val="kk-KZ"/>
        </w:rPr>
        <w:t>модификациясының тәсілі</w:t>
      </w:r>
      <w:r w:rsidRPr="005758D2">
        <w:rPr>
          <w:rFonts w:ascii="Times New Roman" w:hAnsi="Times New Roman" w:cs="Times New Roman"/>
          <w:sz w:val="28"/>
          <w:szCs w:val="28"/>
          <w:lang w:val="kk-KZ"/>
        </w:rPr>
        <w:t>. Форма мазмұнның сыртқы жағы мен ішкі ұйымдастыруын көрсетеді.</w:t>
      </w:r>
    </w:p>
    <w:p w:rsidR="005758D2" w:rsidRPr="005758D2" w:rsidRDefault="005758D2" w:rsidP="005758D2">
      <w:pPr>
        <w:spacing w:after="0" w:line="240" w:lineRule="auto"/>
        <w:ind w:firstLine="567"/>
        <w:jc w:val="both"/>
        <w:rPr>
          <w:rFonts w:ascii="Times New Roman" w:hAnsi="Times New Roman" w:cs="Times New Roman"/>
          <w:sz w:val="28"/>
          <w:szCs w:val="28"/>
          <w:lang w:val="kk-KZ"/>
        </w:rPr>
      </w:pPr>
      <w:r w:rsidRPr="005758D2">
        <w:rPr>
          <w:rFonts w:ascii="Times New Roman" w:hAnsi="Times New Roman" w:cs="Times New Roman"/>
          <w:sz w:val="28"/>
          <w:szCs w:val="28"/>
          <w:lang w:val="kk-KZ"/>
        </w:rPr>
        <w:t xml:space="preserve">Мазмұн мен форманың өзара байланысы төмендегідей. Мазмұн әрқашан қандай болса да формада көрінеді. Форма да өз кезегінде мазмұнды болып </w:t>
      </w:r>
      <w:r w:rsidRPr="005758D2">
        <w:rPr>
          <w:rFonts w:ascii="Times New Roman" w:hAnsi="Times New Roman" w:cs="Times New Roman"/>
          <w:sz w:val="28"/>
          <w:szCs w:val="28"/>
          <w:lang w:val="kk-KZ"/>
        </w:rPr>
        <w:lastRenderedPageBreak/>
        <w:t>келеді. Мазмұн формаға қарағанда жетекші мәнге ие. Бұл оқыту үдерісіндегі басымдылық мазмұнда дегенді білдіреді. Жұмыстың формасын мазмұнға қарап таңдайды және ұйымдастырады. Бір мазмұн әр формада көріне алады, бір формада бірнеше мазмұн бола алады. Мысалы, педагогикалық міндеттерді (мазмұн) шешуге үйрету тәжірибелік сабақтарда (форма), кеңес беруде (форма), басқа білім алушылармен бірге жұптасып шешуде (тағы бір форма) болады. Бұл жерде бір мазмұн бірнеше форманы иеленген. Дәріс барысында (форма) педагогиканы (мазмұн), педагогиканы оқыту әдістемесін (мазмұн), психологияны (мазмұн) және басқа оқу пәндерін (мазмұн) оқуға болады. Бұл жағдайда біз бір формада бірнеше мазмұн бар екенін көреміз. Аталған немесе басқа мазмұн бір формада жақсы көрініс табады, ал екіншісінде нашар көрініс беретіндігін айтамыз. Мысалы, педагогиканы оқыту әдістемесінде оқу сабақтарының (мазмұн) талдауы мен өзіндік талдауы туралы оқытылса, ал мектепке экскурсия (форма) жасау сабақта дәрісті оқудан (форма) қарағанда қолайлырақ. Олай болса, мазмұн бір болса да, бір форма екінші формаға қарағанда қолайлырақ болып отыр. Форма мазмұнға қарағанда қолайлы болғанына қарамастан, белгілі автономиялыққа ие. Бұл оның мазмұнның ішкі ұйымдастырушысы болу қызметіне байланысты. Осы автономиялық кез келген мазмұндағы бір немесе басқа форманың ішкі ұйымдастырушылық бірлігімен сақталады.</w:t>
      </w:r>
    </w:p>
    <w:p w:rsidR="005758D2" w:rsidRDefault="005758D2" w:rsidP="005758D2">
      <w:pPr>
        <w:spacing w:after="0" w:line="240" w:lineRule="auto"/>
        <w:ind w:firstLine="567"/>
        <w:jc w:val="both"/>
        <w:rPr>
          <w:rFonts w:ascii="Times New Roman" w:hAnsi="Times New Roman" w:cs="Times New Roman"/>
          <w:sz w:val="28"/>
          <w:szCs w:val="28"/>
          <w:lang w:val="kk-KZ"/>
        </w:rPr>
      </w:pPr>
      <w:r w:rsidRPr="005758D2">
        <w:rPr>
          <w:rFonts w:ascii="Times New Roman" w:hAnsi="Times New Roman" w:cs="Times New Roman"/>
          <w:sz w:val="28"/>
          <w:szCs w:val="28"/>
          <w:lang w:val="kk-KZ"/>
        </w:rPr>
        <w:t xml:space="preserve">Мазмұн формаға қарағанда қозғалмалы, ал форма кертартпа. Бұл мазмұн да, форма да бірдей </w:t>
      </w:r>
      <w:r w:rsidR="00EB6E43">
        <w:rPr>
          <w:rFonts w:ascii="Times New Roman" w:hAnsi="Times New Roman" w:cs="Times New Roman"/>
          <w:sz w:val="28"/>
          <w:szCs w:val="28"/>
          <w:lang w:val="kk-KZ"/>
        </w:rPr>
        <w:t>«</w:t>
      </w:r>
      <w:r w:rsidRPr="005758D2">
        <w:rPr>
          <w:rFonts w:ascii="Times New Roman" w:hAnsi="Times New Roman" w:cs="Times New Roman"/>
          <w:sz w:val="28"/>
          <w:szCs w:val="28"/>
          <w:lang w:val="kk-KZ"/>
        </w:rPr>
        <w:t>жылдамдықпен</w:t>
      </w:r>
      <w:r w:rsidR="00EB6E43">
        <w:rPr>
          <w:rFonts w:ascii="Times New Roman" w:hAnsi="Times New Roman" w:cs="Times New Roman"/>
          <w:sz w:val="28"/>
          <w:szCs w:val="28"/>
          <w:lang w:val="kk-KZ"/>
        </w:rPr>
        <w:t>»</w:t>
      </w:r>
      <w:r w:rsidRPr="005758D2">
        <w:rPr>
          <w:rFonts w:ascii="Times New Roman" w:hAnsi="Times New Roman" w:cs="Times New Roman"/>
          <w:sz w:val="28"/>
          <w:szCs w:val="28"/>
          <w:lang w:val="kk-KZ"/>
        </w:rPr>
        <w:t xml:space="preserve"> болмаса да ұдайы өзгеріп, жаңарып тұратындығын көрсетеді. Кейбір жағдайларда жаңа мазмұн жаңа формада да, бұрынғы формада да көрініс береді. Сонымен қатар бұрынғы мазмұн бұрынғы формада да, жаңа формада да беріледі.</w:t>
      </w:r>
    </w:p>
    <w:p w:rsidR="00EC2ACD" w:rsidRPr="00EC2ACD" w:rsidRDefault="00EC2ACD" w:rsidP="005758D2">
      <w:pPr>
        <w:spacing w:after="0" w:line="240" w:lineRule="auto"/>
        <w:ind w:firstLine="567"/>
        <w:jc w:val="both"/>
        <w:rPr>
          <w:rFonts w:ascii="Times New Roman" w:hAnsi="Times New Roman" w:cs="Times New Roman"/>
          <w:sz w:val="28"/>
          <w:szCs w:val="28"/>
          <w:lang w:val="kk-KZ"/>
        </w:rPr>
      </w:pPr>
      <w:r w:rsidRPr="00EC2ACD">
        <w:rPr>
          <w:rFonts w:ascii="Times New Roman" w:hAnsi="Times New Roman" w:cs="Times New Roman"/>
          <w:b/>
          <w:bCs/>
          <w:sz w:val="28"/>
          <w:szCs w:val="28"/>
          <w:lang w:val="kk-KZ"/>
        </w:rPr>
        <w:t>Дәлелдеу</w:t>
      </w:r>
      <w:r w:rsidRPr="00EC2ACD">
        <w:rPr>
          <w:rFonts w:ascii="Times New Roman" w:hAnsi="Times New Roman" w:cs="Times New Roman"/>
          <w:sz w:val="28"/>
          <w:szCs w:val="28"/>
          <w:lang w:val="kk-KZ"/>
        </w:rPr>
        <w:t xml:space="preserve"> немесе </w:t>
      </w:r>
      <w:r w:rsidRPr="00EC2ACD">
        <w:rPr>
          <w:rFonts w:ascii="Times New Roman" w:hAnsi="Times New Roman" w:cs="Times New Roman"/>
          <w:b/>
          <w:bCs/>
          <w:sz w:val="28"/>
          <w:szCs w:val="28"/>
          <w:lang w:val="kk-KZ"/>
        </w:rPr>
        <w:t>дәлелдеме</w:t>
      </w:r>
      <w:r w:rsidRPr="00EC2ACD">
        <w:rPr>
          <w:rFonts w:ascii="Times New Roman" w:hAnsi="Times New Roman" w:cs="Times New Roman"/>
          <w:sz w:val="28"/>
          <w:szCs w:val="28"/>
          <w:lang w:val="kk-KZ"/>
        </w:rPr>
        <w:t xml:space="preserve"> – теореманың немесе бір ұғымның ақиқаттығын негіздеу бағытында қорытындылардың ой ой тұжырым. Математикадағы дәлелдеуге қойылатын талаптар осы ғылымның дамуының бастапқы кезінен – ақ ойластырыла бастаған. Алғашқы кезеңде математикалық теориялар аксиомалық негізінде құрылды. Осы әдістің пайдалану үлгісі ретінде ежелгі грек математигі Евклидтің (б.з.б 330 – 275) “негіздер” деген ғылыми еңбегіндегі геометриялық мазмұндауды мысалға келтіруге болады. Аксиомалық теорияның дәлелдеу әдісінің ерекшелігі мынада: Қорытынды делінетін түсініктер белгілі бір жүйе тізбегін құрып, осылардың біреуі болжам ретінде қабылданады да өзгелер осы жүйе тізбегіндегі алғашқы түсініктерден логикалық пайымдаулар негізінде қорытындыланады. Барлық болжам тек берілген қорытынды шегінде емес, қарастырылып отырған жалпы теория (яғни, аксиомалар болып табылса) бойынша ақиқат болып есептелсе, онда мынадай қорытынды дәлелдеу деп аталады.</w:t>
      </w:r>
    </w:p>
    <w:p w:rsidR="00EC2ACD" w:rsidRDefault="00EC2ACD" w:rsidP="00F961D7">
      <w:pPr>
        <w:pStyle w:val="a3"/>
        <w:spacing w:before="0" w:beforeAutospacing="0" w:after="0" w:afterAutospacing="0"/>
        <w:ind w:firstLine="567"/>
        <w:jc w:val="both"/>
        <w:rPr>
          <w:color w:val="000000" w:themeColor="text1"/>
          <w:sz w:val="28"/>
          <w:szCs w:val="28"/>
          <w:lang w:val="kk-KZ"/>
        </w:rPr>
      </w:pPr>
      <w:r w:rsidRPr="00EC2ACD">
        <w:rPr>
          <w:b/>
          <w:color w:val="000000" w:themeColor="text1"/>
          <w:sz w:val="28"/>
          <w:szCs w:val="28"/>
          <w:lang w:val="kk-KZ"/>
        </w:rPr>
        <w:t>Әлемді түсіну деңгейі.</w:t>
      </w:r>
      <w:r>
        <w:rPr>
          <w:b/>
          <w:color w:val="000000" w:themeColor="text1"/>
          <w:sz w:val="28"/>
          <w:szCs w:val="28"/>
          <w:lang w:val="kk-KZ"/>
        </w:rPr>
        <w:t xml:space="preserve"> </w:t>
      </w:r>
      <w:r>
        <w:rPr>
          <w:rStyle w:val="a5"/>
          <w:color w:val="000000" w:themeColor="text1"/>
          <w:sz w:val="28"/>
          <w:szCs w:val="28"/>
          <w:lang w:val="kk-KZ"/>
        </w:rPr>
        <w:t>Тү</w:t>
      </w:r>
      <w:r w:rsidRPr="00EC2ACD">
        <w:rPr>
          <w:rStyle w:val="a5"/>
          <w:color w:val="000000" w:themeColor="text1"/>
          <w:sz w:val="28"/>
          <w:szCs w:val="28"/>
          <w:lang w:val="kk-KZ"/>
        </w:rPr>
        <w:t>сіну</w:t>
      </w:r>
      <w:r w:rsidRPr="00EC2ACD">
        <w:rPr>
          <w:color w:val="000000" w:themeColor="text1"/>
          <w:sz w:val="28"/>
          <w:szCs w:val="28"/>
          <w:lang w:val="kk-KZ"/>
        </w:rPr>
        <w:t> – ойлау әрекетінің нәтижесінде белгілі бір оқиғаның немесе құбылыстың мағынасы жайлы </w:t>
      </w:r>
      <w:hyperlink r:id="rId31" w:history="1">
        <w:r w:rsidRPr="00EC2ACD">
          <w:rPr>
            <w:rStyle w:val="a4"/>
            <w:color w:val="000000" w:themeColor="text1"/>
            <w:sz w:val="28"/>
            <w:szCs w:val="28"/>
            <w:u w:val="none"/>
            <w:lang w:val="kk-KZ"/>
          </w:rPr>
          <w:t>ой-тұжырымға</w:t>
        </w:r>
      </w:hyperlink>
      <w:r w:rsidRPr="00EC2ACD">
        <w:rPr>
          <w:color w:val="000000" w:themeColor="text1"/>
          <w:sz w:val="28"/>
          <w:szCs w:val="28"/>
          <w:lang w:val="kk-KZ"/>
        </w:rPr>
        <w:t> келу. Тусіну мүмкіндігімен сан алуан құбылыстардың себеп-салдарын, елеулі белгілерін, өзара байланысын, маңызы мен мағынасын ұғынуға болады. Басқа адамның амал-әрекетінің, ой-пікірінің мазмұнын ұғынуда, кез келген </w:t>
      </w:r>
      <w:hyperlink r:id="rId32" w:history="1">
        <w:r w:rsidRPr="00EC2ACD">
          <w:rPr>
            <w:rStyle w:val="a4"/>
            <w:color w:val="000000" w:themeColor="text1"/>
            <w:sz w:val="28"/>
            <w:szCs w:val="28"/>
            <w:u w:val="none"/>
            <w:lang w:val="kk-KZ"/>
          </w:rPr>
          <w:t>ақпаратты</w:t>
        </w:r>
      </w:hyperlink>
      <w:r w:rsidRPr="00EC2ACD">
        <w:rPr>
          <w:color w:val="000000" w:themeColor="text1"/>
          <w:sz w:val="28"/>
          <w:szCs w:val="28"/>
          <w:lang w:val="kk-KZ"/>
        </w:rPr>
        <w:t> қабылдап, оған лайық ой түю түсіну арқылы жүзеге асады. Түсінудің арқасында адам қоғамдық және мәдени ортада, өзара қарым-</w:t>
      </w:r>
      <w:r w:rsidRPr="00EC2ACD">
        <w:rPr>
          <w:color w:val="000000" w:themeColor="text1"/>
          <w:sz w:val="28"/>
          <w:szCs w:val="28"/>
          <w:lang w:val="kk-KZ"/>
        </w:rPr>
        <w:lastRenderedPageBreak/>
        <w:t>қатынаста, ақпараттық кеңістікте өз орнын, өзіндік ой-пікірінің лайықты мүмкіндігін айқындайды. өзгенің ой-пікірін, көңіл-күйін, мақсатын түсінбей тұрып, өзіндік ой-пікір тұжырымдау, қарым-қатынасқа түсу мүмкін емес. Сондықтан түсінудің алғышарты өзгемен санасу, оны мұқият тыңдау. </w:t>
      </w:r>
      <w:hyperlink r:id="rId33" w:history="1">
        <w:r w:rsidRPr="00EC2ACD">
          <w:rPr>
            <w:rStyle w:val="a4"/>
            <w:color w:val="000000" w:themeColor="text1"/>
            <w:sz w:val="28"/>
            <w:szCs w:val="28"/>
            <w:u w:val="none"/>
            <w:lang w:val="kk-KZ"/>
          </w:rPr>
          <w:t>Ғылымдағы</w:t>
        </w:r>
      </w:hyperlink>
      <w:r w:rsidRPr="00EC2ACD">
        <w:rPr>
          <w:color w:val="000000" w:themeColor="text1"/>
          <w:sz w:val="28"/>
          <w:szCs w:val="28"/>
          <w:lang w:val="kk-KZ"/>
        </w:rPr>
        <w:t> түсіну жүзеге асуы үшін арнаулы методол. ережелер, логик. қисындар, ғыл.-теор. нәтижелер пайдаланылады. Мәселені дұрыс түсіну үшін адамға тиянақты, саналы білім, </w:t>
      </w:r>
      <w:hyperlink r:id="rId34" w:history="1">
        <w:r w:rsidRPr="00EC2ACD">
          <w:rPr>
            <w:rStyle w:val="a4"/>
            <w:color w:val="000000" w:themeColor="text1"/>
            <w:sz w:val="28"/>
            <w:szCs w:val="28"/>
            <w:u w:val="none"/>
            <w:lang w:val="kk-KZ"/>
          </w:rPr>
          <w:t>ақыл-парасат</w:t>
        </w:r>
      </w:hyperlink>
      <w:r w:rsidRPr="00EC2ACD">
        <w:rPr>
          <w:color w:val="000000" w:themeColor="text1"/>
          <w:sz w:val="28"/>
          <w:szCs w:val="28"/>
          <w:lang w:val="kk-KZ"/>
        </w:rPr>
        <w:t xml:space="preserve">, дағды қажет. Түсіну үшін мәселенің негізгі мәнін іздеу, түйінін шешетін сұрақ қоя білу, </w:t>
      </w:r>
      <w:r w:rsidR="00126D3F">
        <w:rPr>
          <w:color w:val="000000" w:themeColor="text1"/>
          <w:sz w:val="28"/>
          <w:szCs w:val="28"/>
          <w:lang w:val="kk-KZ"/>
        </w:rPr>
        <w:t xml:space="preserve"> </w:t>
      </w:r>
      <w:r w:rsidRPr="00EC2ACD">
        <w:rPr>
          <w:color w:val="000000" w:themeColor="text1"/>
          <w:sz w:val="28"/>
          <w:szCs w:val="28"/>
          <w:lang w:val="kk-KZ"/>
        </w:rPr>
        <w:t>дәл тұжырымдау, жалпылау, топтастыру, т.б. шарттарды орындау керек.</w:t>
      </w:r>
    </w:p>
    <w:p w:rsidR="00EC2ACD" w:rsidRPr="00EC2ACD" w:rsidRDefault="00EC2ACD" w:rsidP="00EC2ACD">
      <w:pPr>
        <w:pStyle w:val="a3"/>
        <w:spacing w:before="0" w:beforeAutospacing="0" w:after="0" w:afterAutospacing="0"/>
        <w:ind w:firstLine="567"/>
        <w:jc w:val="both"/>
        <w:rPr>
          <w:color w:val="000000" w:themeColor="text1"/>
          <w:sz w:val="28"/>
          <w:szCs w:val="28"/>
          <w:lang w:val="kk-KZ"/>
        </w:rPr>
      </w:pPr>
      <w:r w:rsidRPr="00EC2ACD">
        <w:rPr>
          <w:color w:val="000000" w:themeColor="text1"/>
          <w:sz w:val="28"/>
          <w:szCs w:val="28"/>
          <w:lang w:val="kk-KZ"/>
        </w:rPr>
        <w:t xml:space="preserve">Таным процесiнде адам әр-түрлi бiлiмдер алады, бiрақ ол әрдайым не </w:t>
      </w:r>
      <w:r w:rsidRPr="00EC2ACD">
        <w:rPr>
          <w:rStyle w:val="ae"/>
          <w:color w:val="000000" w:themeColor="text1"/>
          <w:sz w:val="28"/>
          <w:szCs w:val="28"/>
          <w:lang w:val="kk-KZ"/>
        </w:rPr>
        <w:t xml:space="preserve">бiлетiнiң түсiнеме </w:t>
      </w:r>
      <w:r w:rsidRPr="00EC2ACD">
        <w:rPr>
          <w:color w:val="000000" w:themeColor="text1"/>
          <w:sz w:val="28"/>
          <w:szCs w:val="28"/>
          <w:lang w:val="kk-KZ"/>
        </w:rPr>
        <w:t xml:space="preserve">? Мысалы, әр адам телевизордың пультiнiң қай кнопкасына басу керек екенiң бiледi, ал әр адам бұл дистанционды </w:t>
      </w:r>
      <w:r w:rsidR="001A1C64">
        <w:rPr>
          <w:color w:val="000000" w:themeColor="text1"/>
          <w:sz w:val="28"/>
          <w:szCs w:val="28"/>
          <w:lang w:val="kk-KZ"/>
        </w:rPr>
        <w:t>үдеріс</w:t>
      </w:r>
      <w:r w:rsidRPr="00EC2ACD">
        <w:rPr>
          <w:color w:val="000000" w:themeColor="text1"/>
          <w:sz w:val="28"/>
          <w:szCs w:val="28"/>
          <w:lang w:val="kk-KZ"/>
        </w:rPr>
        <w:t xml:space="preserve"> қалай өтетiнiң бiлеме? Немесе студен белгiлi бiр қағиданы жаттап алып, оны практикалық жұмыста қолдана алмайды, өйткенi ол оны </w:t>
      </w:r>
      <w:r w:rsidRPr="00EC2ACD">
        <w:rPr>
          <w:rStyle w:val="ae"/>
          <w:color w:val="000000" w:themeColor="text1"/>
          <w:sz w:val="28"/>
          <w:szCs w:val="28"/>
          <w:lang w:val="kk-KZ"/>
        </w:rPr>
        <w:t xml:space="preserve">түсiнбейдi. </w:t>
      </w:r>
      <w:r w:rsidRPr="00EC2ACD">
        <w:rPr>
          <w:color w:val="000000" w:themeColor="text1"/>
          <w:sz w:val="28"/>
          <w:szCs w:val="28"/>
          <w:lang w:val="kk-KZ"/>
        </w:rPr>
        <w:t> Және кейбiр жағдайларда “түсiну” терминiң кейбiр бiлiмдерге қатысты қолданған орынсыз, мысалы адам өз қаласын, тұратың көшесiн т.б. жақсыбiле алады; бiрақ мұнда бiлiм туралы айтқан жөн бе?</w:t>
      </w:r>
    </w:p>
    <w:p w:rsidR="00EC2ACD" w:rsidRPr="00EC2ACD" w:rsidRDefault="00EC2ACD" w:rsidP="00EC2ACD">
      <w:pPr>
        <w:pStyle w:val="a3"/>
        <w:spacing w:before="0" w:beforeAutospacing="0" w:after="0" w:afterAutospacing="0"/>
        <w:ind w:firstLine="567"/>
        <w:jc w:val="both"/>
        <w:rPr>
          <w:lang w:val="kk-KZ"/>
        </w:rPr>
      </w:pPr>
      <w:r w:rsidRPr="00EC2ACD">
        <w:rPr>
          <w:color w:val="000000" w:themeColor="text1"/>
          <w:sz w:val="28"/>
          <w:szCs w:val="28"/>
          <w:lang w:val="kk-KZ"/>
        </w:rPr>
        <w:t>Со</w:t>
      </w:r>
      <w:r>
        <w:rPr>
          <w:color w:val="000000" w:themeColor="text1"/>
          <w:sz w:val="28"/>
          <w:szCs w:val="28"/>
          <w:lang w:val="kk-KZ"/>
        </w:rPr>
        <w:t>н</w:t>
      </w:r>
      <w:r w:rsidRPr="00EC2ACD">
        <w:rPr>
          <w:color w:val="000000" w:themeColor="text1"/>
          <w:sz w:val="28"/>
          <w:szCs w:val="28"/>
          <w:lang w:val="kk-KZ"/>
        </w:rPr>
        <w:t xml:space="preserve">ымен, </w:t>
      </w:r>
      <w:r w:rsidR="00126D3F">
        <w:rPr>
          <w:color w:val="000000" w:themeColor="text1"/>
          <w:sz w:val="28"/>
          <w:szCs w:val="28"/>
          <w:lang w:val="kk-KZ"/>
        </w:rPr>
        <w:t>«</w:t>
      </w:r>
      <w:r w:rsidRPr="00EC2ACD">
        <w:rPr>
          <w:color w:val="000000" w:themeColor="text1"/>
          <w:sz w:val="28"/>
          <w:szCs w:val="28"/>
          <w:lang w:val="kk-KZ"/>
        </w:rPr>
        <w:t>бiлу</w:t>
      </w:r>
      <w:r w:rsidR="00126D3F">
        <w:rPr>
          <w:color w:val="000000" w:themeColor="text1"/>
          <w:sz w:val="28"/>
          <w:szCs w:val="28"/>
          <w:lang w:val="kk-KZ"/>
        </w:rPr>
        <w:t>»</w:t>
      </w:r>
      <w:r w:rsidRPr="00EC2ACD">
        <w:rPr>
          <w:color w:val="000000" w:themeColor="text1"/>
          <w:sz w:val="28"/>
          <w:szCs w:val="28"/>
          <w:lang w:val="kk-KZ"/>
        </w:rPr>
        <w:t xml:space="preserve"> және </w:t>
      </w:r>
      <w:r w:rsidR="00126D3F">
        <w:rPr>
          <w:color w:val="000000" w:themeColor="text1"/>
          <w:sz w:val="28"/>
          <w:szCs w:val="28"/>
          <w:lang w:val="kk-KZ"/>
        </w:rPr>
        <w:t>«</w:t>
      </w:r>
      <w:r w:rsidRPr="00EC2ACD">
        <w:rPr>
          <w:color w:val="000000" w:themeColor="text1"/>
          <w:sz w:val="28"/>
          <w:szCs w:val="28"/>
          <w:lang w:val="kk-KZ"/>
        </w:rPr>
        <w:t>түсiну</w:t>
      </w:r>
      <w:r w:rsidR="00126D3F">
        <w:rPr>
          <w:color w:val="000000" w:themeColor="text1"/>
          <w:sz w:val="28"/>
          <w:szCs w:val="28"/>
          <w:lang w:val="kk-KZ"/>
        </w:rPr>
        <w:t>»</w:t>
      </w:r>
      <w:r w:rsidRPr="00EC2ACD">
        <w:rPr>
          <w:color w:val="000000" w:themeColor="text1"/>
          <w:sz w:val="28"/>
          <w:szCs w:val="28"/>
          <w:lang w:val="kk-KZ"/>
        </w:rPr>
        <w:t xml:space="preserve"> дегенiмiз бiр ұғым емес. Түсiну-бұл ең бiрiншiден </w:t>
      </w:r>
      <w:r w:rsidRPr="00EC2ACD">
        <w:rPr>
          <w:rStyle w:val="ae"/>
          <w:color w:val="000000" w:themeColor="text1"/>
          <w:sz w:val="28"/>
          <w:szCs w:val="28"/>
          <w:lang w:val="kk-KZ"/>
        </w:rPr>
        <w:t xml:space="preserve">мәнге </w:t>
      </w:r>
      <w:r w:rsidRPr="00EC2ACD">
        <w:rPr>
          <w:color w:val="000000" w:themeColor="text1"/>
          <w:sz w:val="28"/>
          <w:szCs w:val="28"/>
          <w:lang w:val="kk-KZ"/>
        </w:rPr>
        <w:t xml:space="preserve">терең үнiлу, ол бiлiмге әкеледi. Ал мәннiң өзiн түсiну әр қилы болып келедi, көркем бейненi түсiну, ғылыми текстi түсiнуден айрықша. </w:t>
      </w:r>
      <w:r w:rsidRPr="00EC2ACD">
        <w:rPr>
          <w:rStyle w:val="a5"/>
          <w:color w:val="000000" w:themeColor="text1"/>
          <w:sz w:val="28"/>
          <w:szCs w:val="28"/>
          <w:lang w:val="kk-KZ"/>
        </w:rPr>
        <w:t>Түсiну-</w:t>
      </w:r>
      <w:r w:rsidRPr="00EC2ACD">
        <w:rPr>
          <w:color w:val="000000" w:themeColor="text1"/>
          <w:sz w:val="28"/>
          <w:szCs w:val="28"/>
          <w:lang w:val="kk-KZ"/>
        </w:rPr>
        <w:t xml:space="preserve"> </w:t>
      </w:r>
      <w:r w:rsidRPr="00EC2ACD">
        <w:rPr>
          <w:rStyle w:val="ae"/>
          <w:color w:val="000000" w:themeColor="text1"/>
          <w:sz w:val="28"/>
          <w:szCs w:val="28"/>
          <w:lang w:val="kk-KZ"/>
        </w:rPr>
        <w:t xml:space="preserve">дегенiмiз бұл </w:t>
      </w:r>
      <w:r w:rsidR="001A1C64">
        <w:rPr>
          <w:rStyle w:val="ae"/>
          <w:color w:val="000000" w:themeColor="text1"/>
          <w:sz w:val="28"/>
          <w:szCs w:val="28"/>
          <w:lang w:val="kk-KZ"/>
        </w:rPr>
        <w:t>үдеріс</w:t>
      </w:r>
      <w:r w:rsidRPr="00EC2ACD">
        <w:rPr>
          <w:rStyle w:val="ae"/>
          <w:color w:val="000000" w:themeColor="text1"/>
          <w:sz w:val="28"/>
          <w:szCs w:val="28"/>
          <w:lang w:val="kk-KZ"/>
        </w:rPr>
        <w:t xml:space="preserve"> те, сол сәтте бiрдененiң мән-мағынасын тану да.</w:t>
      </w:r>
      <w:r w:rsidRPr="00EC2ACD">
        <w:rPr>
          <w:color w:val="000000" w:themeColor="text1"/>
          <w:sz w:val="28"/>
          <w:szCs w:val="28"/>
          <w:lang w:val="kk-KZ"/>
        </w:rPr>
        <w:t xml:space="preserve"> Түсiнудiң мұндай анықтамасы оны екi тұрғыдан қарастыруға мүмкiндiк бередi: 1) табиғи және (формальное) нысаншылдық тiлдердi логикалық және семантикалық тұрғыдан түсiну дi бiлдiредi, бұл </w:t>
      </w:r>
      <w:r w:rsidRPr="00EC2ACD">
        <w:rPr>
          <w:rStyle w:val="ae"/>
          <w:color w:val="000000" w:themeColor="text1"/>
          <w:sz w:val="28"/>
          <w:szCs w:val="28"/>
          <w:lang w:val="kk-KZ"/>
        </w:rPr>
        <w:t xml:space="preserve">аналитикалық философияға </w:t>
      </w:r>
      <w:r w:rsidRPr="00EC2ACD">
        <w:rPr>
          <w:color w:val="000000" w:themeColor="text1"/>
          <w:sz w:val="28"/>
          <w:szCs w:val="28"/>
          <w:lang w:val="kk-KZ"/>
        </w:rPr>
        <w:t>тән, жалпы әленiң модельдерi арқылы; 2) текстер мен мәдени құбылыстарды түсiндiру процедурасымен байланысты, оның мақсаты шындық дүниенi және адамның танымының ерекшелiктерiн</w:t>
      </w:r>
      <w:r w:rsidRPr="00EC2ACD">
        <w:rPr>
          <w:lang w:val="kk-KZ"/>
        </w:rPr>
        <w:t xml:space="preserve"> түсiну</w:t>
      </w:r>
    </w:p>
    <w:p w:rsidR="00EC2ACD" w:rsidRPr="00516469" w:rsidRDefault="00EC2ACD" w:rsidP="00EC2ACD">
      <w:pPr>
        <w:pStyle w:val="ad"/>
        <w:spacing w:after="0" w:line="240" w:lineRule="auto"/>
        <w:ind w:left="0" w:firstLine="567"/>
        <w:jc w:val="both"/>
        <w:rPr>
          <w:rFonts w:ascii="Times New Roman" w:hAnsi="Times New Roman" w:cs="Times New Roman"/>
          <w:b/>
          <w:color w:val="000000" w:themeColor="text1"/>
          <w:sz w:val="28"/>
          <w:szCs w:val="28"/>
          <w:lang w:val="kk-KZ"/>
        </w:rPr>
      </w:pPr>
      <w:r w:rsidRPr="00EC2ACD">
        <w:rPr>
          <w:rFonts w:ascii="Times New Roman" w:hAnsi="Times New Roman" w:cs="Times New Roman"/>
          <w:b/>
          <w:sz w:val="28"/>
          <w:szCs w:val="28"/>
          <w:lang w:val="kk-KZ"/>
        </w:rPr>
        <w:t xml:space="preserve">Білім беру аксиологиясы. </w:t>
      </w:r>
      <w:r w:rsidRPr="00EC2ACD">
        <w:rPr>
          <w:rFonts w:ascii="Times New Roman" w:hAnsi="Times New Roman" w:cs="Times New Roman"/>
          <w:b/>
          <w:bCs/>
          <w:sz w:val="28"/>
          <w:szCs w:val="28"/>
          <w:lang w:val="kk-KZ"/>
        </w:rPr>
        <w:t>ксиология</w:t>
      </w:r>
      <w:r w:rsidRPr="00EC2ACD">
        <w:rPr>
          <w:rFonts w:ascii="Times New Roman" w:hAnsi="Times New Roman" w:cs="Times New Roman"/>
          <w:sz w:val="28"/>
          <w:szCs w:val="28"/>
          <w:lang w:val="kk-KZ"/>
        </w:rPr>
        <w:t xml:space="preserve"> (</w:t>
      </w:r>
      <w:hyperlink r:id="rId35" w:tooltip="Грек тілі" w:history="1">
        <w:r w:rsidRPr="00EC2ACD">
          <w:rPr>
            <w:rStyle w:val="a4"/>
            <w:rFonts w:ascii="Times New Roman" w:hAnsi="Times New Roman" w:cs="Times New Roman"/>
            <w:color w:val="auto"/>
            <w:sz w:val="28"/>
            <w:szCs w:val="28"/>
            <w:u w:val="none"/>
            <w:lang w:val="kk-KZ"/>
          </w:rPr>
          <w:t>грек</w:t>
        </w:r>
      </w:hyperlink>
      <w:r w:rsidRPr="00EC2ACD">
        <w:rPr>
          <w:rFonts w:ascii="Times New Roman" w:hAnsi="Times New Roman" w:cs="Times New Roman"/>
          <w:sz w:val="28"/>
          <w:szCs w:val="28"/>
          <w:lang w:val="kk-KZ"/>
        </w:rPr>
        <w:t xml:space="preserve">, </w:t>
      </w:r>
      <w:r w:rsidRPr="00EC2ACD">
        <w:rPr>
          <w:rFonts w:ascii="Times New Roman" w:hAnsi="Times New Roman" w:cs="Times New Roman"/>
          <w:i/>
          <w:iCs/>
          <w:sz w:val="28"/>
          <w:szCs w:val="28"/>
          <w:lang w:val="kk-KZ"/>
        </w:rPr>
        <w:t>axios</w:t>
      </w:r>
      <w:r w:rsidRPr="00EC2ACD">
        <w:rPr>
          <w:rFonts w:ascii="Times New Roman" w:hAnsi="Times New Roman" w:cs="Times New Roman"/>
          <w:sz w:val="28"/>
          <w:szCs w:val="28"/>
          <w:lang w:val="kk-KZ"/>
        </w:rPr>
        <w:t xml:space="preserve"> </w:t>
      </w:r>
      <w:r w:rsidR="00F961D7">
        <w:rPr>
          <w:rFonts w:ascii="Times New Roman" w:hAnsi="Times New Roman" w:cs="Times New Roman"/>
          <w:sz w:val="28"/>
          <w:szCs w:val="28"/>
          <w:lang w:val="kk-KZ"/>
        </w:rPr>
        <w:t>-</w:t>
      </w:r>
      <w:r w:rsidRPr="00EC2ACD">
        <w:rPr>
          <w:rFonts w:ascii="Times New Roman" w:hAnsi="Times New Roman" w:cs="Times New Roman"/>
          <w:sz w:val="28"/>
          <w:szCs w:val="28"/>
          <w:lang w:val="kk-KZ"/>
        </w:rPr>
        <w:t xml:space="preserve"> құнды, </w:t>
      </w:r>
      <w:r w:rsidRPr="00EC2ACD">
        <w:rPr>
          <w:rFonts w:ascii="Times New Roman" w:hAnsi="Times New Roman" w:cs="Times New Roman"/>
          <w:i/>
          <w:iCs/>
          <w:sz w:val="28"/>
          <w:szCs w:val="28"/>
          <w:lang w:val="kk-KZ"/>
        </w:rPr>
        <w:t>logos</w:t>
      </w:r>
      <w:r w:rsidRPr="00EC2ACD">
        <w:rPr>
          <w:rFonts w:ascii="Times New Roman" w:hAnsi="Times New Roman" w:cs="Times New Roman"/>
          <w:sz w:val="28"/>
          <w:szCs w:val="28"/>
          <w:lang w:val="kk-KZ"/>
        </w:rPr>
        <w:t xml:space="preserve"> </w:t>
      </w:r>
      <w:r w:rsidR="00F961D7">
        <w:rPr>
          <w:rFonts w:ascii="Times New Roman" w:hAnsi="Times New Roman" w:cs="Times New Roman"/>
          <w:sz w:val="28"/>
          <w:szCs w:val="28"/>
          <w:lang w:val="kk-KZ"/>
        </w:rPr>
        <w:t>-</w:t>
      </w:r>
      <w:r w:rsidRPr="00EC2ACD">
        <w:rPr>
          <w:rFonts w:ascii="Times New Roman" w:hAnsi="Times New Roman" w:cs="Times New Roman"/>
          <w:sz w:val="28"/>
          <w:szCs w:val="28"/>
          <w:lang w:val="kk-KZ"/>
        </w:rPr>
        <w:t xml:space="preserve"> ілім) </w:t>
      </w:r>
      <w:r w:rsidR="00F961D7">
        <w:rPr>
          <w:rFonts w:ascii="Times New Roman" w:hAnsi="Times New Roman" w:cs="Times New Roman"/>
          <w:sz w:val="28"/>
          <w:szCs w:val="28"/>
          <w:lang w:val="kk-KZ"/>
        </w:rPr>
        <w:t>-</w:t>
      </w:r>
      <w:r w:rsidRPr="00EC2ACD">
        <w:rPr>
          <w:rFonts w:ascii="Times New Roman" w:hAnsi="Times New Roman" w:cs="Times New Roman"/>
          <w:sz w:val="28"/>
          <w:szCs w:val="28"/>
          <w:lang w:val="kk-KZ"/>
        </w:rPr>
        <w:t xml:space="preserve"> құндылықтардың табиғаты, олардың әлеуметтік шындықта аталған орны және құндылық әлемінің құрылымы туралы философиялық ілім. Аксиологияның негізгі мәселесі — </w:t>
      </w:r>
      <w:r w:rsidR="00EB6E43">
        <w:rPr>
          <w:rFonts w:ascii="Times New Roman" w:hAnsi="Times New Roman" w:cs="Times New Roman"/>
          <w:sz w:val="28"/>
          <w:szCs w:val="28"/>
          <w:lang w:val="kk-KZ"/>
        </w:rPr>
        <w:t>«</w:t>
      </w:r>
      <w:r w:rsidRPr="00EC2ACD">
        <w:rPr>
          <w:rFonts w:ascii="Times New Roman" w:hAnsi="Times New Roman" w:cs="Times New Roman"/>
          <w:sz w:val="28"/>
          <w:szCs w:val="28"/>
          <w:lang w:val="kk-KZ"/>
        </w:rPr>
        <w:t>Игілік деген не?</w:t>
      </w:r>
      <w:r w:rsidR="00EB6E43">
        <w:rPr>
          <w:rFonts w:ascii="Times New Roman" w:hAnsi="Times New Roman" w:cs="Times New Roman"/>
          <w:sz w:val="28"/>
          <w:szCs w:val="28"/>
          <w:lang w:val="kk-KZ"/>
        </w:rPr>
        <w:t>»</w:t>
      </w:r>
      <w:r w:rsidRPr="00EC2ACD">
        <w:rPr>
          <w:rFonts w:ascii="Times New Roman" w:hAnsi="Times New Roman" w:cs="Times New Roman"/>
          <w:sz w:val="28"/>
          <w:szCs w:val="28"/>
          <w:lang w:val="kk-KZ"/>
        </w:rPr>
        <w:t xml:space="preserve"> деген сұрақты алғашқы болып </w:t>
      </w:r>
      <w:hyperlink r:id="rId36" w:tooltip="Сократ" w:history="1">
        <w:r w:rsidRPr="00EC2ACD">
          <w:rPr>
            <w:rStyle w:val="a4"/>
            <w:rFonts w:ascii="Times New Roman" w:hAnsi="Times New Roman" w:cs="Times New Roman"/>
            <w:color w:val="auto"/>
            <w:sz w:val="28"/>
            <w:szCs w:val="28"/>
            <w:u w:val="none"/>
            <w:lang w:val="kk-KZ"/>
          </w:rPr>
          <w:t>Сократ</w:t>
        </w:r>
      </w:hyperlink>
      <w:r w:rsidRPr="00EC2ACD">
        <w:rPr>
          <w:rFonts w:ascii="Times New Roman" w:hAnsi="Times New Roman" w:cs="Times New Roman"/>
          <w:sz w:val="28"/>
          <w:szCs w:val="28"/>
          <w:lang w:val="kk-KZ"/>
        </w:rPr>
        <w:t xml:space="preserve"> қойған. </w:t>
      </w:r>
      <w:hyperlink r:id="rId37" w:tooltip="Платон" w:history="1">
        <w:r w:rsidRPr="00EC2ACD">
          <w:rPr>
            <w:rStyle w:val="a4"/>
            <w:rFonts w:ascii="Times New Roman" w:hAnsi="Times New Roman" w:cs="Times New Roman"/>
            <w:color w:val="auto"/>
            <w:sz w:val="28"/>
            <w:szCs w:val="28"/>
            <w:u w:val="none"/>
          </w:rPr>
          <w:t>Платон</w:t>
        </w:r>
      </w:hyperlink>
      <w:r w:rsidRPr="00EC2ACD">
        <w:rPr>
          <w:rFonts w:ascii="Times New Roman" w:hAnsi="Times New Roman" w:cs="Times New Roman"/>
          <w:sz w:val="28"/>
          <w:szCs w:val="28"/>
        </w:rPr>
        <w:t xml:space="preserve"> философиясыңда құндылықтар жалпы ізгілікпен байланыстырылып, әмбебапты мәнге ие болды. Мәдениеттануда құндылықтар мәселесі ерекше орын алады, өйткені, мәдениет адамзат жасаған барлық құндылықтардың жиынтығы деген түсінік кең тараған. Құндылықтардың болмыстық жалпы мәнін ашуға бағытталған Аксиологияның философиялық қырынан, оның мәдениеттанулық өлшемі өзгеше болып келеді. Аксиология әртүрлі өркениеттердің жетістіктерін, мәдени құндылықтардың қалыптасуын, нақтылы даму тектерін және бағдарларын айқындайтын білімдердің нақтылы-тарихи жүйесі ретінде көрініс тапты. Бұл әсіресе тарихи мәдениеттануда анық байқалды. </w:t>
      </w:r>
      <w:hyperlink r:id="rId38" w:tooltip="Мәдениет" w:history="1">
        <w:r w:rsidRPr="00EC2ACD">
          <w:rPr>
            <w:rStyle w:val="a4"/>
            <w:rFonts w:ascii="Times New Roman" w:hAnsi="Times New Roman" w:cs="Times New Roman"/>
            <w:color w:val="auto"/>
            <w:sz w:val="28"/>
            <w:szCs w:val="28"/>
            <w:u w:val="none"/>
          </w:rPr>
          <w:t>Мәдениет</w:t>
        </w:r>
      </w:hyperlink>
      <w:r w:rsidRPr="00EC2ACD">
        <w:rPr>
          <w:rFonts w:ascii="Times New Roman" w:hAnsi="Times New Roman" w:cs="Times New Roman"/>
          <w:sz w:val="28"/>
          <w:szCs w:val="28"/>
        </w:rPr>
        <w:t xml:space="preserve"> </w:t>
      </w:r>
      <w:r w:rsidR="00F961D7">
        <w:rPr>
          <w:rFonts w:ascii="Times New Roman" w:hAnsi="Times New Roman" w:cs="Times New Roman"/>
          <w:sz w:val="28"/>
          <w:szCs w:val="28"/>
          <w:lang w:val="kk-KZ"/>
        </w:rPr>
        <w:t>-</w:t>
      </w:r>
      <w:r w:rsidRPr="00EC2ACD">
        <w:rPr>
          <w:rFonts w:ascii="Times New Roman" w:hAnsi="Times New Roman" w:cs="Times New Roman"/>
          <w:sz w:val="28"/>
          <w:szCs w:val="28"/>
        </w:rPr>
        <w:t xml:space="preserve"> адамдық қарым-қатынастарды реттеудің маңызды тұлғалық әлеуметтік тетігі, ал құндылық </w:t>
      </w:r>
      <w:r w:rsidR="00F961D7">
        <w:rPr>
          <w:rFonts w:ascii="Times New Roman" w:hAnsi="Times New Roman" w:cs="Times New Roman"/>
          <w:sz w:val="28"/>
          <w:szCs w:val="28"/>
          <w:lang w:val="kk-KZ"/>
        </w:rPr>
        <w:t>-</w:t>
      </w:r>
      <w:r w:rsidRPr="00EC2ACD">
        <w:rPr>
          <w:rFonts w:ascii="Times New Roman" w:hAnsi="Times New Roman" w:cs="Times New Roman"/>
          <w:sz w:val="28"/>
          <w:szCs w:val="28"/>
        </w:rPr>
        <w:t xml:space="preserve"> норма, үлгі, мұраттармен қатар осындай реттеу жүйесінің шешуші элементі екендігі белгілі. Сол себепті Аксиология әлеуметтік-мәдени талдаудың маңызды құралына жатады. Қазіргі </w:t>
      </w:r>
      <w:hyperlink r:id="rId39" w:tooltip="Мәдениеттану" w:history="1">
        <w:r w:rsidRPr="00EC2ACD">
          <w:rPr>
            <w:rStyle w:val="a4"/>
            <w:rFonts w:ascii="Times New Roman" w:hAnsi="Times New Roman" w:cs="Times New Roman"/>
            <w:color w:val="auto"/>
            <w:sz w:val="28"/>
            <w:szCs w:val="28"/>
            <w:u w:val="none"/>
          </w:rPr>
          <w:t>мәдениеттануда</w:t>
        </w:r>
      </w:hyperlink>
      <w:r w:rsidRPr="00EC2ACD">
        <w:rPr>
          <w:rFonts w:ascii="Times New Roman" w:hAnsi="Times New Roman" w:cs="Times New Roman"/>
          <w:sz w:val="28"/>
          <w:szCs w:val="28"/>
        </w:rPr>
        <w:t xml:space="preserve"> құндылықтардың тарихтан тыс әмбебапты жүйелерінен бас тартып, тарихи әдістеме арқылы тең құқықты құндылықтар жүйелерінің </w:t>
      </w:r>
      <w:r w:rsidRPr="00EC2ACD">
        <w:rPr>
          <w:rFonts w:ascii="Times New Roman" w:hAnsi="Times New Roman" w:cs="Times New Roman"/>
          <w:sz w:val="28"/>
          <w:szCs w:val="28"/>
        </w:rPr>
        <w:lastRenderedPageBreak/>
        <w:t xml:space="preserve">молдығына негізделген мәдени-тарихи релятивизм мектебі (Дильтей, Шпенглер, Тойнби, Сорокин, т.б.) қалыптасты. Салыстырмалы мәдени зерттеулердің дамуы нәтижесінде кез келген </w:t>
      </w:r>
      <w:hyperlink r:id="rId40" w:tooltip="Мәдениет" w:history="1">
        <w:r w:rsidRPr="00EC2ACD">
          <w:rPr>
            <w:rStyle w:val="a4"/>
            <w:rFonts w:ascii="Times New Roman" w:hAnsi="Times New Roman" w:cs="Times New Roman"/>
            <w:color w:val="auto"/>
            <w:sz w:val="28"/>
            <w:szCs w:val="28"/>
            <w:u w:val="none"/>
          </w:rPr>
          <w:t>мәдениет</w:t>
        </w:r>
      </w:hyperlink>
      <w:r w:rsidRPr="00EC2ACD">
        <w:rPr>
          <w:rFonts w:ascii="Times New Roman" w:hAnsi="Times New Roman" w:cs="Times New Roman"/>
          <w:sz w:val="28"/>
          <w:szCs w:val="28"/>
        </w:rPr>
        <w:t xml:space="preserve"> құрылымының, басымдылықтарының және мазмұнының салыстырмалылығы туралы </w:t>
      </w:r>
      <w:hyperlink r:id="rId41" w:tooltip="Идея" w:history="1">
        <w:r w:rsidRPr="00EC2ACD">
          <w:rPr>
            <w:rStyle w:val="a4"/>
            <w:rFonts w:ascii="Times New Roman" w:hAnsi="Times New Roman" w:cs="Times New Roman"/>
            <w:color w:val="auto"/>
            <w:sz w:val="28"/>
            <w:szCs w:val="28"/>
            <w:u w:val="none"/>
          </w:rPr>
          <w:t>идеялар</w:t>
        </w:r>
      </w:hyperlink>
      <w:r w:rsidRPr="00EC2ACD">
        <w:rPr>
          <w:rFonts w:ascii="Times New Roman" w:hAnsi="Times New Roman" w:cs="Times New Roman"/>
          <w:sz w:val="28"/>
          <w:szCs w:val="28"/>
        </w:rPr>
        <w:t xml:space="preserve"> (Боас, Риверс, Бенедикт) өрістеді. Сонымен қоса, Аксиологиялық плюрализм концепцияларының тарауы бұрынғы жалпы құндылықтар ілімінің негіздерін шайқалтып, олардың құрамына нақтылы тарихи-мәдени контекст енгізді. Қалыптар мен құндылықтар әрбір мәдениетке өзіндік сипатымен айқындалғандықтан, бүкіл адамзатқа бірдей тұжырымдалған </w:t>
      </w:r>
      <w:hyperlink r:id="rId42" w:tooltip="Мәдениет" w:history="1">
        <w:r w:rsidRPr="00EC2ACD">
          <w:rPr>
            <w:rStyle w:val="a4"/>
            <w:rFonts w:ascii="Times New Roman" w:hAnsi="Times New Roman" w:cs="Times New Roman"/>
            <w:color w:val="auto"/>
            <w:sz w:val="28"/>
            <w:szCs w:val="28"/>
            <w:u w:val="none"/>
          </w:rPr>
          <w:t>мәдениет</w:t>
        </w:r>
      </w:hyperlink>
      <w:r w:rsidRPr="00EC2ACD">
        <w:rPr>
          <w:rFonts w:ascii="Times New Roman" w:hAnsi="Times New Roman" w:cs="Times New Roman"/>
          <w:sz w:val="28"/>
          <w:szCs w:val="28"/>
        </w:rPr>
        <w:t xml:space="preserve"> кодексін ұсыну мүмкін емес. Алайда, жалпы қоғамдық ынтымақтастық, үйлесімдік пен келісімді де бекерге шығаруға болмайды, яғни, тұлға үшін ортақ мақсаттар да қажет (Клахкон). Аксиологиялық зерттеудің маңызды жақтарына психоанализ (Әсіре-Мен, Құндылық архетиптерін талдау </w:t>
      </w:r>
      <w:r w:rsidR="00F961D7">
        <w:rPr>
          <w:rFonts w:ascii="Times New Roman" w:hAnsi="Times New Roman" w:cs="Times New Roman"/>
          <w:sz w:val="28"/>
          <w:szCs w:val="28"/>
          <w:lang w:val="kk-KZ"/>
        </w:rPr>
        <w:t>-</w:t>
      </w:r>
      <w:r w:rsidRPr="00EC2ACD">
        <w:rPr>
          <w:rFonts w:ascii="Times New Roman" w:hAnsi="Times New Roman" w:cs="Times New Roman"/>
          <w:sz w:val="28"/>
          <w:szCs w:val="28"/>
        </w:rPr>
        <w:t xml:space="preserve"> К.Юнг), құндылықтар сұхбаты (М.Бахтин), т.б. жатады.</w:t>
      </w:r>
    </w:p>
    <w:p w:rsidR="00EC2ACD" w:rsidRDefault="00EC2ACD" w:rsidP="00516469">
      <w:pPr>
        <w:pStyle w:val="ad"/>
        <w:spacing w:after="0" w:line="240" w:lineRule="auto"/>
        <w:ind w:left="0" w:firstLine="567"/>
        <w:jc w:val="both"/>
        <w:rPr>
          <w:rFonts w:ascii="Times New Roman" w:hAnsi="Times New Roman" w:cs="Times New Roman"/>
          <w:sz w:val="28"/>
          <w:szCs w:val="28"/>
          <w:lang w:val="kk-KZ"/>
        </w:rPr>
      </w:pPr>
      <w:r w:rsidRPr="00516469">
        <w:rPr>
          <w:rFonts w:ascii="Times New Roman" w:hAnsi="Times New Roman" w:cs="Times New Roman"/>
          <w:b/>
          <w:sz w:val="28"/>
          <w:szCs w:val="28"/>
          <w:lang w:val="kk-KZ"/>
        </w:rPr>
        <w:t>Білім беру этикасы.</w:t>
      </w:r>
      <w:r w:rsidR="00516469" w:rsidRPr="00516469">
        <w:rPr>
          <w:rFonts w:ascii="Times New Roman" w:hAnsi="Times New Roman" w:cs="Times New Roman"/>
          <w:b/>
          <w:sz w:val="28"/>
          <w:szCs w:val="28"/>
          <w:lang w:val="kk-KZ"/>
        </w:rPr>
        <w:t xml:space="preserve"> </w:t>
      </w:r>
      <w:r w:rsidR="00516469" w:rsidRPr="00516469">
        <w:rPr>
          <w:rFonts w:ascii="Times New Roman" w:hAnsi="Times New Roman" w:cs="Times New Roman"/>
          <w:b/>
          <w:bCs/>
          <w:sz w:val="28"/>
          <w:szCs w:val="28"/>
        </w:rPr>
        <w:t>Этика</w:t>
      </w:r>
      <w:r w:rsidR="00516469" w:rsidRPr="00516469">
        <w:rPr>
          <w:rFonts w:ascii="Times New Roman" w:hAnsi="Times New Roman" w:cs="Times New Roman"/>
          <w:sz w:val="28"/>
          <w:szCs w:val="28"/>
        </w:rPr>
        <w:t xml:space="preserve"> (</w:t>
      </w:r>
      <w:hyperlink r:id="rId43" w:tooltip="Грек тілі" w:history="1">
        <w:r w:rsidR="00516469" w:rsidRPr="00516469">
          <w:rPr>
            <w:rStyle w:val="a4"/>
            <w:rFonts w:ascii="Times New Roman" w:hAnsi="Times New Roman" w:cs="Times New Roman"/>
            <w:color w:val="auto"/>
            <w:sz w:val="28"/>
            <w:szCs w:val="28"/>
            <w:u w:val="none"/>
          </w:rPr>
          <w:t>грек.</w:t>
        </w:r>
      </w:hyperlink>
      <w:r w:rsidR="00516469" w:rsidRPr="00516469">
        <w:rPr>
          <w:rFonts w:ascii="Times New Roman" w:hAnsi="Times New Roman" w:cs="Times New Roman"/>
          <w:sz w:val="28"/>
          <w:szCs w:val="28"/>
        </w:rPr>
        <w:t xml:space="preserve"> ethos – дағды, әдет-ғұрып) – зерттеу нысаны мораль, адамның мінез-құлқы болып табылатын ежелгі теориялық пәндердің бірі. Термин және айрықша зерттеу пәні ретінде өз бастауын </w:t>
      </w:r>
      <w:hyperlink r:id="rId44" w:tooltip="Аристотель" w:history="1">
        <w:r w:rsidR="00516469" w:rsidRPr="00516469">
          <w:rPr>
            <w:rStyle w:val="a4"/>
            <w:rFonts w:ascii="Times New Roman" w:hAnsi="Times New Roman" w:cs="Times New Roman"/>
            <w:color w:val="auto"/>
            <w:sz w:val="28"/>
            <w:szCs w:val="28"/>
            <w:u w:val="none"/>
          </w:rPr>
          <w:t>Аристотель</w:t>
        </w:r>
      </w:hyperlink>
      <w:r w:rsidR="00F961D7">
        <w:rPr>
          <w:rFonts w:ascii="Times New Roman" w:hAnsi="Times New Roman" w:cs="Times New Roman"/>
          <w:sz w:val="28"/>
          <w:szCs w:val="28"/>
        </w:rPr>
        <w:t xml:space="preserve"> еңбектерінен алады. </w:t>
      </w:r>
      <w:r w:rsidR="00126D3F">
        <w:rPr>
          <w:rFonts w:ascii="Times New Roman" w:hAnsi="Times New Roman" w:cs="Times New Roman"/>
          <w:sz w:val="28"/>
          <w:szCs w:val="28"/>
          <w:lang w:val="kk-KZ"/>
        </w:rPr>
        <w:t>«</w:t>
      </w:r>
      <w:r w:rsidR="00516469" w:rsidRPr="00516469">
        <w:rPr>
          <w:rFonts w:ascii="Times New Roman" w:hAnsi="Times New Roman" w:cs="Times New Roman"/>
          <w:sz w:val="28"/>
          <w:szCs w:val="28"/>
        </w:rPr>
        <w:t>Этизм</w:t>
      </w:r>
      <w:r w:rsidR="00126D3F">
        <w:rPr>
          <w:rFonts w:ascii="Times New Roman" w:hAnsi="Times New Roman" w:cs="Times New Roman"/>
          <w:sz w:val="28"/>
          <w:szCs w:val="28"/>
          <w:lang w:val="kk-KZ"/>
        </w:rPr>
        <w:t>»</w:t>
      </w:r>
      <w:r w:rsidR="00516469" w:rsidRPr="00516469">
        <w:rPr>
          <w:rFonts w:ascii="Times New Roman" w:hAnsi="Times New Roman" w:cs="Times New Roman"/>
          <w:sz w:val="28"/>
          <w:szCs w:val="28"/>
        </w:rPr>
        <w:t xml:space="preserve"> термині </w:t>
      </w:r>
      <w:hyperlink r:id="rId45" w:tooltip="Аристотель" w:history="1">
        <w:r w:rsidR="00516469" w:rsidRPr="00516469">
          <w:rPr>
            <w:rStyle w:val="a4"/>
            <w:rFonts w:ascii="Times New Roman" w:hAnsi="Times New Roman" w:cs="Times New Roman"/>
            <w:color w:val="auto"/>
            <w:sz w:val="28"/>
            <w:szCs w:val="28"/>
            <w:u w:val="none"/>
          </w:rPr>
          <w:t>Аристотельдің</w:t>
        </w:r>
      </w:hyperlink>
      <w:r w:rsidR="00516469" w:rsidRPr="00516469">
        <w:rPr>
          <w:rFonts w:ascii="Times New Roman" w:hAnsi="Times New Roman" w:cs="Times New Roman"/>
          <w:sz w:val="28"/>
          <w:szCs w:val="28"/>
        </w:rPr>
        <w:t xml:space="preserve"> ар-ождан мәселесіне арналған үш шығармасының (</w:t>
      </w:r>
      <w:r w:rsidR="00126D3F">
        <w:rPr>
          <w:rFonts w:ascii="Times New Roman" w:hAnsi="Times New Roman" w:cs="Times New Roman"/>
          <w:sz w:val="28"/>
          <w:szCs w:val="28"/>
          <w:lang w:val="kk-KZ"/>
        </w:rPr>
        <w:t>«</w:t>
      </w:r>
      <w:hyperlink r:id="rId46" w:tooltip="Никомах этикасы (мұндай бет жоқ)" w:history="1">
        <w:r w:rsidR="00516469" w:rsidRPr="00516469">
          <w:rPr>
            <w:rStyle w:val="a4"/>
            <w:rFonts w:ascii="Times New Roman" w:hAnsi="Times New Roman" w:cs="Times New Roman"/>
            <w:color w:val="auto"/>
            <w:sz w:val="28"/>
            <w:szCs w:val="28"/>
            <w:u w:val="none"/>
          </w:rPr>
          <w:t>Никомах этикасы</w:t>
        </w:r>
      </w:hyperlink>
      <w:r w:rsidR="00126D3F">
        <w:rPr>
          <w:rStyle w:val="a4"/>
          <w:rFonts w:ascii="Times New Roman" w:hAnsi="Times New Roman" w:cs="Times New Roman"/>
          <w:color w:val="auto"/>
          <w:sz w:val="28"/>
          <w:szCs w:val="28"/>
          <w:u w:val="none"/>
          <w:lang w:val="kk-KZ"/>
        </w:rPr>
        <w:t>»</w:t>
      </w:r>
      <w:r w:rsidR="00126D3F">
        <w:rPr>
          <w:rFonts w:ascii="Times New Roman" w:hAnsi="Times New Roman" w:cs="Times New Roman"/>
          <w:sz w:val="28"/>
          <w:szCs w:val="28"/>
        </w:rPr>
        <w:t xml:space="preserve">, </w:t>
      </w:r>
      <w:r w:rsidR="00126D3F">
        <w:rPr>
          <w:rFonts w:ascii="Times New Roman" w:hAnsi="Times New Roman" w:cs="Times New Roman"/>
          <w:sz w:val="28"/>
          <w:szCs w:val="28"/>
          <w:lang w:val="kk-KZ"/>
        </w:rPr>
        <w:t>«</w:t>
      </w:r>
      <w:hyperlink r:id="rId47" w:tooltip="Евдем этикасы (мұндай бет жоқ)" w:history="1">
        <w:r w:rsidR="00516469" w:rsidRPr="00516469">
          <w:rPr>
            <w:rStyle w:val="a4"/>
            <w:rFonts w:ascii="Times New Roman" w:hAnsi="Times New Roman" w:cs="Times New Roman"/>
            <w:color w:val="auto"/>
            <w:sz w:val="28"/>
            <w:szCs w:val="28"/>
            <w:u w:val="none"/>
          </w:rPr>
          <w:t>Евдем этикасы</w:t>
        </w:r>
      </w:hyperlink>
      <w:r w:rsidR="00126D3F">
        <w:rPr>
          <w:rStyle w:val="a4"/>
          <w:rFonts w:ascii="Times New Roman" w:hAnsi="Times New Roman" w:cs="Times New Roman"/>
          <w:color w:val="auto"/>
          <w:sz w:val="28"/>
          <w:szCs w:val="28"/>
          <w:u w:val="none"/>
          <w:lang w:val="kk-KZ"/>
        </w:rPr>
        <w:t>»</w:t>
      </w:r>
      <w:r w:rsidR="00516469" w:rsidRPr="00516469">
        <w:rPr>
          <w:rFonts w:ascii="Times New Roman" w:hAnsi="Times New Roman" w:cs="Times New Roman"/>
          <w:sz w:val="28"/>
          <w:szCs w:val="28"/>
        </w:rPr>
        <w:t xml:space="preserve">, </w:t>
      </w:r>
      <w:r w:rsidR="00126D3F">
        <w:rPr>
          <w:rFonts w:ascii="Times New Roman" w:hAnsi="Times New Roman" w:cs="Times New Roman"/>
          <w:sz w:val="28"/>
          <w:szCs w:val="28"/>
          <w:lang w:val="kk-KZ"/>
        </w:rPr>
        <w:t>«</w:t>
      </w:r>
      <w:hyperlink r:id="rId48" w:tooltip="Үлкен этика (мұндай бет жоқ)" w:history="1">
        <w:r w:rsidR="00516469" w:rsidRPr="00516469">
          <w:rPr>
            <w:rStyle w:val="a4"/>
            <w:rFonts w:ascii="Times New Roman" w:hAnsi="Times New Roman" w:cs="Times New Roman"/>
            <w:color w:val="auto"/>
            <w:sz w:val="28"/>
            <w:szCs w:val="28"/>
            <w:u w:val="none"/>
          </w:rPr>
          <w:t>Үлкен этика</w:t>
        </w:r>
      </w:hyperlink>
      <w:r w:rsidR="00126D3F">
        <w:rPr>
          <w:rStyle w:val="a4"/>
          <w:rFonts w:ascii="Times New Roman" w:hAnsi="Times New Roman" w:cs="Times New Roman"/>
          <w:color w:val="auto"/>
          <w:sz w:val="28"/>
          <w:szCs w:val="28"/>
          <w:u w:val="none"/>
          <w:lang w:val="kk-KZ"/>
        </w:rPr>
        <w:t>»</w:t>
      </w:r>
      <w:r w:rsidR="00516469" w:rsidRPr="00516469">
        <w:rPr>
          <w:rFonts w:ascii="Times New Roman" w:hAnsi="Times New Roman" w:cs="Times New Roman"/>
          <w:sz w:val="28"/>
          <w:szCs w:val="28"/>
        </w:rPr>
        <w:t xml:space="preserve">) атауына кірген. </w:t>
      </w:r>
      <w:hyperlink r:id="rId49" w:tooltip="Аристотель" w:history="1">
        <w:r w:rsidR="00516469" w:rsidRPr="00516469">
          <w:rPr>
            <w:rStyle w:val="a4"/>
            <w:rFonts w:ascii="Times New Roman" w:hAnsi="Times New Roman" w:cs="Times New Roman"/>
            <w:color w:val="auto"/>
            <w:sz w:val="28"/>
            <w:szCs w:val="28"/>
            <w:u w:val="none"/>
          </w:rPr>
          <w:t>Аристотель</w:t>
        </w:r>
      </w:hyperlink>
      <w:r w:rsidR="00516469" w:rsidRPr="00516469">
        <w:rPr>
          <w:rFonts w:ascii="Times New Roman" w:hAnsi="Times New Roman" w:cs="Times New Roman"/>
          <w:sz w:val="28"/>
          <w:szCs w:val="28"/>
        </w:rPr>
        <w:t xml:space="preserve"> Этизм жайлы сөз қозғағанда нег</w:t>
      </w:r>
      <w:r w:rsidR="00F961D7">
        <w:rPr>
          <w:rFonts w:ascii="Times New Roman" w:hAnsi="Times New Roman" w:cs="Times New Roman"/>
          <w:sz w:val="28"/>
          <w:szCs w:val="28"/>
        </w:rPr>
        <w:t xml:space="preserve">ізгі үш мәселеге тоқталып, </w:t>
      </w:r>
      <w:r w:rsidR="00F961D7">
        <w:rPr>
          <w:rFonts w:ascii="Times New Roman" w:hAnsi="Times New Roman" w:cs="Times New Roman"/>
          <w:sz w:val="28"/>
          <w:szCs w:val="28"/>
          <w:lang w:val="kk-KZ"/>
        </w:rPr>
        <w:t>өтейік</w:t>
      </w:r>
      <w:r w:rsidR="00F961D7">
        <w:rPr>
          <w:rFonts w:ascii="Times New Roman" w:hAnsi="Times New Roman" w:cs="Times New Roman"/>
          <w:sz w:val="28"/>
          <w:szCs w:val="28"/>
        </w:rPr>
        <w:t xml:space="preserve"> </w:t>
      </w:r>
      <w:r w:rsidR="00F961D7">
        <w:rPr>
          <w:rFonts w:ascii="Times New Roman" w:hAnsi="Times New Roman" w:cs="Times New Roman"/>
          <w:sz w:val="28"/>
          <w:szCs w:val="28"/>
          <w:lang w:val="kk-KZ"/>
        </w:rPr>
        <w:t>Т</w:t>
      </w:r>
      <w:r w:rsidR="00516469" w:rsidRPr="00516469">
        <w:rPr>
          <w:rFonts w:ascii="Times New Roman" w:hAnsi="Times New Roman" w:cs="Times New Roman"/>
          <w:sz w:val="28"/>
          <w:szCs w:val="28"/>
        </w:rPr>
        <w:t xml:space="preserve">еория, этик. кітаптар, этик. іс-тәжірибе туралы айтады. О баста грек тіліндегі Этизмның латын тіліндегі баламасы ретінде мораль қолданылса, кейіннен білім беру дәстүрінде Этизм – ілім мәнінде, мораль – оның пәні ретінде қарастырылды. Әдетте, Этизмлық ой-толғамдар адамдардың мінез-құлықтары мен салт-дәстүрлерінің әралуан екендігін баяндаудан басталады. </w:t>
      </w:r>
      <w:hyperlink r:id="rId50" w:tooltip="Сократ" w:history="1">
        <w:r w:rsidR="00516469" w:rsidRPr="00516469">
          <w:rPr>
            <w:rStyle w:val="a4"/>
            <w:rFonts w:ascii="Times New Roman" w:hAnsi="Times New Roman" w:cs="Times New Roman"/>
            <w:color w:val="auto"/>
            <w:sz w:val="28"/>
            <w:szCs w:val="28"/>
            <w:u w:val="none"/>
          </w:rPr>
          <w:t>Сократ</w:t>
        </w:r>
      </w:hyperlink>
      <w:r w:rsidR="00516469" w:rsidRPr="00516469">
        <w:rPr>
          <w:rFonts w:ascii="Times New Roman" w:hAnsi="Times New Roman" w:cs="Times New Roman"/>
          <w:sz w:val="28"/>
          <w:szCs w:val="28"/>
        </w:rPr>
        <w:t xml:space="preserve"> әр-түрлі мінез-құлықтарды бағалап, саралау үшін парасатқа жүгіну керек деп білді. </w:t>
      </w:r>
      <w:hyperlink r:id="rId51" w:tooltip="Платон" w:history="1">
        <w:r w:rsidR="00516469" w:rsidRPr="00516469">
          <w:rPr>
            <w:rStyle w:val="a4"/>
            <w:rFonts w:ascii="Times New Roman" w:hAnsi="Times New Roman" w:cs="Times New Roman"/>
            <w:color w:val="auto"/>
            <w:sz w:val="28"/>
            <w:szCs w:val="28"/>
            <w:u w:val="none"/>
          </w:rPr>
          <w:t>Платон</w:t>
        </w:r>
      </w:hyperlink>
      <w:r w:rsidR="00516469" w:rsidRPr="00516469">
        <w:rPr>
          <w:rFonts w:ascii="Times New Roman" w:hAnsi="Times New Roman" w:cs="Times New Roman"/>
          <w:sz w:val="28"/>
          <w:szCs w:val="28"/>
        </w:rPr>
        <w:t xml:space="preserve"> адам жан-жақты ұйымдастырылған мемлекетте өмір сүріп, оның басшылығын дана-философтар атқарғанда ғана рухани және мінез-құлық кемелдігіне жете алады деп білді. Парасат иесі ретінде өз мүмкіндіктерін жүзеге асырған адам, өз өмірінің жоғ. мақсатын айқындап, мемлекеттің негізі болып табылатын саясатқа, экономикаға Э-лық нормалармен жетекшілік жасайды. Этизм ұғымы жайлы </w:t>
      </w:r>
      <w:hyperlink r:id="rId52" w:tooltip="Д.Юмның (мұндай бет жоқ)" w:history="1">
        <w:r w:rsidR="00516469" w:rsidRPr="00516469">
          <w:rPr>
            <w:rStyle w:val="a4"/>
            <w:rFonts w:ascii="Times New Roman" w:hAnsi="Times New Roman" w:cs="Times New Roman"/>
            <w:color w:val="auto"/>
            <w:sz w:val="28"/>
            <w:szCs w:val="28"/>
            <w:u w:val="none"/>
          </w:rPr>
          <w:t>Д.Юмның</w:t>
        </w:r>
      </w:hyperlink>
      <w:r w:rsidR="00126D3F">
        <w:rPr>
          <w:rFonts w:ascii="Times New Roman" w:hAnsi="Times New Roman" w:cs="Times New Roman"/>
          <w:sz w:val="28"/>
          <w:szCs w:val="28"/>
        </w:rPr>
        <w:t xml:space="preserve"> </w:t>
      </w:r>
      <w:r w:rsidR="00126D3F">
        <w:rPr>
          <w:rFonts w:ascii="Times New Roman" w:hAnsi="Times New Roman" w:cs="Times New Roman"/>
          <w:sz w:val="28"/>
          <w:szCs w:val="28"/>
          <w:lang w:val="kk-KZ"/>
        </w:rPr>
        <w:t>«</w:t>
      </w:r>
      <w:hyperlink r:id="rId53" w:tooltip="Адамның табиғаты (мұндай бет жоқ)" w:history="1">
        <w:r w:rsidR="00516469" w:rsidRPr="00516469">
          <w:rPr>
            <w:rStyle w:val="a4"/>
            <w:rFonts w:ascii="Times New Roman" w:hAnsi="Times New Roman" w:cs="Times New Roman"/>
            <w:color w:val="auto"/>
            <w:sz w:val="28"/>
            <w:szCs w:val="28"/>
            <w:u w:val="none"/>
          </w:rPr>
          <w:t>Адамның табиғаты</w:t>
        </w:r>
      </w:hyperlink>
      <w:r w:rsidR="00126D3F">
        <w:rPr>
          <w:rStyle w:val="a4"/>
          <w:rFonts w:ascii="Times New Roman" w:hAnsi="Times New Roman" w:cs="Times New Roman"/>
          <w:color w:val="auto"/>
          <w:sz w:val="28"/>
          <w:szCs w:val="28"/>
          <w:u w:val="none"/>
          <w:lang w:val="kk-KZ"/>
        </w:rPr>
        <w:t>»</w:t>
      </w:r>
      <w:r w:rsidR="00516469" w:rsidRPr="00516469">
        <w:rPr>
          <w:rFonts w:ascii="Times New Roman" w:hAnsi="Times New Roman" w:cs="Times New Roman"/>
          <w:sz w:val="28"/>
          <w:szCs w:val="28"/>
        </w:rPr>
        <w:t xml:space="preserve"> туралы трактатында жан-жақты айтылады. Қазақ халқының дәстүрлі дүниетанымында Этизм ұғымының баламасы ретінде ар-ождан ұғымы қолданылып, негізгі тақырып ретінде ұсынылған.</w:t>
      </w:r>
    </w:p>
    <w:p w:rsidR="00516469" w:rsidRPr="00516469" w:rsidRDefault="00516469" w:rsidP="00516469">
      <w:pPr>
        <w:pStyle w:val="a3"/>
        <w:spacing w:before="0" w:beforeAutospacing="0" w:after="0" w:afterAutospacing="0"/>
        <w:jc w:val="both"/>
        <w:rPr>
          <w:sz w:val="28"/>
          <w:szCs w:val="28"/>
          <w:lang w:val="kk-KZ"/>
        </w:rPr>
      </w:pPr>
      <w:r w:rsidRPr="00516469">
        <w:rPr>
          <w:sz w:val="28"/>
          <w:szCs w:val="28"/>
          <w:lang w:val="kk-KZ"/>
        </w:rPr>
        <w:t>Этиканың құрылымы. Этика үш бөліктен тұрады:</w:t>
      </w:r>
    </w:p>
    <w:p w:rsidR="00516469" w:rsidRPr="00516469" w:rsidRDefault="00516469" w:rsidP="00126D3F">
      <w:pPr>
        <w:numPr>
          <w:ilvl w:val="0"/>
          <w:numId w:val="9"/>
        </w:numPr>
        <w:tabs>
          <w:tab w:val="left" w:pos="284"/>
          <w:tab w:val="left" w:pos="426"/>
        </w:tabs>
        <w:spacing w:after="0" w:line="240" w:lineRule="auto"/>
        <w:ind w:left="0" w:firstLine="0"/>
        <w:jc w:val="both"/>
        <w:rPr>
          <w:rFonts w:ascii="Times New Roman" w:hAnsi="Times New Roman" w:cs="Times New Roman"/>
          <w:sz w:val="28"/>
          <w:szCs w:val="28"/>
        </w:rPr>
      </w:pPr>
      <w:r w:rsidRPr="00516469">
        <w:rPr>
          <w:rFonts w:ascii="Times New Roman" w:hAnsi="Times New Roman" w:cs="Times New Roman"/>
          <w:sz w:val="28"/>
          <w:szCs w:val="28"/>
        </w:rPr>
        <w:t>теориялық этика;</w:t>
      </w:r>
    </w:p>
    <w:p w:rsidR="00126D3F" w:rsidRPr="00126D3F" w:rsidRDefault="00516469" w:rsidP="00F961D7">
      <w:pPr>
        <w:numPr>
          <w:ilvl w:val="0"/>
          <w:numId w:val="9"/>
        </w:numPr>
        <w:tabs>
          <w:tab w:val="left" w:pos="284"/>
          <w:tab w:val="left" w:pos="426"/>
        </w:tabs>
        <w:spacing w:after="0" w:line="240" w:lineRule="auto"/>
        <w:ind w:left="0" w:firstLine="0"/>
        <w:jc w:val="both"/>
        <w:rPr>
          <w:rFonts w:ascii="Times New Roman" w:hAnsi="Times New Roman" w:cs="Times New Roman"/>
          <w:sz w:val="28"/>
          <w:szCs w:val="28"/>
        </w:rPr>
      </w:pPr>
      <w:r w:rsidRPr="00126D3F">
        <w:rPr>
          <w:rFonts w:ascii="Times New Roman" w:hAnsi="Times New Roman" w:cs="Times New Roman"/>
          <w:sz w:val="28"/>
          <w:szCs w:val="28"/>
        </w:rPr>
        <w:t>нормативті этика;</w:t>
      </w:r>
    </w:p>
    <w:p w:rsidR="00516469" w:rsidRPr="00126D3F" w:rsidRDefault="00516469" w:rsidP="00F961D7">
      <w:pPr>
        <w:numPr>
          <w:ilvl w:val="0"/>
          <w:numId w:val="9"/>
        </w:numPr>
        <w:tabs>
          <w:tab w:val="left" w:pos="284"/>
          <w:tab w:val="left" w:pos="426"/>
        </w:tabs>
        <w:spacing w:after="0" w:line="240" w:lineRule="auto"/>
        <w:ind w:left="0" w:firstLine="0"/>
        <w:jc w:val="both"/>
        <w:rPr>
          <w:rFonts w:ascii="Times New Roman" w:hAnsi="Times New Roman" w:cs="Times New Roman"/>
          <w:sz w:val="28"/>
          <w:szCs w:val="28"/>
        </w:rPr>
      </w:pPr>
      <w:r w:rsidRPr="00126D3F">
        <w:rPr>
          <w:rFonts w:ascii="Times New Roman" w:hAnsi="Times New Roman" w:cs="Times New Roman"/>
          <w:sz w:val="28"/>
          <w:szCs w:val="28"/>
        </w:rPr>
        <w:t>эмпириялық этика.</w:t>
      </w:r>
      <w:r w:rsidR="00F961D7" w:rsidRPr="00126D3F">
        <w:rPr>
          <w:rFonts w:ascii="Times New Roman" w:hAnsi="Times New Roman" w:cs="Times New Roman"/>
          <w:sz w:val="28"/>
          <w:szCs w:val="28"/>
          <w:lang w:val="kk-KZ"/>
        </w:rPr>
        <w:t xml:space="preserve"> </w:t>
      </w:r>
      <w:r w:rsidRPr="00126D3F">
        <w:rPr>
          <w:rFonts w:ascii="Times New Roman" w:hAnsi="Times New Roman" w:cs="Times New Roman"/>
          <w:sz w:val="28"/>
          <w:szCs w:val="28"/>
        </w:rPr>
        <w:t xml:space="preserve">Теориялық этика — этиканың негізгі үғымдарын, оның зерттеу пөнін, ғылым ретінде даму тарихын зерттейді. Нормативті этика </w:t>
      </w:r>
      <w:r w:rsidR="00F961D7" w:rsidRPr="00126D3F">
        <w:rPr>
          <w:rFonts w:ascii="Times New Roman" w:hAnsi="Times New Roman" w:cs="Times New Roman"/>
          <w:sz w:val="28"/>
          <w:szCs w:val="28"/>
          <w:lang w:val="kk-KZ"/>
        </w:rPr>
        <w:t>-</w:t>
      </w:r>
      <w:r w:rsidRPr="00126D3F">
        <w:rPr>
          <w:rFonts w:ascii="Times New Roman" w:hAnsi="Times New Roman" w:cs="Times New Roman"/>
          <w:sz w:val="28"/>
          <w:szCs w:val="28"/>
        </w:rPr>
        <w:t xml:space="preserve"> негізгі этикалық категорияларды: мейірімділік пен катыгездік, ізгілік пен жауыздык, ар-үждан, үят, абырой, парыз және т.б. қарастырады. Эмпириялық этика — белгілі бір кезеңдердегі адамзат үйымдарының накты адамгершілік келбеті туралы түсінік береді.</w:t>
      </w:r>
    </w:p>
    <w:p w:rsidR="00F961D7" w:rsidRPr="00A97673" w:rsidRDefault="00EC2ACD" w:rsidP="00F961D7">
      <w:pPr>
        <w:spacing w:after="0" w:line="240" w:lineRule="auto"/>
        <w:ind w:firstLine="567"/>
        <w:jc w:val="both"/>
        <w:rPr>
          <w:rFonts w:ascii="Times New Roman" w:hAnsi="Times New Roman" w:cs="Times New Roman"/>
          <w:sz w:val="28"/>
          <w:szCs w:val="28"/>
          <w:lang w:val="kk-KZ"/>
        </w:rPr>
      </w:pPr>
      <w:r w:rsidRPr="00F961D7">
        <w:rPr>
          <w:rFonts w:ascii="Times New Roman" w:hAnsi="Times New Roman" w:cs="Times New Roman"/>
          <w:b/>
          <w:sz w:val="28"/>
          <w:szCs w:val="28"/>
        </w:rPr>
        <w:t>Кәсіптік білім беру логикасы.</w:t>
      </w:r>
      <w:r w:rsidR="00F961D7" w:rsidRPr="00F961D7">
        <w:rPr>
          <w:rFonts w:ascii="Times New Roman" w:hAnsi="Times New Roman" w:cs="Times New Roman"/>
          <w:sz w:val="28"/>
          <w:szCs w:val="28"/>
        </w:rPr>
        <w:t xml:space="preserve"> Президенттің «Қазақстан-2050» стратегиялық бағыты бойынша Жолдауында, біздерге – педагогикалық жоғары </w:t>
      </w:r>
      <w:r w:rsidR="00F961D7" w:rsidRPr="00F961D7">
        <w:rPr>
          <w:rFonts w:ascii="Times New Roman" w:hAnsi="Times New Roman" w:cs="Times New Roman"/>
          <w:sz w:val="28"/>
          <w:szCs w:val="28"/>
        </w:rPr>
        <w:lastRenderedPageBreak/>
        <w:t>оқу орындары қызметкерлеріне «Білім және кәсіби машық – заманауи білім беру жүйесінің, кадр даярлау мен қайта даярлаудың негізгі бағдары» атты бөлімі арналған.</w:t>
      </w:r>
      <w:r w:rsidR="00F961D7">
        <w:rPr>
          <w:rFonts w:ascii="Times New Roman" w:hAnsi="Times New Roman" w:cs="Times New Roman"/>
          <w:sz w:val="28"/>
          <w:szCs w:val="28"/>
          <w:lang w:val="kk-KZ"/>
        </w:rPr>
        <w:t xml:space="preserve"> </w:t>
      </w:r>
      <w:r w:rsidR="00F961D7" w:rsidRPr="00F961D7">
        <w:rPr>
          <w:rFonts w:ascii="Times New Roman" w:hAnsi="Times New Roman" w:cs="Times New Roman"/>
          <w:sz w:val="28"/>
          <w:szCs w:val="28"/>
          <w:lang w:val="kk-KZ"/>
        </w:rPr>
        <w:t>Президенттің Жолдауы, қазақ халқының ғасырлар бойы аңсап өткен: тұрмысы бай қуатты, түтіні түзу ұшқан, ұрпағы ертеңіне сеніммен қарайтын бақытты Ел болу арманын жүзеге асырып келе жатқан егеменді дамудың 22 жылында Мәңгілік Елдің іргетасы қаланғанын жариялады. Ендігі бағыт, сол іргетасқа «Мәңгілік Елдің» берік қамалды қабырғасын қалау, шаңырағын орнату.</w:t>
      </w:r>
      <w:r w:rsidR="00F961D7">
        <w:rPr>
          <w:rFonts w:ascii="Times New Roman" w:hAnsi="Times New Roman" w:cs="Times New Roman"/>
          <w:sz w:val="28"/>
          <w:szCs w:val="28"/>
          <w:lang w:val="kk-KZ"/>
        </w:rPr>
        <w:t xml:space="preserve"> </w:t>
      </w:r>
      <w:r w:rsidR="00F961D7" w:rsidRPr="00F961D7">
        <w:rPr>
          <w:rFonts w:ascii="Times New Roman" w:hAnsi="Times New Roman" w:cs="Times New Roman"/>
          <w:sz w:val="28"/>
          <w:szCs w:val="28"/>
          <w:lang w:val="kk-KZ"/>
        </w:rPr>
        <w:t xml:space="preserve">Қоғам дамуы қаншалықты алға беттеген сайын, қоғам азаматтарының тұлғалық болмысының дамуы, ғылыми, кәсіби мамандануы, оның ішкі жан дүниесінің рухани-мәдениеттілік тәрбиесінің қалыптасуы арасындағы берік ұштасқан бірлігін қамтамасыз етуді талап етеді. </w:t>
      </w:r>
      <w:r w:rsidR="00F961D7" w:rsidRPr="00A97673">
        <w:rPr>
          <w:rFonts w:ascii="Times New Roman" w:hAnsi="Times New Roman" w:cs="Times New Roman"/>
          <w:sz w:val="28"/>
          <w:szCs w:val="28"/>
          <w:lang w:val="kk-KZ"/>
        </w:rPr>
        <w:t>Бұл істі орындауда педагог-ұстаздарға жүктелер міндеттердің салмағы басым. Адамзат қоғамындағы сан-алуан кәсіптердің ішінде, іс-әрекеттерінің басты жемісі толық азамат даярлау болып саналатын – педагог кәсібінің рөлі туралы қоғам дамуының түрлі сатыларындағы озық ой-пікірлер мен тұжырымдардан белгілі.</w:t>
      </w:r>
    </w:p>
    <w:p w:rsidR="00126D3F" w:rsidRDefault="00F961D7" w:rsidP="00F961D7">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Жолдауда: «Жоғары оқу орындары білім беру қызметімен шектеліп қалмауы тиіс» деген талап бар. Ол талаптардың жалғасы не болу керек? Ол - Жолдаудағы жалпыұлттық 7 құндылық аясындағы рухани-мәдениет құндылықтары негізінде жас ұрпаққа ұлттық тәрбие беретін болашақ маман ұстаздар даярлау міндеті.</w:t>
      </w:r>
      <w:r>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Бүгінгі педагог мамандығы алдына қойылатын талаптар мазмұны ерекше. Осыған орай Жолдауда «Қазіргі әлемде жай ғана жаппай сауаттылық жеткіліксіз болып қалғалы қашан. Біздің азаматтарымыз үнемі ең озық жабдықтармен және ең заманауи өндірістерде жұмыс жасау машығын меңгеруге дайын болуға тиіс. Сондай-ақ балаларымыздың, жалпы барлық жеткіншек ұрпақтың функционалдық сауаттылығына да зор көңіл бөлу қажет. Балаларымыз қазіргі заманға бейімделген болуы үшін бұл аса маңызды», - деп көрсетілген. Ал бұл қойылған міндеттерді жүзеге асыру, педагогтің шығармашылық сауаттылығы мен кәсіби құзыреттілігінің жоғары болуын талап етеді.</w:t>
      </w:r>
      <w:r>
        <w:rPr>
          <w:rFonts w:ascii="Times New Roman" w:hAnsi="Times New Roman" w:cs="Times New Roman"/>
          <w:sz w:val="28"/>
          <w:szCs w:val="28"/>
          <w:lang w:val="kk-KZ"/>
        </w:rPr>
        <w:t xml:space="preserve"> </w:t>
      </w:r>
      <w:r w:rsidRPr="00F961D7">
        <w:rPr>
          <w:rFonts w:ascii="Times New Roman" w:hAnsi="Times New Roman" w:cs="Times New Roman"/>
          <w:sz w:val="28"/>
          <w:szCs w:val="28"/>
          <w:lang w:val="kk-KZ"/>
        </w:rPr>
        <w:t xml:space="preserve">Педагогикалық шығармашылық мазмұнының, басқа мамандықтар шығармашылығынан ерекшелігі – оның бар мүмкіндігін ашып көрсететін таразылық салмағы - жас ұрпақтың тәлім-тәрбиесі мен болашағына деген, ата-анадан кейінгі жауапкершілікпен өлшенетінде. </w:t>
      </w:r>
      <w:r w:rsidRPr="00A97673">
        <w:rPr>
          <w:rFonts w:ascii="Times New Roman" w:hAnsi="Times New Roman" w:cs="Times New Roman"/>
          <w:sz w:val="28"/>
          <w:szCs w:val="28"/>
          <w:lang w:val="kk-KZ"/>
        </w:rPr>
        <w:t xml:space="preserve">Өйткені, қоғам дамуы қаншалықты алға беттеген сайын, қоғам азаматтарының тұлғалық болмысының қалыптаса дамуына, кәсіби мамандануына, сол сияқты, оның ішкі жан дүниесінің рухани мәдениеттілігіне де соншалықты жаңа талаптар қойылады. Осыған орай, ҚР педагогикалық білім тұжырымдамасында: </w:t>
      </w:r>
      <w:r w:rsidR="00126D3F">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«...болашақ мұғалім интеллектуальды іс-әрекеттердің жалпы мәдениетімен қарулануы тиіс» деген талап қояды.</w:t>
      </w:r>
      <w:r w:rsidR="00126D3F">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Ал осы талаптарды жүзеге асырудың стратегиялық нысанасы - педагогикалық оқу орындарында, тек пән бойынша кәсіби маманды ғана емес, білім мен тәрбие саласындағы педагогикалық даярлықтың озық тәжірибелерімен, жаңа заманауи үлгілерімен, логикалық ойлауы жетілген, интеллектуалды дамыған, туған халқының өткені мен бүгінгі рухани-мәдениет қазыналарының құндылықтарымен сусындаған, мамандығына сәйкес іс-әрекеттерде шығармашылық ізденіске деген ықыластылығы мен құштарлығы бар болашақ мұғалімдерді тәрбиелеу.</w:t>
      </w:r>
      <w:r>
        <w:rPr>
          <w:rFonts w:ascii="Times New Roman" w:hAnsi="Times New Roman" w:cs="Times New Roman"/>
          <w:sz w:val="28"/>
          <w:szCs w:val="28"/>
          <w:lang w:val="kk-KZ"/>
        </w:rPr>
        <w:t xml:space="preserve"> </w:t>
      </w:r>
      <w:r w:rsidRPr="00F961D7">
        <w:rPr>
          <w:rFonts w:ascii="Times New Roman" w:hAnsi="Times New Roman" w:cs="Times New Roman"/>
          <w:sz w:val="28"/>
          <w:szCs w:val="28"/>
          <w:lang w:val="kk-KZ"/>
        </w:rPr>
        <w:t xml:space="preserve">Ғылыми-техникалық прогрестің қоғам, адамзат өміріне түбегейлі енуі, бүгінгі техникалық, экономикалық білім </w:t>
      </w:r>
      <w:r w:rsidRPr="00F961D7">
        <w:rPr>
          <w:rFonts w:ascii="Times New Roman" w:hAnsi="Times New Roman" w:cs="Times New Roman"/>
          <w:sz w:val="28"/>
          <w:szCs w:val="28"/>
          <w:lang w:val="kk-KZ"/>
        </w:rPr>
        <w:lastRenderedPageBreak/>
        <w:t xml:space="preserve">саласындағы іргелі ғылымдардың жоғары көрсеткіштерге жетуі, әлемдік деңгейге көтерілуі, бүкіл Қазақстан халқының мақтаныш сезімін оятары сөзсіз. </w:t>
      </w:r>
      <w:r w:rsidRPr="00A97673">
        <w:rPr>
          <w:rFonts w:ascii="Times New Roman" w:hAnsi="Times New Roman" w:cs="Times New Roman"/>
          <w:sz w:val="28"/>
          <w:szCs w:val="28"/>
          <w:lang w:val="kk-KZ"/>
        </w:rPr>
        <w:t xml:space="preserve">Бұл туралы Жолдауда Президентіміздің: «Біз – жас ұлтпыз және бұл біздің қолымыздан келеді» дегенсөзі бар. Дегенменде, осы жетістіктерімізге тән ұлттық мақтаныш сезіміміздің безбенінің екінші басында, халқымыздың мыңдаған жылдар бойы жасаған рухани-мәдениет қазыналары тұратыны әрбір зиялы азаматқа белгілі. Ол рухани қазыналар – сан-алуан өнердің тікелей қатысуымен жасалған құндылықтарымыз. </w:t>
      </w:r>
    </w:p>
    <w:p w:rsidR="00126D3F" w:rsidRDefault="00F961D7" w:rsidP="00126D3F">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Қазақстанның зиялы азаматтары, мемлекет, ғылым, білім, тәрбие саласындағы қайраткерлердің, бүгінгі таңда, ересектердің де, жастардың да, рухани мәдениетіміздің асыл арналары саналатын әдеби, тұрмыстық, кәсіптік өнердегі фольклорлық құндылықтарынан алыстағаны туралы пікірлерімен таныспыз. Осыған орай, мемлекеттік деңгейде «Этномәдени білім беру тұжырымдамасы», «Мәдени мұра бағдарламасы» қабылданды.</w:t>
      </w:r>
      <w:r>
        <w:rPr>
          <w:rFonts w:ascii="Times New Roman" w:hAnsi="Times New Roman" w:cs="Times New Roman"/>
          <w:sz w:val="28"/>
          <w:szCs w:val="28"/>
          <w:lang w:val="kk-KZ"/>
        </w:rPr>
        <w:t xml:space="preserve"> </w:t>
      </w:r>
    </w:p>
    <w:p w:rsidR="00D4629D" w:rsidRDefault="00F961D7" w:rsidP="00126D3F">
      <w:pPr>
        <w:spacing w:after="0" w:line="240" w:lineRule="auto"/>
        <w:ind w:firstLine="567"/>
        <w:jc w:val="both"/>
        <w:rPr>
          <w:rFonts w:ascii="Times New Roman" w:hAnsi="Times New Roman" w:cs="Times New Roman"/>
          <w:sz w:val="28"/>
          <w:szCs w:val="28"/>
          <w:lang w:val="kk-KZ"/>
        </w:rPr>
      </w:pPr>
      <w:r w:rsidRPr="00F961D7">
        <w:rPr>
          <w:rFonts w:ascii="Times New Roman" w:hAnsi="Times New Roman" w:cs="Times New Roman"/>
          <w:sz w:val="28"/>
          <w:szCs w:val="28"/>
          <w:lang w:val="kk-KZ"/>
        </w:rPr>
        <w:t xml:space="preserve">Педагогикалық тұрғыдан ой салып қараған ұстаз – жалпы тәрбие </w:t>
      </w:r>
      <w:r>
        <w:rPr>
          <w:rFonts w:ascii="Times New Roman" w:hAnsi="Times New Roman" w:cs="Times New Roman"/>
          <w:sz w:val="28"/>
          <w:szCs w:val="28"/>
          <w:lang w:val="kk-KZ"/>
        </w:rPr>
        <w:t>үдерісін</w:t>
      </w:r>
      <w:r w:rsidRPr="00F961D7">
        <w:rPr>
          <w:rFonts w:ascii="Times New Roman" w:hAnsi="Times New Roman" w:cs="Times New Roman"/>
          <w:sz w:val="28"/>
          <w:szCs w:val="28"/>
          <w:lang w:val="kk-KZ"/>
        </w:rPr>
        <w:t xml:space="preserve">дегі – адамгершілік, қайырымдылық, ізгілік, парасаттылық, отансүйгіштік, экологиялық т.б. тәрбие істері негізінен өнер пәндері мазмұнымен (әдебиет, музыка, дәстүрлі қолөнер, бейнелеу өнері) тікелей араласуымен өтетініне көз жеткізеді. </w:t>
      </w:r>
      <w:r w:rsidRPr="00A97673">
        <w:rPr>
          <w:rFonts w:ascii="Times New Roman" w:hAnsi="Times New Roman" w:cs="Times New Roman"/>
          <w:sz w:val="28"/>
          <w:szCs w:val="28"/>
          <w:lang w:val="kk-KZ"/>
        </w:rPr>
        <w:t xml:space="preserve">Бұндағы негізгі идея, эстетикалық білім мамандықтары аясында, өнердің атқаратын қызметін, ұлттық өнер саласындағы рухани құндылықтарды тиімді пайдалана отырып, жас ұрпаққа ұлттық тәрбие беру. </w:t>
      </w:r>
    </w:p>
    <w:p w:rsidR="00F961D7" w:rsidRPr="00A97673" w:rsidRDefault="00F961D7" w:rsidP="00126D3F">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Жолдауда: «...Табысқа жету үшін ғалымдардың талай буынының тәжірибесіне, тарихи қалыптасқан ғылыми мектептердің арнаулы ақпарат және білімдерінің көлеміне негізделген дербес ғылыми база қажет» деген ұсыныс бар. Осыған орай педагогикалық білім беру тұжырымдамасында: «...ЖОО болашақ мұғалімдерді даярлаудың білім мазмұнын жандандырудың басты бағыты, еліміздің және адамзат тарихымен, мәдениетімен, Қазақстанның ұлттық ерекшеліктерімен тығыз байланыста ұлттық рухани мәдениетімізді өрлету негізінде мұғалім тұлғасының шығармашылық потенциялын дамытуды қамтамасыз ету» деп көрсеткен. Өз елінің мәдениетін терең игеру – басқалардың мәдениетіне деген танымдық қатынасының тұғыры, ал жан-жақты интеллектуалды мәдениетті тұлға-рухани дүниетанымы толықсыған азамат.</w:t>
      </w:r>
    </w:p>
    <w:p w:rsidR="00F961D7" w:rsidRDefault="00F961D7" w:rsidP="00F961D7">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Адамзат қоғамының рухани-мәдениет құндылықтарының тәлім-тәрбиелік білім көздерін анықтау, шығармашылықпен қолдана білу қабілеті жетілген педагог, шәкіртінің таңдаған мамандығының ғылыми-әдіснамалық, педагогикалық білім негіздерімен қарулануына, жас ұрпақ тұлғасын қалыптастыруға қажетті оқу-тәрбие үдерісін ізгілендіру (гуманизациялау) мен демократизациялау принциптерімен ұштастыра жүзеге асыру мүмкіндігіне ие етеді.</w:t>
      </w:r>
    </w:p>
    <w:p w:rsidR="00D4629D" w:rsidRPr="00A97673" w:rsidRDefault="00D4629D" w:rsidP="00F961D7">
      <w:pPr>
        <w:spacing w:after="0" w:line="240" w:lineRule="auto"/>
        <w:jc w:val="both"/>
        <w:rPr>
          <w:rFonts w:ascii="Times New Roman" w:hAnsi="Times New Roman" w:cs="Times New Roman"/>
          <w:sz w:val="28"/>
          <w:szCs w:val="28"/>
          <w:lang w:val="kk-KZ"/>
        </w:rPr>
      </w:pPr>
    </w:p>
    <w:p w:rsidR="00641483" w:rsidRDefault="00F961D7" w:rsidP="000513A7">
      <w:pPr>
        <w:spacing w:after="0" w:line="240" w:lineRule="auto"/>
        <w:ind w:firstLine="567"/>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F338B0">
        <w:rPr>
          <w:rFonts w:ascii="Times New Roman" w:hAnsi="Times New Roman" w:cs="Times New Roman"/>
          <w:b/>
          <w:color w:val="000000" w:themeColor="text1"/>
          <w:sz w:val="28"/>
          <w:szCs w:val="28"/>
          <w:lang w:val="kk-KZ"/>
        </w:rPr>
        <w:t>Бақылау сұрақтары:</w:t>
      </w:r>
    </w:p>
    <w:p w:rsidR="00F338B0" w:rsidRPr="00641483" w:rsidRDefault="00F338B0" w:rsidP="00285CC1">
      <w:pPr>
        <w:pStyle w:val="ad"/>
        <w:numPr>
          <w:ilvl w:val="0"/>
          <w:numId w:val="8"/>
        </w:numPr>
        <w:spacing w:after="0" w:line="240" w:lineRule="auto"/>
        <w:jc w:val="both"/>
        <w:rPr>
          <w:rStyle w:val="a5"/>
          <w:rFonts w:ascii="Times New Roman" w:hAnsi="Times New Roman" w:cs="Times New Roman"/>
          <w:b w:val="0"/>
          <w:color w:val="000000" w:themeColor="text1"/>
          <w:sz w:val="28"/>
          <w:szCs w:val="28"/>
          <w:lang w:val="kk-KZ"/>
        </w:rPr>
      </w:pPr>
      <w:r w:rsidRPr="00641483">
        <w:rPr>
          <w:rStyle w:val="a5"/>
          <w:rFonts w:ascii="Times New Roman" w:hAnsi="Times New Roman" w:cs="Times New Roman"/>
          <w:b w:val="0"/>
          <w:color w:val="000000" w:themeColor="text1"/>
          <w:sz w:val="28"/>
          <w:szCs w:val="28"/>
          <w:lang w:val="kk-KZ"/>
        </w:rPr>
        <w:t>Ойлау, дәлелдеу әдістері мен терістеу заңдары.</w:t>
      </w:r>
    </w:p>
    <w:p w:rsidR="00F338B0" w:rsidRDefault="00F338B0" w:rsidP="00285CC1">
      <w:pPr>
        <w:pStyle w:val="ad"/>
        <w:numPr>
          <w:ilvl w:val="0"/>
          <w:numId w:val="8"/>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Әлемді түсіну деңгейі.</w:t>
      </w:r>
    </w:p>
    <w:p w:rsidR="00F338B0" w:rsidRDefault="00F338B0" w:rsidP="00285CC1">
      <w:pPr>
        <w:pStyle w:val="ad"/>
        <w:numPr>
          <w:ilvl w:val="0"/>
          <w:numId w:val="8"/>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Білім беру аксиологиясы.</w:t>
      </w:r>
      <w:r w:rsidRPr="00641483">
        <w:rPr>
          <w:rFonts w:ascii="Times New Roman" w:hAnsi="Times New Roman" w:cs="Times New Roman"/>
          <w:color w:val="000000" w:themeColor="text1"/>
          <w:sz w:val="28"/>
          <w:szCs w:val="28"/>
          <w:lang w:val="kk-KZ"/>
        </w:rPr>
        <w:t xml:space="preserve"> </w:t>
      </w:r>
    </w:p>
    <w:p w:rsidR="00F338B0" w:rsidRDefault="00F338B0" w:rsidP="00285CC1">
      <w:pPr>
        <w:pStyle w:val="ad"/>
        <w:numPr>
          <w:ilvl w:val="0"/>
          <w:numId w:val="8"/>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Білім беру этикасы.</w:t>
      </w:r>
    </w:p>
    <w:p w:rsidR="00F338B0" w:rsidRPr="00641483" w:rsidRDefault="00F338B0" w:rsidP="00285CC1">
      <w:pPr>
        <w:pStyle w:val="ad"/>
        <w:numPr>
          <w:ilvl w:val="0"/>
          <w:numId w:val="8"/>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Кәсіптік білім беру </w:t>
      </w:r>
      <w:r w:rsidR="00F961D7">
        <w:rPr>
          <w:rFonts w:ascii="Times New Roman" w:hAnsi="Times New Roman" w:cs="Times New Roman"/>
          <w:color w:val="000000" w:themeColor="text1"/>
          <w:sz w:val="28"/>
          <w:szCs w:val="28"/>
          <w:lang w:val="kk-KZ"/>
        </w:rPr>
        <w:t>логикасы</w:t>
      </w:r>
      <w:r>
        <w:rPr>
          <w:rFonts w:ascii="Times New Roman" w:hAnsi="Times New Roman" w:cs="Times New Roman"/>
          <w:color w:val="000000" w:themeColor="text1"/>
          <w:sz w:val="28"/>
          <w:szCs w:val="28"/>
          <w:lang w:val="kk-KZ"/>
        </w:rPr>
        <w:t>.</w:t>
      </w:r>
    </w:p>
    <w:p w:rsidR="00771C12" w:rsidRPr="000513A7" w:rsidRDefault="0089485F" w:rsidP="000513A7">
      <w:pPr>
        <w:spacing w:after="0" w:line="240" w:lineRule="auto"/>
        <w:ind w:firstLine="567"/>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Дәріс </w:t>
      </w:r>
      <w:r w:rsidR="00641483">
        <w:rPr>
          <w:rFonts w:ascii="Times New Roman" w:hAnsi="Times New Roman" w:cs="Times New Roman"/>
          <w:b/>
          <w:color w:val="000000" w:themeColor="text1"/>
          <w:sz w:val="28"/>
          <w:szCs w:val="28"/>
          <w:lang w:val="kk-KZ"/>
        </w:rPr>
        <w:t>4</w:t>
      </w:r>
      <w:r>
        <w:rPr>
          <w:rFonts w:ascii="Times New Roman" w:hAnsi="Times New Roman" w:cs="Times New Roman"/>
          <w:b/>
          <w:color w:val="000000" w:themeColor="text1"/>
          <w:sz w:val="28"/>
          <w:szCs w:val="28"/>
          <w:lang w:val="kk-KZ"/>
        </w:rPr>
        <w:t>.</w:t>
      </w:r>
      <w:r w:rsidR="00771C12" w:rsidRPr="000513A7">
        <w:rPr>
          <w:rFonts w:ascii="Times New Roman" w:hAnsi="Times New Roman" w:cs="Times New Roman"/>
          <w:b/>
          <w:color w:val="000000" w:themeColor="text1"/>
          <w:sz w:val="28"/>
          <w:szCs w:val="28"/>
          <w:lang w:val="kk-KZ"/>
        </w:rPr>
        <w:t xml:space="preserve"> Педагогикалық теориялардың әдіснамалық негіздері</w:t>
      </w:r>
    </w:p>
    <w:p w:rsidR="00771C12" w:rsidRPr="00F7215E"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Жоспар:</w:t>
      </w:r>
    </w:p>
    <w:p w:rsidR="00771C12" w:rsidRPr="00F7215E"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Style w:val="a5"/>
          <w:rFonts w:ascii="Times New Roman" w:hAnsi="Times New Roman" w:cs="Times New Roman"/>
          <w:b w:val="0"/>
          <w:color w:val="000000" w:themeColor="text1"/>
          <w:sz w:val="28"/>
          <w:szCs w:val="28"/>
          <w:lang w:val="kk-KZ"/>
        </w:rPr>
        <w:t>1.</w:t>
      </w:r>
      <w:r w:rsidR="0089485F">
        <w:rPr>
          <w:rStyle w:val="a5"/>
          <w:rFonts w:ascii="Times New Roman" w:hAnsi="Times New Roman" w:cs="Times New Roman"/>
          <w:b w:val="0"/>
          <w:color w:val="000000" w:themeColor="text1"/>
          <w:sz w:val="28"/>
          <w:szCs w:val="28"/>
          <w:lang w:val="kk-KZ"/>
        </w:rPr>
        <w:t xml:space="preserve"> </w:t>
      </w:r>
      <w:r w:rsidRPr="00F7215E">
        <w:rPr>
          <w:rStyle w:val="a5"/>
          <w:rFonts w:ascii="Times New Roman" w:hAnsi="Times New Roman" w:cs="Times New Roman"/>
          <w:b w:val="0"/>
          <w:color w:val="000000" w:themeColor="text1"/>
          <w:sz w:val="28"/>
          <w:szCs w:val="28"/>
          <w:lang w:val="kk-KZ"/>
        </w:rPr>
        <w:t>Педагогикалык зерттеудердін әдіснамасы.</w:t>
      </w:r>
      <w:r w:rsidRPr="00F7215E">
        <w:rPr>
          <w:rFonts w:ascii="Times New Roman" w:hAnsi="Times New Roman" w:cs="Times New Roman"/>
          <w:color w:val="000000" w:themeColor="text1"/>
          <w:sz w:val="28"/>
          <w:szCs w:val="28"/>
          <w:lang w:val="kk-KZ"/>
        </w:rPr>
        <w:t xml:space="preserve"> </w:t>
      </w:r>
    </w:p>
    <w:p w:rsidR="0089485F" w:rsidRDefault="0089485F" w:rsidP="000513A7">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2. Әдіснамалық</w:t>
      </w:r>
      <w:r w:rsidR="00771C12" w:rsidRPr="00F7215E">
        <w:rPr>
          <w:rFonts w:ascii="Times New Roman" w:hAnsi="Times New Roman" w:cs="Times New Roman"/>
          <w:color w:val="000000" w:themeColor="text1"/>
          <w:sz w:val="28"/>
          <w:szCs w:val="28"/>
          <w:lang w:val="kk-KZ"/>
        </w:rPr>
        <w:t xml:space="preserve"> білімдер жүйесі</w:t>
      </w:r>
      <w:r>
        <w:rPr>
          <w:rFonts w:ascii="Times New Roman" w:hAnsi="Times New Roman" w:cs="Times New Roman"/>
          <w:color w:val="000000" w:themeColor="text1"/>
          <w:sz w:val="28"/>
          <w:szCs w:val="28"/>
          <w:lang w:val="kk-KZ"/>
        </w:rPr>
        <w:t>.</w:t>
      </w:r>
    </w:p>
    <w:p w:rsidR="0089485F" w:rsidRPr="0089485F" w:rsidRDefault="0089485F" w:rsidP="002119A0">
      <w:pPr>
        <w:pStyle w:val="ad"/>
        <w:tabs>
          <w:tab w:val="left" w:pos="284"/>
        </w:tabs>
        <w:spacing w:after="0" w:line="240" w:lineRule="auto"/>
        <w:ind w:left="0" w:firstLine="567"/>
        <w:rPr>
          <w:rFonts w:ascii="Times New Roman" w:hAnsi="Times New Roman" w:cs="Times New Roman"/>
          <w:color w:val="000000" w:themeColor="text1"/>
          <w:sz w:val="28"/>
          <w:szCs w:val="28"/>
          <w:lang w:val="kk-KZ"/>
        </w:rPr>
      </w:pPr>
      <w:r w:rsidRPr="0089485F">
        <w:rPr>
          <w:rFonts w:ascii="Times New Roman" w:hAnsi="Times New Roman" w:cs="Times New Roman"/>
          <w:color w:val="000000" w:themeColor="text1"/>
          <w:sz w:val="28"/>
          <w:szCs w:val="28"/>
          <w:lang w:val="kk-KZ"/>
        </w:rPr>
        <w:t>Тірек ұғымдары:</w:t>
      </w:r>
      <w:r>
        <w:rPr>
          <w:rFonts w:ascii="Times New Roman" w:hAnsi="Times New Roman" w:cs="Times New Roman"/>
          <w:color w:val="000000" w:themeColor="text1"/>
          <w:sz w:val="28"/>
          <w:szCs w:val="28"/>
          <w:lang w:val="kk-KZ"/>
        </w:rPr>
        <w:t xml:space="preserve">  әдіснама, зерттеу әдіснамасы.</w:t>
      </w:r>
    </w:p>
    <w:p w:rsidR="0089485F" w:rsidRDefault="0089485F" w:rsidP="002119A0">
      <w:pPr>
        <w:pStyle w:val="ad"/>
        <w:tabs>
          <w:tab w:val="left" w:pos="284"/>
        </w:tabs>
        <w:spacing w:after="0" w:line="240" w:lineRule="auto"/>
        <w:ind w:left="0" w:firstLine="567"/>
        <w:rPr>
          <w:rFonts w:ascii="Times New Roman" w:hAnsi="Times New Roman" w:cs="Times New Roman"/>
          <w:color w:val="000000" w:themeColor="text1"/>
          <w:sz w:val="28"/>
          <w:szCs w:val="28"/>
          <w:lang w:val="kk-KZ"/>
        </w:rPr>
      </w:pPr>
      <w:r w:rsidRPr="0089485F">
        <w:rPr>
          <w:rFonts w:ascii="Times New Roman" w:hAnsi="Times New Roman" w:cs="Times New Roman"/>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xml:space="preserve"> шолу.</w:t>
      </w:r>
    </w:p>
    <w:p w:rsidR="0089485F" w:rsidRPr="0089485F" w:rsidRDefault="0089485F" w:rsidP="0089485F">
      <w:pPr>
        <w:pStyle w:val="ad"/>
        <w:tabs>
          <w:tab w:val="left" w:pos="284"/>
        </w:tabs>
        <w:spacing w:after="0" w:line="240" w:lineRule="auto"/>
        <w:ind w:left="0"/>
        <w:jc w:val="center"/>
        <w:rPr>
          <w:rFonts w:ascii="Times New Roman" w:hAnsi="Times New Roman" w:cs="Times New Roman"/>
          <w:b/>
          <w:color w:val="000000" w:themeColor="text1"/>
          <w:sz w:val="28"/>
          <w:szCs w:val="28"/>
          <w:lang w:val="kk-KZ"/>
        </w:rPr>
      </w:pPr>
      <w:r w:rsidRPr="0089485F">
        <w:rPr>
          <w:rFonts w:ascii="Times New Roman" w:hAnsi="Times New Roman" w:cs="Times New Roman"/>
          <w:b/>
          <w:color w:val="000000" w:themeColor="text1"/>
          <w:sz w:val="28"/>
          <w:szCs w:val="28"/>
          <w:lang w:val="kk-KZ"/>
        </w:rPr>
        <w:t>Әдебиеттер</w:t>
      </w:r>
    </w:p>
    <w:p w:rsidR="0008182A" w:rsidRPr="001E664D" w:rsidRDefault="002119A0" w:rsidP="00285CC1">
      <w:pPr>
        <w:pStyle w:val="ad"/>
        <w:numPr>
          <w:ilvl w:val="0"/>
          <w:numId w:val="5"/>
        </w:numPr>
        <w:tabs>
          <w:tab w:val="left" w:pos="284"/>
          <w:tab w:val="left" w:pos="851"/>
        </w:tabs>
        <w:spacing w:after="0" w:line="240" w:lineRule="auto"/>
        <w:ind w:hanging="219"/>
        <w:rPr>
          <w:rFonts w:ascii="Times New Roman" w:hAnsi="Times New Roman" w:cs="Times New Roman"/>
          <w:sz w:val="28"/>
          <w:szCs w:val="28"/>
        </w:rPr>
      </w:pPr>
      <w:r>
        <w:rPr>
          <w:rFonts w:ascii="Times New Roman" w:hAnsi="Times New Roman" w:cs="Times New Roman"/>
          <w:sz w:val="28"/>
          <w:szCs w:val="28"/>
          <w:lang w:val="kk-KZ"/>
        </w:rPr>
        <w:t xml:space="preserve"> </w:t>
      </w:r>
      <w:r w:rsidR="0008182A" w:rsidRPr="001E664D">
        <w:rPr>
          <w:rFonts w:ascii="Times New Roman" w:hAnsi="Times New Roman" w:cs="Times New Roman"/>
          <w:sz w:val="28"/>
          <w:szCs w:val="28"/>
        </w:rPr>
        <w:t>Қазақ энциклопедиясы, 7 том</w:t>
      </w:r>
    </w:p>
    <w:p w:rsidR="0008182A" w:rsidRPr="001E664D" w:rsidRDefault="0008182A" w:rsidP="0008182A">
      <w:pPr>
        <w:spacing w:after="0" w:line="240" w:lineRule="auto"/>
        <w:ind w:firstLine="567"/>
        <w:rPr>
          <w:rFonts w:ascii="Times New Roman" w:hAnsi="Times New Roman" w:cs="Times New Roman"/>
          <w:sz w:val="28"/>
          <w:szCs w:val="28"/>
        </w:rPr>
      </w:pPr>
      <w:r w:rsidRPr="001E664D">
        <w:rPr>
          <w:rFonts w:ascii="Times New Roman" w:hAnsi="Times New Roman" w:cs="Times New Roman"/>
          <w:sz w:val="28"/>
          <w:szCs w:val="28"/>
          <w:lang w:val="kk-KZ"/>
        </w:rPr>
        <w:t xml:space="preserve">2. </w:t>
      </w:r>
      <w:r w:rsidRPr="001E664D">
        <w:rPr>
          <w:rFonts w:ascii="Times New Roman" w:hAnsi="Times New Roman" w:cs="Times New Roman"/>
          <w:sz w:val="28"/>
          <w:szCs w:val="28"/>
        </w:rPr>
        <w:t xml:space="preserve">Орысша-қазақша түсіндірме сөздік: Әлеуметтану және саясаттану бойынша / Жалпы редакциясын басқарған э.ғ.д., профессор Е. Арын - Павлодар: </w:t>
      </w:r>
      <w:r w:rsidR="00EB6E43">
        <w:rPr>
          <w:rFonts w:ascii="Times New Roman" w:hAnsi="Times New Roman" w:cs="Times New Roman"/>
          <w:sz w:val="28"/>
          <w:szCs w:val="28"/>
        </w:rPr>
        <w:t>«</w:t>
      </w:r>
      <w:r w:rsidRPr="001E664D">
        <w:rPr>
          <w:rFonts w:ascii="Times New Roman" w:hAnsi="Times New Roman" w:cs="Times New Roman"/>
          <w:sz w:val="28"/>
          <w:szCs w:val="28"/>
        </w:rPr>
        <w:t>ЭКО</w:t>
      </w:r>
      <w:r w:rsidR="00EB6E43">
        <w:rPr>
          <w:rFonts w:ascii="Times New Roman" w:hAnsi="Times New Roman" w:cs="Times New Roman"/>
          <w:sz w:val="28"/>
          <w:szCs w:val="28"/>
        </w:rPr>
        <w:t>»</w:t>
      </w:r>
      <w:r w:rsidRPr="001E664D">
        <w:rPr>
          <w:rFonts w:ascii="Times New Roman" w:hAnsi="Times New Roman" w:cs="Times New Roman"/>
          <w:sz w:val="28"/>
          <w:szCs w:val="28"/>
        </w:rPr>
        <w:t xml:space="preserve"> ҒӨФ. 2006. - 569 б. </w:t>
      </w:r>
    </w:p>
    <w:p w:rsidR="0008182A" w:rsidRPr="001E664D" w:rsidRDefault="0008182A" w:rsidP="0008182A">
      <w:pPr>
        <w:spacing w:after="0" w:line="240" w:lineRule="auto"/>
        <w:ind w:firstLine="567"/>
        <w:rPr>
          <w:rFonts w:ascii="Times New Roman" w:hAnsi="Times New Roman" w:cs="Times New Roman"/>
          <w:sz w:val="28"/>
          <w:szCs w:val="28"/>
        </w:rPr>
      </w:pPr>
      <w:r w:rsidRPr="001E664D">
        <w:rPr>
          <w:rFonts w:ascii="Times New Roman" w:hAnsi="Times New Roman" w:cs="Times New Roman"/>
          <w:sz w:val="28"/>
          <w:szCs w:val="28"/>
        </w:rPr>
        <w:t>3.Гайденко П.П. Бытие и разум // Вопросы философии. 1993. №4</w:t>
      </w:r>
    </w:p>
    <w:p w:rsidR="0008182A" w:rsidRPr="001E664D" w:rsidRDefault="0008182A" w:rsidP="0008182A">
      <w:pPr>
        <w:spacing w:after="0" w:line="240" w:lineRule="auto"/>
        <w:ind w:firstLine="567"/>
        <w:rPr>
          <w:rFonts w:ascii="Times New Roman" w:hAnsi="Times New Roman" w:cs="Times New Roman"/>
          <w:sz w:val="28"/>
          <w:szCs w:val="28"/>
        </w:rPr>
      </w:pPr>
      <w:r w:rsidRPr="001E664D">
        <w:rPr>
          <w:rFonts w:ascii="Times New Roman" w:hAnsi="Times New Roman" w:cs="Times New Roman"/>
          <w:sz w:val="28"/>
          <w:szCs w:val="28"/>
        </w:rPr>
        <w:t>4. Лосев А.Ф. Бытие, имя, космос. М.,1993</w:t>
      </w:r>
    </w:p>
    <w:p w:rsidR="0008182A" w:rsidRPr="001E664D" w:rsidRDefault="0008182A" w:rsidP="0008182A">
      <w:pPr>
        <w:spacing w:after="0" w:line="240" w:lineRule="auto"/>
        <w:ind w:firstLine="567"/>
        <w:rPr>
          <w:rFonts w:ascii="Times New Roman" w:hAnsi="Times New Roman" w:cs="Times New Roman"/>
          <w:sz w:val="28"/>
          <w:szCs w:val="28"/>
        </w:rPr>
      </w:pPr>
      <w:r w:rsidRPr="001E664D">
        <w:rPr>
          <w:rFonts w:ascii="Times New Roman" w:hAnsi="Times New Roman" w:cs="Times New Roman"/>
          <w:sz w:val="28"/>
          <w:szCs w:val="28"/>
        </w:rPr>
        <w:t>5. Рузавин Г.И. Концепции современного естествознания. М.,1997</w:t>
      </w:r>
    </w:p>
    <w:p w:rsidR="0008182A" w:rsidRDefault="002119A0" w:rsidP="0008182A">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6</w:t>
      </w:r>
      <w:r w:rsidR="0008182A" w:rsidRPr="001E664D">
        <w:rPr>
          <w:rFonts w:ascii="Times New Roman" w:hAnsi="Times New Roman" w:cs="Times New Roman"/>
          <w:sz w:val="28"/>
          <w:szCs w:val="28"/>
        </w:rPr>
        <w:t>. Н.И. Кузнецов Философия. М.,2004</w:t>
      </w:r>
    </w:p>
    <w:p w:rsidR="0089485F" w:rsidRDefault="0089485F" w:rsidP="0089485F">
      <w:pPr>
        <w:pStyle w:val="ad"/>
        <w:tabs>
          <w:tab w:val="left" w:pos="284"/>
        </w:tabs>
        <w:spacing w:after="0" w:line="240" w:lineRule="auto"/>
        <w:ind w:left="0"/>
        <w:rPr>
          <w:rFonts w:ascii="Times New Roman" w:hAnsi="Times New Roman" w:cs="Times New Roman"/>
          <w:color w:val="000000" w:themeColor="text1"/>
          <w:sz w:val="28"/>
          <w:szCs w:val="28"/>
          <w:lang w:val="kk-KZ"/>
        </w:rPr>
      </w:pPr>
    </w:p>
    <w:p w:rsidR="0008182A" w:rsidRDefault="0089485F" w:rsidP="000513A7">
      <w:pPr>
        <w:spacing w:after="0" w:line="240" w:lineRule="auto"/>
        <w:ind w:firstLine="567"/>
        <w:jc w:val="both"/>
        <w:rPr>
          <w:rFonts w:ascii="Times New Roman" w:hAnsi="Times New Roman" w:cs="Times New Roman"/>
          <w:color w:val="000000" w:themeColor="text1"/>
          <w:sz w:val="28"/>
          <w:szCs w:val="28"/>
          <w:lang w:val="kk-KZ"/>
        </w:rPr>
      </w:pPr>
      <w:r w:rsidRPr="0089485F">
        <w:rPr>
          <w:rStyle w:val="a5"/>
          <w:rFonts w:ascii="Times New Roman" w:hAnsi="Times New Roman" w:cs="Times New Roman"/>
          <w:color w:val="000000" w:themeColor="text1"/>
          <w:sz w:val="28"/>
          <w:szCs w:val="28"/>
          <w:lang w:val="kk-KZ"/>
        </w:rPr>
        <w:t>1. Педагогикалык зерттеудердін әдіснамасы.</w:t>
      </w:r>
      <w:r w:rsidRPr="00F7215E">
        <w:rPr>
          <w:rFonts w:ascii="Times New Roman" w:hAnsi="Times New Roman" w:cs="Times New Roman"/>
          <w:color w:val="000000" w:themeColor="text1"/>
          <w:sz w:val="28"/>
          <w:szCs w:val="28"/>
          <w:lang w:val="kk-KZ"/>
        </w:rPr>
        <w:t xml:space="preserve"> </w:t>
      </w:r>
      <w:r w:rsidR="00EB6E43">
        <w:rPr>
          <w:rFonts w:ascii="Times New Roman" w:hAnsi="Times New Roman" w:cs="Times New Roman"/>
          <w:color w:val="000000" w:themeColor="text1"/>
          <w:sz w:val="28"/>
          <w:szCs w:val="28"/>
          <w:lang w:val="kk-KZ"/>
        </w:rPr>
        <w:t>«</w:t>
      </w:r>
      <w:r w:rsidR="00771C12" w:rsidRPr="00F7215E">
        <w:rPr>
          <w:rFonts w:ascii="Times New Roman" w:hAnsi="Times New Roman" w:cs="Times New Roman"/>
          <w:color w:val="000000" w:themeColor="text1"/>
          <w:sz w:val="28"/>
          <w:szCs w:val="28"/>
          <w:lang w:val="kk-KZ"/>
        </w:rPr>
        <w:t>Әдіснама</w:t>
      </w:r>
      <w:r w:rsidR="00EB6E43">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w:t>
      </w:r>
      <w:r w:rsidR="00771C12" w:rsidRPr="00F7215E">
        <w:rPr>
          <w:rFonts w:ascii="Times New Roman" w:hAnsi="Times New Roman" w:cs="Times New Roman"/>
          <w:color w:val="000000" w:themeColor="text1"/>
          <w:sz w:val="28"/>
          <w:szCs w:val="28"/>
          <w:lang w:val="kk-KZ"/>
        </w:rPr>
        <w:t xml:space="preserve">грек тілінен аударғанда </w:t>
      </w:r>
      <w:r w:rsidR="00EB6E43">
        <w:rPr>
          <w:rFonts w:ascii="Times New Roman" w:hAnsi="Times New Roman" w:cs="Times New Roman"/>
          <w:color w:val="000000" w:themeColor="text1"/>
          <w:sz w:val="28"/>
          <w:szCs w:val="28"/>
          <w:lang w:val="kk-KZ"/>
        </w:rPr>
        <w:t>«</w:t>
      </w:r>
      <w:r w:rsidR="00771C12" w:rsidRPr="00F7215E">
        <w:rPr>
          <w:rFonts w:ascii="Times New Roman" w:hAnsi="Times New Roman" w:cs="Times New Roman"/>
          <w:color w:val="000000" w:themeColor="text1"/>
          <w:sz w:val="28"/>
          <w:szCs w:val="28"/>
          <w:lang w:val="kk-KZ"/>
        </w:rPr>
        <w:t>әдіс туралы ғылым</w:t>
      </w:r>
      <w:r w:rsidR="00EB6E43">
        <w:rPr>
          <w:rFonts w:ascii="Times New Roman" w:hAnsi="Times New Roman" w:cs="Times New Roman"/>
          <w:color w:val="000000" w:themeColor="text1"/>
          <w:sz w:val="28"/>
          <w:szCs w:val="28"/>
          <w:lang w:val="kk-KZ"/>
        </w:rPr>
        <w:t>»</w:t>
      </w:r>
      <w:r w:rsidR="00771C12" w:rsidRPr="00F7215E">
        <w:rPr>
          <w:rFonts w:ascii="Times New Roman" w:hAnsi="Times New Roman" w:cs="Times New Roman"/>
          <w:color w:val="000000" w:themeColor="text1"/>
          <w:sz w:val="28"/>
          <w:szCs w:val="28"/>
          <w:lang w:val="kk-KZ"/>
        </w:rPr>
        <w:t xml:space="preserve"> деген мағьшаны береді. </w:t>
      </w:r>
      <w:r w:rsidR="00EB6E43">
        <w:rPr>
          <w:rFonts w:ascii="Times New Roman" w:hAnsi="Times New Roman" w:cs="Times New Roman"/>
          <w:color w:val="000000" w:themeColor="text1"/>
          <w:sz w:val="28"/>
          <w:szCs w:val="28"/>
          <w:lang w:val="kk-KZ"/>
        </w:rPr>
        <w:t>«</w:t>
      </w:r>
      <w:r w:rsidR="00771C12" w:rsidRPr="00F7215E">
        <w:rPr>
          <w:rFonts w:ascii="Times New Roman" w:hAnsi="Times New Roman" w:cs="Times New Roman"/>
          <w:color w:val="000000" w:themeColor="text1"/>
          <w:sz w:val="28"/>
          <w:szCs w:val="28"/>
          <w:lang w:val="kk-KZ"/>
        </w:rPr>
        <w:t>Метод</w:t>
      </w:r>
      <w:r w:rsidR="00EB6E43">
        <w:rPr>
          <w:rFonts w:ascii="Times New Roman" w:hAnsi="Times New Roman" w:cs="Times New Roman"/>
          <w:color w:val="000000" w:themeColor="text1"/>
          <w:sz w:val="28"/>
          <w:szCs w:val="28"/>
          <w:lang w:val="kk-KZ"/>
        </w:rPr>
        <w:t>»</w:t>
      </w:r>
      <w:r w:rsidR="00771C12" w:rsidRPr="00F7215E">
        <w:rPr>
          <w:rFonts w:ascii="Times New Roman" w:hAnsi="Times New Roman" w:cs="Times New Roman"/>
          <w:color w:val="000000" w:themeColor="text1"/>
          <w:sz w:val="28"/>
          <w:szCs w:val="28"/>
          <w:lang w:val="kk-KZ"/>
        </w:rPr>
        <w:t xml:space="preserve"> </w:t>
      </w:r>
      <w:r w:rsidR="00EB6E43">
        <w:rPr>
          <w:rFonts w:ascii="Times New Roman" w:hAnsi="Times New Roman" w:cs="Times New Roman"/>
          <w:color w:val="000000" w:themeColor="text1"/>
          <w:sz w:val="28"/>
          <w:szCs w:val="28"/>
          <w:lang w:val="kk-KZ"/>
        </w:rPr>
        <w:t>«</w:t>
      </w:r>
      <w:r w:rsidR="00771C12" w:rsidRPr="00F7215E">
        <w:rPr>
          <w:rFonts w:ascii="Times New Roman" w:hAnsi="Times New Roman" w:cs="Times New Roman"/>
          <w:color w:val="000000" w:themeColor="text1"/>
          <w:sz w:val="28"/>
          <w:szCs w:val="28"/>
          <w:lang w:val="kk-KZ"/>
        </w:rPr>
        <w:t>әдіс</w:t>
      </w:r>
      <w:r w:rsidR="00EB6E43">
        <w:rPr>
          <w:rFonts w:ascii="Times New Roman" w:hAnsi="Times New Roman" w:cs="Times New Roman"/>
          <w:color w:val="000000" w:themeColor="text1"/>
          <w:sz w:val="28"/>
          <w:szCs w:val="28"/>
          <w:lang w:val="kk-KZ"/>
        </w:rPr>
        <w:t>»</w:t>
      </w:r>
      <w:r w:rsidR="00771C12" w:rsidRPr="00F7215E">
        <w:rPr>
          <w:rFonts w:ascii="Times New Roman" w:hAnsi="Times New Roman" w:cs="Times New Roman"/>
          <w:color w:val="000000" w:themeColor="text1"/>
          <w:sz w:val="28"/>
          <w:szCs w:val="28"/>
          <w:lang w:val="kk-KZ"/>
        </w:rPr>
        <w:t>термині тікелей нақты бір нәрсеге деген жол ретінде анықталады, яғни методология мағынасы жағынан бір нәрсені тану туралы ғылым болады. Сондықтан әдіснама — зерттеу процесі туралы ілім ретінде де түсіндіріледі. Бұл ілім жалпы әдіснама, ғылыми ұғымның, теориялық негізі, ретіңде дамуы мүмкін. Сонда бұл нақтылы философиялық жүйемен байланысты. Ғылыми әдіснаманы жетілдірудің бастамасын жөне негізін (фактический) Гегель салды, ол өз назарын бірінші болып философиялық әдістің ерекшелік сипатына, оның нақтылы ғылымдар әдістерінен айырмашылығына және әдіснаманың олармен үйлесімсіздігі назар аударды. Гегель әдіс дегеніміз мазмұнның қозғалысы, құбылыстың мәнін ашып көрсету және оның мазмұнынан тыс жасалмайтындығын баса көрсетті.</w:t>
      </w:r>
    </w:p>
    <w:p w:rsidR="002119A0"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Материалистік диалектика объективті шындықты тану әдістері негізінде табиғат, қоғам және адам ойлауының заңдары жатқанын негізге алады. Таным әдісі табиғат пен қоғамның объективті заңдарын көрсеткенде ғана ғылыми бола алады. Сондықтан ғылыми танымның принциптері, оның категориялары мен ұғымдары адамның ақылымен жасалған кездейсок ережелерінің қосындысы емес, ол табиғат, адам және қоғам заңдылықтарының бейнесі болыл табылады.</w:t>
      </w:r>
      <w:r w:rsidRPr="00F7215E">
        <w:rPr>
          <w:rFonts w:ascii="Times New Roman" w:hAnsi="Times New Roman" w:cs="Times New Roman"/>
          <w:color w:val="000000" w:themeColor="text1"/>
          <w:sz w:val="28"/>
          <w:szCs w:val="28"/>
          <w:lang w:val="kk-KZ"/>
        </w:rPr>
        <w:br/>
        <w:t xml:space="preserve">Материалистік диалектика табиғатты үздіксіз козғалыспен даму барысындағы біртұтастықтың бірлігі ретінде ашып көрсете отырып табиғат және адам тәжірибесі туралы ғылымдарынын деректерімен толық сәйкестік барын көреді. Диалектика дамудың ең жалпы зандылықтарын жасап үйлестіреді; бірлік және қарама қайшьшылықтардың күресі, саннан сапаға көшу және теріске шығаруды теріске шығару, мынадай философиялық жұп категорияларымен: себеп салдар, кажеттілік жөне кездейсоқтық, мүмкіншілік пен шындық, мән және құбылыс, мазмұн мен форма және т.б. аныкталады. Диалектикалық өдіс таным процесі арқылы заттар және олардың ойша (идеалды) бейнесі, яғни ұғым пайда болу </w:t>
      </w:r>
      <w:r w:rsidR="001A1C64">
        <w:rPr>
          <w:rFonts w:ascii="Times New Roman" w:hAnsi="Times New Roman" w:cs="Times New Roman"/>
          <w:color w:val="000000" w:themeColor="text1"/>
          <w:sz w:val="28"/>
          <w:szCs w:val="28"/>
          <w:lang w:val="kk-KZ"/>
        </w:rPr>
        <w:t>үдерісінде</w:t>
      </w:r>
      <w:r w:rsidRPr="00F7215E">
        <w:rPr>
          <w:rFonts w:ascii="Times New Roman" w:hAnsi="Times New Roman" w:cs="Times New Roman"/>
          <w:color w:val="000000" w:themeColor="text1"/>
          <w:sz w:val="28"/>
          <w:szCs w:val="28"/>
          <w:lang w:val="kk-KZ"/>
        </w:rPr>
        <w:t>, үздіксіз дамуда, олардың органикалық бірлігі мен өзара байланысында материалдық шындықгың заңдылықтарын ашады.</w:t>
      </w:r>
      <w:r w:rsidRPr="00F7215E">
        <w:rPr>
          <w:rFonts w:ascii="Times New Roman" w:hAnsi="Times New Roman" w:cs="Times New Roman"/>
          <w:color w:val="000000" w:themeColor="text1"/>
          <w:sz w:val="28"/>
          <w:szCs w:val="28"/>
          <w:lang w:val="kk-KZ"/>
        </w:rPr>
        <w:br/>
      </w:r>
      <w:r w:rsidRPr="00F7215E">
        <w:rPr>
          <w:rFonts w:ascii="Times New Roman" w:hAnsi="Times New Roman" w:cs="Times New Roman"/>
          <w:color w:val="000000" w:themeColor="text1"/>
          <w:sz w:val="28"/>
          <w:szCs w:val="28"/>
          <w:lang w:val="kk-KZ"/>
        </w:rPr>
        <w:lastRenderedPageBreak/>
        <w:t>Сонымен материалистік диалектика ғылыми ізденістің стратегиясын береді, бірақ ол нақгылы ғылымда пайда болатын сұрақтарға дайын жауап бермейді. Әдіснамалық анықтамаларды менгеру арқылы ғалымда да және машықтандыруда да көзкарастың дүниетанымдық ұстаным қалыптасады, ол содан кейін белгісіз зерттеулерде, жасалған ғылыми идеяларды кәсіби тәжірибелік іс -әрекеттер арқылы жүзеге асырылады. Бірақ, соңғысы нақтылы ғылымның әдіснамасымен байланысты және сол сияқты педагогикада қолдануға болады. Одақгық педагогикада XX ғасыр түгелдей қойылған сұрақтарға өте белсенді жауап іздестіру уақыты болды.</w:t>
      </w:r>
    </w:p>
    <w:p w:rsidR="0008182A"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 xml:space="preserve">Ғылыми білімнің жалпы моделі философиялық алғы шарттар негізінде жасалады, ал ол теорияның негізгі салаларымен байланысты- табиғат, коғам және ойлау ғылымдарына қатысты үшбұрыш. XIX ғасырдың өзінде қалыптасқан дәстүрлі үшбұрышта педагогикаға, медицинаға, техникалық білім және басқа да ғылымдардың жасампаз мақсатта бағытталған адамдардың іс -әрекеттеріне байланысты ғылымдарға орын жоқ. Сондықтан XX ғасырдың екінші жартысының өзінде, кейбір ғалымдар (М.Г. Ярошевский) төртбұрыштық ғылымды ұсынады. Мұндай жағдайда адамдардың жасампаз мақсатты бағытталған іс </w:t>
      </w:r>
      <w:r w:rsidR="002119A0">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 xml:space="preserve"> әрекеттері ғылыми білімдер жүйесінің моделінде, заңды өз орнын алады. Бұл, әрине, нақтылы ғылыми білімнің, міндетті түрде: сол нақтылы ғылымның әдіснамасын, теориясын, тәжірибесін көрсетіп, теорияны жалпылау мен практикалық ұсыныстарға, құрамына әсерін тигізеді Демек, XIX ғасырдың аяғының өзінде қалыптасқан ғылымның даму тенденциясы ғылымды теориялаңдырудан тұрады. Міне осыдан ғылыми жұмыстардың ең көп тараған фундаментальдық терең, қолданбалы және талдамалық бөлінуінен келіп шығады. Кейбір ғалымдар (К.Е. Гмурман) ғылымдардың бөлінуін басқаша береді: фундаменталдық, теориялық, теориялық — қолданбалы және талдамалық, зерттеулерді теорияландырудың ролін баса көрсеткен. Сонымен бірге қазіргі уақытта, іс-тәжірибеге шығуды қарастырмаған барлық теориялық тұжырымдамалар кейін оны қайта өзгертудің негізі болуы мүмкін.</w:t>
      </w:r>
      <w:r w:rsidRPr="00F7215E">
        <w:rPr>
          <w:rFonts w:ascii="Times New Roman" w:hAnsi="Times New Roman" w:cs="Times New Roman"/>
          <w:color w:val="000000" w:themeColor="text1"/>
          <w:sz w:val="28"/>
          <w:szCs w:val="28"/>
          <w:lang w:val="kk-KZ"/>
        </w:rPr>
        <w:br/>
        <w:t xml:space="preserve">Іргелі терең зерттеулер, кұбылыстар мен процестерді сипаттау мен түсіндіруде, олардың әрекеттерінің тетіктерін, зандар мен зандылықтарын, олардың дамуы мен өмір сүріп, қызмет етуімен байланыстылығын теориялық зерттеулер ашып көрсетуді мақсат еткен нақтылы көрінбейтін құбылыстардың мәнін зерттеумен, олардын өзара байланыстары мен тәуелділіктерін анықтаумен байланысты, оларды тәжірибе жүзінде басқару мүмкіндіктерін білуін айқындайды. Теориялық қолданбалы зерттеулер практикалық іс </w:t>
      </w:r>
      <w:r w:rsidR="0008182A">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 xml:space="preserve"> әрекеттердің табылған заңдар мен заңдылықтардың қолдану тәсілдерін айқындайды. Талдамалар машықтандыру (халыкқа білім беруді ұйымдастырушыларға, мұғалімдерге, тәрбиешілерге) жұмыстарына керекті әдістемелік оқу құралдарың нұсқаулар, әдістемелік нұсқаулар, құралдар және т.б. беруге бағытталған.</w:t>
      </w:r>
      <w:r w:rsidRPr="00F7215E">
        <w:rPr>
          <w:rFonts w:ascii="Times New Roman" w:hAnsi="Times New Roman" w:cs="Times New Roman"/>
          <w:color w:val="000000" w:themeColor="text1"/>
          <w:sz w:val="28"/>
          <w:szCs w:val="28"/>
          <w:lang w:val="kk-KZ"/>
        </w:rPr>
        <w:br/>
        <w:t xml:space="preserve">Көптеген жағдайларда педагогикада негізгі идеялар, теориялық және тәжірибелік аспектшер өзара тыгыз байланысты. Сондықган педагогикада теорияны жасау және зерттеудің теориялық деңгейін көтеру алдыңғы қатарлы тенденция болып отыр. Бұл тенденция педагогиканың әдіснамасы деген сұрақгы қарастырғаңда күмән жоқ,бұл сұракқа жауап бермей басқа сұраққа </w:t>
      </w:r>
      <w:r w:rsidRPr="00F7215E">
        <w:rPr>
          <w:rFonts w:ascii="Times New Roman" w:hAnsi="Times New Roman" w:cs="Times New Roman"/>
          <w:color w:val="000000" w:themeColor="text1"/>
          <w:sz w:val="28"/>
          <w:szCs w:val="28"/>
          <w:lang w:val="kk-KZ"/>
        </w:rPr>
        <w:lastRenderedPageBreak/>
        <w:t xml:space="preserve">жауап беру мүмкін емес </w:t>
      </w:r>
      <w:r w:rsidR="0008182A">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 xml:space="preserve"> ал, бүл дегеніміз педагогикалық зерттеулердің теориялық деңгейін күшейту деген сөз.</w:t>
      </w:r>
    </w:p>
    <w:p w:rsidR="002119A0" w:rsidRDefault="002119A0" w:rsidP="000513A7">
      <w:pPr>
        <w:spacing w:after="0" w:line="240" w:lineRule="auto"/>
        <w:ind w:firstLine="567"/>
        <w:jc w:val="both"/>
        <w:rPr>
          <w:rFonts w:ascii="Times New Roman" w:hAnsi="Times New Roman" w:cs="Times New Roman"/>
          <w:color w:val="000000" w:themeColor="text1"/>
          <w:sz w:val="28"/>
          <w:szCs w:val="28"/>
          <w:lang w:val="kk-KZ"/>
        </w:rPr>
      </w:pPr>
      <w:r w:rsidRPr="002119A0">
        <w:rPr>
          <w:rFonts w:ascii="Times New Roman" w:hAnsi="Times New Roman" w:cs="Times New Roman"/>
          <w:b/>
          <w:color w:val="000000" w:themeColor="text1"/>
          <w:sz w:val="28"/>
          <w:szCs w:val="28"/>
          <w:lang w:val="kk-KZ"/>
        </w:rPr>
        <w:t>2. Әдіснамалық білімдер жүйесі.</w:t>
      </w:r>
      <w:r>
        <w:rPr>
          <w:rFonts w:ascii="Times New Roman" w:hAnsi="Times New Roman" w:cs="Times New Roman"/>
          <w:b/>
          <w:color w:val="000000" w:themeColor="text1"/>
          <w:sz w:val="28"/>
          <w:szCs w:val="28"/>
          <w:lang w:val="kk-KZ"/>
        </w:rPr>
        <w:t xml:space="preserve"> </w:t>
      </w:r>
      <w:r w:rsidR="00771C12" w:rsidRPr="00F7215E">
        <w:rPr>
          <w:rFonts w:ascii="Times New Roman" w:hAnsi="Times New Roman" w:cs="Times New Roman"/>
          <w:color w:val="000000" w:themeColor="text1"/>
          <w:sz w:val="28"/>
          <w:szCs w:val="28"/>
          <w:lang w:val="kk-KZ"/>
        </w:rPr>
        <w:t>Педагогикалық әдіснаманың мәні әртүрлі түсіндіріледі: әдіс туралы ғылым, философиялық қағидаларды тікелей ғылыми зерттеулерде қолдану ретінде; арнаулы зерттеу әдістерін жасауға арналған ғылыми пән ретінде. Бұл айтылған үш көзқарас педагогика әдіснамасның шекарасын мөлшерсіз кеңейтеді немесе тарылтады (Г.В.Воробьев). Қазіргі педагогика әдіснамасның пәні болып педагогикалық құбылыстармен оның нәтижесі — педагогикалық білімдер жүйесін (Ф.Ф. Королев) зерттеу процесі екендігі анықтылған.</w:t>
      </w:r>
    </w:p>
    <w:p w:rsidR="002119A0"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Педагогикада жеткілікті дәрежеде оның әдіснама</w:t>
      </w:r>
      <w:r w:rsidR="00EB6E43">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 xml:space="preserve"> қызметін атқаратын әдіснамалық және жалпы теориялық білімдер шекарасы айқыңдалуда. Әдіснамалык білімдер жүйесіне: педагогика пәні, педагогиканың категориялары, педагогиканың ғылыми білімдер жүйесіндегі ролі, педагогиканың басқа ғылымдармен өзара байланыстылығы, педагогика ғылымдарының жүйесі; педагогикалық пәңдердің жалпы және ерекшелік міңдеттері, педагогиканың анықтамалы </w:t>
      </w:r>
      <w:r w:rsidR="0008182A">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 xml:space="preserve"> терминдік жүйесі жатады.</w:t>
      </w:r>
      <w:r w:rsidRPr="00F7215E">
        <w:rPr>
          <w:rFonts w:ascii="Times New Roman" w:hAnsi="Times New Roman" w:cs="Times New Roman"/>
          <w:color w:val="000000" w:themeColor="text1"/>
          <w:sz w:val="28"/>
          <w:szCs w:val="28"/>
          <w:lang w:val="kk-KZ"/>
        </w:rPr>
        <w:br/>
        <w:t xml:space="preserve">Әдіснаманың көрсетілген аспектілерін жасау </w:t>
      </w:r>
      <w:r w:rsidR="00EB6E43">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білетін туралы білім</w:t>
      </w:r>
      <w:r w:rsidR="00EB6E43">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 xml:space="preserve"> береді. Осылайша педагогикалық құбылыстарды тану процесін оқуда зерттелетін мәселелер анықталады, </w:t>
      </w:r>
      <w:r w:rsidR="00EB6E43">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білетін туралы білім</w:t>
      </w:r>
      <w:r w:rsidR="00EB6E43">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 xml:space="preserve">, яғни педагогикалық құбылыстарды зерттеудің өзінде оның принциптері, заңдылықтары, әдістері, болашағы туралы білімдер жинақталады. Қазіргі кезеңде мынадай әдіснамалық нысаналарды жасау педагогика ғылымының түсіндіру, жобалау және конструктивтік функцияларының атқаратын қызметтерінің өзара байланыстылығын, педагогикадағы дүниетанымдық пен методологиялық </w:t>
      </w:r>
      <w:r w:rsidR="00EE1D14">
        <w:rPr>
          <w:rFonts w:ascii="Times New Roman" w:hAnsi="Times New Roman" w:cs="Times New Roman"/>
          <w:color w:val="000000" w:themeColor="text1"/>
          <w:sz w:val="28"/>
          <w:szCs w:val="28"/>
          <w:lang w:val="kk-KZ"/>
        </w:rPr>
        <w:t>қағиадаттарын</w:t>
      </w:r>
      <w:r w:rsidRPr="00F7215E">
        <w:rPr>
          <w:rFonts w:ascii="Times New Roman" w:hAnsi="Times New Roman" w:cs="Times New Roman"/>
          <w:color w:val="000000" w:themeColor="text1"/>
          <w:sz w:val="28"/>
          <w:szCs w:val="28"/>
          <w:lang w:val="kk-KZ"/>
        </w:rPr>
        <w:t>ің ерекшеліктерін, ұғымдар жүйесі мен, ұғымдар қатарын және т.б. зерттеу өзекті мәселе болып отыр (В.Е. Гмурман, Г.В. Воробьев, В.И. Журавлев).</w:t>
      </w:r>
    </w:p>
    <w:p w:rsidR="002119A0"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Педагогикадағы жалпы теориялық зерттеулерге педагогикалық процестің мәнін, зандылықтарын, биологиялық пен әлеуметтіктің ара қатынасын; педагогикалық процесте тұлғаны қальштастыру; тұлға және ұжым; ұжым тұлғаны қалыптастырудың әлеуметтік ортасы ретінде; педагогикалық процестің принциптері, оны ұйымдастырудың формалары мен әдістері және т.б. жатады.</w:t>
      </w:r>
      <w:r w:rsidRPr="00F7215E">
        <w:rPr>
          <w:rFonts w:ascii="Times New Roman" w:hAnsi="Times New Roman" w:cs="Times New Roman"/>
          <w:color w:val="000000" w:themeColor="text1"/>
          <w:sz w:val="28"/>
          <w:szCs w:val="28"/>
          <w:lang w:val="kk-KZ"/>
        </w:rPr>
        <w:br/>
        <w:t xml:space="preserve">Әрине, қазіргі педагогиканың кең көлемдегі сұрақгары пәнаралық және ғылым аралық байланыстарын диференцияландыру мен интеграцияландыру негізінде педагог </w:t>
      </w:r>
      <w:r w:rsidR="002119A0">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 xml:space="preserve"> зерттеушілер мен практиктардың зерттеу процесін ұйымдастырудағы дайындығына байланысты тиімді жасалуы мүмкін.</w:t>
      </w:r>
    </w:p>
    <w:p w:rsidR="0008182A"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 xml:space="preserve">Қандай да салада болмасын ғылыми таным, таным субъектісі (зерттеуші) зерттеу </w:t>
      </w:r>
      <w:r w:rsidR="00DC03EF">
        <w:rPr>
          <w:rFonts w:ascii="Times New Roman" w:hAnsi="Times New Roman" w:cs="Times New Roman"/>
          <w:color w:val="000000" w:themeColor="text1"/>
          <w:sz w:val="28"/>
          <w:szCs w:val="28"/>
          <w:lang w:val="kk-KZ"/>
        </w:rPr>
        <w:t>үдерісінің</w:t>
      </w:r>
      <w:r w:rsidRPr="00F7215E">
        <w:rPr>
          <w:rFonts w:ascii="Times New Roman" w:hAnsi="Times New Roman" w:cs="Times New Roman"/>
          <w:color w:val="000000" w:themeColor="text1"/>
          <w:sz w:val="28"/>
          <w:szCs w:val="28"/>
          <w:lang w:val="kk-KZ"/>
        </w:rPr>
        <w:t xml:space="preserve"> барлық элементтерін білуін талап етеді:</w:t>
      </w:r>
    </w:p>
    <w:p w:rsidR="0008182A" w:rsidRDefault="0008182A" w:rsidP="0008182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771C12" w:rsidRPr="00F7215E">
        <w:rPr>
          <w:rFonts w:ascii="Times New Roman" w:hAnsi="Times New Roman" w:cs="Times New Roman"/>
          <w:color w:val="000000" w:themeColor="text1"/>
          <w:sz w:val="28"/>
          <w:szCs w:val="28"/>
          <w:lang w:val="kk-KZ"/>
        </w:rPr>
        <w:t>тақырыпты үйлестіруді (дифференцировать) және оның</w:t>
      </w:r>
    </w:p>
    <w:p w:rsidR="0008182A" w:rsidRDefault="0008182A" w:rsidP="0008182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771C12" w:rsidRPr="00F7215E">
        <w:rPr>
          <w:rFonts w:ascii="Times New Roman" w:hAnsi="Times New Roman" w:cs="Times New Roman"/>
          <w:color w:val="000000" w:themeColor="text1"/>
          <w:sz w:val="28"/>
          <w:szCs w:val="28"/>
          <w:lang w:val="kk-KZ"/>
        </w:rPr>
        <w:t>көкейкестілігін дәлелдей білуді;</w:t>
      </w:r>
    </w:p>
    <w:p w:rsidR="0008182A" w:rsidRDefault="0008182A" w:rsidP="0008182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771C12" w:rsidRPr="00F7215E">
        <w:rPr>
          <w:rFonts w:ascii="Times New Roman" w:hAnsi="Times New Roman" w:cs="Times New Roman"/>
          <w:color w:val="000000" w:themeColor="text1"/>
          <w:sz w:val="28"/>
          <w:szCs w:val="28"/>
          <w:lang w:val="kk-KZ"/>
        </w:rPr>
        <w:t>ғылымдағы тақырыптың зерттелу жағдайын және пайда болған</w:t>
      </w:r>
    </w:p>
    <w:p w:rsidR="0008182A" w:rsidRDefault="0008182A" w:rsidP="0008182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771C12" w:rsidRPr="00F7215E">
        <w:rPr>
          <w:rFonts w:ascii="Times New Roman" w:hAnsi="Times New Roman" w:cs="Times New Roman"/>
          <w:color w:val="000000" w:themeColor="text1"/>
          <w:sz w:val="28"/>
          <w:szCs w:val="28"/>
          <w:lang w:val="kk-KZ"/>
        </w:rPr>
        <w:t>қайшылықтарын анықтай білуді;</w:t>
      </w:r>
    </w:p>
    <w:p w:rsidR="0008182A" w:rsidRDefault="0008182A" w:rsidP="0008182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771C12" w:rsidRPr="00F7215E">
        <w:rPr>
          <w:rFonts w:ascii="Times New Roman" w:hAnsi="Times New Roman" w:cs="Times New Roman"/>
          <w:color w:val="000000" w:themeColor="text1"/>
          <w:sz w:val="28"/>
          <w:szCs w:val="28"/>
          <w:lang w:val="kk-KZ"/>
        </w:rPr>
        <w:t>зерттеу мәселесін үйлестіре білуді (яғни жауапты талап ететін</w:t>
      </w:r>
      <w:r>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br/>
        <w:t>сұрақты);</w:t>
      </w:r>
      <w:r>
        <w:rPr>
          <w:rFonts w:ascii="Times New Roman" w:hAnsi="Times New Roman" w:cs="Times New Roman"/>
          <w:color w:val="000000" w:themeColor="text1"/>
          <w:sz w:val="28"/>
          <w:szCs w:val="28"/>
          <w:lang w:val="kk-KZ"/>
        </w:rPr>
        <w:br/>
      </w:r>
      <w:r>
        <w:rPr>
          <w:rFonts w:ascii="Times New Roman" w:hAnsi="Times New Roman" w:cs="Times New Roman"/>
          <w:color w:val="000000" w:themeColor="text1"/>
          <w:sz w:val="28"/>
          <w:szCs w:val="28"/>
          <w:lang w:val="kk-KZ"/>
        </w:rPr>
        <w:lastRenderedPageBreak/>
        <w:t xml:space="preserve">- </w:t>
      </w:r>
      <w:r w:rsidR="00771C12" w:rsidRPr="00F7215E">
        <w:rPr>
          <w:rFonts w:ascii="Times New Roman" w:hAnsi="Times New Roman" w:cs="Times New Roman"/>
          <w:color w:val="000000" w:themeColor="text1"/>
          <w:sz w:val="28"/>
          <w:szCs w:val="28"/>
          <w:lang w:val="kk-KZ"/>
        </w:rPr>
        <w:t>мақсат (қандай нәтиже алуға болатындығын) нысана және зерттеу</w:t>
      </w:r>
      <w:r>
        <w:rPr>
          <w:rFonts w:ascii="Times New Roman" w:hAnsi="Times New Roman" w:cs="Times New Roman"/>
          <w:color w:val="000000" w:themeColor="text1"/>
          <w:sz w:val="28"/>
          <w:szCs w:val="28"/>
          <w:lang w:val="kk-KZ"/>
        </w:rPr>
        <w:t xml:space="preserve"> </w:t>
      </w:r>
      <w:r w:rsidR="00771C12" w:rsidRPr="00F7215E">
        <w:rPr>
          <w:rFonts w:ascii="Times New Roman" w:hAnsi="Times New Roman" w:cs="Times New Roman"/>
          <w:color w:val="000000" w:themeColor="text1"/>
          <w:sz w:val="28"/>
          <w:szCs w:val="28"/>
          <w:lang w:val="kk-KZ"/>
        </w:rPr>
        <w:br/>
        <w:t>пәнін анықтай алуды.</w:t>
      </w:r>
    </w:p>
    <w:p w:rsidR="002119A0"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Ғылыми зерттеуге тән нәрсе, сол мәселеде үйлестірілген сұрақ және болжамды белгілі бір жобаланған жауап ретінде бейнеленеді. Осыдан зерттеудің міндеттері шығады: зерттеу пәнінің теориясын негіздеу (теориялық сипаттама) және зерттеудің теориялық моделін жасау, эмпирикалық тәжірибені меңгеруді анықтаушы эксперимент және педагогикалық шыңдықты қайта құруды қаматамасыз ету қалыптастырушы эксперимент.</w:t>
      </w:r>
    </w:p>
    <w:p w:rsidR="00771C12" w:rsidRDefault="00771C12" w:rsidP="000513A7">
      <w:pPr>
        <w:spacing w:after="0" w:line="240" w:lineRule="auto"/>
        <w:ind w:firstLine="567"/>
        <w:jc w:val="both"/>
        <w:rPr>
          <w:rFonts w:ascii="Times New Roman" w:hAnsi="Times New Roman" w:cs="Times New Roman"/>
          <w:color w:val="000000" w:themeColor="text1"/>
          <w:sz w:val="28"/>
          <w:szCs w:val="28"/>
          <w:lang w:val="kk-KZ"/>
        </w:rPr>
      </w:pPr>
      <w:r w:rsidRPr="00F7215E">
        <w:rPr>
          <w:rFonts w:ascii="Times New Roman" w:hAnsi="Times New Roman" w:cs="Times New Roman"/>
          <w:color w:val="000000" w:themeColor="text1"/>
          <w:sz w:val="28"/>
          <w:szCs w:val="28"/>
          <w:lang w:val="kk-KZ"/>
        </w:rPr>
        <w:t>Қойылаған міндетгерді шешу зерттеушінің соған сай ғылыми әдістерді қолдануын талап етеді. Теориялық және теориялық қол</w:t>
      </w:r>
      <w:r w:rsidR="002119A0">
        <w:rPr>
          <w:rFonts w:ascii="Times New Roman" w:hAnsi="Times New Roman" w:cs="Times New Roman"/>
          <w:color w:val="000000" w:themeColor="text1"/>
          <w:sz w:val="28"/>
          <w:szCs w:val="28"/>
          <w:lang w:val="kk-KZ"/>
        </w:rPr>
        <w:t xml:space="preserve">данбалы міндеттерді шешу үшін - </w:t>
      </w:r>
      <w:r w:rsidRPr="00F7215E">
        <w:rPr>
          <w:rFonts w:ascii="Times New Roman" w:hAnsi="Times New Roman" w:cs="Times New Roman"/>
          <w:color w:val="000000" w:themeColor="text1"/>
          <w:sz w:val="28"/>
          <w:szCs w:val="28"/>
          <w:lang w:val="kk-KZ"/>
        </w:rPr>
        <w:t>теориялық деңгейдегі әдістер (теориялық және салыстырмалы талдау, нақтыдан абстрактылық және абстрактылықтан нақтылыққа көтерілу, моделдеу, ойша эксперимент) қолданылады. Теориялық қолданбалы және қолданбалы сипаттағы міндеттерді шешу үшін: бақылау, әңгімелесу,анкеталық педагогикалық құжаттарды оқып танысу, эксперимент қолданылады.</w:t>
      </w:r>
      <w:r w:rsidRPr="00F7215E">
        <w:rPr>
          <w:rFonts w:ascii="Times New Roman" w:hAnsi="Times New Roman" w:cs="Times New Roman"/>
          <w:color w:val="000000" w:themeColor="text1"/>
          <w:sz w:val="28"/>
          <w:szCs w:val="28"/>
          <w:lang w:val="kk-KZ"/>
        </w:rPr>
        <w:br/>
        <w:t>Ғылыми зерттеулердің басты белгісі қолданатын терминдердің біртектілігі (бір мағыналылығы) болып табылады, себебі басынан бастап, басты ұғымға қандай мағына мән берілетіндігі, не туралы екендігі айқын болуы керек.</w:t>
      </w:r>
      <w:r w:rsidRPr="00F7215E">
        <w:rPr>
          <w:rFonts w:ascii="Times New Roman" w:hAnsi="Times New Roman" w:cs="Times New Roman"/>
          <w:color w:val="000000" w:themeColor="text1"/>
          <w:sz w:val="28"/>
          <w:szCs w:val="28"/>
          <w:lang w:val="kk-KZ"/>
        </w:rPr>
        <w:br/>
        <w:t>Бір терминді (сөзді) бірнеше мағынада қолдануға болмайды. Бұның маңыздылығы сонда, зерттеу пәнінің ұғымдық сипаттамасы (теориялық сипаттама) зерттейтін құбылыстың мәнін мазмұнды ашып көрсетудің оның теориялық моделін жасаудың кепілі болады.</w:t>
      </w:r>
      <w:r w:rsidR="002119A0">
        <w:rPr>
          <w:rFonts w:ascii="Times New Roman" w:hAnsi="Times New Roman" w:cs="Times New Roman"/>
          <w:color w:val="000000" w:themeColor="text1"/>
          <w:sz w:val="28"/>
          <w:szCs w:val="28"/>
          <w:lang w:val="kk-KZ"/>
        </w:rPr>
        <w:t xml:space="preserve"> </w:t>
      </w:r>
      <w:r w:rsidRPr="00F7215E">
        <w:rPr>
          <w:rFonts w:ascii="Times New Roman" w:hAnsi="Times New Roman" w:cs="Times New Roman"/>
          <w:color w:val="000000" w:themeColor="text1"/>
          <w:sz w:val="28"/>
          <w:szCs w:val="28"/>
          <w:lang w:val="kk-KZ"/>
        </w:rPr>
        <w:t>Соңғысы арқылы зерттеу құбылыстарының нақтылы педагогикалық шындықтағы жағдайын және практикалық іс-әрекеттер үшін берілетін нұсқаулардың тиімділігі бағаланады, олар практика үшін қажетті әдістемелік материалдар мен нұсқаулар пакеті ретінде болашақ педагогикалық іс-әрекеттер жобасында қаланады</w:t>
      </w:r>
      <w:r w:rsidR="002119A0">
        <w:rPr>
          <w:rFonts w:ascii="Times New Roman" w:hAnsi="Times New Roman" w:cs="Times New Roman"/>
          <w:color w:val="000000" w:themeColor="text1"/>
          <w:sz w:val="28"/>
          <w:szCs w:val="28"/>
          <w:lang w:val="kk-KZ"/>
        </w:rPr>
        <w:t>.</w:t>
      </w:r>
    </w:p>
    <w:p w:rsidR="005758D2" w:rsidRPr="001A1C64" w:rsidRDefault="005758D2" w:rsidP="005758D2">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 xml:space="preserve">Ғылым әдіснамасының жалпы сипатына қысқаша тоқталсақ. Анықтамалық әдебиеттерде әдіснама танымның ғылыми әдісі ретінде; теориялық және практикалық іс-әрекетті ұйымдастыру тәсілдері мен </w:t>
      </w:r>
      <w:r w:rsidR="00EE1D14">
        <w:rPr>
          <w:rFonts w:ascii="Times New Roman" w:hAnsi="Times New Roman" w:cs="Times New Roman"/>
          <w:sz w:val="28"/>
          <w:szCs w:val="28"/>
          <w:lang w:val="kk-KZ"/>
        </w:rPr>
        <w:t>қағиадаттарын</w:t>
      </w:r>
      <w:r w:rsidRPr="001A1C64">
        <w:rPr>
          <w:rFonts w:ascii="Times New Roman" w:hAnsi="Times New Roman" w:cs="Times New Roman"/>
          <w:sz w:val="28"/>
          <w:szCs w:val="28"/>
          <w:lang w:val="kk-KZ"/>
        </w:rPr>
        <w:t xml:space="preserve"> зерттейтін ілім ретінде; ғылымдарда қолданылатын әдістердің үйлесімділігі ретінде анықталады.</w:t>
      </w:r>
    </w:p>
    <w:p w:rsidR="005758D2" w:rsidRPr="001A1C64" w:rsidRDefault="005758D2" w:rsidP="005758D2">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Философияда әдіснаманың мазмұнына біртұтас көзқарас қалыптаспаған. Оны көп жағдайда белгілі саладағы іс-әрекеттің қисындық ұйымдастыруына, әдістері мен құралдарына жатқызады [2, 108-бет].</w:t>
      </w:r>
    </w:p>
    <w:p w:rsidR="005758D2" w:rsidRPr="001A1C64" w:rsidRDefault="005758D2" w:rsidP="005758D2">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Әдіснаманың философиялық және арнайы-ғылыми деңгейлері бар. Осы деңгейлерді педагогиканы оқыту әдістемесіне қатысты қарастырамыз.</w:t>
      </w:r>
    </w:p>
    <w:p w:rsidR="005758D2" w:rsidRPr="001A1C64" w:rsidRDefault="005758D2" w:rsidP="005758D2">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 xml:space="preserve">Әдіснаманың жоғарғы деңгейі – философия. Педагогиканы оқыту әдістемесіне келсек, кеңес кезінде философиялық негіз ретінде сөзсіз материалистік диалектика танылды. Қазіргі уақытта педагогиканы оқыту әдістемесінің көптеген әдіснамалық жағдайы қайтадан қарастырылып отыр. Алайда, көптеген ғалымдар қазіргі кездегі амалдардың көптүрлілігіне қарамастан, бұрынғыдай әдістеменің философиялық негізі ретінде диалектиканы есептейді. Олар келесі көзқарасты ұстанады: диалектиканың жағдайы жалпылама болып табылады, сондықтан да тәрбие, оқыту, педагогикалық жүйе құбылыстарына қолданылады. Сондықтан философиялық </w:t>
      </w:r>
      <w:r w:rsidRPr="001A1C64">
        <w:rPr>
          <w:rFonts w:ascii="Times New Roman" w:hAnsi="Times New Roman" w:cs="Times New Roman"/>
          <w:sz w:val="28"/>
          <w:szCs w:val="28"/>
          <w:lang w:val="kk-KZ"/>
        </w:rPr>
        <w:lastRenderedPageBreak/>
        <w:t>теориялардың маңызды негіздерін еске түсіргеніміз жөн, өйткені педагогиканы оқыту әдістемесі тұрақты түрде онымен байланысты болады.</w:t>
      </w:r>
    </w:p>
    <w:p w:rsidR="005758D2" w:rsidRPr="001A1C64" w:rsidRDefault="005758D2" w:rsidP="005758D2">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 xml:space="preserve">Философияда ғылымның белгілері болып идеялар, принциптер, заңдар, заңдылықтар, ұғымдар, категориялар саналады. Бұл белгілердің мазмұндық жағы педагогиканы оқыту әдістемесінде ерекше. Материалистік диалектиканың басты идеялары ішінен детерминизм, құбылыстар мен дамудың өзара жалпы байланысы </w:t>
      </w:r>
      <w:r w:rsidR="00EE1D14">
        <w:rPr>
          <w:rFonts w:ascii="Times New Roman" w:hAnsi="Times New Roman" w:cs="Times New Roman"/>
          <w:sz w:val="28"/>
          <w:szCs w:val="28"/>
          <w:lang w:val="kk-KZ"/>
        </w:rPr>
        <w:t>қағиадаттарын</w:t>
      </w:r>
      <w:r w:rsidRPr="001A1C64">
        <w:rPr>
          <w:rFonts w:ascii="Times New Roman" w:hAnsi="Times New Roman" w:cs="Times New Roman"/>
          <w:sz w:val="28"/>
          <w:szCs w:val="28"/>
          <w:lang w:val="kk-KZ"/>
        </w:rPr>
        <w:t xml:space="preserve"> ерекшелейік.</w:t>
      </w:r>
    </w:p>
    <w:p w:rsidR="005758D2" w:rsidRPr="001A1C64" w:rsidRDefault="005758D2" w:rsidP="005758D2">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Әлеуметтік және көптеген күрделі құбылыстар, яғни жалпылама педагогикалық үдеріс пен оны құрайтын қосалқы үдерістер (оқыту мен тәрбие) педагогиканы оқыту әдістемесінде қолданылатын даму қағидасы ретінде түсіндіріледі. Педагогикалық үдерісті құраушылар өзара байланысты және өзара әрекеттеседі, мысалы, қоғамның сұранысы мен оқытудың, тәрбиенің мақсаттары, педагог пен оқушы, оқытылатын материал мен ақпаратты алу, беру әдістері, оқытушы қадағалауымен жүргізілетін сабақ пен оқушының өзіндік жеке дайындалуы, оқу және тәрбиелік жұмыстар және т.б.</w:t>
      </w:r>
    </w:p>
    <w:p w:rsidR="005758D2" w:rsidRPr="001A1C64" w:rsidRDefault="005758D2" w:rsidP="005758D2">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sz w:val="28"/>
          <w:szCs w:val="28"/>
          <w:lang w:val="kk-KZ"/>
        </w:rPr>
        <w:t>Педагогиканы оқыту үдерісіндегі даму жайлы айтсақ, кешегі мектептің оқушысы студент болып, оқу жылының аяғында таңдалған мамандығына деген тұрақты және оң уәжі болып, педагогикалық мәселелерді шешу мен талдауға қажетті нақты білім жүйесіне иеленеді. Ал балалармен бірге жұмыс істеу қажеттілігі, педагогикалық мәселелерді шығармашылық түрде шешуге тырысу, педагогикалық ойлау қабілетін иелену сияқты басқа сипаттық өзгерістер 3-4 курстарда педагогикалық іс-тәжірибеден өту кезінде байқалады. Соның бәрі даму қағидасымен анықталады.</w:t>
      </w:r>
    </w:p>
    <w:p w:rsidR="00961F13" w:rsidRPr="002119A0" w:rsidRDefault="002119A0" w:rsidP="000513A7">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2119A0">
        <w:rPr>
          <w:rFonts w:ascii="Times New Roman" w:eastAsia="Times New Roman" w:hAnsi="Times New Roman" w:cs="Times New Roman"/>
          <w:b/>
          <w:color w:val="000000" w:themeColor="text1"/>
          <w:sz w:val="28"/>
          <w:szCs w:val="28"/>
          <w:lang w:val="kk-KZ"/>
        </w:rPr>
        <w:t xml:space="preserve">Бақылау сұрақтары: </w:t>
      </w:r>
    </w:p>
    <w:p w:rsidR="002119A0" w:rsidRDefault="002119A0" w:rsidP="000513A7">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 </w:t>
      </w:r>
      <w:r w:rsidR="00EB6E43">
        <w:rPr>
          <w:rFonts w:ascii="Times New Roman" w:hAnsi="Times New Roman" w:cs="Times New Roman"/>
          <w:color w:val="000000" w:themeColor="text1"/>
          <w:sz w:val="28"/>
          <w:szCs w:val="28"/>
          <w:lang w:val="kk-KZ"/>
        </w:rPr>
        <w:t>«</w:t>
      </w:r>
      <w:r w:rsidRPr="00F7215E">
        <w:rPr>
          <w:rFonts w:ascii="Times New Roman" w:hAnsi="Times New Roman" w:cs="Times New Roman"/>
          <w:color w:val="000000" w:themeColor="text1"/>
          <w:sz w:val="28"/>
          <w:szCs w:val="28"/>
          <w:lang w:val="kk-KZ"/>
        </w:rPr>
        <w:t>Әдіснама</w:t>
      </w:r>
      <w:r w:rsidR="00EB6E43">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және </w:t>
      </w:r>
      <w:r w:rsidR="00EB6E43">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әдіс</w:t>
      </w:r>
      <w:r w:rsidR="00EB6E43">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ұғымадырының</w:t>
      </w:r>
      <w:r w:rsidR="00F20753">
        <w:rPr>
          <w:rFonts w:ascii="Times New Roman" w:hAnsi="Times New Roman" w:cs="Times New Roman"/>
          <w:color w:val="000000" w:themeColor="text1"/>
          <w:sz w:val="28"/>
          <w:szCs w:val="28"/>
          <w:lang w:val="kk-KZ"/>
        </w:rPr>
        <w:t xml:space="preserve"> мәні мен маңызы қан</w:t>
      </w:r>
      <w:r>
        <w:rPr>
          <w:rFonts w:ascii="Times New Roman" w:hAnsi="Times New Roman" w:cs="Times New Roman"/>
          <w:color w:val="000000" w:themeColor="text1"/>
          <w:sz w:val="28"/>
          <w:szCs w:val="28"/>
          <w:lang w:val="kk-KZ"/>
        </w:rPr>
        <w:t>д</w:t>
      </w:r>
      <w:r w:rsidR="00F20753">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й?</w:t>
      </w:r>
    </w:p>
    <w:p w:rsidR="002119A0" w:rsidRDefault="002119A0" w:rsidP="000513A7">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2.</w:t>
      </w:r>
      <w:r w:rsidR="00F20753" w:rsidRPr="00F20753">
        <w:rPr>
          <w:rFonts w:ascii="Times New Roman" w:hAnsi="Times New Roman" w:cs="Times New Roman"/>
          <w:b/>
          <w:color w:val="000000" w:themeColor="text1"/>
          <w:sz w:val="28"/>
          <w:szCs w:val="28"/>
          <w:lang w:val="kk-KZ"/>
        </w:rPr>
        <w:t xml:space="preserve"> </w:t>
      </w:r>
      <w:r w:rsidR="00F20753" w:rsidRPr="00F20753">
        <w:rPr>
          <w:rFonts w:ascii="Times New Roman" w:hAnsi="Times New Roman" w:cs="Times New Roman"/>
          <w:color w:val="000000" w:themeColor="text1"/>
          <w:sz w:val="28"/>
          <w:szCs w:val="28"/>
          <w:lang w:val="kk-KZ"/>
        </w:rPr>
        <w:t xml:space="preserve">Әдіснамалық білімдер жүйесінің білім беру жүйесіне ерекшеліктері неде? </w:t>
      </w:r>
    </w:p>
    <w:p w:rsidR="00F20753" w:rsidRDefault="00F20753" w:rsidP="000513A7">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3. </w:t>
      </w:r>
      <w:r w:rsidRPr="00F7215E">
        <w:rPr>
          <w:rFonts w:ascii="Times New Roman" w:hAnsi="Times New Roman" w:cs="Times New Roman"/>
          <w:color w:val="000000" w:themeColor="text1"/>
          <w:sz w:val="28"/>
          <w:szCs w:val="28"/>
          <w:lang w:val="kk-KZ"/>
        </w:rPr>
        <w:t>Теориялық және теориялық қол</w:t>
      </w:r>
      <w:r>
        <w:rPr>
          <w:rFonts w:ascii="Times New Roman" w:hAnsi="Times New Roman" w:cs="Times New Roman"/>
          <w:color w:val="000000" w:themeColor="text1"/>
          <w:sz w:val="28"/>
          <w:szCs w:val="28"/>
          <w:lang w:val="kk-KZ"/>
        </w:rPr>
        <w:t>данбалы міндеттер қалай жүзеге асады?</w:t>
      </w:r>
    </w:p>
    <w:p w:rsidR="00F20753" w:rsidRPr="00F20753" w:rsidRDefault="00F20753" w:rsidP="000513A7">
      <w:pPr>
        <w:shd w:val="clear" w:color="auto" w:fill="FFFFFF"/>
        <w:spacing w:after="0" w:line="240" w:lineRule="auto"/>
        <w:ind w:firstLine="567"/>
        <w:jc w:val="both"/>
        <w:rPr>
          <w:rFonts w:ascii="Times New Roman" w:hAnsi="Times New Roman" w:cs="Times New Roman"/>
          <w:color w:val="000000" w:themeColor="text1"/>
          <w:sz w:val="28"/>
          <w:szCs w:val="28"/>
          <w:lang w:val="kk-KZ"/>
        </w:rPr>
      </w:pPr>
    </w:p>
    <w:p w:rsidR="00DB013F" w:rsidRPr="00516469" w:rsidRDefault="00516469" w:rsidP="000513A7">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516469">
        <w:rPr>
          <w:rFonts w:ascii="Times New Roman" w:eastAsia="Times New Roman" w:hAnsi="Times New Roman" w:cs="Times New Roman"/>
          <w:b/>
          <w:color w:val="000000" w:themeColor="text1"/>
          <w:sz w:val="28"/>
          <w:szCs w:val="28"/>
          <w:lang w:val="kk-KZ"/>
        </w:rPr>
        <w:t>Дәріс 5. Ресей мен Қазақстандық техникалық білім беру жүйесінің дамуы.</w:t>
      </w:r>
    </w:p>
    <w:p w:rsidR="00516469" w:rsidRPr="00516469" w:rsidRDefault="00516469" w:rsidP="000513A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Жоспары:</w:t>
      </w:r>
    </w:p>
    <w:p w:rsidR="00516469" w:rsidRPr="00516469" w:rsidRDefault="00516469" w:rsidP="0051646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516469">
        <w:rPr>
          <w:rFonts w:ascii="Times New Roman" w:eastAsia="Times New Roman" w:hAnsi="Times New Roman" w:cs="Times New Roman"/>
          <w:color w:val="000000" w:themeColor="text1"/>
          <w:sz w:val="28"/>
          <w:szCs w:val="28"/>
          <w:lang w:val="kk-KZ"/>
        </w:rPr>
        <w:t>1.</w:t>
      </w:r>
      <w:r w:rsidR="00C354C5">
        <w:rPr>
          <w:rFonts w:ascii="Times New Roman" w:eastAsia="Times New Roman" w:hAnsi="Times New Roman" w:cs="Times New Roman"/>
          <w:color w:val="000000" w:themeColor="text1"/>
          <w:sz w:val="28"/>
          <w:szCs w:val="28"/>
          <w:lang w:val="kk-KZ"/>
        </w:rPr>
        <w:t xml:space="preserve"> </w:t>
      </w:r>
      <w:r w:rsidRPr="00516469">
        <w:rPr>
          <w:rFonts w:ascii="Times New Roman" w:eastAsia="Times New Roman" w:hAnsi="Times New Roman" w:cs="Times New Roman"/>
          <w:color w:val="000000" w:themeColor="text1"/>
          <w:sz w:val="28"/>
          <w:szCs w:val="28"/>
          <w:lang w:val="kk-KZ"/>
        </w:rPr>
        <w:t>Ресейде техникалық білім беру жүйесінің дамуы.</w:t>
      </w:r>
    </w:p>
    <w:p w:rsidR="00EB6E43" w:rsidRPr="00EB6E43" w:rsidRDefault="00516469" w:rsidP="00516469">
      <w:pPr>
        <w:shd w:val="clear" w:color="auto" w:fill="FFFFFF"/>
        <w:spacing w:after="0" w:line="240" w:lineRule="auto"/>
        <w:ind w:firstLine="567"/>
        <w:jc w:val="both"/>
        <w:rPr>
          <w:rFonts w:ascii="Times New Roman" w:eastAsia="Times New Roman" w:hAnsi="Times New Roman" w:cs="Times New Roman"/>
          <w:bCs/>
          <w:color w:val="000000" w:themeColor="text1"/>
          <w:sz w:val="28"/>
          <w:szCs w:val="28"/>
          <w:lang w:val="kk-KZ"/>
        </w:rPr>
      </w:pPr>
      <w:r w:rsidRPr="00516469">
        <w:rPr>
          <w:rFonts w:ascii="Times New Roman" w:eastAsia="Times New Roman" w:hAnsi="Times New Roman" w:cs="Times New Roman"/>
          <w:color w:val="000000" w:themeColor="text1"/>
          <w:sz w:val="28"/>
          <w:szCs w:val="28"/>
          <w:lang w:val="kk-KZ"/>
        </w:rPr>
        <w:t xml:space="preserve">2. </w:t>
      </w:r>
      <w:r w:rsidR="00EB6E43" w:rsidRPr="00EB6E43">
        <w:rPr>
          <w:rFonts w:ascii="Times New Roman" w:eastAsia="Times New Roman" w:hAnsi="Times New Roman" w:cs="Times New Roman"/>
          <w:bCs/>
          <w:color w:val="000000" w:themeColor="text1"/>
          <w:sz w:val="28"/>
          <w:szCs w:val="28"/>
          <w:lang w:val="kk-KZ"/>
        </w:rPr>
        <w:t xml:space="preserve">Техникалық және кәсiптiк бiлiм берудi басқару мен қаржыландыру жүйесiн дамыту. </w:t>
      </w:r>
    </w:p>
    <w:p w:rsidR="00516469" w:rsidRDefault="00516469" w:rsidP="0051646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Тірек ұғымдар:</w:t>
      </w:r>
      <w:r w:rsidR="00572BAA">
        <w:rPr>
          <w:rFonts w:ascii="Times New Roman" w:eastAsia="Times New Roman" w:hAnsi="Times New Roman" w:cs="Times New Roman"/>
          <w:color w:val="000000" w:themeColor="text1"/>
          <w:sz w:val="28"/>
          <w:szCs w:val="28"/>
          <w:lang w:val="kk-KZ"/>
        </w:rPr>
        <w:t xml:space="preserve">  білім беру жүйесі, техникалық білім беру жүйесі.</w:t>
      </w:r>
    </w:p>
    <w:p w:rsidR="00516469" w:rsidRDefault="00516469" w:rsidP="0051646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Дәрісті өту түрі:</w:t>
      </w:r>
      <w:r w:rsidR="00572BAA" w:rsidRPr="00572BAA">
        <w:rPr>
          <w:rFonts w:ascii="Times New Roman" w:eastAsia="Times New Roman" w:hAnsi="Times New Roman" w:cs="Times New Roman"/>
          <w:color w:val="000000" w:themeColor="text1"/>
          <w:sz w:val="28"/>
          <w:szCs w:val="28"/>
          <w:lang w:val="kk-KZ"/>
        </w:rPr>
        <w:t xml:space="preserve"> </w:t>
      </w:r>
      <w:r w:rsidR="00572BAA">
        <w:rPr>
          <w:rFonts w:ascii="Times New Roman" w:eastAsia="Times New Roman" w:hAnsi="Times New Roman" w:cs="Times New Roman"/>
          <w:color w:val="000000" w:themeColor="text1"/>
          <w:sz w:val="28"/>
          <w:szCs w:val="28"/>
          <w:lang w:val="kk-KZ"/>
        </w:rPr>
        <w:t>ақпараттық</w:t>
      </w:r>
    </w:p>
    <w:p w:rsidR="004461ED" w:rsidRPr="004461ED" w:rsidRDefault="004461ED" w:rsidP="004461ED">
      <w:pPr>
        <w:shd w:val="clear" w:color="auto" w:fill="FFFFFF"/>
        <w:spacing w:after="0" w:line="240" w:lineRule="auto"/>
        <w:jc w:val="center"/>
        <w:rPr>
          <w:rFonts w:ascii="Times New Roman" w:eastAsia="Times New Roman" w:hAnsi="Times New Roman" w:cs="Times New Roman"/>
          <w:b/>
          <w:color w:val="000000" w:themeColor="text1"/>
          <w:sz w:val="28"/>
          <w:szCs w:val="28"/>
          <w:lang w:val="kk-KZ"/>
        </w:rPr>
      </w:pPr>
      <w:r w:rsidRPr="004461ED">
        <w:rPr>
          <w:rFonts w:ascii="Times New Roman" w:eastAsia="Times New Roman" w:hAnsi="Times New Roman" w:cs="Times New Roman"/>
          <w:b/>
          <w:color w:val="000000" w:themeColor="text1"/>
          <w:sz w:val="28"/>
          <w:szCs w:val="28"/>
          <w:lang w:val="kk-KZ"/>
        </w:rPr>
        <w:t>Әдебиеттер</w:t>
      </w:r>
    </w:p>
    <w:p w:rsidR="004461ED" w:rsidRPr="004461ED" w:rsidRDefault="004461ED" w:rsidP="004461ED">
      <w:pPr>
        <w:spacing w:after="0" w:line="240" w:lineRule="auto"/>
        <w:ind w:firstLine="567"/>
        <w:jc w:val="both"/>
        <w:rPr>
          <w:rFonts w:ascii="Times New Roman" w:eastAsia="Times New Roman" w:hAnsi="Times New Roman" w:cs="Times New Roman"/>
          <w:sz w:val="28"/>
          <w:szCs w:val="28"/>
        </w:rPr>
      </w:pPr>
      <w:r w:rsidRPr="004461ED">
        <w:rPr>
          <w:rFonts w:ascii="Times New Roman" w:eastAsia="Times New Roman" w:hAnsi="Times New Roman" w:cs="Times New Roman"/>
          <w:sz w:val="28"/>
          <w:szCs w:val="28"/>
          <w:lang w:val="kk-KZ"/>
        </w:rPr>
        <w:t>1. В</w:t>
      </w:r>
      <w:r w:rsidRPr="001A1C64">
        <w:rPr>
          <w:rFonts w:ascii="Times New Roman" w:eastAsia="Times New Roman" w:hAnsi="Times New Roman" w:cs="Times New Roman"/>
          <w:sz w:val="28"/>
          <w:szCs w:val="28"/>
          <w:lang w:val="kk-KZ"/>
        </w:rPr>
        <w:t xml:space="preserve">недрение стандарта ИСО 9000: 2000. </w:t>
      </w:r>
      <w:r w:rsidRPr="004461ED">
        <w:rPr>
          <w:rFonts w:ascii="Times New Roman" w:eastAsia="Times New Roman" w:hAnsi="Times New Roman" w:cs="Times New Roman"/>
          <w:sz w:val="28"/>
          <w:szCs w:val="28"/>
        </w:rPr>
        <w:t>М., 2001.</w:t>
      </w:r>
    </w:p>
    <w:p w:rsidR="004461ED" w:rsidRPr="004461ED" w:rsidRDefault="004461ED" w:rsidP="004461ED">
      <w:pPr>
        <w:spacing w:after="0" w:line="240" w:lineRule="auto"/>
        <w:ind w:firstLine="567"/>
        <w:jc w:val="both"/>
        <w:rPr>
          <w:rFonts w:ascii="Times New Roman" w:eastAsia="Times New Roman" w:hAnsi="Times New Roman" w:cs="Times New Roman"/>
          <w:sz w:val="28"/>
          <w:szCs w:val="28"/>
        </w:rPr>
      </w:pPr>
      <w:r w:rsidRPr="004461ED">
        <w:rPr>
          <w:rFonts w:ascii="Times New Roman" w:eastAsia="Times New Roman" w:hAnsi="Times New Roman" w:cs="Times New Roman"/>
          <w:sz w:val="28"/>
          <w:szCs w:val="28"/>
          <w:lang w:val="kk-KZ"/>
        </w:rPr>
        <w:t>2</w:t>
      </w:r>
      <w:r w:rsidRPr="004461ED">
        <w:rPr>
          <w:rFonts w:ascii="Times New Roman" w:eastAsia="Times New Roman" w:hAnsi="Times New Roman" w:cs="Times New Roman"/>
          <w:sz w:val="28"/>
          <w:szCs w:val="28"/>
        </w:rPr>
        <w:t xml:space="preserve">. </w:t>
      </w:r>
      <w:r w:rsidR="00C6328B">
        <w:rPr>
          <w:rFonts w:ascii="Times New Roman" w:eastAsia="Times New Roman" w:hAnsi="Times New Roman" w:cs="Times New Roman"/>
          <w:sz w:val="28"/>
          <w:szCs w:val="28"/>
          <w:lang w:val="kk-KZ"/>
        </w:rPr>
        <w:t xml:space="preserve"> </w:t>
      </w:r>
      <w:r w:rsidRPr="004461ED">
        <w:rPr>
          <w:rFonts w:ascii="Times New Roman" w:eastAsia="Times New Roman" w:hAnsi="Times New Roman" w:cs="Times New Roman"/>
          <w:sz w:val="28"/>
          <w:szCs w:val="28"/>
        </w:rPr>
        <w:t>Шумова И.В. Формирование субъектных  качеств бакалавра в практико-ориентированном образовании // Среднее профессиональное образование, №3, 2010.- С.34-35.</w:t>
      </w:r>
    </w:p>
    <w:p w:rsidR="004461ED" w:rsidRPr="004461ED" w:rsidRDefault="004461ED" w:rsidP="004461ED">
      <w:pPr>
        <w:spacing w:after="0" w:line="240" w:lineRule="auto"/>
        <w:ind w:firstLine="567"/>
        <w:jc w:val="both"/>
        <w:rPr>
          <w:rFonts w:ascii="Times New Roman" w:eastAsia="Times New Roman" w:hAnsi="Times New Roman" w:cs="Times New Roman"/>
          <w:sz w:val="28"/>
          <w:szCs w:val="28"/>
        </w:rPr>
      </w:pPr>
      <w:r w:rsidRPr="004461ED">
        <w:rPr>
          <w:rFonts w:ascii="Times New Roman" w:eastAsia="Times New Roman" w:hAnsi="Times New Roman" w:cs="Times New Roman"/>
          <w:sz w:val="28"/>
          <w:szCs w:val="28"/>
          <w:lang w:val="kk-KZ"/>
        </w:rPr>
        <w:t>3</w:t>
      </w:r>
      <w:r w:rsidRPr="004461ED">
        <w:rPr>
          <w:rFonts w:ascii="Times New Roman" w:eastAsia="Times New Roman" w:hAnsi="Times New Roman" w:cs="Times New Roman"/>
          <w:sz w:val="28"/>
          <w:szCs w:val="28"/>
        </w:rPr>
        <w:t>.</w:t>
      </w:r>
      <w:r w:rsidR="00C6328B">
        <w:rPr>
          <w:rFonts w:ascii="Times New Roman" w:eastAsia="Times New Roman" w:hAnsi="Times New Roman" w:cs="Times New Roman"/>
          <w:sz w:val="28"/>
          <w:szCs w:val="28"/>
          <w:lang w:val="kk-KZ"/>
        </w:rPr>
        <w:t xml:space="preserve"> </w:t>
      </w:r>
      <w:r w:rsidRPr="00126D3F">
        <w:rPr>
          <w:rFonts w:ascii="Times New Roman" w:eastAsia="Times New Roman" w:hAnsi="Times New Roman" w:cs="Times New Roman"/>
          <w:spacing w:val="-6"/>
          <w:sz w:val="28"/>
          <w:szCs w:val="28"/>
        </w:rPr>
        <w:t>Северов В.Г. Профессиональное  образование практико-ориентированных кадров – важнейший  фактор  экономического роста малого бизнеса// Среднее профессиональное образование, №7, 2010.- С.9-10</w:t>
      </w:r>
      <w:r w:rsidRPr="004461ED">
        <w:rPr>
          <w:rFonts w:ascii="Times New Roman" w:eastAsia="Times New Roman" w:hAnsi="Times New Roman" w:cs="Times New Roman"/>
          <w:sz w:val="28"/>
          <w:szCs w:val="28"/>
        </w:rPr>
        <w:t> </w:t>
      </w:r>
    </w:p>
    <w:p w:rsidR="004461ED" w:rsidRPr="004461ED" w:rsidRDefault="004461ED" w:rsidP="004461ED">
      <w:pPr>
        <w:spacing w:after="0" w:line="240" w:lineRule="auto"/>
        <w:ind w:firstLine="567"/>
        <w:jc w:val="both"/>
        <w:rPr>
          <w:rFonts w:ascii="Times New Roman" w:eastAsia="Times New Roman" w:hAnsi="Times New Roman" w:cs="Times New Roman"/>
          <w:sz w:val="28"/>
          <w:szCs w:val="28"/>
        </w:rPr>
      </w:pPr>
      <w:r w:rsidRPr="004461ED">
        <w:rPr>
          <w:rFonts w:ascii="Times New Roman" w:eastAsia="Times New Roman" w:hAnsi="Times New Roman" w:cs="Times New Roman"/>
          <w:sz w:val="28"/>
          <w:szCs w:val="28"/>
          <w:lang w:val="kk-KZ"/>
        </w:rPr>
        <w:lastRenderedPageBreak/>
        <w:t>4</w:t>
      </w:r>
      <w:r w:rsidRPr="004461ED">
        <w:rPr>
          <w:rFonts w:ascii="Times New Roman" w:eastAsia="Times New Roman" w:hAnsi="Times New Roman" w:cs="Times New Roman"/>
          <w:sz w:val="28"/>
          <w:szCs w:val="28"/>
        </w:rPr>
        <w:t>. Кравцова, М.В. Из опыта моделирования профессиограммы конкурентоспособного специалиста [Текст] / М.В. Кравцова // Проблемы университетского образования: содержание и технологии : сб. трудов I Всероссийской науч.-метод. конф. - Тольятти, 2004. -С. 63-65.</w:t>
      </w:r>
    </w:p>
    <w:p w:rsidR="00DB013F" w:rsidRPr="004461ED" w:rsidRDefault="00DB013F" w:rsidP="000513A7">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
    <w:p w:rsidR="00C354C5" w:rsidRPr="00C354C5" w:rsidRDefault="00C354C5" w:rsidP="00EB6E4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b/>
          <w:color w:val="000000" w:themeColor="text1"/>
          <w:sz w:val="28"/>
          <w:szCs w:val="28"/>
          <w:lang w:val="kk-KZ"/>
        </w:rPr>
        <w:t>1. Ресейде техникалық білім беру жүйесінің дамуы.</w:t>
      </w:r>
      <w:r w:rsidR="00EB6E43">
        <w:rPr>
          <w:rFonts w:ascii="Times New Roman" w:eastAsia="Times New Roman" w:hAnsi="Times New Roman" w:cs="Times New Roman"/>
          <w:b/>
          <w:color w:val="000000" w:themeColor="text1"/>
          <w:sz w:val="28"/>
          <w:szCs w:val="28"/>
          <w:lang w:val="kk-KZ"/>
        </w:rPr>
        <w:t xml:space="preserve"> </w:t>
      </w:r>
      <w:r w:rsidRPr="00C354C5">
        <w:rPr>
          <w:rFonts w:ascii="Times New Roman" w:eastAsia="Times New Roman" w:hAnsi="Times New Roman" w:cs="Times New Roman"/>
          <w:sz w:val="28"/>
          <w:szCs w:val="28"/>
          <w:lang w:val="kk-KZ"/>
        </w:rPr>
        <w:t xml:space="preserve">Кәсіптік білім берудің әдістемесі мен теориясының дамуына үлкен үлес қосқан </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Техникалық білім беру</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(1892-1917) журналы болды. 1862 жылы Ресейдегі кәсіптік білім берудің көрнекті қайраткерлері Е.Н. Андреев пен А.Г. Неболсин басшылық еткен Орыс техникалық қоғамының Техникалық білім берудің тұрақты комиссиясы ашылды.</w:t>
      </w:r>
    </w:p>
    <w:p w:rsidR="00C354C5" w:rsidRPr="00C354C5" w:rsidRDefault="00C354C5" w:rsidP="00C354C5">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Бастауыш және орта білім берумен қатар, қоғамдық өмірдегі жаңа құбылыс ретінде кәсіптік-техникалық оқыту жүйесі өмірге келді. Ол екі бағытта дамыды: бастауыш мектептерде қол еңбегін дамыту; шеберлер дайындайтын оқу орындары мен төменгі техникалық училищелерді ашу қолға алынды. Жалпы білім беретін мектепке қол еңбегін ендіру мәселесі жалпыресейлік техникалық және кәсіптік білім беруге арналған жалпыресейлік үш съезде (1889-1890, 1895-1896, 1903-1904 жж.) қаралды.</w:t>
      </w:r>
    </w:p>
    <w:p w:rsidR="00C354C5" w:rsidRPr="00C354C5" w:rsidRDefault="00C354C5" w:rsidP="00C354C5">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XIX ғ. соңы мен XX ғ. басында Ресейде техникалық білім берудің бастауыш шеберханалық училищелер мен төменгі және орта техникалық училищелер тәрізді жаңа жүйесі құрылды.</w:t>
      </w:r>
    </w:p>
    <w:p w:rsidR="00C354C5" w:rsidRPr="00C354C5" w:rsidRDefault="00C354C5" w:rsidP="00C354C5">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Кәсіптік педагогиканың дамуына білім берудің мемлекеттік жүйесінің негізі болған ғалым-механик және қаржы министрі И.А. Вышегорский жасаған </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Ресейдегі өндірістік білім берудің жалпы жоспары</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(1884 ж.) атты жобасы үлкен үлес қосты. Орыс ғалымдары мен инженер-педагогтары (Д.И. Менделеев, В.К. Делл-Вос, В.И. Гриневецкий, И.А. Стебут, А.И. Гурнов, Д.К. Советкин, С.А. Владимирский, М.В. Лысковский) кәсіптік білім беруге негізгі талаптарын қалыптастырды:</w:t>
      </w:r>
    </w:p>
    <w:p w:rsidR="00C354C5" w:rsidRPr="00C354C5" w:rsidRDefault="00C354C5" w:rsidP="004461ED">
      <w:pPr>
        <w:spacing w:after="0" w:line="240" w:lineRule="auto"/>
        <w:jc w:val="both"/>
        <w:rPr>
          <w:rFonts w:ascii="Times New Roman" w:eastAsia="Times New Roman" w:hAnsi="Times New Roman" w:cs="Times New Roman"/>
          <w:sz w:val="28"/>
          <w:szCs w:val="28"/>
        </w:rPr>
      </w:pPr>
      <w:r w:rsidRPr="00C354C5">
        <w:rPr>
          <w:rFonts w:ascii="Times New Roman" w:eastAsia="Times New Roman" w:hAnsi="Times New Roman" w:cs="Times New Roman"/>
          <w:sz w:val="28"/>
          <w:szCs w:val="28"/>
        </w:rPr>
        <w:t>- дамып келе жатқан экономикаға сай болуы;</w:t>
      </w:r>
    </w:p>
    <w:p w:rsidR="00C354C5" w:rsidRPr="00C354C5" w:rsidRDefault="00C354C5" w:rsidP="00C354C5">
      <w:pPr>
        <w:spacing w:after="0" w:line="240" w:lineRule="auto"/>
        <w:jc w:val="both"/>
        <w:rPr>
          <w:rFonts w:ascii="Times New Roman" w:eastAsia="Times New Roman" w:hAnsi="Times New Roman" w:cs="Times New Roman"/>
          <w:sz w:val="28"/>
          <w:szCs w:val="28"/>
        </w:rPr>
      </w:pPr>
      <w:r w:rsidRPr="00C354C5">
        <w:rPr>
          <w:rFonts w:ascii="Times New Roman" w:eastAsia="Times New Roman" w:hAnsi="Times New Roman" w:cs="Times New Roman"/>
          <w:sz w:val="28"/>
          <w:szCs w:val="28"/>
        </w:rPr>
        <w:t>- дайындалып жатқан мамандардың бәсекелестікке төзімді болуы;</w:t>
      </w:r>
    </w:p>
    <w:p w:rsidR="00C354C5" w:rsidRPr="00C354C5" w:rsidRDefault="00C354C5" w:rsidP="00C354C5">
      <w:pPr>
        <w:spacing w:after="0" w:line="240" w:lineRule="auto"/>
        <w:jc w:val="both"/>
        <w:rPr>
          <w:rFonts w:ascii="Times New Roman" w:eastAsia="Times New Roman" w:hAnsi="Times New Roman" w:cs="Times New Roman"/>
          <w:sz w:val="28"/>
          <w:szCs w:val="28"/>
        </w:rPr>
      </w:pPr>
      <w:r w:rsidRPr="00C354C5">
        <w:rPr>
          <w:rFonts w:ascii="Times New Roman" w:eastAsia="Times New Roman" w:hAnsi="Times New Roman" w:cs="Times New Roman"/>
          <w:sz w:val="28"/>
          <w:szCs w:val="28"/>
        </w:rPr>
        <w:t>- жалпы білім беру базасында кәсіптік білім берудің дамуы;</w:t>
      </w:r>
    </w:p>
    <w:p w:rsidR="00C354C5" w:rsidRPr="00C354C5" w:rsidRDefault="00C354C5" w:rsidP="00C354C5">
      <w:pPr>
        <w:spacing w:after="0" w:line="240" w:lineRule="auto"/>
        <w:jc w:val="both"/>
        <w:rPr>
          <w:rFonts w:ascii="Times New Roman" w:eastAsia="Times New Roman" w:hAnsi="Times New Roman" w:cs="Times New Roman"/>
          <w:sz w:val="28"/>
          <w:szCs w:val="28"/>
        </w:rPr>
      </w:pPr>
      <w:r w:rsidRPr="00C354C5">
        <w:rPr>
          <w:rFonts w:ascii="Times New Roman" w:eastAsia="Times New Roman" w:hAnsi="Times New Roman" w:cs="Times New Roman"/>
          <w:sz w:val="28"/>
          <w:szCs w:val="28"/>
        </w:rPr>
        <w:t>- кәсіптік мектептердің әртүрлілігі және әрдеңгейлілігі;</w:t>
      </w:r>
    </w:p>
    <w:p w:rsidR="00C354C5" w:rsidRPr="00C354C5" w:rsidRDefault="00C354C5" w:rsidP="00C354C5">
      <w:pPr>
        <w:spacing w:after="0" w:line="240" w:lineRule="auto"/>
        <w:jc w:val="both"/>
        <w:rPr>
          <w:rFonts w:ascii="Times New Roman" w:eastAsia="Times New Roman" w:hAnsi="Times New Roman" w:cs="Times New Roman"/>
          <w:sz w:val="28"/>
          <w:szCs w:val="28"/>
        </w:rPr>
      </w:pPr>
      <w:r w:rsidRPr="00C354C5">
        <w:rPr>
          <w:rFonts w:ascii="Times New Roman" w:eastAsia="Times New Roman" w:hAnsi="Times New Roman" w:cs="Times New Roman"/>
          <w:sz w:val="28"/>
          <w:szCs w:val="28"/>
        </w:rPr>
        <w:t>- оқытуды өндірістік еңбекпен ұштастыру.</w:t>
      </w:r>
    </w:p>
    <w:p w:rsidR="00C354C5" w:rsidRPr="00C354C5" w:rsidRDefault="004461ED" w:rsidP="004461ED">
      <w:pPr>
        <w:spacing w:after="0" w:line="240" w:lineRule="auto"/>
        <w:ind w:firstLine="567"/>
        <w:jc w:val="both"/>
        <w:rPr>
          <w:rFonts w:ascii="Times New Roman" w:eastAsia="Times New Roman" w:hAnsi="Times New Roman" w:cs="Times New Roman"/>
          <w:sz w:val="28"/>
          <w:szCs w:val="28"/>
          <w:lang w:val="kk-KZ"/>
        </w:rPr>
      </w:pPr>
      <w:r w:rsidRPr="004461ED">
        <w:rPr>
          <w:rFonts w:ascii="Times New Roman" w:eastAsia="Times New Roman" w:hAnsi="Times New Roman" w:cs="Times New Roman"/>
          <w:b/>
          <w:bCs/>
          <w:color w:val="000000" w:themeColor="text1"/>
          <w:sz w:val="28"/>
          <w:szCs w:val="28"/>
          <w:lang w:val="kk-KZ"/>
        </w:rPr>
        <w:t xml:space="preserve">2. </w:t>
      </w:r>
      <w:r w:rsidR="00C354C5" w:rsidRPr="004461ED">
        <w:rPr>
          <w:rFonts w:ascii="Times New Roman" w:eastAsia="Times New Roman" w:hAnsi="Times New Roman" w:cs="Times New Roman"/>
          <w:b/>
          <w:bCs/>
          <w:color w:val="000000" w:themeColor="text1"/>
          <w:sz w:val="28"/>
          <w:szCs w:val="28"/>
          <w:lang w:val="kk-KZ"/>
        </w:rPr>
        <w:t xml:space="preserve">Техникалық және кәсiптiк бiлiм берудi басқару мен қаржыландыру жүйесiн дамыту. </w:t>
      </w:r>
      <w:r w:rsidR="00C354C5" w:rsidRPr="00C354C5">
        <w:rPr>
          <w:rFonts w:ascii="Times New Roman" w:eastAsia="Times New Roman" w:hAnsi="Times New Roman" w:cs="Times New Roman"/>
          <w:sz w:val="28"/>
          <w:szCs w:val="28"/>
          <w:lang w:val="kk-KZ"/>
        </w:rPr>
        <w:t xml:space="preserve">Техникалық және кәсiптiк бiлiм беру жүйесiн басқару тиiмдiлiгiн арттыру үшiн мынадай iс-шаралар жүргiзiлетiн болады: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1. Адами ресурстарды дамыту және республикалық деңгейде әлеуметтiк серiктестiк жөнiндегi жұмысты үйлестiру саласында мемлекеттiк саясатты iске асыруға жәрдемдесу үшiн құрамына мемлекеттiк органдардың, жұмыс берушiлер мен қызметкерлердiң өкiлдерi кiретiн техникалық және кәсiптiк бiлiм берудi дамыту мен кадрлар даярлау жөнiндегi ұлттық кеңес құру.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2. Экономика салаларында кадрлар даярлау мәселелерi бойынша әлеуметтiк серiктестiктi дамытуды қамтамасыз ету үшiн салалық министрлiктердiң, жұмыс берушiлер мен қызметкерлер бiрлестiктерiнiң өкiлдерiн тарта отырып, техникалық және кәсiптiк бiлiм берудi дамыту мен кадрлар даярлау жөнiндегi салалық кеңестердiң жұмыс iстеуi (кадрларға салалық қажеттiлiктi айқындау, </w:t>
      </w:r>
      <w:r w:rsidRPr="00C354C5">
        <w:rPr>
          <w:rFonts w:ascii="Times New Roman" w:eastAsia="Times New Roman" w:hAnsi="Times New Roman" w:cs="Times New Roman"/>
          <w:sz w:val="28"/>
          <w:szCs w:val="28"/>
          <w:lang w:val="kk-KZ"/>
        </w:rPr>
        <w:lastRenderedPageBreak/>
        <w:t xml:space="preserve">техникалық және қызмет көрсету еңбегiнiң кадрларын даярлауға мемлекеттiк тапсырысты қалыптастыруға қатысу, техникалық және кәсiптiк бiлiм беретiн оқу орындары түлектерiнiң өндiрiстiк практикасын ұйымдастыруға және олардың жұмысқа орналасуына жәрдемдесу, ұлттық бiлiктiлiк жүйесiн әзiрлеуге қатысу).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3. Өңiрлiк еңбек нарықтарын техникалық және қызмет көрсету еңбегiнiң бiлiктi кадрларымен қамтамасыз ету жөнiндегi жұмысты үйлестiру үшiн әкiмдiктердiң, iрi кәсiпорындар мен жұмыс берушiлер бiрлестiктерiнiң өкiлдерiн қамти отырып, өңiрлiк кеңестер құру (кадрларға салалық қажеттiлiктi айқындау, техникалық және қызмет көрсету еңбегiнiң кадрларын даярлауға мемлекеттiк тапсырысты қалыптастыруға қатысу, өңiрдегi техникалық және кәсiптiк бiлiм беретiн оқу орындары түлектерiнiң өндiрiстiк практикасын ұйымдастыруға және олардың жұмысқа орналасуына жәрдемдесу).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4. Бiлiм алушыларға өндiрiстiк практикадан өтуде, түлектерге жұмысқа орналасуда, бiлiм беру ұйымдарының материалдық-техникалық базасын нығайтуда жәрдемдесу үшiн әлеуметтiк серiктестiктердiң, жұмыс берушiлер қауымдастықтарының, қоғамдық ұйымдарының өкiлдерiн қамти отырып, оқу орындарында қамқорлық кеңестерiн құру.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5. Техникалық және кәсiптiк бiлiм беретiн оқу орындарының ИСО 9001-2000 менеджмент сапасы жүйесiнiң стандарттарымен үйлестiрiлген басқару стандарттарын әзiрлеп, енгiзуi. </w:t>
      </w:r>
    </w:p>
    <w:p w:rsidR="00C354C5" w:rsidRPr="00C354C5" w:rsidRDefault="00C354C5" w:rsidP="00C6328B">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6. Халықаралық практикаға сәйкес техникалық және кәсiптiк бiлiм беру бағдарламаларын әзiрлеу және оларды аккреди</w:t>
      </w:r>
      <w:r w:rsidR="00C6328B">
        <w:rPr>
          <w:rFonts w:ascii="Times New Roman" w:eastAsia="Times New Roman" w:hAnsi="Times New Roman" w:cs="Times New Roman"/>
          <w:sz w:val="28"/>
          <w:szCs w:val="28"/>
          <w:lang w:val="kk-KZ"/>
        </w:rPr>
        <w:t xml:space="preserve">тациялау стандарттарын енгiзу. </w:t>
      </w:r>
      <w:r w:rsidRPr="00C354C5">
        <w:rPr>
          <w:rFonts w:ascii="Times New Roman" w:eastAsia="Times New Roman" w:hAnsi="Times New Roman" w:cs="Times New Roman"/>
          <w:sz w:val="28"/>
          <w:szCs w:val="28"/>
          <w:lang w:val="kk-KZ"/>
        </w:rPr>
        <w:t xml:space="preserve">7. Техникалық және кәсiптiк бiлiм беру жүйесiнiң менеджменттерiн даярлау мен басқарушы қызметкерлерiнiң бiлiктiлiгiн арттыруды, соның iшiнде шетелдерде, ұйымдастыру. </w:t>
      </w:r>
    </w:p>
    <w:p w:rsidR="00C354C5" w:rsidRPr="00C354C5" w:rsidRDefault="00C354C5" w:rsidP="00C6328B">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8. Техникалық және қызмет көрсету еңб</w:t>
      </w:r>
      <w:r w:rsidR="0023578C">
        <w:rPr>
          <w:rFonts w:ascii="Times New Roman" w:eastAsia="Times New Roman" w:hAnsi="Times New Roman" w:cs="Times New Roman"/>
          <w:sz w:val="28"/>
          <w:szCs w:val="28"/>
          <w:lang w:val="kk-KZ"/>
        </w:rPr>
        <w:t xml:space="preserve">егi кадрларын даярлауда: </w:t>
      </w:r>
      <w:r w:rsidR="0023578C">
        <w:rPr>
          <w:rFonts w:ascii="Times New Roman" w:eastAsia="Times New Roman" w:hAnsi="Times New Roman" w:cs="Times New Roman"/>
          <w:sz w:val="28"/>
          <w:szCs w:val="28"/>
          <w:lang w:val="kk-KZ"/>
        </w:rPr>
        <w:br/>
      </w:r>
      <w:r w:rsidRPr="00C354C5">
        <w:rPr>
          <w:rFonts w:ascii="Times New Roman" w:eastAsia="Times New Roman" w:hAnsi="Times New Roman" w:cs="Times New Roman"/>
          <w:sz w:val="28"/>
          <w:szCs w:val="28"/>
          <w:lang w:val="kk-KZ"/>
        </w:rPr>
        <w:t xml:space="preserve">техникалық және кәсiптiк бiлiм беру жүйесiн дамытуға бизнес-құрылымдардың қатысуының, кадрлар даярлауда мемлекет пен бизнестiң шоғырландырылған жауапкершiлiгiнiң нормативтi құқықтық шарттарын жетiлдiру;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техникалық және қызмет көрсету еңбегi кадрларын даярлау, қайта даярлау, бiлiктiлiгiн арттыру, бiлiм алушыларды өндiрiстiк практикалардан өткiзу, түлектердi жұмысқа орналастыру жөнiнде шарттар жасасу;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кадрлар даярлау, бiлiм алушылардың шәкiртақысын жұмыс берушiлердiң қаражат есебiнен тағайындау;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техникалық және кәсiптiк бiлiм беретiн оқу орындарына педагогтық қызметке кәсiпорындардың жоғары бiлiктi кадрларын тарту; </w:t>
      </w:r>
    </w:p>
    <w:p w:rsidR="00C354C5" w:rsidRPr="00C354C5" w:rsidRDefault="00C354C5" w:rsidP="00C354C5">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техникалық және кәсiптiк бiлiм берудi дамытуды қолдау қорын құру арқылы әлеуметтiк серiктестiктi дамыту. </w:t>
      </w:r>
    </w:p>
    <w:p w:rsidR="00833648" w:rsidRPr="00C354C5" w:rsidRDefault="00C354C5" w:rsidP="00833648">
      <w:pPr>
        <w:spacing w:after="0" w:line="240" w:lineRule="auto"/>
        <w:jc w:val="both"/>
        <w:rPr>
          <w:rFonts w:ascii="Times New Roman" w:eastAsia="Times New Roman" w:hAnsi="Times New Roman" w:cs="Times New Roman"/>
          <w:sz w:val="28"/>
          <w:szCs w:val="28"/>
        </w:rPr>
      </w:pPr>
      <w:r w:rsidRPr="00C354C5">
        <w:rPr>
          <w:rFonts w:ascii="Times New Roman" w:eastAsia="Times New Roman" w:hAnsi="Times New Roman" w:cs="Times New Roman"/>
          <w:sz w:val="28"/>
          <w:szCs w:val="28"/>
          <w:lang w:val="kk-KZ"/>
        </w:rPr>
        <w:t>    </w:t>
      </w:r>
      <w:r w:rsidR="00833648">
        <w:rPr>
          <w:rFonts w:ascii="Times New Roman" w:eastAsia="Times New Roman" w:hAnsi="Times New Roman" w:cs="Times New Roman"/>
          <w:sz w:val="28"/>
          <w:szCs w:val="28"/>
          <w:lang w:val="kk-KZ"/>
        </w:rPr>
        <w:t>9</w:t>
      </w:r>
      <w:r w:rsidRPr="00C354C5">
        <w:rPr>
          <w:rFonts w:ascii="Times New Roman" w:eastAsia="Times New Roman" w:hAnsi="Times New Roman" w:cs="Times New Roman"/>
          <w:sz w:val="28"/>
          <w:szCs w:val="28"/>
          <w:lang w:val="kk-KZ"/>
        </w:rPr>
        <w:t> </w:t>
      </w:r>
      <w:r w:rsidR="00833648" w:rsidRPr="00C354C5">
        <w:rPr>
          <w:rFonts w:ascii="Times New Roman" w:eastAsia="Times New Roman" w:hAnsi="Times New Roman" w:cs="Times New Roman"/>
          <w:sz w:val="28"/>
          <w:szCs w:val="28"/>
        </w:rPr>
        <w:t xml:space="preserve">. Еңбек нарығы талаптарын ескере отырып: </w:t>
      </w:r>
    </w:p>
    <w:p w:rsidR="00833648" w:rsidRPr="00C354C5" w:rsidRDefault="00833648" w:rsidP="00833648">
      <w:pPr>
        <w:spacing w:after="0" w:line="240" w:lineRule="auto"/>
        <w:jc w:val="both"/>
        <w:rPr>
          <w:rFonts w:ascii="Times New Roman" w:eastAsia="Times New Roman" w:hAnsi="Times New Roman" w:cs="Times New Roman"/>
          <w:sz w:val="28"/>
          <w:szCs w:val="28"/>
        </w:rPr>
      </w:pPr>
      <w:r w:rsidRPr="00C354C5">
        <w:rPr>
          <w:rFonts w:ascii="Times New Roman" w:eastAsia="Times New Roman" w:hAnsi="Times New Roman" w:cs="Times New Roman"/>
          <w:sz w:val="28"/>
          <w:szCs w:val="28"/>
        </w:rPr>
        <w:t xml:space="preserve">      еңбек нарығы мен халықтың оқыту бағдарламаларына сұранысын ескере отырып, техникалық және кәсiптiк бiлiм беретiн оқу орындары желiсiне бағалау жүргiзу; </w:t>
      </w:r>
    </w:p>
    <w:p w:rsidR="00833648" w:rsidRPr="00C354C5" w:rsidRDefault="00833648" w:rsidP="00833648">
      <w:pPr>
        <w:spacing w:after="0" w:line="240" w:lineRule="auto"/>
        <w:jc w:val="both"/>
        <w:rPr>
          <w:rFonts w:ascii="Times New Roman" w:eastAsia="Times New Roman" w:hAnsi="Times New Roman" w:cs="Times New Roman"/>
          <w:sz w:val="28"/>
          <w:szCs w:val="28"/>
        </w:rPr>
      </w:pPr>
      <w:r w:rsidRPr="00C354C5">
        <w:rPr>
          <w:rFonts w:ascii="Times New Roman" w:eastAsia="Times New Roman" w:hAnsi="Times New Roman" w:cs="Times New Roman"/>
          <w:sz w:val="28"/>
          <w:szCs w:val="28"/>
        </w:rPr>
        <w:t xml:space="preserve">      тиiмдiлiктi және жергiлiктi еңбек нарықтарының талаптарына сай болушылықты арттыру үшiн оқу орындарының бiрлестiгi арқылы техникалық және кәсiптiк бiлiм беретiн оқу орындары желiсiн қайта құрылымдау. </w:t>
      </w:r>
    </w:p>
    <w:p w:rsidR="0023578C" w:rsidRDefault="0023578C" w:rsidP="0023578C">
      <w:pPr>
        <w:spacing w:after="0" w:line="240" w:lineRule="auto"/>
        <w:jc w:val="center"/>
        <w:rPr>
          <w:rFonts w:ascii="Times New Roman" w:eastAsia="Times New Roman" w:hAnsi="Times New Roman" w:cs="Times New Roman"/>
          <w:sz w:val="28"/>
          <w:szCs w:val="28"/>
          <w:lang w:val="kk-KZ"/>
        </w:rPr>
      </w:pPr>
      <w:r>
        <w:rPr>
          <w:noProof/>
        </w:rPr>
        <w:lastRenderedPageBreak/>
        <w:drawing>
          <wp:inline distT="0" distB="0" distL="0" distR="0">
            <wp:extent cx="4181475" cy="3592971"/>
            <wp:effectExtent l="0" t="0" r="0" b="0"/>
            <wp:docPr id="2" name="Рисунок 2" descr="http://kzbydocs.com/tw_files2/urls_3/148/d-147851/7z-docs/1_html_51fb08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zbydocs.com/tw_files2/urls_3/148/d-147851/7z-docs/1_html_51fb0865.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182136" cy="3593539"/>
                    </a:xfrm>
                    <a:prstGeom prst="rect">
                      <a:avLst/>
                    </a:prstGeom>
                    <a:noFill/>
                    <a:ln>
                      <a:noFill/>
                    </a:ln>
                  </pic:spPr>
                </pic:pic>
              </a:graphicData>
            </a:graphic>
          </wp:inline>
        </w:drawing>
      </w:r>
    </w:p>
    <w:p w:rsidR="00F961D7" w:rsidRDefault="00F961D7" w:rsidP="00F961D7">
      <w:pPr>
        <w:spacing w:after="0" w:line="240" w:lineRule="auto"/>
        <w:jc w:val="both"/>
        <w:rPr>
          <w:rFonts w:ascii="Times New Roman" w:eastAsia="Times New Roman" w:hAnsi="Times New Roman" w:cs="Times New Roman"/>
          <w:sz w:val="28"/>
          <w:szCs w:val="28"/>
          <w:lang w:val="kk-KZ"/>
        </w:rPr>
      </w:pPr>
    </w:p>
    <w:p w:rsidR="00F961D7" w:rsidRPr="00833648" w:rsidRDefault="00F961D7" w:rsidP="00F961D7">
      <w:pPr>
        <w:spacing w:after="0" w:line="240" w:lineRule="auto"/>
        <w:jc w:val="both"/>
        <w:rPr>
          <w:rFonts w:ascii="Times New Roman" w:eastAsia="Times New Roman" w:hAnsi="Times New Roman" w:cs="Times New Roman"/>
          <w:sz w:val="28"/>
          <w:szCs w:val="28"/>
          <w:lang w:val="kk-KZ"/>
        </w:rPr>
      </w:pPr>
      <w:r w:rsidRPr="00833648">
        <w:rPr>
          <w:rFonts w:ascii="Times New Roman" w:eastAsia="Times New Roman" w:hAnsi="Times New Roman" w:cs="Times New Roman"/>
          <w:sz w:val="28"/>
          <w:szCs w:val="28"/>
          <w:lang w:val="kk-KZ"/>
        </w:rPr>
        <w:t xml:space="preserve">      10. Техникалық және кәсiптiк бiлiм берудi: </w:t>
      </w:r>
    </w:p>
    <w:p w:rsidR="00F961D7" w:rsidRPr="00C61163" w:rsidRDefault="00F961D7" w:rsidP="00F961D7">
      <w:pPr>
        <w:spacing w:after="0" w:line="240" w:lineRule="auto"/>
        <w:jc w:val="both"/>
        <w:rPr>
          <w:rFonts w:ascii="Times New Roman" w:eastAsia="Times New Roman" w:hAnsi="Times New Roman" w:cs="Times New Roman"/>
          <w:sz w:val="28"/>
          <w:szCs w:val="28"/>
          <w:lang w:val="kk-KZ"/>
        </w:rPr>
      </w:pPr>
      <w:r w:rsidRPr="00833648">
        <w:rPr>
          <w:rFonts w:ascii="Times New Roman" w:eastAsia="Times New Roman" w:hAnsi="Times New Roman" w:cs="Times New Roman"/>
          <w:sz w:val="28"/>
          <w:szCs w:val="28"/>
          <w:lang w:val="kk-KZ"/>
        </w:rPr>
        <w:t xml:space="preserve">      </w:t>
      </w:r>
      <w:r w:rsidRPr="00C61163">
        <w:rPr>
          <w:rFonts w:ascii="Times New Roman" w:eastAsia="Times New Roman" w:hAnsi="Times New Roman" w:cs="Times New Roman"/>
          <w:sz w:val="28"/>
          <w:szCs w:val="28"/>
          <w:lang w:val="kk-KZ"/>
        </w:rPr>
        <w:t xml:space="preserve">бiр бiлiм алушыға жұмсалатын баға нормативiн және оқу орны жұмысының нәтижелiлiгiн айқындай отырып, оқу орындарын қаржыландыру; </w:t>
      </w:r>
    </w:p>
    <w:p w:rsidR="00F961D7" w:rsidRPr="00C61163" w:rsidRDefault="00F961D7" w:rsidP="00F961D7">
      <w:pPr>
        <w:spacing w:after="0" w:line="240" w:lineRule="auto"/>
        <w:jc w:val="both"/>
        <w:rPr>
          <w:rFonts w:ascii="Times New Roman" w:eastAsia="Times New Roman" w:hAnsi="Times New Roman" w:cs="Times New Roman"/>
          <w:sz w:val="28"/>
          <w:szCs w:val="28"/>
          <w:lang w:val="kk-KZ"/>
        </w:rPr>
      </w:pPr>
      <w:r w:rsidRPr="00C61163">
        <w:rPr>
          <w:rFonts w:ascii="Times New Roman" w:eastAsia="Times New Roman" w:hAnsi="Times New Roman" w:cs="Times New Roman"/>
          <w:sz w:val="28"/>
          <w:szCs w:val="28"/>
          <w:lang w:val="kk-KZ"/>
        </w:rPr>
        <w:t xml:space="preserve">      бiлiм алушы контигентiнiң жылжу мониторингi және нәтижелерге қол жеткiзу үшiн ақпаратты жүйе әзiрлеп, енгiзу; </w:t>
      </w:r>
    </w:p>
    <w:p w:rsidR="00F961D7" w:rsidRDefault="00F961D7" w:rsidP="00F961D7">
      <w:pPr>
        <w:spacing w:after="0" w:line="240" w:lineRule="auto"/>
        <w:jc w:val="both"/>
        <w:rPr>
          <w:rFonts w:ascii="Times New Roman" w:eastAsia="Times New Roman" w:hAnsi="Times New Roman" w:cs="Times New Roman"/>
          <w:sz w:val="28"/>
          <w:szCs w:val="28"/>
          <w:lang w:val="kk-KZ"/>
        </w:rPr>
      </w:pPr>
      <w:r w:rsidRPr="00C61163">
        <w:rPr>
          <w:rFonts w:ascii="Times New Roman" w:eastAsia="Times New Roman" w:hAnsi="Times New Roman" w:cs="Times New Roman"/>
          <w:sz w:val="28"/>
          <w:szCs w:val="28"/>
          <w:lang w:val="kk-KZ"/>
        </w:rPr>
        <w:t xml:space="preserve">      техникалық және арнаулы пәндер оқытушыларының, өндiрiстiк оқытып-үйрету шеберлерiнiң еңбегiне ақы төлеу жүйесiн жетiлдiру арқылы қаржыландыру. </w:t>
      </w:r>
    </w:p>
    <w:p w:rsidR="00F961D7" w:rsidRPr="0023578C" w:rsidRDefault="00F961D7" w:rsidP="00F961D7">
      <w:pPr>
        <w:spacing w:after="0" w:line="240" w:lineRule="auto"/>
        <w:ind w:firstLine="567"/>
        <w:jc w:val="both"/>
        <w:rPr>
          <w:rFonts w:ascii="Times New Roman" w:eastAsia="Times New Roman" w:hAnsi="Times New Roman" w:cs="Times New Roman"/>
          <w:sz w:val="28"/>
          <w:szCs w:val="28"/>
          <w:lang w:val="kk-KZ"/>
        </w:rPr>
      </w:pPr>
      <w:r w:rsidRPr="0023578C">
        <w:rPr>
          <w:rFonts w:ascii="Times New Roman" w:eastAsia="Times New Roman" w:hAnsi="Times New Roman" w:cs="Times New Roman"/>
          <w:sz w:val="28"/>
          <w:szCs w:val="28"/>
          <w:lang w:val="kk-KZ"/>
        </w:rPr>
        <w:t xml:space="preserve">Қазақ халқы арасында еңбек тәрбиесі туралы Ыбырай, Шоқанның тағылымдары, оның жастарды жан-жақты жетілдірудің тәрбиелік негізі болып есептеледі. Ыбырай өзінің </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Атымтай жомарт</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Әке мен бала</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Өрмекші, құмырсқа, қарлығаш</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 xml:space="preserve"> атты балаларға арналған әңгімелерінде балаларды еңбек арқылы жан-жақты жетілдірудің үлгісін көрсетті. Ол еңбек тәрбиесінің жеке адамды қалыптастырудағы рөлін </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Бай баласы мен жарлы баласы</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Қыпшақ Сейітқұл</w:t>
      </w:r>
      <w:r>
        <w:rPr>
          <w:rFonts w:ascii="Times New Roman" w:eastAsia="Times New Roman" w:hAnsi="Times New Roman" w:cs="Times New Roman"/>
          <w:sz w:val="28"/>
          <w:szCs w:val="28"/>
          <w:lang w:val="kk-KZ"/>
        </w:rPr>
        <w:t>»</w:t>
      </w:r>
      <w:r w:rsidRPr="0023578C">
        <w:rPr>
          <w:rFonts w:ascii="Times New Roman" w:eastAsia="Times New Roman" w:hAnsi="Times New Roman" w:cs="Times New Roman"/>
          <w:sz w:val="28"/>
          <w:szCs w:val="28"/>
          <w:lang w:val="kk-KZ"/>
        </w:rPr>
        <w:t xml:space="preserve"> әңгімелерінде білімнің жаңа адамды қалыптастырудағы рөлі мен маңызын көрсете білген.</w:t>
      </w:r>
    </w:p>
    <w:p w:rsidR="0023578C" w:rsidRPr="001A1C64" w:rsidRDefault="0023578C" w:rsidP="0023578C">
      <w:pPr>
        <w:spacing w:after="0" w:line="240" w:lineRule="auto"/>
        <w:ind w:firstLine="567"/>
        <w:jc w:val="both"/>
        <w:rPr>
          <w:rFonts w:ascii="Times New Roman" w:eastAsia="Times New Roman" w:hAnsi="Times New Roman" w:cs="Times New Roman"/>
          <w:sz w:val="28"/>
          <w:szCs w:val="28"/>
          <w:lang w:val="kk-KZ"/>
        </w:rPr>
      </w:pPr>
      <w:r w:rsidRPr="0023578C">
        <w:rPr>
          <w:rFonts w:ascii="Times New Roman" w:eastAsia="Times New Roman" w:hAnsi="Times New Roman" w:cs="Times New Roman"/>
          <w:sz w:val="28"/>
          <w:szCs w:val="28"/>
          <w:lang w:val="kk-KZ"/>
        </w:rPr>
        <w:t xml:space="preserve">Ыбырай Алтынсарин – қазақ педагогикасын құру, мектеп ашу арқылы оқу-ағарту тарихында қазақтың тәрбие тағылымының, оның ішінде еңбек тағылымының еңбек пен еңбек тәрбиесінің теориясын жасаушы тұнғыш педагог. </w:t>
      </w:r>
      <w:r w:rsidRPr="001A1C64">
        <w:rPr>
          <w:rFonts w:ascii="Times New Roman" w:eastAsia="Times New Roman" w:hAnsi="Times New Roman" w:cs="Times New Roman"/>
          <w:sz w:val="28"/>
          <w:szCs w:val="28"/>
          <w:lang w:val="kk-KZ"/>
        </w:rPr>
        <w:t xml:space="preserve">Ол, 1883 жылы Торғай қаласында ашылған қолөнер мектебіне еңбек сабағын енгізіп, оқушыларды еңбекке үйрету бағдарламасын жасап, училищенің басты мақсаты оқушылардың еңбек тәрбиесін жақсарту деп біледі. Алтынсарин ең бастысы өзінің халқын сүйген. Ол осы тұрғыда былай деп жазған болатын: </w:t>
      </w:r>
      <w:r w:rsidR="00EB6E43" w:rsidRPr="001A1C64">
        <w:rPr>
          <w:rFonts w:ascii="Times New Roman" w:eastAsia="Times New Roman" w:hAnsi="Times New Roman" w:cs="Times New Roman"/>
          <w:sz w:val="28"/>
          <w:szCs w:val="28"/>
          <w:lang w:val="kk-KZ"/>
        </w:rPr>
        <w:t>«</w:t>
      </w:r>
      <w:r w:rsidRPr="001A1C64">
        <w:rPr>
          <w:rFonts w:ascii="Times New Roman" w:eastAsia="Times New Roman" w:hAnsi="Times New Roman" w:cs="Times New Roman"/>
          <w:sz w:val="28"/>
          <w:szCs w:val="28"/>
          <w:lang w:val="kk-KZ"/>
        </w:rPr>
        <w:t xml:space="preserve">Қазақ табиғатынан ақын жанды, дарынды халық, осы халыққа жетпей жүрген екі нәрсе бар: ол біріншіден – олардың білімімен кенжелігі, екіншіден – еңбек етуге баулуы және еңбек тәрбиесінің жетіспеуі деген екен. Одан әрі пікірін жалғастырып </w:t>
      </w:r>
      <w:r w:rsidR="00EB6E43" w:rsidRPr="001A1C64">
        <w:rPr>
          <w:rFonts w:ascii="Times New Roman" w:eastAsia="Times New Roman" w:hAnsi="Times New Roman" w:cs="Times New Roman"/>
          <w:sz w:val="28"/>
          <w:szCs w:val="28"/>
          <w:lang w:val="kk-KZ"/>
        </w:rPr>
        <w:t>«</w:t>
      </w:r>
      <w:r w:rsidRPr="001A1C64">
        <w:rPr>
          <w:rFonts w:ascii="Times New Roman" w:eastAsia="Times New Roman" w:hAnsi="Times New Roman" w:cs="Times New Roman"/>
          <w:sz w:val="28"/>
          <w:szCs w:val="28"/>
          <w:lang w:val="kk-KZ"/>
        </w:rPr>
        <w:t xml:space="preserve">Қазақ халқы азбаған халық, оның </w:t>
      </w:r>
      <w:r w:rsidRPr="001A1C64">
        <w:rPr>
          <w:rFonts w:ascii="Times New Roman" w:eastAsia="Times New Roman" w:hAnsi="Times New Roman" w:cs="Times New Roman"/>
          <w:sz w:val="28"/>
          <w:szCs w:val="28"/>
          <w:lang w:val="kk-KZ"/>
        </w:rPr>
        <w:lastRenderedPageBreak/>
        <w:t>ой-пікірі еркін, оның келешегі үшін, оған тек сана-сезімі жағынан жалпы білім мен пайдалы өнерді халықтық еңбек өнерін үйрену керек</w:t>
      </w:r>
      <w:r w:rsidR="00EB6E43" w:rsidRPr="001A1C64">
        <w:rPr>
          <w:rFonts w:ascii="Times New Roman" w:eastAsia="Times New Roman" w:hAnsi="Times New Roman" w:cs="Times New Roman"/>
          <w:sz w:val="28"/>
          <w:szCs w:val="28"/>
          <w:lang w:val="kk-KZ"/>
        </w:rPr>
        <w:t>»</w:t>
      </w:r>
      <w:r w:rsidRPr="001A1C64">
        <w:rPr>
          <w:rFonts w:ascii="Times New Roman" w:eastAsia="Times New Roman" w:hAnsi="Times New Roman" w:cs="Times New Roman"/>
          <w:sz w:val="28"/>
          <w:szCs w:val="28"/>
          <w:lang w:val="kk-KZ"/>
        </w:rPr>
        <w:t xml:space="preserve"> деген болатын.</w:t>
      </w:r>
    </w:p>
    <w:p w:rsidR="0023578C" w:rsidRPr="001A1C64" w:rsidRDefault="0023578C" w:rsidP="0023578C">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Шоқан Уәлихановта еңбек пен еңбек тәрбиесінің пайда болып, оның дамуын ғылыми тұрғыда шешті. Еңбек тәрбиесінің теориясы, оның практикада қолданылуы – еңбектің дене еңбегі мен ой еңбегі болып бөлінуіне байланысты дамиды деген тұжырым жасады</w:t>
      </w:r>
    </w:p>
    <w:p w:rsidR="00516469" w:rsidRPr="00C354C5" w:rsidRDefault="00516469" w:rsidP="00C354C5">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C354C5">
        <w:rPr>
          <w:rFonts w:ascii="Times New Roman" w:eastAsia="Times New Roman" w:hAnsi="Times New Roman" w:cs="Times New Roman"/>
          <w:b/>
          <w:color w:val="000000" w:themeColor="text1"/>
          <w:sz w:val="28"/>
          <w:szCs w:val="28"/>
          <w:lang w:val="kk-KZ"/>
        </w:rPr>
        <w:t>Бақылау сұрақтары:</w:t>
      </w:r>
    </w:p>
    <w:p w:rsidR="00516469" w:rsidRPr="00C354C5" w:rsidRDefault="00516469"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1.Ресейде техникалық білім беру жүйесінің дамуының ерекшеліктері неде?</w:t>
      </w:r>
    </w:p>
    <w:p w:rsidR="00516469" w:rsidRPr="00C354C5" w:rsidRDefault="00516469"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2. Қазақстандық техникалық білім беру жүйесінің дамуы қалай жүзеге асуда?</w:t>
      </w:r>
    </w:p>
    <w:p w:rsidR="00516469" w:rsidRPr="00C354C5" w:rsidRDefault="00516469" w:rsidP="00C354C5">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p>
    <w:p w:rsidR="00DB013F" w:rsidRPr="00C354C5" w:rsidRDefault="00516469" w:rsidP="00C354C5">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C354C5">
        <w:rPr>
          <w:rFonts w:ascii="Times New Roman" w:eastAsia="Times New Roman" w:hAnsi="Times New Roman" w:cs="Times New Roman"/>
          <w:b/>
          <w:color w:val="000000" w:themeColor="text1"/>
          <w:sz w:val="28"/>
          <w:szCs w:val="28"/>
          <w:lang w:val="kk-KZ"/>
        </w:rPr>
        <w:t xml:space="preserve">Дәріс 6. ХХ ғасырда кәсіптік білім беру жүйесін дамытудың әдістемелік </w:t>
      </w:r>
      <w:r w:rsidR="00572BAA" w:rsidRPr="00C354C5">
        <w:rPr>
          <w:rFonts w:ascii="Times New Roman" w:eastAsia="Times New Roman" w:hAnsi="Times New Roman" w:cs="Times New Roman"/>
          <w:b/>
          <w:color w:val="000000" w:themeColor="text1"/>
          <w:sz w:val="28"/>
          <w:szCs w:val="28"/>
          <w:lang w:val="kk-KZ"/>
        </w:rPr>
        <w:t>негіздері.</w:t>
      </w:r>
    </w:p>
    <w:p w:rsidR="00516469" w:rsidRPr="00C354C5" w:rsidRDefault="00516469"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Жоспары:</w:t>
      </w:r>
    </w:p>
    <w:p w:rsidR="00516469" w:rsidRPr="00EB6E43" w:rsidRDefault="00516469"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1.</w:t>
      </w:r>
      <w:r w:rsidR="00A57132" w:rsidRPr="00C354C5">
        <w:rPr>
          <w:rFonts w:ascii="Times New Roman" w:eastAsia="Times New Roman" w:hAnsi="Times New Roman" w:cs="Times New Roman"/>
          <w:color w:val="000000" w:themeColor="text1"/>
          <w:sz w:val="28"/>
          <w:szCs w:val="28"/>
          <w:lang w:val="kk-KZ"/>
        </w:rPr>
        <w:t xml:space="preserve"> </w:t>
      </w:r>
      <w:r w:rsidR="00EB6E43" w:rsidRPr="00EB6E43">
        <w:rPr>
          <w:rFonts w:ascii="Times New Roman" w:eastAsia="Times New Roman" w:hAnsi="Times New Roman" w:cs="Times New Roman"/>
          <w:bCs/>
          <w:sz w:val="28"/>
          <w:szCs w:val="28"/>
          <w:lang w:val="kk-KZ"/>
        </w:rPr>
        <w:t>Техникалық және кәсiптiк бiлiм беру жүйесiнiң қазiргi жай-күйiн талдау.</w:t>
      </w:r>
    </w:p>
    <w:p w:rsidR="00EB6E43" w:rsidRPr="00EB6E43" w:rsidRDefault="00EB6E43" w:rsidP="00EB6E43">
      <w:pPr>
        <w:spacing w:after="0" w:line="240" w:lineRule="auto"/>
        <w:ind w:firstLine="567"/>
        <w:jc w:val="both"/>
        <w:rPr>
          <w:rFonts w:ascii="Times New Roman" w:eastAsia="Times New Roman" w:hAnsi="Times New Roman" w:cs="Times New Roman"/>
          <w:sz w:val="28"/>
          <w:szCs w:val="28"/>
          <w:lang w:val="kk-KZ"/>
        </w:rPr>
      </w:pPr>
      <w:r w:rsidRPr="00EB6E43">
        <w:rPr>
          <w:rFonts w:ascii="Times New Roman" w:eastAsia="Times New Roman" w:hAnsi="Times New Roman" w:cs="Times New Roman"/>
          <w:sz w:val="28"/>
          <w:szCs w:val="28"/>
          <w:lang w:val="kk-KZ"/>
        </w:rPr>
        <w:t>2. Техникалық және кәсiптiк бiлiм берудi дамытудың жағы</w:t>
      </w:r>
      <w:r>
        <w:rPr>
          <w:rFonts w:ascii="Times New Roman" w:eastAsia="Times New Roman" w:hAnsi="Times New Roman" w:cs="Times New Roman"/>
          <w:sz w:val="28"/>
          <w:szCs w:val="28"/>
          <w:lang w:val="kk-KZ"/>
        </w:rPr>
        <w:t>мды әлемдiк үрдiстерiн зерделеу.</w:t>
      </w:r>
      <w:r w:rsidRPr="00EB6E43">
        <w:rPr>
          <w:rFonts w:ascii="Times New Roman" w:eastAsia="Times New Roman" w:hAnsi="Times New Roman" w:cs="Times New Roman"/>
          <w:sz w:val="28"/>
          <w:szCs w:val="28"/>
          <w:lang w:val="kk-KZ"/>
        </w:rPr>
        <w:t xml:space="preserve"> </w:t>
      </w:r>
    </w:p>
    <w:p w:rsidR="00516469" w:rsidRPr="00C354C5" w:rsidRDefault="00516469"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Тірек ұғымдар:</w:t>
      </w:r>
      <w:r w:rsidR="00A57132" w:rsidRPr="00C354C5">
        <w:rPr>
          <w:rFonts w:ascii="Times New Roman" w:eastAsia="Times New Roman" w:hAnsi="Times New Roman" w:cs="Times New Roman"/>
          <w:color w:val="000000" w:themeColor="text1"/>
          <w:sz w:val="28"/>
          <w:szCs w:val="28"/>
          <w:lang w:val="kk-KZ"/>
        </w:rPr>
        <w:t xml:space="preserve"> әдістемелік негіздер, техникалық білім беру жүйесі.</w:t>
      </w:r>
    </w:p>
    <w:p w:rsidR="000C359F" w:rsidRPr="00C354C5" w:rsidRDefault="00516469"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Дәрісті өту түрі:</w:t>
      </w:r>
      <w:r w:rsidR="00A57132" w:rsidRPr="00C354C5">
        <w:rPr>
          <w:rFonts w:ascii="Times New Roman" w:eastAsia="Times New Roman" w:hAnsi="Times New Roman" w:cs="Times New Roman"/>
          <w:color w:val="000000" w:themeColor="text1"/>
          <w:sz w:val="28"/>
          <w:szCs w:val="28"/>
          <w:lang w:val="kk-KZ"/>
        </w:rPr>
        <w:t xml:space="preserve"> ақпараттық</w:t>
      </w:r>
    </w:p>
    <w:p w:rsidR="00516469" w:rsidRPr="00093637" w:rsidRDefault="00EB6E43" w:rsidP="00EB6E43">
      <w:pPr>
        <w:shd w:val="clear" w:color="auto" w:fill="FFFFFF"/>
        <w:spacing w:after="0" w:line="240" w:lineRule="auto"/>
        <w:ind w:firstLine="567"/>
        <w:jc w:val="center"/>
        <w:rPr>
          <w:rFonts w:ascii="Times New Roman" w:eastAsia="Times New Roman" w:hAnsi="Times New Roman" w:cs="Times New Roman"/>
          <w:b/>
          <w:color w:val="000000" w:themeColor="text1"/>
          <w:sz w:val="28"/>
          <w:szCs w:val="28"/>
          <w:lang w:val="kk-KZ"/>
        </w:rPr>
      </w:pPr>
      <w:r w:rsidRPr="00093637">
        <w:rPr>
          <w:rFonts w:ascii="Times New Roman" w:eastAsia="Times New Roman" w:hAnsi="Times New Roman" w:cs="Times New Roman"/>
          <w:b/>
          <w:color w:val="000000" w:themeColor="text1"/>
          <w:sz w:val="28"/>
          <w:szCs w:val="28"/>
          <w:lang w:val="kk-KZ"/>
        </w:rPr>
        <w:t>Әдебиеттер</w:t>
      </w:r>
    </w:p>
    <w:p w:rsidR="00093637" w:rsidRPr="00093637" w:rsidRDefault="00093637" w:rsidP="003D00B8">
      <w:pPr>
        <w:tabs>
          <w:tab w:val="left" w:pos="851"/>
          <w:tab w:val="left" w:pos="1980"/>
        </w:tabs>
        <w:spacing w:after="0" w:line="240" w:lineRule="auto"/>
        <w:ind w:firstLine="142"/>
        <w:jc w:val="both"/>
        <w:rPr>
          <w:rFonts w:ascii="Times New Roman" w:hAnsi="Times New Roman" w:cs="Times New Roman"/>
          <w:sz w:val="28"/>
          <w:szCs w:val="28"/>
          <w:lang w:val="kk-KZ"/>
        </w:rPr>
      </w:pPr>
      <w:r w:rsidRPr="00093637">
        <w:rPr>
          <w:rFonts w:ascii="Times New Roman" w:hAnsi="Times New Roman" w:cs="Times New Roman"/>
          <w:sz w:val="28"/>
          <w:szCs w:val="28"/>
          <w:lang w:val="kk-KZ"/>
        </w:rPr>
        <w:t xml:space="preserve">Қазақстан Республикасында 2020 жылға дейін білім беру жүйесін дамытудың мемлекеттік бағдарламасы </w:t>
      </w:r>
      <w:r w:rsidRPr="00093637">
        <w:rPr>
          <w:rFonts w:ascii="Times New Roman" w:hAnsi="Times New Roman" w:cs="Times New Roman"/>
          <w:b/>
          <w:sz w:val="28"/>
          <w:szCs w:val="28"/>
          <w:lang w:val="kk-KZ"/>
        </w:rPr>
        <w:t>//</w:t>
      </w:r>
      <w:r w:rsidRPr="00093637">
        <w:rPr>
          <w:rFonts w:ascii="Times New Roman" w:hAnsi="Times New Roman" w:cs="Times New Roman"/>
          <w:sz w:val="28"/>
          <w:szCs w:val="28"/>
          <w:lang w:val="kk-KZ"/>
        </w:rPr>
        <w:t>Егемен Қазақстан (135 №). – 2010. - 14 желтоқсан.</w:t>
      </w:r>
    </w:p>
    <w:p w:rsidR="00EB6E43" w:rsidRPr="00093637" w:rsidRDefault="00EB6E43"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p>
    <w:p w:rsidR="00FB78D4" w:rsidRPr="00FB78D4" w:rsidRDefault="0023578C" w:rsidP="0023578C">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1.</w:t>
      </w:r>
      <w:r w:rsidR="00EB6E43">
        <w:rPr>
          <w:rFonts w:ascii="Times New Roman" w:eastAsia="Times New Roman" w:hAnsi="Times New Roman" w:cs="Times New Roman"/>
          <w:b/>
          <w:bCs/>
          <w:sz w:val="28"/>
          <w:szCs w:val="28"/>
          <w:lang w:val="kk-KZ"/>
        </w:rPr>
        <w:t xml:space="preserve"> </w:t>
      </w:r>
      <w:r w:rsidR="00FB78D4" w:rsidRPr="0023578C">
        <w:rPr>
          <w:rFonts w:ascii="Times New Roman" w:eastAsia="Times New Roman" w:hAnsi="Times New Roman" w:cs="Times New Roman"/>
          <w:b/>
          <w:bCs/>
          <w:sz w:val="28"/>
          <w:szCs w:val="28"/>
          <w:lang w:val="kk-KZ"/>
        </w:rPr>
        <w:t>Техникалық және кәсiптiк бiлiм беру жүйесiнiң қазiргi жай-күйiн талдау</w:t>
      </w:r>
      <w:r>
        <w:rPr>
          <w:rFonts w:ascii="Times New Roman" w:eastAsia="Times New Roman" w:hAnsi="Times New Roman" w:cs="Times New Roman"/>
          <w:b/>
          <w:bCs/>
          <w:sz w:val="28"/>
          <w:szCs w:val="28"/>
          <w:lang w:val="kk-KZ"/>
        </w:rPr>
        <w:t>.</w:t>
      </w:r>
      <w:r w:rsidR="00FB78D4" w:rsidRPr="00FB78D4">
        <w:rPr>
          <w:rFonts w:ascii="Times New Roman" w:eastAsia="Times New Roman" w:hAnsi="Times New Roman" w:cs="Times New Roman"/>
          <w:sz w:val="28"/>
          <w:szCs w:val="28"/>
          <w:lang w:val="kk-KZ"/>
        </w:rPr>
        <w:t xml:space="preserve"> Қазақстанның тұрақты экономикалық өсуi еңбек нарығының құрылымында едәуiр өзгерiстер, сондай-ақ бiлiктi қызметкерлерге сұраныстың табиғи артуын туындатты. Мемлекет экономиканың базалық салаларын (тау-кен өндiру өнеркәсiбi, мұнай-газ өнеркәсiбi, құрылыс), өңдеушi өнеркәсiптi (машина жасау, мұнай-химия өнеркәсiбi, құрылыс материалдары өндiрiсi), сондай-ақ сервистiк секторда (туризм, әлеуметтiк қамсыздандыру, қызмет көрсету) барабар кадрлық қамтамасыз етуде өсiп отырған қажеттiлiктi бастан өткеруде. Техникалық және қызмет көрсету еңбегiнiң мамандарына болжамдық қажеттiлiктiң өзгеру серпiнi бойынша деректер (1-кесте) оның тұрақты өсiп отыратынын куәландырады. </w:t>
      </w:r>
    </w:p>
    <w:p w:rsidR="00FB78D4" w:rsidRPr="00FB78D4" w:rsidRDefault="00FB78D4" w:rsidP="00833648">
      <w:pPr>
        <w:spacing w:after="0" w:line="240" w:lineRule="auto"/>
        <w:ind w:firstLine="567"/>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1-Кесте  </w:t>
      </w:r>
    </w:p>
    <w:tbl>
      <w:tblPr>
        <w:tblW w:w="0" w:type="auto"/>
        <w:tblCellSpacing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3780"/>
        <w:gridCol w:w="1171"/>
        <w:gridCol w:w="1172"/>
        <w:gridCol w:w="1172"/>
        <w:gridCol w:w="1172"/>
        <w:gridCol w:w="1172"/>
      </w:tblGrid>
      <w:tr w:rsidR="00FB78D4" w:rsidRPr="00FB78D4" w:rsidTr="00F961D7">
        <w:trPr>
          <w:trHeight w:val="450"/>
          <w:tblCellSpacing w:w="0" w:type="dxa"/>
        </w:trPr>
        <w:tc>
          <w:tcPr>
            <w:tcW w:w="3780"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 xml:space="preserve">Кадрлар даярлаудағы болжамдық қажеттiлiк, </w:t>
            </w:r>
            <w:r w:rsidRPr="00FB78D4">
              <w:rPr>
                <w:rFonts w:ascii="Times New Roman" w:eastAsia="Times New Roman" w:hAnsi="Times New Roman" w:cs="Times New Roman"/>
                <w:sz w:val="28"/>
                <w:szCs w:val="28"/>
              </w:rPr>
              <w:br/>
              <w:t xml:space="preserve">Мың адам </w:t>
            </w:r>
          </w:p>
        </w:tc>
        <w:tc>
          <w:tcPr>
            <w:tcW w:w="1171"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 xml:space="preserve">2008 жыл </w:t>
            </w:r>
          </w:p>
        </w:tc>
        <w:tc>
          <w:tcPr>
            <w:tcW w:w="1172"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 xml:space="preserve">2009 жыл </w:t>
            </w:r>
          </w:p>
        </w:tc>
        <w:tc>
          <w:tcPr>
            <w:tcW w:w="1172"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 xml:space="preserve">2010 жыл </w:t>
            </w:r>
          </w:p>
        </w:tc>
        <w:tc>
          <w:tcPr>
            <w:tcW w:w="1172"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 xml:space="preserve">2011 жыл </w:t>
            </w:r>
          </w:p>
        </w:tc>
        <w:tc>
          <w:tcPr>
            <w:tcW w:w="1172"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 xml:space="preserve">2012 жыл </w:t>
            </w:r>
          </w:p>
        </w:tc>
      </w:tr>
      <w:tr w:rsidR="00FB78D4" w:rsidRPr="00FB78D4" w:rsidTr="00F961D7">
        <w:trPr>
          <w:trHeight w:val="465"/>
          <w:tblCellSpacing w:w="0" w:type="dxa"/>
        </w:trPr>
        <w:tc>
          <w:tcPr>
            <w:tcW w:w="3780"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Барлығы </w:t>
            </w:r>
          </w:p>
        </w:tc>
        <w:tc>
          <w:tcPr>
            <w:tcW w:w="1171"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99,2</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96,1</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97,8</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100,4</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b/>
                <w:bCs/>
                <w:sz w:val="28"/>
                <w:szCs w:val="28"/>
              </w:rPr>
              <w:t>105,4</w:t>
            </w:r>
          </w:p>
        </w:tc>
      </w:tr>
      <w:tr w:rsidR="00FB78D4" w:rsidRPr="00FB78D4" w:rsidTr="00F961D7">
        <w:trPr>
          <w:trHeight w:val="450"/>
          <w:tblCellSpacing w:w="0" w:type="dxa"/>
        </w:trPr>
        <w:tc>
          <w:tcPr>
            <w:tcW w:w="3780"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өнеркәсiп </w:t>
            </w:r>
          </w:p>
        </w:tc>
        <w:tc>
          <w:tcPr>
            <w:tcW w:w="1171"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31,6</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30,7</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31,1</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32,3</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34,3</w:t>
            </w:r>
          </w:p>
        </w:tc>
      </w:tr>
      <w:tr w:rsidR="00FB78D4" w:rsidRPr="00FB78D4" w:rsidTr="00F961D7">
        <w:trPr>
          <w:trHeight w:val="450"/>
          <w:tblCellSpacing w:w="0" w:type="dxa"/>
        </w:trPr>
        <w:tc>
          <w:tcPr>
            <w:tcW w:w="3780"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Ауыл шаруашылығы </w:t>
            </w:r>
          </w:p>
        </w:tc>
        <w:tc>
          <w:tcPr>
            <w:tcW w:w="1171"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12,1</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12,0</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11,6</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12,3</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12,6</w:t>
            </w:r>
          </w:p>
        </w:tc>
      </w:tr>
      <w:tr w:rsidR="00FB78D4" w:rsidRPr="00FB78D4" w:rsidTr="00F961D7">
        <w:trPr>
          <w:trHeight w:val="450"/>
          <w:tblCellSpacing w:w="0" w:type="dxa"/>
        </w:trPr>
        <w:tc>
          <w:tcPr>
            <w:tcW w:w="3780"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Құрылыс </w:t>
            </w:r>
          </w:p>
        </w:tc>
        <w:tc>
          <w:tcPr>
            <w:tcW w:w="1171"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23,8</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24,0</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24,6</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25,2</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26,5</w:t>
            </w:r>
          </w:p>
        </w:tc>
      </w:tr>
      <w:tr w:rsidR="00FB78D4" w:rsidRPr="00FB78D4" w:rsidTr="00F961D7">
        <w:trPr>
          <w:trHeight w:val="450"/>
          <w:tblCellSpacing w:w="0" w:type="dxa"/>
        </w:trPr>
        <w:tc>
          <w:tcPr>
            <w:tcW w:w="3780"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lastRenderedPageBreak/>
              <w:t xml:space="preserve">Қызмет көрсетулер саласы </w:t>
            </w:r>
          </w:p>
        </w:tc>
        <w:tc>
          <w:tcPr>
            <w:tcW w:w="1171"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9,0</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9,1</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9,1</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8,3</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8,6</w:t>
            </w:r>
          </w:p>
        </w:tc>
      </w:tr>
      <w:tr w:rsidR="00FB78D4" w:rsidRPr="00FB78D4" w:rsidTr="00F961D7">
        <w:trPr>
          <w:trHeight w:val="450"/>
          <w:tblCellSpacing w:w="0" w:type="dxa"/>
        </w:trPr>
        <w:tc>
          <w:tcPr>
            <w:tcW w:w="3780" w:type="dxa"/>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Басқа салалар </w:t>
            </w:r>
          </w:p>
        </w:tc>
        <w:tc>
          <w:tcPr>
            <w:tcW w:w="1171"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22,7</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20,3</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21,5</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22,3</w:t>
            </w:r>
          </w:p>
        </w:tc>
        <w:tc>
          <w:tcPr>
            <w:tcW w:w="1172" w:type="dxa"/>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23,5</w:t>
            </w:r>
          </w:p>
        </w:tc>
      </w:tr>
    </w:tbl>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Техникалық және кәсiптiк бiлiм беру жүйесiн дамыту жөнiнде қабылданатын шараларға қарамастан, бiлiктi кадрларға жылдам өсiп отырған сұраныс отандық еңбек ресурстарының есебiнен қанағаттандырылмайды, мұның өзi Қазақстанға жұмысқа тартылған шетелдiк мамандар санының өсуiне әкеледi, олардың елеулi бөлiгiн техникалық және қызмет көрсетушi персонал құрайды. Еңбек нарығының бiлiктi мамандарға қажеттiлiктi техникалық және кәсiптiк бiлiм беретiн оқу орындарының түлектерi есебiнен тек 30-40 %-ке ғана қанағаттандырылады. Мәселен, 2007 жылы 92800 адам-жұмыс күшiне қажеттiлiк кезiнде лицейлерден (кәсiптiк мектептерден) 40470 жас маман бiтiрiп шықты, соның iшiнде мемлекеттiк тапсырыспен оқығандар - 37496 адам, олардың iшiнде техникалық мамандықтар бойынша - 24483 адам.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Еңбек нарығында, мәселен, құрылыс - 9900 адам, ауыл шаруашылығы - 9600 адам, машина және жабдықтар технологиясы - 7600 адам, қызмет көрсету саласы - 6800 адам сияқты салаларда бiлiктi мамандардың жоғары жетiспеушiлiгi байқалуда.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Бiлiктi кадрларға аса зәрулiк Қарағанды облысында - 5410 орын, Шығыс Қазақстан облысында - 4921 орын, Қостанай облысында - 3711 орын, Астана қаласында - 3175 орын байқалады.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Сонымен қатар iс жүзiнде барлық өңiрлерде де жастар арасындағы жұмыссыздық деңгейi жоғары деңгейде қалып отыр; неғұрлым жоғары көрсеткiштер Алматы - 26 % және Астана - 16,4 % қалаларында, Маңғыстау облысында - 13,8 %, Қостанай облысында - 13,6 %, Жамбыл облысында - 12,7 % байқалады.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Республиканың жұмыспен қамтылмаған жастарының елеулi бөлiгiн қазiрдiң өзiнде-ақ мектеп бiтiрген және оқу орындарында оқымайтын (2-кесте), еңбек нарығында қажет етiлетiн болуы үшiн жеткiлiктi көлемде практикалық жұмыс тәжiрибесi жоқ 16-19 жастағы жас адамдар құрайды. </w:t>
      </w:r>
    </w:p>
    <w:p w:rsidR="00FB78D4" w:rsidRPr="00FB78D4" w:rsidRDefault="00FB78D4" w:rsidP="00833648">
      <w:pPr>
        <w:spacing w:after="0" w:line="240" w:lineRule="auto"/>
        <w:ind w:firstLine="567"/>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2-Кесте  </w:t>
      </w:r>
    </w:p>
    <w:tbl>
      <w:tblPr>
        <w:tblW w:w="0" w:type="auto"/>
        <w:tblCellSpacing w:w="0" w:type="dxa"/>
        <w:tblInd w:w="202"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1088"/>
        <w:gridCol w:w="1401"/>
        <w:gridCol w:w="1402"/>
        <w:gridCol w:w="1401"/>
        <w:gridCol w:w="1402"/>
        <w:gridCol w:w="1401"/>
        <w:gridCol w:w="1402"/>
      </w:tblGrid>
      <w:tr w:rsidR="00FB78D4" w:rsidRPr="00FB78D4" w:rsidTr="00F961D7">
        <w:trPr>
          <w:trHeight w:val="450"/>
          <w:tblCellSpacing w:w="0" w:type="dxa"/>
        </w:trPr>
        <w:tc>
          <w:tcPr>
            <w:tcW w:w="1088"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Жылы </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11 сынып </w:t>
            </w:r>
            <w:r w:rsidRPr="00FB78D4">
              <w:rPr>
                <w:rFonts w:ascii="Times New Roman" w:eastAsia="Times New Roman" w:hAnsi="Times New Roman" w:cs="Times New Roman"/>
                <w:sz w:val="28"/>
                <w:szCs w:val="28"/>
              </w:rPr>
              <w:br/>
              <w:t xml:space="preserve">бiтiр- </w:t>
            </w:r>
            <w:r w:rsidRPr="00FB78D4">
              <w:rPr>
                <w:rFonts w:ascii="Times New Roman" w:eastAsia="Times New Roman" w:hAnsi="Times New Roman" w:cs="Times New Roman"/>
                <w:sz w:val="28"/>
                <w:szCs w:val="28"/>
              </w:rPr>
              <w:br/>
              <w:t xml:space="preserve">гендер </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ЖОО-ға </w:t>
            </w:r>
            <w:r w:rsidRPr="00FB78D4">
              <w:rPr>
                <w:rFonts w:ascii="Times New Roman" w:eastAsia="Times New Roman" w:hAnsi="Times New Roman" w:cs="Times New Roman"/>
                <w:sz w:val="28"/>
                <w:szCs w:val="28"/>
              </w:rPr>
              <w:br/>
              <w:t xml:space="preserve">қабылдау </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Колледж- </w:t>
            </w:r>
            <w:r w:rsidRPr="00FB78D4">
              <w:rPr>
                <w:rFonts w:ascii="Times New Roman" w:eastAsia="Times New Roman" w:hAnsi="Times New Roman" w:cs="Times New Roman"/>
                <w:sz w:val="28"/>
                <w:szCs w:val="28"/>
              </w:rPr>
              <w:br/>
              <w:t xml:space="preserve">дерге </w:t>
            </w:r>
            <w:r w:rsidRPr="00FB78D4">
              <w:rPr>
                <w:rFonts w:ascii="Times New Roman" w:eastAsia="Times New Roman" w:hAnsi="Times New Roman" w:cs="Times New Roman"/>
                <w:sz w:val="28"/>
                <w:szCs w:val="28"/>
              </w:rPr>
              <w:br/>
              <w:t xml:space="preserve">қабылдау </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Кәсiптiк </w:t>
            </w:r>
            <w:r w:rsidRPr="00FB78D4">
              <w:rPr>
                <w:rFonts w:ascii="Times New Roman" w:eastAsia="Times New Roman" w:hAnsi="Times New Roman" w:cs="Times New Roman"/>
                <w:sz w:val="28"/>
                <w:szCs w:val="28"/>
              </w:rPr>
              <w:br/>
              <w:t xml:space="preserve">мектеп- </w:t>
            </w:r>
            <w:r w:rsidRPr="00FB78D4">
              <w:rPr>
                <w:rFonts w:ascii="Times New Roman" w:eastAsia="Times New Roman" w:hAnsi="Times New Roman" w:cs="Times New Roman"/>
                <w:sz w:val="28"/>
                <w:szCs w:val="28"/>
              </w:rPr>
              <w:br/>
              <w:t xml:space="preserve">терге </w:t>
            </w:r>
            <w:r w:rsidRPr="00FB78D4">
              <w:rPr>
                <w:rFonts w:ascii="Times New Roman" w:eastAsia="Times New Roman" w:hAnsi="Times New Roman" w:cs="Times New Roman"/>
                <w:sz w:val="28"/>
                <w:szCs w:val="28"/>
              </w:rPr>
              <w:br/>
              <w:t xml:space="preserve">қабылдау </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Жұмысқа </w:t>
            </w:r>
            <w:r w:rsidRPr="00FB78D4">
              <w:rPr>
                <w:rFonts w:ascii="Times New Roman" w:eastAsia="Times New Roman" w:hAnsi="Times New Roman" w:cs="Times New Roman"/>
                <w:sz w:val="28"/>
                <w:szCs w:val="28"/>
              </w:rPr>
              <w:br/>
              <w:t xml:space="preserve">тұрғандар </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Жұмысқа </w:t>
            </w:r>
            <w:r w:rsidRPr="00FB78D4">
              <w:rPr>
                <w:rFonts w:ascii="Times New Roman" w:eastAsia="Times New Roman" w:hAnsi="Times New Roman" w:cs="Times New Roman"/>
                <w:sz w:val="28"/>
                <w:szCs w:val="28"/>
              </w:rPr>
              <w:br/>
              <w:t xml:space="preserve">тұрма- </w:t>
            </w:r>
            <w:r w:rsidRPr="00FB78D4">
              <w:rPr>
                <w:rFonts w:ascii="Times New Roman" w:eastAsia="Times New Roman" w:hAnsi="Times New Roman" w:cs="Times New Roman"/>
                <w:sz w:val="28"/>
                <w:szCs w:val="28"/>
              </w:rPr>
              <w:br/>
              <w:t xml:space="preserve">ғандар </w:t>
            </w:r>
          </w:p>
        </w:tc>
      </w:tr>
      <w:tr w:rsidR="00FB78D4" w:rsidRPr="00FB78D4" w:rsidTr="00F961D7">
        <w:trPr>
          <w:trHeight w:val="450"/>
          <w:tblCellSpacing w:w="0" w:type="dxa"/>
        </w:trPr>
        <w:tc>
          <w:tcPr>
            <w:tcW w:w="1088"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2003 </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219646</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98430</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36924</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8696</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33025</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37920</w:t>
            </w:r>
          </w:p>
        </w:tc>
      </w:tr>
      <w:tr w:rsidR="00FB78D4" w:rsidRPr="00FB78D4" w:rsidTr="00F961D7">
        <w:trPr>
          <w:trHeight w:val="450"/>
          <w:tblCellSpacing w:w="0" w:type="dxa"/>
        </w:trPr>
        <w:tc>
          <w:tcPr>
            <w:tcW w:w="1088"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2004 </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224942</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104128</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43332</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8398</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34601</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29806</w:t>
            </w:r>
          </w:p>
        </w:tc>
      </w:tr>
      <w:tr w:rsidR="00FB78D4" w:rsidRPr="00FB78D4" w:rsidTr="00F961D7">
        <w:trPr>
          <w:trHeight w:val="450"/>
          <w:tblCellSpacing w:w="0" w:type="dxa"/>
        </w:trPr>
        <w:tc>
          <w:tcPr>
            <w:tcW w:w="1088"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2005 </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216108</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115136</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40240</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7983</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30177</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19389</w:t>
            </w:r>
          </w:p>
        </w:tc>
      </w:tr>
      <w:tr w:rsidR="00FB78D4" w:rsidRPr="00FB78D4" w:rsidTr="00F961D7">
        <w:trPr>
          <w:trHeight w:val="450"/>
          <w:tblCellSpacing w:w="0" w:type="dxa"/>
        </w:trPr>
        <w:tc>
          <w:tcPr>
            <w:tcW w:w="1088"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2006 </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184652</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97332</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38796</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7243</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25236</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13715</w:t>
            </w:r>
          </w:p>
        </w:tc>
      </w:tr>
      <w:tr w:rsidR="00FB78D4" w:rsidRPr="00FB78D4" w:rsidTr="00F961D7">
        <w:trPr>
          <w:trHeight w:val="450"/>
          <w:tblCellSpacing w:w="0" w:type="dxa"/>
        </w:trPr>
        <w:tc>
          <w:tcPr>
            <w:tcW w:w="1088"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2007 </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173679</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90231</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38838</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6259</w:t>
            </w:r>
          </w:p>
        </w:tc>
        <w:tc>
          <w:tcPr>
            <w:tcW w:w="1401"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23138</w:t>
            </w:r>
          </w:p>
        </w:tc>
        <w:tc>
          <w:tcPr>
            <w:tcW w:w="1402" w:type="dxa"/>
            <w:tcBorders>
              <w:top w:val="outset" w:sz="6" w:space="0" w:color="000000"/>
              <w:left w:val="outset" w:sz="6" w:space="0" w:color="000000"/>
              <w:bottom w:val="outset" w:sz="6" w:space="0" w:color="000000"/>
              <w:right w:val="outset" w:sz="6" w:space="0" w:color="000000"/>
            </w:tcBorders>
            <w:shd w:val="clear" w:color="auto" w:fill="FFFFFF"/>
            <w:hideMark/>
          </w:tcPr>
          <w:p w:rsidR="00FB78D4" w:rsidRPr="00FB78D4" w:rsidRDefault="00FB78D4" w:rsidP="00F961D7">
            <w:pPr>
              <w:spacing w:after="0" w:line="240" w:lineRule="auto"/>
              <w:jc w:val="center"/>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11402</w:t>
            </w:r>
          </w:p>
        </w:tc>
      </w:tr>
    </w:tbl>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lastRenderedPageBreak/>
        <w:t xml:space="preserve">      20-29 жастағы орта бiлiмi бар жастардың жұмыспен қамтылуы - 30 %-тi, бастауыш кәсiптiк бiлiмi барлар - 24 %-тi, орта кәсiптiк бiлiмi барлар - 20 %-тi, жоғары бiлiмi барлар - 55 %-тi құрайды.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Дүниежүзiлiк Банк өткiзген </w:t>
      </w:r>
      <w:r w:rsidR="00EB6E43">
        <w:rPr>
          <w:rFonts w:ascii="Times New Roman" w:eastAsia="Times New Roman" w:hAnsi="Times New Roman" w:cs="Times New Roman"/>
          <w:sz w:val="28"/>
          <w:szCs w:val="28"/>
        </w:rPr>
        <w:t>«</w:t>
      </w:r>
      <w:r w:rsidRPr="00FB78D4">
        <w:rPr>
          <w:rFonts w:ascii="Times New Roman" w:eastAsia="Times New Roman" w:hAnsi="Times New Roman" w:cs="Times New Roman"/>
          <w:sz w:val="28"/>
          <w:szCs w:val="28"/>
        </w:rPr>
        <w:t>Дағдыларға, жұмыс күшiне Қазақстандағы сұраныс</w:t>
      </w:r>
      <w:r w:rsidR="00EB6E43">
        <w:rPr>
          <w:rFonts w:ascii="Times New Roman" w:eastAsia="Times New Roman" w:hAnsi="Times New Roman" w:cs="Times New Roman"/>
          <w:sz w:val="28"/>
          <w:szCs w:val="28"/>
        </w:rPr>
        <w:t>»</w:t>
      </w:r>
      <w:r w:rsidRPr="00FB78D4">
        <w:rPr>
          <w:rFonts w:ascii="Times New Roman" w:eastAsia="Times New Roman" w:hAnsi="Times New Roman" w:cs="Times New Roman"/>
          <w:sz w:val="28"/>
          <w:szCs w:val="28"/>
        </w:rPr>
        <w:t xml:space="preserve"> атты зерттеуге сәйкес 2008 жылы жұмыс берушiлердiң 63 %-i жұмысшылардың бiлiмi мен дағдыларының жеткiлiксiз деңгейi бизнестiң даму жолына кедергi болып отырғанын мәлiмдедi. Мамандардың дағдылары мен хабардарлығына қойылатын талаптар әрдайым өсуде: қазақстандық компаниялардың 40 %-i тауарлар мен қызмет көрсетулер сапасына нормалардың күшеюiне, технологиялардың күрделенуiне, бәсекенiң өсуiне байланысты соңғы екi жылда қызметкерлердiң дағдыларына қойылатын талаптардың қатайтылғаны туралы хабарлады. Тұтастай алғанда республика бойынша сұраныс пен ұсыныстың теңгерiмсiздiгiнен жыл сайын орта есеппен 21 мыңға дейiнгi жұмыс орны бос қалады.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Техникалық және кәсiптiк бiлiм беретiн оқу орындарының түлектерiн жұмысқа орналастыру проблемалары тұтынушылардың нашар хабардар болуымен әрi жеткiлiктi түрде айқын құрылымдалмаған еңбек нарығымен тереңдей түсуде.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Техникалық және кәсiптiк бiлiм берудi жетiлдiруге қосымша талаптар жоспарланып отырған 12-жылдық жалпы орта бiлiм беруге 11-12 сыныптарда бейiндi оқытуды енгiзе отырып көшудi жүктейдi.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Техникалық және кәсiптiк бiлiм беру инфрақұрылымын талдау кәсiптiк лицейлер (мектептер) желiсiнiң елеулi қысқарғанын (қазiргi күнде кәсiптiк мектептердiң саны 1991 жылғы кәсiптiк мектептер санының 71 %-iн ғана құрайды), бәрiнен бұрын техникалық және технологиялық мамандықтар бойынша кадрлар даярлайтын кәсiптiк мектептер (лицейлер) мен колледждер санының да (1991 жылдан бастап 2000 жылды қоса алғанда мұндай оқу орындар санының азаюы тиiсiнше 59 %-тi және 28 %-тi құрады) елеулi қысқарғанын көрсеттi.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2000 жылдың басына қарай кәсiптiк лицейлерде (мектептерде) оқушылар контигентi 2,5 есеге, колледждерде 2 есеге азайды, ауылдық кәсiптiк мектептерде оқушылар контигентi күрт азайып кеттi. Республиканың бiрқатар аудандарында техникалық және кәсiптiк бiлiм беретiн оқу орындары мен жатақханалары жекешелендiрiлдi немесе жабылып қалды, мұның өзi әсiресе ауыл жастары үшiн техникалық және кәсiптiк бiлiм алуға қолжетiмдiлiктi елеулi түрде төмендеттi.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Республикада 2007 жылғы 1 қаңтарға 830 оқу орны, соның iшiнде 320 кәсiптiк мектеп (оның 289-ы - мемлекеттiк, 31 - жекеше), 510 колледж (оның 201-i - мемлекеттiк, 309-ы жекеше) және 1,0 мыңнан астам түрлi (600 мың адам оқитын, оқу мерзiмi 1-ден 6 айға дейiнгi) оқу курстары, орталықтары жұмыс iстедi.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Iс жүзiнде барлық техникалық және кәсiптiк бiлiм беретiн оқу орындары жұмыс iстегенде моралдық және табиғи тұрғыдан тозған жабдықтарды пайдаланады. Бұл ретте тозған жабдықпен қамтамасыз етушiлiк орташа 54 %-тi құрайды.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lastRenderedPageBreak/>
        <w:t xml:space="preserve">      Қазiргi уақытта кәсiптiк мектептердiң (лицейлердiң) 122 ғимараты (45 %-i) - күрделi, 115 ғимараты (42,1 %-i) ағымдағы жөндеудi қажет етедi, кәсiптiк циклдiң - 153, жалпы бiлiм беретiн циклдiң 146 кабинетiн, 108 оқу зертханасын, 78 оқу шеберханасын қазiргi заманғы жабдықтармен жарақтандыру қажет.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Қазақстан Республикасының техникалық және кәсiптiк бiлiм беретiн оқу орындарындағы бiлiм алушылар контингентi 2007 жылғы 1 қаңтарға 55700 адамды құрады. Оның iшiнде колледждерде - 450525 адам, кәсiптiк лицейлерде (мектептерде) - 108175 адам оқыды. Кәсiптiк лицейлерде (мектептерде) бiлiм алушылардың 93 %-i және колледждерде бiлiм алушылардың 16 %-i мемлекеттiк бюджет есебiнен оқыды. 257161 адам (бiлiм алушылардың жалпы санының 46 %-i) мемлекеттiк тiлде оқыды. Негiзгi орта бiлiм беру базасында 325997 адам (бiлiм алушылардың жалпы контингентiнiң 58 %-i) оқыды.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Бiлiм берудiң деңгейлерi бойынша да (халықтың 10 мың адамына шаққанда бiлiм алушылардың саны: кәсiптiк мектептерде </w:t>
      </w:r>
      <w:r w:rsidRPr="00FB78D4">
        <w:rPr>
          <w:rFonts w:ascii="Times New Roman" w:eastAsia="Times New Roman" w:hAnsi="Times New Roman" w:cs="Times New Roman"/>
          <w:i/>
          <w:iCs/>
          <w:sz w:val="28"/>
          <w:szCs w:val="28"/>
        </w:rPr>
        <w:t xml:space="preserve">- </w:t>
      </w:r>
      <w:r w:rsidRPr="00FB78D4">
        <w:rPr>
          <w:rFonts w:ascii="Times New Roman" w:eastAsia="Times New Roman" w:hAnsi="Times New Roman" w:cs="Times New Roman"/>
          <w:sz w:val="28"/>
          <w:szCs w:val="28"/>
        </w:rPr>
        <w:t xml:space="preserve">66 адам, колледждерде - 162 адам, жоғары оқу орындарында - 439), кәсiптер бойынша да (әрбiр төртiншi адам ғана техникалық және технологиялық мамандықтар бойынша оқиды, бұл экономиканың ағымдағы және перспективадағы қажеттiлiктерiн қанағаттандыру үшiн жеткiлiксiз екендiгi анық) кадрларды кәсiптiк даярлауда тепе-теңсiздiк орын алып отыр.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Бiлiм беру бағдарламалары мен оқу-әдiстемелiк қамтамасыз етудiң мазмұнын талдау олардың еңбек нарығындағы өзгерiстердi көрсететiн жұмыс берушiлердiң талаптарына да, базалық және кәсiптiк хабардар болуды қалыптастыруға бағытталған талап етiлетiн дағдылар алуға ынта бiлдiрушi оқушылардың талаптарына да жауап бермейтiнiн көрсеттi.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Колледждер мен кәсiптiк лицейлердегi оқу процесiнiң сапасын арттыруға оқу-әдiстемелiк қамтамасыз етудiң төменгi деңгейi, қазiргi заманғы оқу әдебиетiнiң, әсiресе арнаулы пәндер бойынша мемлекеттiк тiлдегi әдебиеттiң тапшылығы, ғылыми-әдiстемелiк қамтамасыз етумен мақсатты айналысатын мекемелердiң жоқтығы едәуiр кедергi болып табылады.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Техникалық және кәсiптiк бiлiм беру жүйесiнде 41,0 мың педагогика қызметкерлерi, соның iшiнде колледждерге - 22,9 мың адам, кәсiптiк лицейлерде (мектептерде) 11,8 мың адам жұмыс iстейдi. Кадрлық құрамда қарт кiсiлердiң көбеюiнiң, еңбекақы деңгейiнiң төмендiгi мен техникалық және кәсiптiк бiлiм беру жүйесiнiң педагогика қызметкерлерiне арналған әлеуметтiк қоржынның жеткiлiксiздiгi салдарынан неғұрлым бiлiктi әрi болашағы бар оқытушылардың кәсiпорындарға кетiп қалуының тұрақты үрдiсi сақталып қалуда. Арнаулы пәндер оқытушылары мен өндiрiстiк оқытып-үйрету шеберлерiнiң өндiрiсте тағылымдамадан өту және бiлiктiлiгiн көтеру жүйесi жоқ.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Оқу орындарында бiлiм беру қызмет көрсетулерiнiң жұмыс берушiлерiмен - клиенттерiмен тұрақты байланыстар жетiспейдi. Техникалық және кәсiптiк бiлiм беру жүйесi еңбек нарығы мен жұмыс берушiлердiң қажеттiлiгiне емес, оқытушылар мен оқу-материалдық базаның ағымдағы мүмкiндiктерiне бағдарланған. Тұрақты негiзде ынтымақтастықты дамытуға жәрдемдесуге тиiс республикалық, жергiлiктi деңгейлердегi жанама құрылымдардың жоқтығы әлеуметтiк серiктестiктi дамыту жолындағы кедергi болып табылады.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lastRenderedPageBreak/>
        <w:t xml:space="preserve">      Шешiмдер қабылдауда, ресурстарды тарту мен пайдалануда республикалық және жергiлiктi басқару деңгейлерi арасында жауапкершiлiктi айқын бөлiсу жоқ. Қолданыстағы басқару практикасы кадрлар даярлауда сұраныс пен қажеттiлiктi нақты әрi дәл бағалауға мүмкiндiк бермейдi.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Техникалық және кәсiптiк бiлiмнiң дамуын баяулататын басты факторлардың бiрi қаржыландыру көлемiнiң аздығы мен техникалық және қызмет көрсету еңбегi кадрларын даярлауға мемлекеттiк бiлiм беру тапсырысын жоспарлау тетiгiнiң жетiлдiрiлмегендiгi болып табылады.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Техникалық және кәсiптiк бiлiм беруде бiр бiлiм алушыға халықтың жан басына шаққандағы iшкi жалпы өнiмнен (IЖӨ) жұмсалатын шығыстар (орта есеппен 20 %-тен аз) жоғары оқу орнындағы бiр бiлiм алушыға халықтың жан басына шаққандағы IЖӨ-нен жұмсалатын шығыстармен салыстырғанда (50 %-тен жоғары) едәуiр төмен.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Кәсiптiк лицейлер (мектептер) жергiлiктi атқарушы органдардың қарамағында бола тұра, бiр маманды оқытуға жұмсалатын шығыстардың орташа бағасы ескерiлмей әрi жалпы бiлiм беретiн мектептерге қарағанда едәуiр нашар қаржыландырылады. Жергiлiктi бюджеттен қаржыландырылатын колледждерге бiр оқушыны ұстауға жылына (2007 жылы - орта есеппен 113 488 теңге) республикалық бюджеттегi колледждермен салыстырғанда (2007 жылы - орта есеппен 252,6 мың теңге) екi есе аз қаражат бөлiнедi.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Техникалық және кәсiптiк бiлiм беруге бөлiнетiн қаражат (IЖӨ-нiң 0,2 %-i) басқа елдерде бөлiнетiннен әлдеқайда төмен. Салыстыру үшiн, Чех Республикасында 2003 - 2004 жылдардың өзiнде-ақ техникалық және кәсiптiк бiлiм беруге IЖӨ-нiң 0,97 %-тi, Польшада - IЖӨ-нiң 0,56 %-тi, Словакияда - IЖӨ-нiң 0,58 %-тi жұмсалды. </w:t>
      </w:r>
    </w:p>
    <w:p w:rsidR="00FB78D4" w:rsidRPr="00FB78D4" w:rsidRDefault="00FB78D4" w:rsidP="00C354C5">
      <w:pPr>
        <w:spacing w:after="0" w:line="240" w:lineRule="auto"/>
        <w:jc w:val="both"/>
        <w:rPr>
          <w:rFonts w:ascii="Times New Roman" w:eastAsia="Times New Roman" w:hAnsi="Times New Roman" w:cs="Times New Roman"/>
          <w:sz w:val="28"/>
          <w:szCs w:val="28"/>
        </w:rPr>
      </w:pPr>
      <w:r w:rsidRPr="00FB78D4">
        <w:rPr>
          <w:rFonts w:ascii="Times New Roman" w:eastAsia="Times New Roman" w:hAnsi="Times New Roman" w:cs="Times New Roman"/>
          <w:sz w:val="28"/>
          <w:szCs w:val="28"/>
        </w:rPr>
        <w:t xml:space="preserve">      Кәсiптiк лицейлерде (мектептерде) оқушыларды әлеуметтiк қолдау төмен деңгейде қалып отыр. Кәсiптiк лицейлердiң (мектептердiң) бiлiм алушыларын тамақтандыруды ұйымдастыруға жергiлiктi бюджеттердiң есебiнен бөлiнетiн қаражат орта есеппен күнiне 101 теңгенi немесе айына 3030 теңгенi құрайды. </w:t>
      </w:r>
    </w:p>
    <w:p w:rsidR="00EB6E43" w:rsidRPr="00EB6E43" w:rsidRDefault="00FB78D4" w:rsidP="00C354C5">
      <w:pPr>
        <w:spacing w:after="0" w:line="240" w:lineRule="auto"/>
        <w:jc w:val="both"/>
        <w:rPr>
          <w:rFonts w:ascii="Times New Roman" w:eastAsia="Times New Roman" w:hAnsi="Times New Roman" w:cs="Times New Roman"/>
          <w:b/>
          <w:sz w:val="28"/>
          <w:szCs w:val="28"/>
          <w:lang w:val="kk-KZ"/>
        </w:rPr>
      </w:pPr>
      <w:r w:rsidRPr="00FB78D4">
        <w:rPr>
          <w:rFonts w:ascii="Times New Roman" w:eastAsia="Times New Roman" w:hAnsi="Times New Roman" w:cs="Times New Roman"/>
          <w:sz w:val="28"/>
          <w:szCs w:val="28"/>
        </w:rPr>
        <w:t xml:space="preserve">      </w:t>
      </w:r>
      <w:r w:rsidR="00EB6E43" w:rsidRPr="00EB6E43">
        <w:rPr>
          <w:rFonts w:ascii="Times New Roman" w:eastAsia="Times New Roman" w:hAnsi="Times New Roman" w:cs="Times New Roman"/>
          <w:b/>
          <w:sz w:val="28"/>
          <w:szCs w:val="28"/>
          <w:lang w:val="kk-KZ"/>
        </w:rPr>
        <w:t>2.</w:t>
      </w:r>
      <w:r w:rsidR="00EB6E43">
        <w:rPr>
          <w:rFonts w:ascii="Times New Roman" w:eastAsia="Times New Roman" w:hAnsi="Times New Roman" w:cs="Times New Roman"/>
          <w:sz w:val="28"/>
          <w:szCs w:val="28"/>
          <w:lang w:val="kk-KZ"/>
        </w:rPr>
        <w:t xml:space="preserve"> </w:t>
      </w:r>
      <w:r w:rsidRPr="00EB6E43">
        <w:rPr>
          <w:rFonts w:ascii="Times New Roman" w:eastAsia="Times New Roman" w:hAnsi="Times New Roman" w:cs="Times New Roman"/>
          <w:b/>
          <w:sz w:val="28"/>
          <w:szCs w:val="28"/>
        </w:rPr>
        <w:t xml:space="preserve">Техникалық және кәсiптiк бiлiм берудi дамытудың жағымды әлемдiк үрдiстерiн зерделеу: </w:t>
      </w:r>
    </w:p>
    <w:p w:rsidR="00FB78D4" w:rsidRPr="00EB6E43" w:rsidRDefault="00FB78D4" w:rsidP="00C354C5">
      <w:pPr>
        <w:spacing w:after="0" w:line="240" w:lineRule="auto"/>
        <w:jc w:val="both"/>
        <w:rPr>
          <w:rFonts w:ascii="Times New Roman" w:eastAsia="Times New Roman" w:hAnsi="Times New Roman" w:cs="Times New Roman"/>
          <w:sz w:val="28"/>
          <w:szCs w:val="28"/>
          <w:lang w:val="kk-KZ"/>
        </w:rPr>
      </w:pPr>
      <w:r w:rsidRPr="00EB6E43">
        <w:rPr>
          <w:rFonts w:ascii="Times New Roman" w:eastAsia="Times New Roman" w:hAnsi="Times New Roman" w:cs="Times New Roman"/>
          <w:sz w:val="28"/>
          <w:szCs w:val="28"/>
          <w:lang w:val="kk-KZ"/>
        </w:rPr>
        <w:t xml:space="preserve">      неғұрлым дамыған елдерде бiлiктiлiк талаптары бойынша айқын құрылымдалған еңбек нарығы, жұмыс берушiлердi техникалық және қызмет көрсету еңбегiнiң кадрларын даярлау жүйесiн дамытуға тұрақты түрде қаражат салуға ынталандырудың бар екендiгiн (Германия, Норвегия, Финляндия); </w:t>
      </w:r>
    </w:p>
    <w:p w:rsidR="00FB78D4" w:rsidRPr="001A1C64" w:rsidRDefault="00FB78D4" w:rsidP="00C354C5">
      <w:pPr>
        <w:spacing w:after="0" w:line="240" w:lineRule="auto"/>
        <w:jc w:val="both"/>
        <w:rPr>
          <w:rFonts w:ascii="Times New Roman" w:eastAsia="Times New Roman" w:hAnsi="Times New Roman" w:cs="Times New Roman"/>
          <w:sz w:val="28"/>
          <w:szCs w:val="28"/>
          <w:lang w:val="kk-KZ"/>
        </w:rPr>
      </w:pPr>
      <w:r w:rsidRPr="00EB6E43">
        <w:rPr>
          <w:rFonts w:ascii="Times New Roman" w:eastAsia="Times New Roman" w:hAnsi="Times New Roman" w:cs="Times New Roman"/>
          <w:sz w:val="28"/>
          <w:szCs w:val="28"/>
          <w:lang w:val="kk-KZ"/>
        </w:rPr>
        <w:t xml:space="preserve">      </w:t>
      </w:r>
      <w:r w:rsidRPr="001A1C64">
        <w:rPr>
          <w:rFonts w:ascii="Times New Roman" w:eastAsia="Times New Roman" w:hAnsi="Times New Roman" w:cs="Times New Roman"/>
          <w:sz w:val="28"/>
          <w:szCs w:val="28"/>
          <w:lang w:val="kk-KZ"/>
        </w:rPr>
        <w:t xml:space="preserve">бiлiктiлiктiң еңбек нарығына сәйкестiгiне бiлiм беру бағдарламаларының икемдiлiгi, модульдiлiгi, бiр уақытта бiрнеше бiлiктiлiк беру (Британияның техникалық орта мектептерiнде негiзгi бағдарлама бойынша оқудың бiр жылын бiтiрiп, үш түрлi бiлiктiлiк ала отырып, әртүрлi үш емтихан кеңесiнен диплом алуға болады) есебiнен қол жеткiзiлетiнiн; </w:t>
      </w:r>
    </w:p>
    <w:p w:rsidR="00FB78D4" w:rsidRPr="001A1C64" w:rsidRDefault="00FB78D4" w:rsidP="00C354C5">
      <w:pPr>
        <w:spacing w:after="0" w:line="240" w:lineRule="auto"/>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 xml:space="preserve">      бiлiм беру сатылары мен деңгейлерiнiң сабақтастығын (АҚШ-та, Ұлыбританияда колледждердiң бiлiм беру бағдарламалары университеттегi алғашқы екi жылдағы оқытумен теңеседi және диплом университеттiң үшiншi курсына оқуға түсуге мүмкiндiк бередi, Францияда кәсiптiк лицейлер бағдарламалары университеттер бағдарламаларының сатысы болып табылады); </w:t>
      </w:r>
    </w:p>
    <w:p w:rsidR="00FB78D4" w:rsidRPr="001A1C64" w:rsidRDefault="00FB78D4" w:rsidP="00C354C5">
      <w:pPr>
        <w:spacing w:after="0" w:line="240" w:lineRule="auto"/>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lastRenderedPageBreak/>
        <w:t xml:space="preserve">      оқыту сапасын бағалау мен аккредиттеудiң тәуелсiз институционалдық тетiктерiнiң қалыптасатынын (мысалы, Венгрияда Кәсiптiк бiлiктердiң ұлттық тiркелiмi, Бағалау мен сертификаттаудың ұлттық орталығы, Словенияда - Кәсiптiк бiлiм беру жөнiндегi ұлттық орталық, Эстонияда - Ересектерге кәсiптiк бiлiм беру жөнiндегi ұлттық кеңес); </w:t>
      </w:r>
    </w:p>
    <w:p w:rsidR="00FB78D4" w:rsidRPr="001A1C64" w:rsidRDefault="00FB78D4" w:rsidP="00C354C5">
      <w:pPr>
        <w:spacing w:after="0" w:line="240" w:lineRule="auto"/>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 xml:space="preserve">      кәсiптiк бiлiм беру мен оқытудың тегiн екендiгiн (Германия, Франция, Финляндия), өйткенi техникалық және кәсiптiк бiлiм беруге жұмсалатын шығындар басқа бiлiм беру деңгейлерiмен салыстырғанда әлеуметтiк және экономикалық тұрғыдан үлкен нәтиже беретiн болғандықтан, техникалық және қызмет көрсету еңбегi кадрларын даярлау басым қаржыландырылатынын (мысалы, Австрияда бiр оқушыға жұмсалатын шығыстар 9 584 АҚШ долларын, Израильде - 7 762 АҚШ долларын, Нидерландта - 7 622 АҚШ долларын құрайды); </w:t>
      </w:r>
    </w:p>
    <w:p w:rsidR="00FB78D4" w:rsidRPr="001A1C64" w:rsidRDefault="00FB78D4" w:rsidP="00C354C5">
      <w:pPr>
        <w:spacing w:after="0" w:line="240" w:lineRule="auto"/>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 xml:space="preserve">      инфрақұрылымның дамығандығын (Францияда 7 мыңға жуық техникалық лицей, 2600 лицей), өндiрiсшiлiк, фирмаiшiлiк оқытумен айналысатын орталықтардың саналуандығын (АҚШ пен Жапонияда жекелеген кәсiптiк мектептер, колледждер кадрларды тек теориялық даярлауды жүзеге асырады, ал өндiрiстiк оқыту мен бiлiктiлiгiн арттыру кәсiпорындарда жүргiзiледi); </w:t>
      </w:r>
    </w:p>
    <w:p w:rsidR="00FB78D4" w:rsidRPr="001A1C64" w:rsidRDefault="00FB78D4" w:rsidP="00C354C5">
      <w:pPr>
        <w:spacing w:after="0" w:line="240" w:lineRule="auto"/>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 xml:space="preserve">      техникалық және қызмет көрсету еңбегiнiң мамандарын даярлаудың жоғары бiлiмдi мамандарды даярлаудан асып түсетiнiн (АҚШ-тың, Жапонияның, Еуропалық Одақ елдерiнiң жұмыспен қамтылған халқының құрылымында лицейлер мен колледждердi бiтiрген мамандар 60 %-тi құрайды); </w:t>
      </w:r>
    </w:p>
    <w:p w:rsidR="00FB78D4" w:rsidRPr="001A1C64" w:rsidRDefault="00FB78D4" w:rsidP="00C354C5">
      <w:pPr>
        <w:spacing w:after="0" w:line="240" w:lineRule="auto"/>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 xml:space="preserve">      кәсiптiк бiлiм туралы арнайы заңдар қабылдауға болатынын (кәсiптiк бiлiм туралы заңдар Германия, Франция, Польша, Финляндия, Нидерланды, Венгрия, Словения, Украина, Белоруссия, Молдова сияқты елдерде қабылданған) көрсеттi. </w:t>
      </w:r>
    </w:p>
    <w:p w:rsidR="00516469" w:rsidRPr="00C354C5" w:rsidRDefault="00516469" w:rsidP="00C354C5">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C354C5">
        <w:rPr>
          <w:rFonts w:ascii="Times New Roman" w:eastAsia="Times New Roman" w:hAnsi="Times New Roman" w:cs="Times New Roman"/>
          <w:b/>
          <w:color w:val="000000" w:themeColor="text1"/>
          <w:sz w:val="28"/>
          <w:szCs w:val="28"/>
          <w:lang w:val="kk-KZ"/>
        </w:rPr>
        <w:t>Бақылау сұрақтары:</w:t>
      </w:r>
    </w:p>
    <w:p w:rsidR="00A57132" w:rsidRPr="00C354C5" w:rsidRDefault="00A57132"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1. Кәсіптік білім беру педагогикасының әдістемелік негіздері туралы ұғым.</w:t>
      </w:r>
    </w:p>
    <w:p w:rsidR="00A57132" w:rsidRDefault="00A57132"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2. Қазақстандық техникалық білім беру жүйесінің дамуы.</w:t>
      </w:r>
    </w:p>
    <w:p w:rsidR="00EB6E43" w:rsidRPr="00EB6E43" w:rsidRDefault="00EB6E43"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EB6E43">
        <w:rPr>
          <w:rFonts w:ascii="Times New Roman" w:eastAsia="Times New Roman" w:hAnsi="Times New Roman" w:cs="Times New Roman"/>
          <w:bCs/>
          <w:sz w:val="28"/>
          <w:szCs w:val="28"/>
          <w:lang w:val="kk-KZ"/>
        </w:rPr>
        <w:t>3. Техникалық және кәсiптiк бiлiм беру жүйесiнiң қазiргi жай-күйiн талдау</w:t>
      </w:r>
      <w:r>
        <w:rPr>
          <w:rFonts w:ascii="Times New Roman" w:eastAsia="Times New Roman" w:hAnsi="Times New Roman" w:cs="Times New Roman"/>
          <w:bCs/>
          <w:sz w:val="28"/>
          <w:szCs w:val="28"/>
          <w:lang w:val="kk-KZ"/>
        </w:rPr>
        <w:t xml:space="preserve"> жасаңыз</w:t>
      </w:r>
      <w:r w:rsidRPr="00EB6E43">
        <w:rPr>
          <w:rFonts w:ascii="Times New Roman" w:eastAsia="Times New Roman" w:hAnsi="Times New Roman" w:cs="Times New Roman"/>
          <w:bCs/>
          <w:sz w:val="28"/>
          <w:szCs w:val="28"/>
          <w:lang w:val="kk-KZ"/>
        </w:rPr>
        <w:t>.</w:t>
      </w:r>
    </w:p>
    <w:p w:rsidR="00EB6E43" w:rsidRDefault="00EB6E43"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p>
    <w:p w:rsidR="000C359F" w:rsidRPr="00C354C5" w:rsidRDefault="000C359F" w:rsidP="00C354C5">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C354C5">
        <w:rPr>
          <w:rFonts w:ascii="Times New Roman" w:eastAsia="Times New Roman" w:hAnsi="Times New Roman" w:cs="Times New Roman"/>
          <w:b/>
          <w:color w:val="000000" w:themeColor="text1"/>
          <w:sz w:val="28"/>
          <w:szCs w:val="28"/>
          <w:lang w:val="kk-KZ"/>
        </w:rPr>
        <w:t>Дәріс 7. Кәсіптік білім беру тұжырымдамасы.</w:t>
      </w:r>
    </w:p>
    <w:p w:rsidR="00DB013F" w:rsidRPr="00C354C5" w:rsidRDefault="000C359F"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Жоспары:</w:t>
      </w:r>
    </w:p>
    <w:p w:rsidR="000C359F" w:rsidRPr="00C354C5" w:rsidRDefault="000C359F" w:rsidP="00285CC1">
      <w:pPr>
        <w:pStyle w:val="ad"/>
        <w:numPr>
          <w:ilvl w:val="0"/>
          <w:numId w:val="10"/>
        </w:numPr>
        <w:shd w:val="clear" w:color="auto" w:fill="FFFFFF"/>
        <w:tabs>
          <w:tab w:val="left" w:pos="284"/>
          <w:tab w:val="left" w:pos="709"/>
          <w:tab w:val="left" w:pos="851"/>
        </w:tabs>
        <w:spacing w:after="0" w:line="240" w:lineRule="auto"/>
        <w:ind w:left="0"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Кәсіптік білім беру педагогикасының басқа ғылымдармен байланысы.</w:t>
      </w:r>
    </w:p>
    <w:p w:rsidR="00C6328B" w:rsidRPr="00C6328B" w:rsidRDefault="00C6328B" w:rsidP="00285CC1">
      <w:pPr>
        <w:pStyle w:val="ad"/>
        <w:numPr>
          <w:ilvl w:val="0"/>
          <w:numId w:val="10"/>
        </w:numPr>
        <w:tabs>
          <w:tab w:val="left" w:pos="851"/>
        </w:tabs>
        <w:spacing w:after="0" w:line="240" w:lineRule="auto"/>
        <w:ind w:left="567" w:firstLine="0"/>
        <w:jc w:val="both"/>
        <w:rPr>
          <w:rFonts w:ascii="Times New Roman" w:eastAsia="Times New Roman" w:hAnsi="Times New Roman" w:cs="Times New Roman"/>
          <w:sz w:val="28"/>
          <w:szCs w:val="28"/>
          <w:lang w:val="kk-KZ"/>
        </w:rPr>
      </w:pPr>
      <w:r w:rsidRPr="00C6328B">
        <w:rPr>
          <w:rFonts w:ascii="Times New Roman" w:eastAsia="Times New Roman" w:hAnsi="Times New Roman" w:cs="Times New Roman"/>
          <w:sz w:val="28"/>
          <w:szCs w:val="28"/>
          <w:lang w:val="kk-KZ"/>
        </w:rPr>
        <w:t>Оқытудың дуальдау жүйесі</w:t>
      </w:r>
      <w:r>
        <w:rPr>
          <w:rFonts w:ascii="Times New Roman" w:eastAsia="Times New Roman" w:hAnsi="Times New Roman" w:cs="Times New Roman"/>
          <w:sz w:val="28"/>
          <w:szCs w:val="28"/>
          <w:lang w:val="kk-KZ"/>
        </w:rPr>
        <w:t>.</w:t>
      </w:r>
      <w:r w:rsidRPr="00C6328B">
        <w:rPr>
          <w:rFonts w:ascii="Times New Roman" w:eastAsia="Times New Roman" w:hAnsi="Times New Roman" w:cs="Times New Roman"/>
          <w:sz w:val="28"/>
          <w:szCs w:val="28"/>
          <w:lang w:val="kk-KZ"/>
        </w:rPr>
        <w:t xml:space="preserve"> </w:t>
      </w:r>
    </w:p>
    <w:p w:rsidR="00EB6E43" w:rsidRPr="00EB6E43" w:rsidRDefault="00EB6E43" w:rsidP="00285CC1">
      <w:pPr>
        <w:pStyle w:val="ad"/>
        <w:numPr>
          <w:ilvl w:val="0"/>
          <w:numId w:val="10"/>
        </w:numPr>
        <w:tabs>
          <w:tab w:val="left" w:pos="851"/>
        </w:tabs>
        <w:spacing w:after="0" w:line="240" w:lineRule="auto"/>
        <w:ind w:left="567" w:firstLine="0"/>
        <w:jc w:val="both"/>
        <w:rPr>
          <w:rFonts w:ascii="Times New Roman" w:eastAsia="Times New Roman" w:hAnsi="Times New Roman" w:cs="Times New Roman"/>
          <w:sz w:val="28"/>
          <w:szCs w:val="28"/>
          <w:lang w:val="kk-KZ"/>
        </w:rPr>
      </w:pPr>
      <w:r w:rsidRPr="00EB6E43">
        <w:rPr>
          <w:rFonts w:ascii="Times New Roman" w:eastAsia="Times New Roman" w:hAnsi="Times New Roman" w:cs="Times New Roman"/>
          <w:sz w:val="28"/>
          <w:szCs w:val="28"/>
          <w:lang w:val="kk-KZ"/>
        </w:rPr>
        <w:t>Тұжырымдаманың мақсаты мен міндеттері:</w:t>
      </w:r>
    </w:p>
    <w:p w:rsidR="00516469" w:rsidRPr="00C354C5" w:rsidRDefault="00516469"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Тірек ұғымдар:</w:t>
      </w:r>
      <w:r w:rsidR="000C359F" w:rsidRPr="00C354C5">
        <w:rPr>
          <w:rFonts w:ascii="Times New Roman" w:eastAsia="Times New Roman" w:hAnsi="Times New Roman" w:cs="Times New Roman"/>
          <w:color w:val="000000" w:themeColor="text1"/>
          <w:sz w:val="28"/>
          <w:szCs w:val="28"/>
          <w:lang w:val="kk-KZ"/>
        </w:rPr>
        <w:t xml:space="preserve"> </w:t>
      </w:r>
      <w:r w:rsidR="00A57132" w:rsidRPr="00C354C5">
        <w:rPr>
          <w:rFonts w:ascii="Times New Roman" w:eastAsia="Times New Roman" w:hAnsi="Times New Roman" w:cs="Times New Roman"/>
          <w:color w:val="000000" w:themeColor="text1"/>
          <w:sz w:val="28"/>
          <w:szCs w:val="28"/>
          <w:lang w:val="kk-KZ"/>
        </w:rPr>
        <w:t xml:space="preserve"> </w:t>
      </w:r>
      <w:r w:rsidR="000C359F" w:rsidRPr="00C354C5">
        <w:rPr>
          <w:rFonts w:ascii="Times New Roman" w:eastAsia="Times New Roman" w:hAnsi="Times New Roman" w:cs="Times New Roman"/>
          <w:color w:val="000000" w:themeColor="text1"/>
          <w:sz w:val="28"/>
          <w:szCs w:val="28"/>
          <w:lang w:val="kk-KZ"/>
        </w:rPr>
        <w:t>ғылымдармен байланысы, философия, этика, әлеуметтану салалары</w:t>
      </w:r>
    </w:p>
    <w:p w:rsidR="00516469" w:rsidRDefault="00516469" w:rsidP="00C354C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color w:val="000000" w:themeColor="text1"/>
          <w:sz w:val="28"/>
          <w:szCs w:val="28"/>
          <w:lang w:val="kk-KZ"/>
        </w:rPr>
        <w:t>Дәрісті өту түрі:</w:t>
      </w:r>
      <w:r w:rsidR="000C359F" w:rsidRPr="00C354C5">
        <w:rPr>
          <w:rFonts w:ascii="Times New Roman" w:eastAsia="Times New Roman" w:hAnsi="Times New Roman" w:cs="Times New Roman"/>
          <w:color w:val="000000" w:themeColor="text1"/>
          <w:sz w:val="28"/>
          <w:szCs w:val="28"/>
          <w:lang w:val="kk-KZ"/>
        </w:rPr>
        <w:t xml:space="preserve"> бинарлы</w:t>
      </w:r>
    </w:p>
    <w:p w:rsidR="00EB6E43" w:rsidRPr="00EB6E43" w:rsidRDefault="00EB6E43" w:rsidP="00EB6E43">
      <w:pPr>
        <w:shd w:val="clear" w:color="auto" w:fill="FFFFFF"/>
        <w:spacing w:after="0" w:line="240" w:lineRule="auto"/>
        <w:ind w:firstLine="567"/>
        <w:jc w:val="center"/>
        <w:rPr>
          <w:rFonts w:ascii="Times New Roman" w:eastAsia="Times New Roman" w:hAnsi="Times New Roman" w:cs="Times New Roman"/>
          <w:b/>
          <w:color w:val="000000" w:themeColor="text1"/>
          <w:sz w:val="28"/>
          <w:szCs w:val="28"/>
          <w:lang w:val="kk-KZ"/>
        </w:rPr>
      </w:pPr>
      <w:r w:rsidRPr="00EB6E43">
        <w:rPr>
          <w:rFonts w:ascii="Times New Roman" w:eastAsia="Times New Roman" w:hAnsi="Times New Roman" w:cs="Times New Roman"/>
          <w:b/>
          <w:color w:val="000000" w:themeColor="text1"/>
          <w:sz w:val="28"/>
          <w:szCs w:val="28"/>
          <w:lang w:val="kk-KZ"/>
        </w:rPr>
        <w:t>Әдебиеттер</w:t>
      </w:r>
    </w:p>
    <w:p w:rsidR="00C6328B" w:rsidRPr="00C6328B" w:rsidRDefault="00C6328B" w:rsidP="00285CC1">
      <w:pPr>
        <w:pStyle w:val="ad"/>
        <w:numPr>
          <w:ilvl w:val="0"/>
          <w:numId w:val="12"/>
        </w:num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C6328B">
        <w:rPr>
          <w:rFonts w:ascii="Times New Roman" w:eastAsia="Times New Roman" w:hAnsi="Times New Roman" w:cs="Times New Roman"/>
          <w:color w:val="000000" w:themeColor="text1"/>
          <w:sz w:val="28"/>
          <w:szCs w:val="28"/>
          <w:lang w:val="kk-KZ"/>
        </w:rPr>
        <w:t>Кәсіптік  білім беру жүйесінің тұжырымдамасы.</w:t>
      </w:r>
    </w:p>
    <w:p w:rsidR="00E71255" w:rsidRPr="00E71255" w:rsidRDefault="00E71255" w:rsidP="00285CC1">
      <w:pPr>
        <w:numPr>
          <w:ilvl w:val="0"/>
          <w:numId w:val="12"/>
        </w:numPr>
        <w:tabs>
          <w:tab w:val="left" w:pos="360"/>
          <w:tab w:val="left" w:pos="851"/>
          <w:tab w:val="left" w:pos="1980"/>
        </w:tabs>
        <w:spacing w:after="0" w:line="240" w:lineRule="auto"/>
        <w:ind w:left="0" w:firstLine="567"/>
        <w:jc w:val="both"/>
        <w:rPr>
          <w:rFonts w:ascii="Times New Roman" w:hAnsi="Times New Roman" w:cs="Times New Roman"/>
          <w:sz w:val="28"/>
          <w:szCs w:val="28"/>
          <w:lang w:val="kk-KZ"/>
        </w:rPr>
      </w:pPr>
      <w:r w:rsidRPr="00E71255">
        <w:rPr>
          <w:rFonts w:ascii="Times New Roman" w:hAnsi="Times New Roman" w:cs="Times New Roman"/>
          <w:sz w:val="28"/>
          <w:szCs w:val="28"/>
          <w:lang w:val="kk-KZ"/>
        </w:rPr>
        <w:t xml:space="preserve">Қазақстан Республикасында 2020 жылға дейін білім беру жүйесін дамытудың мемлекеттік бағдарламасы </w:t>
      </w:r>
      <w:r w:rsidRPr="00E71255">
        <w:rPr>
          <w:rFonts w:ascii="Times New Roman" w:hAnsi="Times New Roman" w:cs="Times New Roman"/>
          <w:b/>
          <w:sz w:val="28"/>
          <w:szCs w:val="28"/>
          <w:lang w:val="kk-KZ"/>
        </w:rPr>
        <w:t>//</w:t>
      </w:r>
      <w:r w:rsidRPr="00E71255">
        <w:rPr>
          <w:rFonts w:ascii="Times New Roman" w:hAnsi="Times New Roman" w:cs="Times New Roman"/>
          <w:sz w:val="28"/>
          <w:szCs w:val="28"/>
          <w:lang w:val="kk-KZ"/>
        </w:rPr>
        <w:t>Егемен Қазақстан (135 №). – 2010. - 14 желтоқсан.</w:t>
      </w:r>
    </w:p>
    <w:p w:rsidR="00C6328B" w:rsidRDefault="00C6328B" w:rsidP="00285CC1">
      <w:pPr>
        <w:pStyle w:val="ad"/>
        <w:numPr>
          <w:ilvl w:val="0"/>
          <w:numId w:val="13"/>
        </w:numPr>
        <w:shd w:val="clear" w:color="auto" w:fill="FFFFFF"/>
        <w:tabs>
          <w:tab w:val="left" w:pos="0"/>
          <w:tab w:val="left" w:pos="284"/>
          <w:tab w:val="left" w:pos="709"/>
          <w:tab w:val="left" w:pos="851"/>
        </w:tabs>
        <w:spacing w:after="0" w:line="240" w:lineRule="auto"/>
        <w:ind w:left="0" w:firstLine="567"/>
        <w:jc w:val="both"/>
        <w:rPr>
          <w:rFonts w:ascii="Times New Roman" w:eastAsia="Times New Roman" w:hAnsi="Times New Roman" w:cs="Times New Roman"/>
          <w:sz w:val="28"/>
          <w:szCs w:val="28"/>
          <w:lang w:val="kk-KZ"/>
        </w:rPr>
      </w:pPr>
      <w:r w:rsidRPr="00C6328B">
        <w:rPr>
          <w:rFonts w:ascii="Times New Roman" w:eastAsia="Times New Roman" w:hAnsi="Times New Roman" w:cs="Times New Roman"/>
          <w:b/>
          <w:color w:val="000000" w:themeColor="text1"/>
          <w:sz w:val="28"/>
          <w:szCs w:val="28"/>
          <w:lang w:val="kk-KZ"/>
        </w:rPr>
        <w:lastRenderedPageBreak/>
        <w:t>Кәсіптік білім беру педагогикасының басқа ғылымдармен байланысы.</w:t>
      </w:r>
      <w:r>
        <w:rPr>
          <w:rFonts w:ascii="Times New Roman" w:eastAsia="Times New Roman" w:hAnsi="Times New Roman" w:cs="Times New Roman"/>
          <w:b/>
          <w:color w:val="000000" w:themeColor="text1"/>
          <w:sz w:val="28"/>
          <w:szCs w:val="28"/>
          <w:lang w:val="kk-KZ"/>
        </w:rPr>
        <w:t xml:space="preserve"> </w:t>
      </w:r>
      <w:r w:rsidR="00C354C5" w:rsidRPr="00C6328B">
        <w:rPr>
          <w:rFonts w:ascii="Times New Roman" w:eastAsia="Times New Roman" w:hAnsi="Times New Roman" w:cs="Times New Roman"/>
          <w:sz w:val="28"/>
          <w:szCs w:val="28"/>
          <w:lang w:val="kk-KZ"/>
        </w:rPr>
        <w:t xml:space="preserve">ҚР-ның Президенті Н.Назарбаев жыл сайынғы жолдауында білім саласына ерекше басымдылық беріп, жастардың білім-біліктілігін жетілдіру үшін барлық жағдай жасауда </w:t>
      </w:r>
      <w:r w:rsidR="00EB6E43" w:rsidRPr="00C6328B">
        <w:rPr>
          <w:rFonts w:ascii="Times New Roman" w:eastAsia="Times New Roman" w:hAnsi="Times New Roman" w:cs="Times New Roman"/>
          <w:sz w:val="28"/>
          <w:szCs w:val="28"/>
          <w:lang w:val="kk-KZ"/>
        </w:rPr>
        <w:t>«</w:t>
      </w:r>
      <w:r w:rsidR="00C354C5" w:rsidRPr="00C6328B">
        <w:rPr>
          <w:rFonts w:ascii="Times New Roman" w:eastAsia="Times New Roman" w:hAnsi="Times New Roman" w:cs="Times New Roman"/>
          <w:sz w:val="28"/>
          <w:szCs w:val="28"/>
          <w:lang w:val="kk-KZ"/>
        </w:rPr>
        <w:t>Қазақстан - 2050</w:t>
      </w:r>
      <w:r w:rsidR="00EB6E43" w:rsidRPr="00C6328B">
        <w:rPr>
          <w:rFonts w:ascii="Times New Roman" w:eastAsia="Times New Roman" w:hAnsi="Times New Roman" w:cs="Times New Roman"/>
          <w:sz w:val="28"/>
          <w:szCs w:val="28"/>
          <w:lang w:val="kk-KZ"/>
        </w:rPr>
        <w:t>»</w:t>
      </w:r>
      <w:r w:rsidR="00C354C5" w:rsidRPr="00C6328B">
        <w:rPr>
          <w:rFonts w:ascii="Times New Roman" w:eastAsia="Times New Roman" w:hAnsi="Times New Roman" w:cs="Times New Roman"/>
          <w:sz w:val="28"/>
          <w:szCs w:val="28"/>
          <w:lang w:val="kk-KZ"/>
        </w:rPr>
        <w:t xml:space="preserve"> Стратегиясында: ― Біздің жастарымыз оқуға, жаңа ғылым-білімді игеруге, жаңа машықтар алуға, білім мен технологияны күнделікті өмірде шебер де тиімді пайдалануға тиіс. Біз бұл үшін барлық мүмкіндіктерді жасап, ең қолайлы жағдайлармен қамтамасыз етуіміз керек. </w:t>
      </w:r>
      <w:r w:rsidR="00EB6E43" w:rsidRPr="00C6328B">
        <w:rPr>
          <w:rFonts w:ascii="Times New Roman" w:eastAsia="Times New Roman" w:hAnsi="Times New Roman" w:cs="Times New Roman"/>
          <w:sz w:val="28"/>
          <w:szCs w:val="28"/>
          <w:lang w:val="kk-KZ"/>
        </w:rPr>
        <w:t>«</w:t>
      </w:r>
      <w:r w:rsidR="00C354C5" w:rsidRPr="00C6328B">
        <w:rPr>
          <w:rFonts w:ascii="Times New Roman" w:eastAsia="Times New Roman" w:hAnsi="Times New Roman" w:cs="Times New Roman"/>
          <w:sz w:val="28"/>
          <w:szCs w:val="28"/>
          <w:lang w:val="kk-KZ"/>
        </w:rPr>
        <w:t>Біздің басты мақсатымыз – 2050 жылға қарай мықты мемлекеттің, дамыған экономиканың және жалпыға ортақ еңбектің негізінде берекелі қоғам құру. Мықты мемлекет экономикалық жедел өсу жағдайын қамтамасыз ету үшін аса маңызды болмақ</w:t>
      </w:r>
      <w:r w:rsidR="00EB6E43" w:rsidRPr="00C6328B">
        <w:rPr>
          <w:rFonts w:ascii="Times New Roman" w:eastAsia="Times New Roman" w:hAnsi="Times New Roman" w:cs="Times New Roman"/>
          <w:sz w:val="28"/>
          <w:szCs w:val="28"/>
          <w:lang w:val="kk-KZ"/>
        </w:rPr>
        <w:t>»</w:t>
      </w:r>
      <w:r w:rsidR="00C354C5" w:rsidRPr="00C6328B">
        <w:rPr>
          <w:rFonts w:ascii="Times New Roman" w:eastAsia="Times New Roman" w:hAnsi="Times New Roman" w:cs="Times New Roman"/>
          <w:sz w:val="28"/>
          <w:szCs w:val="28"/>
          <w:lang w:val="kk-KZ"/>
        </w:rPr>
        <w:t xml:space="preserve"> деп, Қазақстанның алдыңғы қатарлы жоғары дамыған 30 мемлекеттің дамуына кіру үшін нақты мақсаттар жүктеген болатын. Аталған бағыттардың табысты іске асырылуы ең алдымен, тек білімнің сапасымен анықталатыны белгілі. Осы негізде қазіргі таңда білім мен ғылымды инновациялау мен модернизациялау экономикалық дамудың басты бағытына айналды. Еліміздің дербес даму бағыты айқындалып, халықтың тарихқа деген көзқарасы жаңа қырынан жаңғыра бастаған бүгінгі таңдағы негізгі міндеттердің бірі – </w:t>
      </w:r>
      <w:r w:rsidR="00EB6E43" w:rsidRPr="00C6328B">
        <w:rPr>
          <w:rFonts w:ascii="Times New Roman" w:eastAsia="Times New Roman" w:hAnsi="Times New Roman" w:cs="Times New Roman"/>
          <w:sz w:val="28"/>
          <w:szCs w:val="28"/>
          <w:lang w:val="kk-KZ"/>
        </w:rPr>
        <w:t>«</w:t>
      </w:r>
      <w:r w:rsidR="00C354C5" w:rsidRPr="00C6328B">
        <w:rPr>
          <w:rFonts w:ascii="Times New Roman" w:eastAsia="Times New Roman" w:hAnsi="Times New Roman" w:cs="Times New Roman"/>
          <w:sz w:val="28"/>
          <w:szCs w:val="28"/>
          <w:lang w:val="kk-KZ"/>
        </w:rPr>
        <w:t>білім беруді жаңа инновациялық жолмен дамыту болып отыр</w:t>
      </w:r>
      <w:r w:rsidR="00EB6E43" w:rsidRPr="00C6328B">
        <w:rPr>
          <w:rFonts w:ascii="Times New Roman" w:eastAsia="Times New Roman" w:hAnsi="Times New Roman" w:cs="Times New Roman"/>
          <w:sz w:val="28"/>
          <w:szCs w:val="28"/>
          <w:lang w:val="kk-KZ"/>
        </w:rPr>
        <w:t>»</w:t>
      </w:r>
      <w:r w:rsidR="00C354C5" w:rsidRPr="00C6328B">
        <w:rPr>
          <w:rFonts w:ascii="Times New Roman" w:eastAsia="Times New Roman" w:hAnsi="Times New Roman" w:cs="Times New Roman"/>
          <w:sz w:val="28"/>
          <w:szCs w:val="28"/>
          <w:lang w:val="kk-KZ"/>
        </w:rPr>
        <w:t>.</w:t>
      </w:r>
    </w:p>
    <w:p w:rsidR="00093637" w:rsidRDefault="00C354C5" w:rsidP="00285CC1">
      <w:pPr>
        <w:pStyle w:val="ad"/>
        <w:numPr>
          <w:ilvl w:val="0"/>
          <w:numId w:val="13"/>
        </w:numPr>
        <w:shd w:val="clear" w:color="auto" w:fill="FFFFFF"/>
        <w:tabs>
          <w:tab w:val="left" w:pos="0"/>
          <w:tab w:val="left" w:pos="284"/>
          <w:tab w:val="left" w:pos="709"/>
          <w:tab w:val="left" w:pos="851"/>
        </w:tabs>
        <w:spacing w:after="0" w:line="240" w:lineRule="auto"/>
        <w:ind w:left="0" w:firstLine="567"/>
        <w:jc w:val="both"/>
        <w:rPr>
          <w:rFonts w:ascii="Times New Roman" w:eastAsia="Times New Roman" w:hAnsi="Times New Roman" w:cs="Times New Roman"/>
          <w:sz w:val="28"/>
          <w:szCs w:val="28"/>
          <w:lang w:val="kk-KZ"/>
        </w:rPr>
      </w:pPr>
      <w:r w:rsidRPr="00C6328B">
        <w:rPr>
          <w:rFonts w:ascii="Times New Roman" w:eastAsia="Times New Roman" w:hAnsi="Times New Roman" w:cs="Times New Roman"/>
          <w:sz w:val="28"/>
          <w:szCs w:val="28"/>
          <w:lang w:val="kk-KZ"/>
        </w:rPr>
        <w:t xml:space="preserve">Инновациялық процестерді ендіру өзара байланыс негізінде анықталады: енгізілген технологияның ерекшеліктерімен; жаңашылдардың инновациялық әлеуетімен; жаңалықты енгізу жолдарымен. </w:t>
      </w:r>
      <w:r w:rsidR="00C6328B">
        <w:rPr>
          <w:rFonts w:ascii="Times New Roman" w:eastAsia="Times New Roman" w:hAnsi="Times New Roman" w:cs="Times New Roman"/>
          <w:sz w:val="28"/>
          <w:szCs w:val="28"/>
          <w:lang w:val="kk-KZ"/>
        </w:rPr>
        <w:t xml:space="preserve"> </w:t>
      </w:r>
      <w:r w:rsidRPr="00C6328B">
        <w:rPr>
          <w:rFonts w:ascii="Times New Roman" w:eastAsia="Times New Roman" w:hAnsi="Times New Roman" w:cs="Times New Roman"/>
          <w:sz w:val="28"/>
          <w:szCs w:val="28"/>
          <w:lang w:val="kk-KZ"/>
        </w:rPr>
        <w:t>Жаңа инновациялық оқыту технологиясы кәсіптік қызметтің ерекше түрі болып табылады. Инновациялық оқыту технологиясын меңгеру үшін педагогикалық а Білім беруді дамыту тұжырымдамасы (бұдан әрі – Тұжырымдама) мемлекеттік тәуелсіздікті қалыптастыру мен нығайтудың, елдің прогресшіл дамуының негізін құрайтын Қазақстан Республикасының білім беру жүйесін дамытудың мақсаттары мен міндеттерін, құрылымы мен мазмұнын және негізгі стратегиялық бағыттарын айқындайтын ғылыми-теориялық, әдіснамалық құжат болып табылады.</w:t>
      </w:r>
    </w:p>
    <w:p w:rsidR="00EB6E43" w:rsidRPr="00093637" w:rsidRDefault="00C354C5" w:rsidP="00093637">
      <w:pPr>
        <w:shd w:val="clear" w:color="auto" w:fill="FFFFFF"/>
        <w:tabs>
          <w:tab w:val="left" w:pos="0"/>
          <w:tab w:val="left" w:pos="284"/>
          <w:tab w:val="left" w:pos="709"/>
          <w:tab w:val="left" w:pos="851"/>
        </w:tabs>
        <w:spacing w:after="0" w:line="240" w:lineRule="auto"/>
        <w:jc w:val="both"/>
        <w:rPr>
          <w:rFonts w:ascii="Times New Roman" w:eastAsia="Times New Roman" w:hAnsi="Times New Roman" w:cs="Times New Roman"/>
          <w:sz w:val="28"/>
          <w:szCs w:val="28"/>
          <w:lang w:val="kk-KZ"/>
        </w:rPr>
      </w:pPr>
      <w:r w:rsidRPr="00093637">
        <w:rPr>
          <w:rFonts w:ascii="Times New Roman" w:eastAsia="Times New Roman" w:hAnsi="Times New Roman" w:cs="Times New Roman"/>
          <w:sz w:val="28"/>
          <w:szCs w:val="28"/>
          <w:lang w:val="kk-KZ"/>
        </w:rPr>
        <w:t>Тұжырымдаманың құрылымы мыналарды қамтиды:</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ағымдағы жағдай және білім беруді дамытуды тежейтін факторлар;</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тұжырымдаманың мақсаты мен міндеттері;</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білім берудің деңгейлері мен мазмұны;</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тұжырымдаманы іске асырудан күтілетін нәтижелер;</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тұжырымдаманы іске асырудың кезеңдері.</w:t>
      </w:r>
    </w:p>
    <w:p w:rsidR="00EB6E43" w:rsidRPr="00EB6E43" w:rsidRDefault="00C354C5" w:rsidP="00EB6E43">
      <w:pPr>
        <w:spacing w:after="0" w:line="240" w:lineRule="auto"/>
        <w:jc w:val="both"/>
        <w:rPr>
          <w:rFonts w:ascii="Times New Roman" w:eastAsia="Times New Roman" w:hAnsi="Times New Roman" w:cs="Times New Roman"/>
          <w:b/>
          <w:sz w:val="28"/>
          <w:szCs w:val="28"/>
          <w:lang w:val="kk-KZ"/>
        </w:rPr>
      </w:pPr>
      <w:r w:rsidRPr="00EB6E43">
        <w:rPr>
          <w:rFonts w:ascii="Times New Roman" w:eastAsia="Times New Roman" w:hAnsi="Times New Roman" w:cs="Times New Roman"/>
          <w:b/>
          <w:sz w:val="28"/>
          <w:szCs w:val="28"/>
          <w:lang w:val="kk-KZ"/>
        </w:rPr>
        <w:t>Тұжырымдаманың мақсаты мен міндеттері:</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Мақсаты: әлемдік білім беру кеңістігіне ықпалдастырылған және жеке тұлға мен қоғамның қажеттіліктерін қанағаттандыратын көп деңгейлі үздіксіз білім берудің ұлттық моделін қалыптастыру үшін білім беруді дамытудағы стратегиялық басымдықтарды белгілеу.</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EB6E43">
        <w:rPr>
          <w:rFonts w:ascii="Times New Roman" w:eastAsia="Times New Roman" w:hAnsi="Times New Roman" w:cs="Times New Roman"/>
          <w:b/>
          <w:sz w:val="28"/>
          <w:szCs w:val="28"/>
          <w:lang w:val="kk-KZ"/>
        </w:rPr>
        <w:t>Міндеттері:</w:t>
      </w:r>
      <w:r w:rsidRPr="00C354C5">
        <w:rPr>
          <w:rFonts w:ascii="Times New Roman" w:eastAsia="Times New Roman" w:hAnsi="Times New Roman" w:cs="Times New Roman"/>
          <w:sz w:val="28"/>
          <w:szCs w:val="28"/>
          <w:lang w:val="kk-KZ"/>
        </w:rPr>
        <w:br/>
        <w:t>• білім беруді басқаруды одан әрі демократияландыру негізінде қазақстандық білім беру моделінің жұмыс істеуінің заңнамалық, нормативтік, құқықтық базасын жетілдіру;</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білім берудің мазмұны мен материалдық-техникалық базасын жаңарту;</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lastRenderedPageBreak/>
        <w:t>• білім сапасын бағалаудың ұлттық жүйесін құру;</w:t>
      </w:r>
    </w:p>
    <w:p w:rsidR="00EB6E43" w:rsidRDefault="00C354C5" w:rsidP="00EB6E43">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білім беруді, ғылым мен өндірісті ықпалдастыру;</w:t>
      </w:r>
    </w:p>
    <w:p w:rsidR="00EB6E43" w:rsidRDefault="00C354C5" w:rsidP="00C6328B">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кәсіптік білім берудің сапасын арттыру үшін нақты экономика салаларын тартудың тетіктерін құру;</w:t>
      </w:r>
    </w:p>
    <w:p w:rsidR="00EB6E43" w:rsidRDefault="00C354C5" w:rsidP="00C6328B">
      <w:pPr>
        <w:spacing w:after="0" w:line="240" w:lineRule="auto"/>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әлемдік білім беру кеңістігіне ықпалдасу.</w:t>
      </w:r>
    </w:p>
    <w:p w:rsidR="00EB6E43" w:rsidRDefault="00C354C5" w:rsidP="00EB6E43">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Қазақстан Республикасында білім беруді дамытудың 2011 – 2020 жылдарға арналған мемлекеттік бағдарламасында білім берудің негізі мақсаты былайша айқындалады: </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Қазақстандағы білім беру реформаларының жалпы мақсаты білім беру жүйесін жаңа әлеуметтік-экономикалық ортаға бейімдеу болып табылады. Болашақтың табысты экономикасы білім беруіне, халықтың дағдылары мен қабілетіне инвестициялайтындар болмақ. Білім беруді әлеуметтік қажеттіліктерге жұмсалатын шығындар ретінде ғана емес, экономикалық инвестициялар ретінде түсіну қажет. Білімге негізделген экономика және қоғам, өмір бойы оқыту – бәсекеге қабілеттілік пен жаңа технологияларды қолдану проблемаларын шешудің, әлеуметтік бірлікті, тең мүмкіндіктер мен өмір сапасын жақсарту тәсілдері болуы тиіс</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деп, қазіргі таңдағы қоғам мен мемлекеттің дамуы үшін білімді дамытудың маңыздылығын айқындай отырып, білімді дамытуда бірнеше міндеткерліктер жүктейді. Сондықтан да, соңғы жылдары еліміздің білім жүйесін жаңғырту мәселесі үнемі күн тәртібінен түспей, соның ішінде оқытудың мерзімі мәселесі қозғалып, орта білім жүйесін жаңа технологияға негізделген білім беру стандарттары мен жаңа бағдарламалары, оқулықтар жобасы жасалып, олар барлық деңгейде талданып келе жатыр. Орта білім саласындағы осы өзгерістер педагогикалық білім беру жүйесіне де өз әсерін тигізіп, педагогикалық оқу орындары білім нәтижелерін осы тұрғыдан қарастыруға бағыт алуда.</w:t>
      </w:r>
      <w:r w:rsidRPr="00C354C5">
        <w:rPr>
          <w:rFonts w:ascii="Times New Roman" w:eastAsia="Times New Roman" w:hAnsi="Times New Roman" w:cs="Times New Roman"/>
          <w:sz w:val="28"/>
          <w:szCs w:val="28"/>
          <w:lang w:val="kk-KZ"/>
        </w:rPr>
        <w:br/>
        <w:t>Бүгінгі таңда білім беру саласында көптеген модернизациялар жүргізіліп жатыр. Кәсіптік және техникалық білім берудің мазмұнының жаңартылуы, электронды оқыту, зияткерлік мектептер арқылы жоғары оқу орындарына дарынды шәкірттер дайындау, жоғары оқу орындарына қойылатын жаңа талаптар, магистрлар мен PhD докторларды дайындау арқылы университеттік білімді жаңа деңгейге көтеру бірқатар инновациялық жобаларға бастама болып, инновациялық оқыту әдісі кеңінен қолданыла бастады. Сондықтан, қазіргі таңдағы білімді одан әрі дамытуды қажет ететін ауқымды жобалар мен әлем тәжірибесіне негізделген инновациялық білім берілуі тиіс. Оның негізгі мақсаты- Қазақстан Республикасындағы практикалық маңызы бар ғылым мен білімді дамытудың басым бағытына сәйкес келетін инновациялық жобаларды іріктеу, аймақтағы ғылыми-зерттеулерді дамыту және аймақтың әлеуметтік-экономикалық дамуы үшін ғылым мен білім жетістіктерін пайдалану болып отыр.</w:t>
      </w:r>
    </w:p>
    <w:p w:rsidR="00093637" w:rsidRDefault="00C354C5" w:rsidP="00EB6E43">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Қазір жаһандану дәуірінде интеграциялық процестердің қарқынды дамып үстінде. Сондықтан ұлттық білім саласы әлемдік білім кеңістігіне кірігусіз дербес дами алмайтынын бүгінгі қоғам дәлелдеп отыр. Жаңа ғасырдың шынайы кілті саналатын сол жаһандану білім саласына мықтап еніп. Соның негізінде әлемдік экономиканың интеграциялануы, жаңа ақпараттық технологиялардың пайда болуы кең қанат жайды. Сондықтан, білім саласын модернизациялауда ұлттық инновациялық жүйені жасау адам іс-әрекетінің жаңа ғылыми және </w:t>
      </w:r>
      <w:r w:rsidRPr="00C354C5">
        <w:rPr>
          <w:rFonts w:ascii="Times New Roman" w:eastAsia="Times New Roman" w:hAnsi="Times New Roman" w:cs="Times New Roman"/>
          <w:sz w:val="28"/>
          <w:szCs w:val="28"/>
          <w:lang w:val="kk-KZ"/>
        </w:rPr>
        <w:lastRenderedPageBreak/>
        <w:t>кәсіби бағыттарын айқындауды көздей отырып, кадрлар дайындаудың мамандандырылған жүйесін іске асыруды талап етеді.</w:t>
      </w:r>
    </w:p>
    <w:p w:rsidR="00EB6E43" w:rsidRDefault="00C354C5" w:rsidP="00EB6E43">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Президент Н.Ә. Назарбаев </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Қазақстан – 2050</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стратегиясында кәсіптік білімді дамытудың маңыздылығын айқындай келе, білім саласына қатаң тапсырма жүктеген болатын: </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Үкіметке 2013 жылдан бастап халықаралық үлгідегі куәліктер беру арқылы инженерлік білім беруді және заманауи техникалық мамандықтар жүйесін дамытуды қамтамасыз етуді тапсырамын. Кәсіби-техникалық және жоғары білім ең бірінші кезекте ұлттық экономиканың мамандарға деген қазіргі және келешектегі сұранысын барынша өтеуге бағдар ұстауы керек. Көп жағынан бұл халықты еңбекпен қамту мәселесін шешіп береді. Жоғары оқу орындары білім беру қызметімен шектеліп қалмауы тиіс. Олар қолдан</w:t>
      </w:r>
      <w:r w:rsidR="00093637">
        <w:rPr>
          <w:rFonts w:ascii="Times New Roman" w:eastAsia="Times New Roman" w:hAnsi="Times New Roman" w:cs="Times New Roman"/>
          <w:sz w:val="28"/>
          <w:szCs w:val="28"/>
          <w:lang w:val="kk-KZ"/>
        </w:rPr>
        <w:t>балы және ғылыми-зерттеушілік бө</w:t>
      </w:r>
      <w:r w:rsidRPr="00C354C5">
        <w:rPr>
          <w:rFonts w:ascii="Times New Roman" w:eastAsia="Times New Roman" w:hAnsi="Times New Roman" w:cs="Times New Roman"/>
          <w:sz w:val="28"/>
          <w:szCs w:val="28"/>
          <w:lang w:val="kk-KZ"/>
        </w:rPr>
        <w:t>лімшелерін құруы және дамытуы қажет</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осы негізде кадрларды дайындаудың мамандандырылған жүйесін жасауда ғылыми техникалық прогресстің қазіргі деңгейін ескере отырып, білім беру саласына қойылатын жоғары халықаралық талаптарды да қанағаттандыру мақсатында еліміздің мұнайлы аймақтарында, кәсіптік-техникалық білім беру саласына жаңа жүйе — дуальды оқыту әдісі енгізіліп, осыған орай, қазіргі қоғамға ақпараттық-коммуникациялық технологияларды, оның ішінде, дуальдау оқыту жүйесін ендіру осы салада нақты біліктілігі мен мамандығы бар кадрларға деген сұранысты арттырады деп болжам жасалуда.</w:t>
      </w:r>
    </w:p>
    <w:p w:rsidR="00093637" w:rsidRDefault="00C354C5" w:rsidP="00EB6E43">
      <w:pPr>
        <w:spacing w:after="0" w:line="240" w:lineRule="auto"/>
        <w:ind w:firstLine="567"/>
        <w:jc w:val="both"/>
        <w:rPr>
          <w:rFonts w:ascii="Times New Roman" w:eastAsia="Times New Roman" w:hAnsi="Times New Roman" w:cs="Times New Roman"/>
          <w:sz w:val="28"/>
          <w:szCs w:val="28"/>
          <w:lang w:val="kk-KZ"/>
        </w:rPr>
      </w:pPr>
      <w:r w:rsidRPr="00EB6E43">
        <w:rPr>
          <w:rFonts w:ascii="Times New Roman" w:eastAsia="Times New Roman" w:hAnsi="Times New Roman" w:cs="Times New Roman"/>
          <w:b/>
          <w:sz w:val="28"/>
          <w:szCs w:val="28"/>
          <w:lang w:val="kk-KZ"/>
        </w:rPr>
        <w:t>Оқытудың дуальдау жүйесі дегеніміз</w:t>
      </w:r>
      <w:r w:rsidRPr="00C354C5">
        <w:rPr>
          <w:rFonts w:ascii="Times New Roman" w:eastAsia="Times New Roman" w:hAnsi="Times New Roman" w:cs="Times New Roman"/>
          <w:sz w:val="28"/>
          <w:szCs w:val="28"/>
          <w:lang w:val="kk-KZ"/>
        </w:rPr>
        <w:t xml:space="preserve"> не соған анықықтама берсек: </w:t>
      </w:r>
      <w:r w:rsidRPr="00EB6E43">
        <w:rPr>
          <w:rFonts w:ascii="Times New Roman" w:eastAsia="Times New Roman" w:hAnsi="Times New Roman" w:cs="Times New Roman"/>
          <w:b/>
          <w:sz w:val="28"/>
          <w:szCs w:val="28"/>
          <w:lang w:val="kk-KZ"/>
        </w:rPr>
        <w:t>Дуальдау оқыту</w:t>
      </w:r>
      <w:r w:rsidRPr="00C354C5">
        <w:rPr>
          <w:rFonts w:ascii="Times New Roman" w:eastAsia="Times New Roman" w:hAnsi="Times New Roman" w:cs="Times New Roman"/>
          <w:sz w:val="28"/>
          <w:szCs w:val="28"/>
          <w:lang w:val="kk-KZ"/>
        </w:rPr>
        <w:t xml:space="preserve"> жүйесінде кәсіптік білім беру- өнеркәсіп өміріне дайындық жүргізу үшін білім алушының теориялық және практикалық дағдысын қалыптастыру мақсатында жүргізілетін негізгі оқыту жүйесі болып табылады. Дуальды оқыту әдісі әлемнің көптеген ірі дамыған мемлекеттерінде мысалы, Германия, Австрия, Дания, Нидерланды, Швеция, Англия, Оңтүстік Корея сияқты дамыған елдерінде жоғары нәтиже беріп жүргізіліп келеді. Яғни білім алушыны жан-жақты дайындау. Сонымен қатар, еңбек нарығындағы жұмыссыздық мәселесін шешу, жас білім алушының жаңа технологияны меңгере отырып, еңбек нарығында сұранысқа ие бола алатындай жұмыс күшін қалыптастыру. Сондықтан, дуальды оқыту жүйесі ӛнеркәсіп саласына қажетті мамандарды даярлау мәселесін толық қанағаттандыратын негізгі жүйенің бірі болып табылады. Сондай-ақ, дуальды оқыту жүйесі арқылы, білім беру мен кәсіпорын арасында тығыз байланыстың орнауына да үлкен септігін тигізеді. Осыған орай, бұл оқыту жүйесінінің тиімділігі жан-жақты талқыланып, білім және ғылым министрлігінің шет елдердің тәжірибелерін зерттей келе, техникалық және кәсіптік білім беру жүйесіне енгізу басшылыққа алынды. Сондай-ақ, дуальды жүйенің басымдығы оқытудың өндіріспен тығыз байланысын орнап, қазіргі таңда елімізге осы жүйе қолданысқа ене бастады.</w:t>
      </w:r>
      <w:r w:rsidRPr="00C354C5">
        <w:rPr>
          <w:rFonts w:ascii="Times New Roman" w:eastAsia="Times New Roman" w:hAnsi="Times New Roman" w:cs="Times New Roman"/>
          <w:sz w:val="28"/>
          <w:szCs w:val="28"/>
          <w:lang w:val="kk-KZ"/>
        </w:rPr>
        <w:br/>
        <w:t>Дуальдау реформасының негізгі жүзеге асырылындағы негізгі бастама:</w:t>
      </w:r>
      <w:r w:rsidRPr="00C354C5">
        <w:rPr>
          <w:rFonts w:ascii="Times New Roman" w:eastAsia="Times New Roman" w:hAnsi="Times New Roman" w:cs="Times New Roman"/>
          <w:sz w:val="28"/>
          <w:szCs w:val="28"/>
          <w:lang w:val="kk-KZ"/>
        </w:rPr>
        <w:br/>
        <w:t xml:space="preserve">Президент Н.Ә. Назарбаев </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Қазақстанның әлеуметтік жаңартылуы: Жалпыға Ортақ Еңбек Қоғамына қарай 20 қадам</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атты мақаласында: </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Дуальды кәсіптік білім беруді дамытудың маңызы зор. Бұқаралық маман кадрларының жетіспеушілігін еңсеруге мүмкіндік беретін заманауи қолданбалы біліктілік орталықтары қажет</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 деп, бұл оқыту жүйесінің техникалық салада алар </w:t>
      </w:r>
      <w:r w:rsidRPr="00C354C5">
        <w:rPr>
          <w:rFonts w:ascii="Times New Roman" w:eastAsia="Times New Roman" w:hAnsi="Times New Roman" w:cs="Times New Roman"/>
          <w:sz w:val="28"/>
          <w:szCs w:val="28"/>
          <w:lang w:val="kk-KZ"/>
        </w:rPr>
        <w:lastRenderedPageBreak/>
        <w:t>орнынын айқындап берген болатын. Сондай-ақ, колледждерде дуальды оқыту әдісін енгізу туралы нақты тапсырма да жүктеген.</w:t>
      </w:r>
    </w:p>
    <w:p w:rsidR="00093637" w:rsidRDefault="00C354C5" w:rsidP="00EB6E43">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 Осыған байланысты елімізде кәсіптік-техникалық білім беру саласында жаңа жүйе жасалына бастады.</w:t>
      </w:r>
    </w:p>
    <w:p w:rsidR="00C6328B" w:rsidRDefault="00C354C5" w:rsidP="00EB6E43">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Дуальды жүйенің негізі </w:t>
      </w:r>
      <w:r w:rsidR="00093637">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болашақ жас маманның оқу орны мен өндірісте қатар оқыту. Сонымен қатар, түлектердің жұмысқа орналасу көрсеткіші жоғарылату. Дуальды жүйе бойынша білім алған колледж түлегі жұмыссыз қалмайды. </w:t>
      </w:r>
      <w:r w:rsidR="00093637">
        <w:rPr>
          <w:rFonts w:ascii="Times New Roman" w:eastAsia="Times New Roman" w:hAnsi="Times New Roman" w:cs="Times New Roman"/>
          <w:sz w:val="28"/>
          <w:szCs w:val="28"/>
          <w:lang w:val="kk-KZ"/>
        </w:rPr>
        <w:t xml:space="preserve"> </w:t>
      </w:r>
      <w:r w:rsidRPr="00C354C5">
        <w:rPr>
          <w:rFonts w:ascii="Times New Roman" w:eastAsia="Times New Roman" w:hAnsi="Times New Roman" w:cs="Times New Roman"/>
          <w:sz w:val="28"/>
          <w:szCs w:val="28"/>
          <w:lang w:val="kk-KZ"/>
        </w:rPr>
        <w:t xml:space="preserve">Өйткені теория мен тәжірибені ұштастыру нәтижесінде, оқушы оқу бағдарламасын жақсы меңгереріп қана қоймай нағыз дайын маман болып, жұмыс берушілердің сұраныстарына, талаптарына сай кәсіптік-техникалық кадрлар даярлайтын болады және дуальды оқыту әдісінің тағы бір ерекшелігі </w:t>
      </w:r>
      <w:r w:rsidR="00093637">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еңбек нарығына қажетті жас мамандарды даярлауға тек білім мекемелерінің ғана емес, сонымен қатар жұмыс беруші мекемелердің де жауапкершілігін арттырады.Жастардың табысты еңбек етуі төмендегі факторлармен тығыз байланысты: біріншіден, бүгін білім алу көзі кеңейіп, өз бетімен оқимын деушілерге мол мүмкіндік туып отыр; екіншіден, білім әлемінде өз жолын тауып, өздігінен білім алуға ұмтылыс жасау; үшіншіден, адамның өзіндік қы-зығушылығы, түрлі мотивтері болуы; тӛртіншіден, жұмыс істейтін орында оның үнемі даму үстінде болуына жағдай жасалуы.</w:t>
      </w:r>
    </w:p>
    <w:p w:rsidR="00C354C5" w:rsidRPr="00C354C5" w:rsidRDefault="00C354C5" w:rsidP="00EB6E43">
      <w:pPr>
        <w:spacing w:after="0" w:line="240" w:lineRule="auto"/>
        <w:ind w:firstLine="567"/>
        <w:jc w:val="both"/>
        <w:rPr>
          <w:rFonts w:ascii="Times New Roman" w:eastAsia="Times New Roman" w:hAnsi="Times New Roman" w:cs="Times New Roman"/>
          <w:sz w:val="28"/>
          <w:szCs w:val="28"/>
          <w:lang w:val="kk-KZ"/>
        </w:rPr>
      </w:pPr>
      <w:r w:rsidRPr="00C354C5">
        <w:rPr>
          <w:rFonts w:ascii="Times New Roman" w:eastAsia="Times New Roman" w:hAnsi="Times New Roman" w:cs="Times New Roman"/>
          <w:sz w:val="28"/>
          <w:szCs w:val="28"/>
          <w:lang w:val="kk-KZ"/>
        </w:rPr>
        <w:t xml:space="preserve">Президент Н.Ә. Назарбаев : </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Мен сөзімді, әсіресе, жастарымызға арнағым келеді. Бүгін мен жариялаған Жаңа саяси және экономикалық бағыт сіздерге жақсы білім беруді, яғни бұдан да лайықтырақ болашақ сыйлауды көздейді. Мен сіздерге – жаңа буын қазақстандықтарға сенім артамын. Сіздер Жаңа бағыттың қозғаушы күшіне айналуға тиіссіздер.</w:t>
      </w:r>
      <w:r w:rsidR="00093637">
        <w:rPr>
          <w:rFonts w:ascii="Times New Roman" w:eastAsia="Times New Roman" w:hAnsi="Times New Roman" w:cs="Times New Roman"/>
          <w:sz w:val="28"/>
          <w:szCs w:val="28"/>
          <w:lang w:val="kk-KZ"/>
        </w:rPr>
        <w:t xml:space="preserve"> </w:t>
      </w:r>
      <w:r w:rsidRPr="00C354C5">
        <w:rPr>
          <w:rFonts w:ascii="Times New Roman" w:eastAsia="Times New Roman" w:hAnsi="Times New Roman" w:cs="Times New Roman"/>
          <w:sz w:val="28"/>
          <w:szCs w:val="28"/>
          <w:lang w:val="kk-KZ"/>
        </w:rPr>
        <w:t>Сендердің азат ойларың мен кемел білімдерің – елімізді қазір бізге көз жетпес алыста, қол жетпес қиянда к</w:t>
      </w:r>
      <w:r w:rsidR="00093637">
        <w:rPr>
          <w:rFonts w:ascii="Times New Roman" w:eastAsia="Times New Roman" w:hAnsi="Times New Roman" w:cs="Times New Roman"/>
          <w:sz w:val="28"/>
          <w:szCs w:val="28"/>
          <w:lang w:val="kk-KZ"/>
        </w:rPr>
        <w:t>ө</w:t>
      </w:r>
      <w:r w:rsidRPr="00C354C5">
        <w:rPr>
          <w:rFonts w:ascii="Times New Roman" w:eastAsia="Times New Roman" w:hAnsi="Times New Roman" w:cs="Times New Roman"/>
          <w:sz w:val="28"/>
          <w:szCs w:val="28"/>
          <w:lang w:val="kk-KZ"/>
        </w:rPr>
        <w:t>рінетін тың мақсаттарға апаратын құдіретті күш</w:t>
      </w:r>
      <w:r w:rsidR="00EB6E43">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деп жастарға зор үміт артады. Сондықтан, қазіргі таңдағы білім алудағы басты мақсат мақсат қандай дегенге тоқталар болсақ: жастардың өз елінің нағыз патриоты бола отырып, өз елінің дамып, әлемдік аренада өз орнын айқындайтындай мемлекетке айналуына септілігін тигізетін, жаңа технология меңгерген, қоғамға адал қызмет ететін тұлға болып қалыптасу. </w:t>
      </w:r>
    </w:p>
    <w:p w:rsidR="00516469" w:rsidRPr="00516469" w:rsidRDefault="00516469" w:rsidP="00516469">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516469">
        <w:rPr>
          <w:rFonts w:ascii="Times New Roman" w:eastAsia="Times New Roman" w:hAnsi="Times New Roman" w:cs="Times New Roman"/>
          <w:b/>
          <w:color w:val="000000" w:themeColor="text1"/>
          <w:sz w:val="28"/>
          <w:szCs w:val="28"/>
          <w:lang w:val="kk-KZ"/>
        </w:rPr>
        <w:t>Бақылау сұрақтары:</w:t>
      </w:r>
    </w:p>
    <w:p w:rsidR="000C359F" w:rsidRPr="000C359F" w:rsidRDefault="000C359F" w:rsidP="00285CC1">
      <w:pPr>
        <w:pStyle w:val="ad"/>
        <w:numPr>
          <w:ilvl w:val="0"/>
          <w:numId w:val="11"/>
        </w:numPr>
        <w:shd w:val="clear" w:color="auto" w:fill="FFFFFF"/>
        <w:tabs>
          <w:tab w:val="left" w:pos="851"/>
        </w:tabs>
        <w:spacing w:after="0" w:line="240" w:lineRule="auto"/>
        <w:ind w:left="0" w:firstLine="567"/>
        <w:jc w:val="both"/>
        <w:rPr>
          <w:rFonts w:ascii="Times New Roman" w:eastAsia="Times New Roman" w:hAnsi="Times New Roman" w:cs="Times New Roman"/>
          <w:color w:val="000000" w:themeColor="text1"/>
          <w:sz w:val="28"/>
          <w:szCs w:val="28"/>
          <w:lang w:val="kk-KZ"/>
        </w:rPr>
      </w:pPr>
      <w:r w:rsidRPr="000C359F">
        <w:rPr>
          <w:rFonts w:ascii="Times New Roman" w:eastAsia="Times New Roman" w:hAnsi="Times New Roman" w:cs="Times New Roman"/>
          <w:color w:val="000000" w:themeColor="text1"/>
          <w:sz w:val="28"/>
          <w:szCs w:val="28"/>
          <w:lang w:val="kk-KZ"/>
        </w:rPr>
        <w:t>Кәсіптік білім беру педагогикасының басқа ғылымдармен байланысы.</w:t>
      </w:r>
    </w:p>
    <w:p w:rsidR="000C359F" w:rsidRDefault="000C359F" w:rsidP="00285CC1">
      <w:pPr>
        <w:pStyle w:val="ad"/>
        <w:numPr>
          <w:ilvl w:val="0"/>
          <w:numId w:val="11"/>
        </w:numPr>
        <w:shd w:val="clear" w:color="auto" w:fill="FFFFFF"/>
        <w:tabs>
          <w:tab w:val="left" w:pos="851"/>
        </w:tabs>
        <w:spacing w:after="0" w:line="240" w:lineRule="auto"/>
        <w:ind w:left="0"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Кәсіптік білім беру педагогикасының психология, философия, этика, әлеуметтану салаларындағы зерттеулерге әсері.</w:t>
      </w:r>
    </w:p>
    <w:p w:rsidR="00093637" w:rsidRPr="000C359F" w:rsidRDefault="00093637" w:rsidP="00285CC1">
      <w:pPr>
        <w:pStyle w:val="ad"/>
        <w:numPr>
          <w:ilvl w:val="0"/>
          <w:numId w:val="11"/>
        </w:numPr>
        <w:shd w:val="clear" w:color="auto" w:fill="FFFFFF"/>
        <w:tabs>
          <w:tab w:val="left" w:pos="851"/>
        </w:tabs>
        <w:spacing w:after="0" w:line="240" w:lineRule="auto"/>
        <w:ind w:left="0" w:firstLine="567"/>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sz w:val="28"/>
          <w:szCs w:val="28"/>
          <w:lang w:val="kk-KZ"/>
        </w:rPr>
        <w:t>Қазір жаһандану дәуі</w:t>
      </w:r>
      <w:r>
        <w:rPr>
          <w:rFonts w:ascii="Times New Roman" w:eastAsia="Times New Roman" w:hAnsi="Times New Roman" w:cs="Times New Roman"/>
          <w:sz w:val="28"/>
          <w:szCs w:val="28"/>
          <w:lang w:val="kk-KZ"/>
        </w:rPr>
        <w:t>рінде интеграциялық процестері дегенді қалай түсінесіз?</w:t>
      </w:r>
    </w:p>
    <w:p w:rsidR="00516469" w:rsidRPr="00093637" w:rsidRDefault="00093637" w:rsidP="00285CC1">
      <w:pPr>
        <w:pStyle w:val="ad"/>
        <w:numPr>
          <w:ilvl w:val="0"/>
          <w:numId w:val="11"/>
        </w:numPr>
        <w:shd w:val="clear" w:color="auto" w:fill="FFFFFF"/>
        <w:tabs>
          <w:tab w:val="left" w:pos="709"/>
          <w:tab w:val="left" w:pos="851"/>
        </w:tabs>
        <w:spacing w:after="0" w:line="240" w:lineRule="auto"/>
        <w:ind w:left="567" w:firstLine="0"/>
        <w:jc w:val="both"/>
        <w:rPr>
          <w:rFonts w:ascii="Times New Roman" w:eastAsia="Times New Roman" w:hAnsi="Times New Roman" w:cs="Times New Roman"/>
          <w:color w:val="000000" w:themeColor="text1"/>
          <w:sz w:val="28"/>
          <w:szCs w:val="28"/>
          <w:lang w:val="kk-KZ"/>
        </w:rPr>
      </w:pPr>
      <w:r w:rsidRPr="00093637">
        <w:rPr>
          <w:rFonts w:ascii="Times New Roman" w:eastAsia="Times New Roman" w:hAnsi="Times New Roman" w:cs="Times New Roman"/>
          <w:sz w:val="28"/>
          <w:szCs w:val="28"/>
          <w:lang w:val="kk-KZ"/>
        </w:rPr>
        <w:t>Оқытудың дуальдау жүйесі</w:t>
      </w:r>
      <w:r>
        <w:rPr>
          <w:rFonts w:ascii="Times New Roman" w:eastAsia="Times New Roman" w:hAnsi="Times New Roman" w:cs="Times New Roman"/>
          <w:sz w:val="28"/>
          <w:szCs w:val="28"/>
          <w:lang w:val="kk-KZ"/>
        </w:rPr>
        <w:t>нің ерекшеліктері.</w:t>
      </w:r>
    </w:p>
    <w:p w:rsidR="00093637" w:rsidRPr="00F961D7" w:rsidRDefault="00093637" w:rsidP="00285CC1">
      <w:pPr>
        <w:pStyle w:val="ad"/>
        <w:numPr>
          <w:ilvl w:val="0"/>
          <w:numId w:val="11"/>
        </w:numPr>
        <w:shd w:val="clear" w:color="auto" w:fill="FFFFFF"/>
        <w:tabs>
          <w:tab w:val="left" w:pos="709"/>
          <w:tab w:val="left" w:pos="851"/>
        </w:tabs>
        <w:spacing w:after="0" w:line="240" w:lineRule="auto"/>
        <w:ind w:left="567" w:firstLine="0"/>
        <w:jc w:val="both"/>
        <w:rPr>
          <w:rFonts w:ascii="Times New Roman" w:eastAsia="Times New Roman" w:hAnsi="Times New Roman" w:cs="Times New Roman"/>
          <w:color w:val="000000" w:themeColor="text1"/>
          <w:sz w:val="28"/>
          <w:szCs w:val="28"/>
          <w:lang w:val="kk-KZ"/>
        </w:rPr>
      </w:pPr>
      <w:r w:rsidRPr="00C354C5">
        <w:rPr>
          <w:rFonts w:ascii="Times New Roman" w:eastAsia="Times New Roman" w:hAnsi="Times New Roman" w:cs="Times New Roman"/>
          <w:sz w:val="28"/>
          <w:szCs w:val="28"/>
          <w:lang w:val="kk-KZ"/>
        </w:rPr>
        <w:t xml:space="preserve">Президент Н.Ә. Назарбаев </w:t>
      </w:r>
      <w:r>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Қазақстан – 2050</w:t>
      </w:r>
      <w:r>
        <w:rPr>
          <w:rFonts w:ascii="Times New Roman" w:eastAsia="Times New Roman" w:hAnsi="Times New Roman" w:cs="Times New Roman"/>
          <w:sz w:val="28"/>
          <w:szCs w:val="28"/>
          <w:lang w:val="kk-KZ"/>
        </w:rPr>
        <w:t>»</w:t>
      </w:r>
      <w:r w:rsidRPr="00C354C5">
        <w:rPr>
          <w:rFonts w:ascii="Times New Roman" w:eastAsia="Times New Roman" w:hAnsi="Times New Roman" w:cs="Times New Roman"/>
          <w:sz w:val="28"/>
          <w:szCs w:val="28"/>
          <w:lang w:val="kk-KZ"/>
        </w:rPr>
        <w:t xml:space="preserve"> стратегиясы</w:t>
      </w:r>
      <w:r>
        <w:rPr>
          <w:rFonts w:ascii="Times New Roman" w:eastAsia="Times New Roman" w:hAnsi="Times New Roman" w:cs="Times New Roman"/>
          <w:sz w:val="28"/>
          <w:szCs w:val="28"/>
          <w:lang w:val="kk-KZ"/>
        </w:rPr>
        <w:t>ның мазмұны.</w:t>
      </w:r>
    </w:p>
    <w:p w:rsidR="00F961D7" w:rsidRPr="00093637" w:rsidRDefault="00F961D7" w:rsidP="00F961D7">
      <w:pPr>
        <w:pStyle w:val="ad"/>
        <w:shd w:val="clear" w:color="auto" w:fill="FFFFFF"/>
        <w:tabs>
          <w:tab w:val="left" w:pos="709"/>
          <w:tab w:val="left" w:pos="851"/>
        </w:tabs>
        <w:spacing w:after="0" w:line="240" w:lineRule="auto"/>
        <w:ind w:left="567"/>
        <w:jc w:val="both"/>
        <w:rPr>
          <w:rFonts w:ascii="Times New Roman" w:eastAsia="Times New Roman" w:hAnsi="Times New Roman" w:cs="Times New Roman"/>
          <w:color w:val="000000" w:themeColor="text1"/>
          <w:sz w:val="28"/>
          <w:szCs w:val="28"/>
          <w:lang w:val="kk-KZ"/>
        </w:rPr>
      </w:pPr>
    </w:p>
    <w:p w:rsidR="000C359F" w:rsidRDefault="00224290" w:rsidP="00516469">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Pr>
          <w:rFonts w:ascii="Times New Roman" w:eastAsia="Times New Roman" w:hAnsi="Times New Roman" w:cs="Times New Roman"/>
          <w:b/>
          <w:color w:val="000000" w:themeColor="text1"/>
          <w:sz w:val="28"/>
          <w:szCs w:val="28"/>
          <w:lang w:val="kk-KZ"/>
        </w:rPr>
        <w:t xml:space="preserve">Дәріс 8. </w:t>
      </w:r>
      <w:r w:rsidR="00093637">
        <w:rPr>
          <w:rFonts w:ascii="Times New Roman" w:eastAsia="Times New Roman" w:hAnsi="Times New Roman" w:cs="Times New Roman"/>
          <w:b/>
          <w:color w:val="000000" w:themeColor="text1"/>
          <w:sz w:val="28"/>
          <w:szCs w:val="28"/>
          <w:lang w:val="kk-KZ"/>
        </w:rPr>
        <w:t xml:space="preserve"> </w:t>
      </w:r>
      <w:r>
        <w:rPr>
          <w:rFonts w:ascii="Times New Roman" w:eastAsia="Times New Roman" w:hAnsi="Times New Roman" w:cs="Times New Roman"/>
          <w:b/>
          <w:color w:val="000000" w:themeColor="text1"/>
          <w:sz w:val="28"/>
          <w:szCs w:val="28"/>
          <w:lang w:val="kk-KZ"/>
        </w:rPr>
        <w:t>Білім берудегі диагностика және мониторинг, педагогикалық болжау.</w:t>
      </w:r>
    </w:p>
    <w:p w:rsidR="00335C99" w:rsidRDefault="00335C99" w:rsidP="00335C99">
      <w:pPr>
        <w:pStyle w:val="a3"/>
        <w:spacing w:before="0" w:beforeAutospacing="0" w:after="0" w:afterAutospacing="0"/>
        <w:ind w:firstLine="567"/>
        <w:jc w:val="both"/>
        <w:rPr>
          <w:sz w:val="28"/>
          <w:szCs w:val="28"/>
          <w:lang w:val="kk-KZ"/>
        </w:rPr>
      </w:pPr>
      <w:r w:rsidRPr="00545928">
        <w:rPr>
          <w:sz w:val="28"/>
          <w:szCs w:val="28"/>
          <w:lang w:val="kk-KZ"/>
        </w:rPr>
        <w:t>Жоспары:</w:t>
      </w:r>
    </w:p>
    <w:p w:rsidR="00335C99" w:rsidRDefault="00335C99" w:rsidP="00335C99">
      <w:pPr>
        <w:pStyle w:val="a3"/>
        <w:spacing w:before="0" w:beforeAutospacing="0" w:after="0" w:afterAutospacing="0"/>
        <w:ind w:firstLine="567"/>
        <w:jc w:val="both"/>
        <w:rPr>
          <w:sz w:val="28"/>
          <w:szCs w:val="28"/>
          <w:lang w:val="kk-KZ"/>
        </w:rPr>
      </w:pPr>
      <w:r w:rsidRPr="00545928">
        <w:rPr>
          <w:sz w:val="28"/>
          <w:szCs w:val="28"/>
          <w:lang w:val="kk-KZ"/>
        </w:rPr>
        <w:t>1. Ғылыми – педагогикалық зерттеу – жаңа педагогикалық білімді</w:t>
      </w:r>
      <w:r>
        <w:rPr>
          <w:sz w:val="28"/>
          <w:szCs w:val="28"/>
          <w:lang w:val="kk-KZ"/>
        </w:rPr>
        <w:t xml:space="preserve"> </w:t>
      </w:r>
      <w:r w:rsidRPr="00545928">
        <w:rPr>
          <w:sz w:val="28"/>
          <w:szCs w:val="28"/>
          <w:lang w:val="kk-KZ"/>
        </w:rPr>
        <w:t>қалыптастыру процесі.</w:t>
      </w:r>
    </w:p>
    <w:p w:rsidR="00335C99" w:rsidRDefault="00335C99" w:rsidP="00335C99">
      <w:pPr>
        <w:pStyle w:val="a3"/>
        <w:spacing w:before="0" w:beforeAutospacing="0" w:after="0" w:afterAutospacing="0"/>
        <w:ind w:firstLine="567"/>
        <w:jc w:val="both"/>
        <w:rPr>
          <w:sz w:val="28"/>
          <w:szCs w:val="28"/>
          <w:lang w:val="kk-KZ"/>
        </w:rPr>
      </w:pPr>
      <w:r w:rsidRPr="00545928">
        <w:rPr>
          <w:sz w:val="28"/>
          <w:szCs w:val="28"/>
          <w:lang w:val="kk-KZ"/>
        </w:rPr>
        <w:lastRenderedPageBreak/>
        <w:t>2. Педагогика ғылымының әдіснамасы.</w:t>
      </w:r>
    </w:p>
    <w:p w:rsidR="00335C99" w:rsidRDefault="00335C99" w:rsidP="00335C99">
      <w:pPr>
        <w:pStyle w:val="a3"/>
        <w:spacing w:before="0" w:beforeAutospacing="0" w:after="0" w:afterAutospacing="0"/>
        <w:ind w:firstLine="567"/>
        <w:jc w:val="both"/>
        <w:rPr>
          <w:sz w:val="28"/>
          <w:szCs w:val="28"/>
          <w:lang w:val="kk-KZ"/>
        </w:rPr>
      </w:pPr>
      <w:r w:rsidRPr="00545928">
        <w:rPr>
          <w:sz w:val="28"/>
          <w:szCs w:val="28"/>
          <w:lang w:val="kk-KZ"/>
        </w:rPr>
        <w:t>3. Педагогикалық зерттеудің құрылымы мен логикасы.</w:t>
      </w:r>
    </w:p>
    <w:p w:rsidR="00335C99" w:rsidRPr="00545928" w:rsidRDefault="00335C99" w:rsidP="00335C99">
      <w:pPr>
        <w:pStyle w:val="a3"/>
        <w:spacing w:before="0" w:beforeAutospacing="0" w:after="0" w:afterAutospacing="0"/>
        <w:ind w:firstLine="567"/>
        <w:jc w:val="both"/>
        <w:rPr>
          <w:sz w:val="28"/>
          <w:szCs w:val="28"/>
          <w:lang w:val="kk-KZ"/>
        </w:rPr>
      </w:pPr>
      <w:r w:rsidRPr="00545928">
        <w:rPr>
          <w:sz w:val="28"/>
          <w:szCs w:val="28"/>
          <w:lang w:val="kk-KZ"/>
        </w:rPr>
        <w:t>4. Зерттеулердің негізгі кезеңдері (этаптары).</w:t>
      </w:r>
    </w:p>
    <w:p w:rsidR="00516469" w:rsidRDefault="00516469" w:rsidP="0051646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Тірек ұғымдар:</w:t>
      </w:r>
      <w:r w:rsidR="00AA66D7">
        <w:rPr>
          <w:rFonts w:ascii="Times New Roman" w:eastAsia="Times New Roman" w:hAnsi="Times New Roman" w:cs="Times New Roman"/>
          <w:color w:val="000000" w:themeColor="text1"/>
          <w:sz w:val="28"/>
          <w:szCs w:val="28"/>
          <w:lang w:val="kk-KZ"/>
        </w:rPr>
        <w:t xml:space="preserve"> педагогика ғылымының әдіснамасы.</w:t>
      </w:r>
    </w:p>
    <w:p w:rsidR="00516469" w:rsidRDefault="00516469" w:rsidP="0051646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Дәрісті өту түрі:</w:t>
      </w:r>
      <w:r w:rsidR="00335C99">
        <w:rPr>
          <w:rFonts w:ascii="Times New Roman" w:eastAsia="Times New Roman" w:hAnsi="Times New Roman" w:cs="Times New Roman"/>
          <w:color w:val="000000" w:themeColor="text1"/>
          <w:sz w:val="28"/>
          <w:szCs w:val="28"/>
          <w:lang w:val="kk-KZ"/>
        </w:rPr>
        <w:t xml:space="preserve"> ақпараттық.</w:t>
      </w:r>
    </w:p>
    <w:p w:rsidR="00224290" w:rsidRDefault="00224290" w:rsidP="00224290">
      <w:pPr>
        <w:pStyle w:val="a3"/>
        <w:spacing w:before="0" w:beforeAutospacing="0" w:after="0" w:afterAutospacing="0"/>
        <w:jc w:val="center"/>
        <w:rPr>
          <w:b/>
          <w:sz w:val="28"/>
          <w:szCs w:val="28"/>
          <w:lang w:val="kk-KZ"/>
        </w:rPr>
      </w:pPr>
      <w:r w:rsidRPr="00224290">
        <w:rPr>
          <w:b/>
          <w:sz w:val="28"/>
          <w:szCs w:val="28"/>
          <w:lang w:val="kk-KZ"/>
        </w:rPr>
        <w:t>Пайдаланылған әдебиеттер:</w:t>
      </w:r>
    </w:p>
    <w:p w:rsidR="00224290" w:rsidRDefault="00224290" w:rsidP="00AA66D7">
      <w:pPr>
        <w:pStyle w:val="a3"/>
        <w:tabs>
          <w:tab w:val="left" w:pos="284"/>
        </w:tabs>
        <w:spacing w:before="0" w:beforeAutospacing="0" w:after="0" w:afterAutospacing="0"/>
        <w:ind w:firstLine="567"/>
        <w:jc w:val="both"/>
        <w:rPr>
          <w:sz w:val="28"/>
          <w:szCs w:val="28"/>
          <w:lang w:val="kk-KZ"/>
        </w:rPr>
      </w:pPr>
      <w:r w:rsidRPr="00224290">
        <w:rPr>
          <w:sz w:val="28"/>
          <w:szCs w:val="28"/>
          <w:lang w:val="kk-KZ"/>
        </w:rPr>
        <w:t>1.Жексенбаева Ү.Б.</w:t>
      </w:r>
      <w:r>
        <w:rPr>
          <w:sz w:val="28"/>
          <w:szCs w:val="28"/>
          <w:lang w:val="kk-KZ"/>
        </w:rPr>
        <w:t xml:space="preserve"> </w:t>
      </w:r>
      <w:r w:rsidRPr="00224290">
        <w:rPr>
          <w:sz w:val="28"/>
          <w:szCs w:val="28"/>
          <w:lang w:val="kk-KZ"/>
        </w:rPr>
        <w:t>Оқушылардың ғылыми-зерттеу жұмыстарын ұйымдастыру.</w:t>
      </w:r>
      <w:r>
        <w:rPr>
          <w:sz w:val="28"/>
          <w:szCs w:val="28"/>
          <w:lang w:val="kk-KZ"/>
        </w:rPr>
        <w:t xml:space="preserve"> </w:t>
      </w:r>
      <w:r w:rsidRPr="00224290">
        <w:rPr>
          <w:sz w:val="28"/>
          <w:szCs w:val="28"/>
          <w:lang w:val="kk-KZ"/>
        </w:rPr>
        <w:t>А.,2005.</w:t>
      </w:r>
    </w:p>
    <w:p w:rsidR="00AA66D7" w:rsidRDefault="00224290" w:rsidP="00AA66D7">
      <w:pPr>
        <w:pStyle w:val="a3"/>
        <w:spacing w:before="0" w:beforeAutospacing="0" w:after="0" w:afterAutospacing="0"/>
        <w:ind w:firstLine="567"/>
        <w:jc w:val="both"/>
        <w:rPr>
          <w:sz w:val="28"/>
          <w:szCs w:val="28"/>
          <w:lang w:val="kk-KZ"/>
        </w:rPr>
      </w:pPr>
      <w:r w:rsidRPr="00545928">
        <w:rPr>
          <w:sz w:val="28"/>
          <w:szCs w:val="28"/>
        </w:rPr>
        <w:t>2. Безрукова В.С.</w:t>
      </w:r>
      <w:r>
        <w:rPr>
          <w:sz w:val="28"/>
          <w:szCs w:val="28"/>
          <w:lang w:val="kk-KZ"/>
        </w:rPr>
        <w:t xml:space="preserve"> </w:t>
      </w:r>
      <w:r w:rsidRPr="00545928">
        <w:rPr>
          <w:sz w:val="28"/>
          <w:szCs w:val="28"/>
        </w:rPr>
        <w:t>Как написать реферат,</w:t>
      </w:r>
      <w:r>
        <w:rPr>
          <w:sz w:val="28"/>
          <w:szCs w:val="28"/>
          <w:lang w:val="kk-KZ"/>
        </w:rPr>
        <w:t xml:space="preserve"> </w:t>
      </w:r>
      <w:r w:rsidRPr="00545928">
        <w:rPr>
          <w:sz w:val="28"/>
          <w:szCs w:val="28"/>
        </w:rPr>
        <w:t>курсовую,</w:t>
      </w:r>
      <w:r>
        <w:rPr>
          <w:sz w:val="28"/>
          <w:szCs w:val="28"/>
          <w:lang w:val="kk-KZ"/>
        </w:rPr>
        <w:t xml:space="preserve"> </w:t>
      </w:r>
      <w:r w:rsidRPr="00545928">
        <w:rPr>
          <w:sz w:val="28"/>
          <w:szCs w:val="28"/>
        </w:rPr>
        <w:t>диплом. – СПБ,2004.</w:t>
      </w:r>
    </w:p>
    <w:p w:rsidR="00224290" w:rsidRDefault="00224290" w:rsidP="00AA66D7">
      <w:pPr>
        <w:pStyle w:val="a3"/>
        <w:spacing w:before="0" w:beforeAutospacing="0" w:after="0" w:afterAutospacing="0"/>
        <w:ind w:firstLine="567"/>
        <w:jc w:val="both"/>
        <w:rPr>
          <w:sz w:val="28"/>
          <w:szCs w:val="28"/>
          <w:lang w:val="kk-KZ"/>
        </w:rPr>
      </w:pPr>
      <w:r w:rsidRPr="00545928">
        <w:rPr>
          <w:sz w:val="28"/>
          <w:szCs w:val="28"/>
        </w:rPr>
        <w:t>3. Загвязинский В.И.,Атаханова Р.Методология и методы психолого педагогического исследования. – М.,2003.</w:t>
      </w:r>
    </w:p>
    <w:p w:rsidR="00224290" w:rsidRDefault="00224290" w:rsidP="00AA66D7">
      <w:pPr>
        <w:pStyle w:val="a3"/>
        <w:spacing w:before="0" w:beforeAutospacing="0" w:after="0" w:afterAutospacing="0"/>
        <w:ind w:firstLine="567"/>
        <w:jc w:val="both"/>
        <w:rPr>
          <w:sz w:val="28"/>
          <w:szCs w:val="28"/>
          <w:lang w:val="kk-KZ"/>
        </w:rPr>
      </w:pPr>
      <w:r w:rsidRPr="00224290">
        <w:rPr>
          <w:sz w:val="28"/>
          <w:szCs w:val="28"/>
          <w:lang w:val="kk-KZ"/>
        </w:rPr>
        <w:t>4. Қоянбаев Р.М,</w:t>
      </w:r>
      <w:r>
        <w:rPr>
          <w:sz w:val="28"/>
          <w:szCs w:val="28"/>
          <w:lang w:val="kk-KZ"/>
        </w:rPr>
        <w:t xml:space="preserve"> </w:t>
      </w:r>
      <w:r w:rsidRPr="00224290">
        <w:rPr>
          <w:sz w:val="28"/>
          <w:szCs w:val="28"/>
          <w:lang w:val="kk-KZ"/>
        </w:rPr>
        <w:t>Қыяқбаев Ұ.Қ.</w:t>
      </w:r>
      <w:r>
        <w:rPr>
          <w:sz w:val="28"/>
          <w:szCs w:val="28"/>
          <w:lang w:val="kk-KZ"/>
        </w:rPr>
        <w:t xml:space="preserve"> Б</w:t>
      </w:r>
      <w:r w:rsidRPr="00224290">
        <w:rPr>
          <w:sz w:val="28"/>
          <w:szCs w:val="28"/>
          <w:lang w:val="kk-KZ"/>
        </w:rPr>
        <w:t>астауыш оқыту педагогикасы және әдістемесінен диплом жұмысы. – А., 2004.</w:t>
      </w:r>
    </w:p>
    <w:p w:rsidR="00AA66D7" w:rsidRDefault="00224290" w:rsidP="00AA66D7">
      <w:pPr>
        <w:pStyle w:val="a3"/>
        <w:spacing w:before="0" w:beforeAutospacing="0" w:after="0" w:afterAutospacing="0"/>
        <w:ind w:firstLine="567"/>
        <w:jc w:val="both"/>
        <w:rPr>
          <w:sz w:val="28"/>
          <w:szCs w:val="28"/>
          <w:lang w:val="kk-KZ"/>
        </w:rPr>
      </w:pPr>
      <w:r w:rsidRPr="00224290">
        <w:rPr>
          <w:sz w:val="28"/>
          <w:szCs w:val="28"/>
          <w:lang w:val="kk-KZ"/>
        </w:rPr>
        <w:t>5. Скалкова Я.И др.</w:t>
      </w:r>
      <w:r>
        <w:rPr>
          <w:sz w:val="28"/>
          <w:szCs w:val="28"/>
          <w:lang w:val="kk-KZ"/>
        </w:rPr>
        <w:t xml:space="preserve"> </w:t>
      </w:r>
      <w:r w:rsidRPr="00224290">
        <w:rPr>
          <w:sz w:val="28"/>
          <w:szCs w:val="28"/>
          <w:lang w:val="kk-KZ"/>
        </w:rPr>
        <w:t>Методология и методика педагогического исследования. – М.,1986.</w:t>
      </w:r>
    </w:p>
    <w:p w:rsidR="00224290" w:rsidRDefault="00224290" w:rsidP="00AA66D7">
      <w:pPr>
        <w:pStyle w:val="a3"/>
        <w:spacing w:before="0" w:beforeAutospacing="0" w:after="0" w:afterAutospacing="0"/>
        <w:ind w:firstLine="567"/>
        <w:jc w:val="both"/>
        <w:rPr>
          <w:sz w:val="28"/>
          <w:szCs w:val="28"/>
          <w:lang w:val="kk-KZ"/>
        </w:rPr>
      </w:pPr>
      <w:r w:rsidRPr="00224290">
        <w:rPr>
          <w:sz w:val="28"/>
          <w:szCs w:val="28"/>
          <w:lang w:val="kk-KZ"/>
        </w:rPr>
        <w:t>6. Нағымжанова.Қ. Педагогикалық инновацияның зерттелуі //Бастауыш мектеп.-№3 1999ж</w:t>
      </w:r>
    </w:p>
    <w:p w:rsidR="00AA66D7" w:rsidRPr="00AA66D7" w:rsidRDefault="00AA66D7" w:rsidP="00AA66D7">
      <w:pPr>
        <w:pStyle w:val="a3"/>
        <w:spacing w:before="0" w:beforeAutospacing="0" w:after="0" w:afterAutospacing="0"/>
        <w:ind w:firstLine="567"/>
        <w:jc w:val="both"/>
        <w:rPr>
          <w:b/>
          <w:sz w:val="28"/>
          <w:szCs w:val="28"/>
          <w:lang w:val="kk-KZ"/>
        </w:rPr>
      </w:pPr>
    </w:p>
    <w:p w:rsidR="00545928" w:rsidRDefault="00545928" w:rsidP="009F5E7A">
      <w:pPr>
        <w:pStyle w:val="a3"/>
        <w:spacing w:before="0" w:beforeAutospacing="0" w:after="0" w:afterAutospacing="0"/>
        <w:ind w:firstLine="567"/>
        <w:jc w:val="both"/>
        <w:rPr>
          <w:sz w:val="28"/>
          <w:szCs w:val="28"/>
          <w:lang w:val="kk-KZ"/>
        </w:rPr>
      </w:pPr>
      <w:r w:rsidRPr="00AA66D7">
        <w:rPr>
          <w:b/>
          <w:sz w:val="28"/>
          <w:szCs w:val="28"/>
          <w:lang w:val="kk-KZ"/>
        </w:rPr>
        <w:t>1. Ғылыми – педагогикалық зерттеу – жаңа педагогикалық білімді</w:t>
      </w:r>
      <w:r w:rsidRPr="00AA66D7">
        <w:rPr>
          <w:b/>
          <w:sz w:val="28"/>
          <w:szCs w:val="28"/>
          <w:lang w:val="kk-KZ"/>
        </w:rPr>
        <w:br/>
      </w:r>
      <w:r w:rsidRPr="00545928">
        <w:rPr>
          <w:sz w:val="28"/>
          <w:szCs w:val="28"/>
          <w:lang w:val="kk-KZ"/>
        </w:rPr>
        <w:t xml:space="preserve">Ғылым дамуының басты шарты – жаңа деректермен үздіксіз толығып бару. </w:t>
      </w:r>
      <w:r w:rsidRPr="00AA66D7">
        <w:rPr>
          <w:sz w:val="28"/>
          <w:szCs w:val="28"/>
          <w:lang w:val="kk-KZ"/>
        </w:rPr>
        <w:t>Ал деректердің жинақталуы мен олардың түсініктемесі ғылыми негіздлеген зерттеу әдістеріне тәуелді келеді, әдістер, өз кезегеніде, ғылым аймағында әдіснама атауын алған теориялық принциптердің бірлікті тобымен міндетті байланыста болады.</w:t>
      </w:r>
      <w:r w:rsidR="00AA66D7">
        <w:rPr>
          <w:sz w:val="28"/>
          <w:szCs w:val="28"/>
          <w:lang w:val="kk-KZ"/>
        </w:rPr>
        <w:t xml:space="preserve"> </w:t>
      </w:r>
      <w:r w:rsidRPr="00545928">
        <w:rPr>
          <w:sz w:val="28"/>
          <w:szCs w:val="28"/>
          <w:lang w:val="kk-KZ"/>
        </w:rPr>
        <w:t xml:space="preserve">Қазіргі заман ғылымында әдіснама деп ғылыми – танымдық іс - әрекеттердің түзілу принциптері, формалары мен тәсілдері жөніндегі білімді айтамыз. </w:t>
      </w:r>
      <w:r w:rsidRPr="001A1C64">
        <w:rPr>
          <w:sz w:val="28"/>
          <w:szCs w:val="28"/>
          <w:lang w:val="kk-KZ"/>
        </w:rPr>
        <w:t xml:space="preserve">Ғылым әдіснамасы зерттеу жүйесіндегі құрылымдық бірліктердің нысаны, талдау пәні, зерттеу міндеттері, зерттеу құралдар тобы т.б. сипаттамасын береді. Сонымен бірге зерттеу міндеттерінің шешімін табу </w:t>
      </w:r>
      <w:r w:rsidR="001A1C64">
        <w:rPr>
          <w:sz w:val="28"/>
          <w:szCs w:val="28"/>
          <w:lang w:val="kk-KZ"/>
        </w:rPr>
        <w:t>үдерісінде</w:t>
      </w:r>
      <w:r w:rsidRPr="001A1C64">
        <w:rPr>
          <w:sz w:val="28"/>
          <w:szCs w:val="28"/>
          <w:lang w:val="kk-KZ"/>
        </w:rPr>
        <w:t>гі әрекеттер бірізділігін белгілейді. Осыдан, педагогика әдіснамасын педагогикалық таным және болмысты қайта жасаудың теориялық ережелер топтамасы ретінде қарастырған жөн. </w:t>
      </w:r>
      <w:r w:rsidRPr="00545928">
        <w:rPr>
          <w:sz w:val="28"/>
          <w:szCs w:val="28"/>
          <w:lang w:val="kk-KZ"/>
        </w:rPr>
        <w:t xml:space="preserve">Әрқандай әдіснама қалыпты көрсетпе – нұсқау және реттестіру қызметтерін атқарады. </w:t>
      </w:r>
      <w:r w:rsidRPr="001A1C64">
        <w:rPr>
          <w:sz w:val="28"/>
          <w:szCs w:val="28"/>
          <w:lang w:val="kk-KZ"/>
        </w:rPr>
        <w:t>Дегенмен, әдіснамалық білім екі күйде іске асырылуы мүмкін: дескриптивтік не прескриптвтік.</w:t>
      </w:r>
    </w:p>
    <w:p w:rsidR="00545928" w:rsidRDefault="00545928" w:rsidP="009F5E7A">
      <w:pPr>
        <w:pStyle w:val="a3"/>
        <w:spacing w:before="0" w:beforeAutospacing="0" w:after="0" w:afterAutospacing="0"/>
        <w:ind w:firstLine="567"/>
        <w:jc w:val="both"/>
        <w:rPr>
          <w:sz w:val="28"/>
          <w:szCs w:val="28"/>
          <w:lang w:val="kk-KZ"/>
        </w:rPr>
      </w:pPr>
      <w:r w:rsidRPr="00545928">
        <w:rPr>
          <w:sz w:val="28"/>
          <w:szCs w:val="28"/>
          <w:lang w:val="kk-KZ"/>
        </w:rPr>
        <w:t xml:space="preserve">Дескриптвтік әдіснама – ғылыми білімдердің  құрылымы мен ғылыми таным заңдылықтары жөніндегі білім ретінде зерттеу процесіне бағыт – бағдар береді. </w:t>
      </w:r>
      <w:r w:rsidRPr="001A1C64">
        <w:rPr>
          <w:sz w:val="28"/>
          <w:szCs w:val="28"/>
          <w:lang w:val="kk-KZ"/>
        </w:rPr>
        <w:t xml:space="preserve">Ал прескриптвтік әдіснама – зерттеу іс - әрекеттерін реттеп барудың жол жобасын белгілеп, көрсетеді. Дәстүрлі әдіснамалық талдауда ғылыми іс - әрекеттерді жүзеге асыру тиімділігімен танылған ұсыныстары және ережелеріне байланысты құрастыру міндеттері басымдау болса, ал дескриптивті талдауда ғылыми таным </w:t>
      </w:r>
      <w:r w:rsidR="001A1C64">
        <w:rPr>
          <w:sz w:val="28"/>
          <w:szCs w:val="28"/>
          <w:lang w:val="kk-KZ"/>
        </w:rPr>
        <w:t>үдерісінде</w:t>
      </w:r>
      <w:r w:rsidRPr="001A1C64">
        <w:rPr>
          <w:sz w:val="28"/>
          <w:szCs w:val="28"/>
          <w:lang w:val="kk-KZ"/>
        </w:rPr>
        <w:t xml:space="preserve"> іске асырылған зерттеу әрекеттерін қайталап баяндау, түсіндіру қызметтері атқарылады.</w:t>
      </w:r>
      <w:r w:rsidRPr="001A1C64">
        <w:rPr>
          <w:sz w:val="28"/>
          <w:szCs w:val="28"/>
          <w:lang w:val="kk-KZ"/>
        </w:rPr>
        <w:br/>
      </w:r>
      <w:r w:rsidRPr="001A1C64">
        <w:rPr>
          <w:b/>
          <w:sz w:val="28"/>
          <w:szCs w:val="28"/>
          <w:lang w:val="kk-KZ"/>
        </w:rPr>
        <w:t>2. Педагогика ғылымының әдіснамасы.</w:t>
      </w:r>
      <w:r w:rsidR="00AA66D7">
        <w:rPr>
          <w:b/>
          <w:sz w:val="28"/>
          <w:szCs w:val="28"/>
          <w:lang w:val="kk-KZ"/>
        </w:rPr>
        <w:t xml:space="preserve"> </w:t>
      </w:r>
      <w:r w:rsidRPr="00545928">
        <w:rPr>
          <w:sz w:val="28"/>
          <w:szCs w:val="28"/>
          <w:lang w:val="kk-KZ"/>
        </w:rPr>
        <w:t xml:space="preserve">Әдіснамалық білімдер тобы төрт деңгейлі келеді. </w:t>
      </w:r>
      <w:r w:rsidRPr="00AA66D7">
        <w:rPr>
          <w:sz w:val="28"/>
          <w:szCs w:val="28"/>
          <w:lang w:val="kk-KZ"/>
        </w:rPr>
        <w:t>(Э.Г.Юдин).</w:t>
      </w:r>
      <w:r w:rsidR="00AA66D7">
        <w:rPr>
          <w:sz w:val="28"/>
          <w:szCs w:val="28"/>
          <w:lang w:val="kk-KZ"/>
        </w:rPr>
        <w:t xml:space="preserve">  </w:t>
      </w:r>
      <w:r w:rsidRPr="00AA66D7">
        <w:rPr>
          <w:sz w:val="28"/>
          <w:szCs w:val="28"/>
          <w:lang w:val="kk-KZ"/>
        </w:rPr>
        <w:t xml:space="preserve">Философиялық, жалпы білімдік, нақты ғылымдық және технологиялық. </w:t>
      </w:r>
      <w:r w:rsidRPr="001A1C64">
        <w:rPr>
          <w:sz w:val="28"/>
          <w:szCs w:val="28"/>
          <w:lang w:val="kk-KZ"/>
        </w:rPr>
        <w:t xml:space="preserve">Әдіснаманың ең жоғары философиялық деңгейі танымның жалпы принциптері мен бүкіл ғылымның категориялар құрылымын </w:t>
      </w:r>
      <w:r w:rsidRPr="001A1C64">
        <w:rPr>
          <w:sz w:val="28"/>
          <w:szCs w:val="28"/>
          <w:lang w:val="kk-KZ"/>
        </w:rPr>
        <w:lastRenderedPageBreak/>
        <w:t xml:space="preserve">негіздейді. Осыдан философиялық білімдердің барша жүйесі әдіснамалық қызмет атқарады. Екінші – жалпы ғылымдық - әдіснама деңгейінде ғылымдардың баршасында не көпшілігінде қолданылуы мүмкін теориялық тұжырымдарды белгілейді. Үшінші деңгей – нақты ғылым әдіснамасы қандай да нақты ғылыми пән аймағында қолданылатын зерттеу әдістері мен </w:t>
      </w:r>
      <w:r w:rsidR="00EE1D14">
        <w:rPr>
          <w:sz w:val="28"/>
          <w:szCs w:val="28"/>
          <w:lang w:val="kk-KZ"/>
        </w:rPr>
        <w:t>қағиадаттарын</w:t>
      </w:r>
      <w:r w:rsidRPr="001A1C64">
        <w:rPr>
          <w:sz w:val="28"/>
          <w:szCs w:val="28"/>
          <w:lang w:val="kk-KZ"/>
        </w:rPr>
        <w:t>ің жиынтығын құрайды. Нақты ғылым әдіснамасы белгілі саладағы ғылыми тануға тән болған проблемаларды, сондай – ақ жоғарылау келген әдіснамалық деңгейлерге байланысты алға тартылатын мәселелерді де қамтиды, мысалы: педагогикалық зерттеулердегі жүйелестіру мен жобалау (моделдеу) проблемалары. Төртінші деңгей – технологиялық әдіснама – зерттеу әдістері мен техникасын белгілеп, деректі эмпирикалық материалдарды жинақтап, алғашқы өңдеуден өткізіп, кейін оларды ғылыми білімдер өрісіне қосу қызметтерінен хабар береді. Бұл деңгейдегі әдіснамалық білім нақты көрсетпе – нұсқау сипатына ие.</w:t>
      </w:r>
      <w:r w:rsidR="00AA66D7">
        <w:rPr>
          <w:sz w:val="28"/>
          <w:szCs w:val="28"/>
          <w:lang w:val="kk-KZ"/>
        </w:rPr>
        <w:t xml:space="preserve"> </w:t>
      </w:r>
      <w:r w:rsidRPr="001A1C64">
        <w:rPr>
          <w:sz w:val="28"/>
          <w:szCs w:val="28"/>
          <w:lang w:val="kk-KZ"/>
        </w:rPr>
        <w:t xml:space="preserve"> Әдіснаманың барша деңгейлері күрделі жүйеде бірігіп, өзара сабақтастықпен байланысты келеді. </w:t>
      </w:r>
      <w:r w:rsidR="00AA66D7">
        <w:rPr>
          <w:sz w:val="28"/>
          <w:szCs w:val="28"/>
          <w:lang w:val="kk-KZ"/>
        </w:rPr>
        <w:t xml:space="preserve"> </w:t>
      </w:r>
      <w:r w:rsidRPr="00AA66D7">
        <w:rPr>
          <w:sz w:val="28"/>
          <w:szCs w:val="28"/>
          <w:lang w:val="kk-KZ"/>
        </w:rPr>
        <w:t>Ал әрқандай әдіснамалық деп танылған білімнің мазмұндық негізі философиялық деңгейден іздестіріледі, себебі таным процесі мен болмысты қайта жасау әрекеттерінің дүниетаным, көзқарас бағдары осы философиямен айқындалады. </w:t>
      </w:r>
    </w:p>
    <w:p w:rsidR="00AA66D7" w:rsidRDefault="00545928" w:rsidP="00AA66D7">
      <w:pPr>
        <w:pStyle w:val="a3"/>
        <w:spacing w:before="0" w:beforeAutospacing="0" w:after="0" w:afterAutospacing="0"/>
        <w:ind w:firstLine="567"/>
        <w:jc w:val="both"/>
        <w:rPr>
          <w:sz w:val="28"/>
          <w:szCs w:val="28"/>
          <w:lang w:val="kk-KZ"/>
        </w:rPr>
      </w:pPr>
      <w:r w:rsidRPr="00545928">
        <w:rPr>
          <w:b/>
          <w:sz w:val="28"/>
          <w:szCs w:val="28"/>
          <w:lang w:val="kk-KZ"/>
        </w:rPr>
        <w:t>Педагогиканың жалпы ғылымдық әдіснамасы.</w:t>
      </w:r>
      <w:r>
        <w:rPr>
          <w:b/>
          <w:sz w:val="28"/>
          <w:szCs w:val="28"/>
          <w:lang w:val="kk-KZ"/>
        </w:rPr>
        <w:t xml:space="preserve"> </w:t>
      </w:r>
      <w:r w:rsidRPr="00545928">
        <w:rPr>
          <w:sz w:val="28"/>
          <w:szCs w:val="28"/>
          <w:lang w:val="kk-KZ"/>
        </w:rPr>
        <w:t xml:space="preserve">Жалпығылымдық әдіснама қоршаған болмыс құбылыстары мен процестерінің жалпыланған байланысы және өзара шарттастығына негізделген жүйеліліктен танылуы мүмкін. </w:t>
      </w:r>
      <w:r w:rsidRPr="001A1C64">
        <w:rPr>
          <w:sz w:val="28"/>
          <w:szCs w:val="28"/>
          <w:lang w:val="kk-KZ"/>
        </w:rPr>
        <w:t>Ол әрбір зерттеуші мен практикті белгілі құрылымға, сондай – ақ өзінің жасау заңдылықтарына ие өмір құбылыстарының белгілі жүйесіне бағдарлайды. </w:t>
      </w:r>
    </w:p>
    <w:p w:rsidR="00545928" w:rsidRDefault="00545928" w:rsidP="00AA66D7">
      <w:pPr>
        <w:pStyle w:val="a3"/>
        <w:spacing w:before="0" w:beforeAutospacing="0" w:after="0" w:afterAutospacing="0"/>
        <w:ind w:firstLine="567"/>
        <w:jc w:val="both"/>
        <w:rPr>
          <w:sz w:val="28"/>
          <w:szCs w:val="28"/>
          <w:lang w:val="kk-KZ"/>
        </w:rPr>
      </w:pPr>
      <w:r w:rsidRPr="00AA66D7">
        <w:rPr>
          <w:sz w:val="28"/>
          <w:szCs w:val="28"/>
          <w:lang w:val="kk-KZ"/>
        </w:rPr>
        <w:t xml:space="preserve">Жүйелілік мәніне орай әрқандай салыстырмалы дербес бірліктер өз бетінше шектелмей, өзара байланысқан даму мен қозғалыста қарастырылады. </w:t>
      </w:r>
      <w:r w:rsidRPr="001A1C64">
        <w:rPr>
          <w:sz w:val="28"/>
          <w:szCs w:val="28"/>
          <w:lang w:val="kk-KZ"/>
        </w:rPr>
        <w:t xml:space="preserve">Осдан ол жүйені құраушы элементтерде көріне бермейтін біріктіруші жүйе қаситтері мен сапалық белгілерді анықтауға көмектеседі. Жүйеліліктің заттасқан және тарихи қырлары келесідейзерттеу </w:t>
      </w:r>
      <w:r w:rsidR="00EE1D14">
        <w:rPr>
          <w:sz w:val="28"/>
          <w:szCs w:val="28"/>
          <w:lang w:val="kk-KZ"/>
        </w:rPr>
        <w:t>қағиадаттарын</w:t>
      </w:r>
      <w:r w:rsidRPr="001A1C64">
        <w:rPr>
          <w:sz w:val="28"/>
          <w:szCs w:val="28"/>
          <w:lang w:val="kk-KZ"/>
        </w:rPr>
        <w:t xml:space="preserve"> бірлікте іске асыруды қажет етеді: тарихилық, нақтылық, көптарапты, байланыстар мен дамуды ескеру. Жүйелілікті білуден педагогикалық теория, эксперимент пен практика тұтастығы орындалады. </w:t>
      </w:r>
    </w:p>
    <w:p w:rsidR="00AA66D7" w:rsidRDefault="00545928" w:rsidP="00AA66D7">
      <w:pPr>
        <w:pStyle w:val="a3"/>
        <w:spacing w:before="0" w:beforeAutospacing="0" w:after="0" w:afterAutospacing="0"/>
        <w:ind w:firstLine="567"/>
        <w:jc w:val="both"/>
        <w:rPr>
          <w:sz w:val="28"/>
          <w:szCs w:val="28"/>
          <w:lang w:val="kk-KZ"/>
        </w:rPr>
      </w:pPr>
      <w:r w:rsidRPr="00224290">
        <w:rPr>
          <w:sz w:val="28"/>
          <w:szCs w:val="28"/>
          <w:lang w:val="kk-KZ"/>
        </w:rPr>
        <w:t xml:space="preserve">Теориялық негізде жобаланған экспериментте біршама тексерілген ғылыми білімдер мен тұжырымдардың шынайлылығы практика міндеті мен талаптарына орай өлшестіріледі. </w:t>
      </w:r>
      <w:r w:rsidRPr="001A1C64">
        <w:rPr>
          <w:sz w:val="28"/>
          <w:szCs w:val="28"/>
          <w:lang w:val="kk-KZ"/>
        </w:rPr>
        <w:t>Практикадан білімнің жаңа іргелі проблемалары туындайды. Сонымен, теория практикалық шешімдердің дұрыстығына арқау болады, ал білім тәжірибесіне байланысты ұланғайыр проблемалар мен міндеттер іргелі дәстүрлерді қажет ететін сұрақтардың туындауына жол ашады.</w:t>
      </w:r>
      <w:r w:rsidR="00AA66D7">
        <w:rPr>
          <w:sz w:val="28"/>
          <w:szCs w:val="28"/>
          <w:lang w:val="kk-KZ"/>
        </w:rPr>
        <w:t xml:space="preserve"> </w:t>
      </w:r>
    </w:p>
    <w:p w:rsidR="00545928" w:rsidRDefault="00545928" w:rsidP="00AA66D7">
      <w:pPr>
        <w:pStyle w:val="a3"/>
        <w:spacing w:before="0" w:beforeAutospacing="0" w:after="0" w:afterAutospacing="0"/>
        <w:ind w:firstLine="567"/>
        <w:jc w:val="both"/>
        <w:rPr>
          <w:sz w:val="28"/>
          <w:szCs w:val="28"/>
          <w:lang w:val="kk-KZ"/>
        </w:rPr>
      </w:pPr>
      <w:r w:rsidRPr="00AA66D7">
        <w:rPr>
          <w:b/>
          <w:sz w:val="28"/>
          <w:szCs w:val="28"/>
          <w:lang w:val="kk-KZ"/>
        </w:rPr>
        <w:t>Педагогикалық зерттеулердің әдіснамалық принциптері</w:t>
      </w:r>
      <w:r w:rsidR="00AA66D7">
        <w:rPr>
          <w:b/>
          <w:sz w:val="28"/>
          <w:szCs w:val="28"/>
          <w:lang w:val="kk-KZ"/>
        </w:rPr>
        <w:t>.</w:t>
      </w:r>
      <w:r w:rsidR="00AA66D7" w:rsidRPr="00AA66D7">
        <w:rPr>
          <w:b/>
          <w:sz w:val="28"/>
          <w:szCs w:val="28"/>
          <w:lang w:val="kk-KZ"/>
        </w:rPr>
        <w:t xml:space="preserve"> </w:t>
      </w:r>
      <w:r w:rsidRPr="00224290">
        <w:rPr>
          <w:sz w:val="28"/>
          <w:szCs w:val="28"/>
          <w:lang w:val="kk-KZ"/>
        </w:rPr>
        <w:t>Ғылыми – педагогикалық зерттеулер жүргізуде төмендегідей принциптерді басшылыққа алу қажет:</w:t>
      </w:r>
    </w:p>
    <w:p w:rsidR="00545928" w:rsidRDefault="00545928" w:rsidP="00AA66D7">
      <w:pPr>
        <w:pStyle w:val="a3"/>
        <w:spacing w:before="0" w:beforeAutospacing="0" w:after="0" w:afterAutospacing="0"/>
        <w:jc w:val="both"/>
        <w:rPr>
          <w:sz w:val="28"/>
          <w:szCs w:val="28"/>
          <w:lang w:val="kk-KZ"/>
        </w:rPr>
      </w:pPr>
      <w:r w:rsidRPr="00224290">
        <w:rPr>
          <w:sz w:val="28"/>
          <w:szCs w:val="28"/>
          <w:lang w:val="kk-KZ"/>
        </w:rPr>
        <w:t xml:space="preserve">-    педагогикалық құбылыстардың шынайлылығы мен шарттасқандығын ескеру, себебі дүниедегінің бәрі өзінің ішкі объектив заңдары, қарама – қарсылықтары және себепті – салдарлы байланыстарына орай жасайды әрі </w:t>
      </w:r>
      <w:r w:rsidRPr="00224290">
        <w:rPr>
          <w:sz w:val="28"/>
          <w:szCs w:val="28"/>
          <w:lang w:val="kk-KZ"/>
        </w:rPr>
        <w:lastRenderedPageBreak/>
        <w:t>дамиды;</w:t>
      </w:r>
      <w:r w:rsidRPr="00224290">
        <w:rPr>
          <w:sz w:val="28"/>
          <w:szCs w:val="28"/>
          <w:lang w:val="kk-KZ"/>
        </w:rPr>
        <w:br/>
        <w:t>-    құбылыстарды даму барысында зерттеу;</w:t>
      </w:r>
    </w:p>
    <w:p w:rsidR="00545928" w:rsidRDefault="00545928" w:rsidP="00AA66D7">
      <w:pPr>
        <w:pStyle w:val="a3"/>
        <w:spacing w:before="0" w:beforeAutospacing="0" w:after="0" w:afterAutospacing="0"/>
        <w:jc w:val="both"/>
        <w:rPr>
          <w:sz w:val="28"/>
          <w:szCs w:val="28"/>
          <w:lang w:val="kk-KZ"/>
        </w:rPr>
      </w:pPr>
      <w:r w:rsidRPr="00224290">
        <w:rPr>
          <w:sz w:val="28"/>
          <w:szCs w:val="28"/>
          <w:lang w:val="kk-KZ"/>
        </w:rPr>
        <w:t>-    бір құбылысты екіншілермен өзара қатынаста байланыстыра зерттеу;</w:t>
      </w:r>
      <w:r w:rsidRPr="00224290">
        <w:rPr>
          <w:sz w:val="28"/>
          <w:szCs w:val="28"/>
          <w:lang w:val="kk-KZ"/>
        </w:rPr>
        <w:br/>
        <w:t xml:space="preserve">-    зерттеу </w:t>
      </w:r>
      <w:r w:rsidR="001A1C64">
        <w:rPr>
          <w:sz w:val="28"/>
          <w:szCs w:val="28"/>
          <w:lang w:val="kk-KZ"/>
        </w:rPr>
        <w:t>үдерісінде</w:t>
      </w:r>
      <w:r w:rsidRPr="00224290">
        <w:rPr>
          <w:sz w:val="28"/>
          <w:szCs w:val="28"/>
          <w:lang w:val="kk-KZ"/>
        </w:rPr>
        <w:t>гі қалаған ғылыми проблеманың шешімі бірін – бірі толықтырып отырушы көптеген әдістер кешенімен орындалатынын естен шығармау;</w:t>
      </w:r>
      <w:r w:rsidRPr="00224290">
        <w:rPr>
          <w:sz w:val="28"/>
          <w:szCs w:val="28"/>
          <w:lang w:val="kk-KZ"/>
        </w:rPr>
        <w:br/>
        <w:t>-    зерттеу әдістері зерттелетін құбылыстың мән – мағынасына сай келуі;</w:t>
      </w:r>
      <w:r w:rsidRPr="00224290">
        <w:rPr>
          <w:sz w:val="28"/>
          <w:szCs w:val="28"/>
          <w:lang w:val="kk-KZ"/>
        </w:rPr>
        <w:br/>
        <w:t>-    даму процесін сол дамудың қозғаушы күші және даму көзі саналатын оның қарама – қарсылықтарына негізделген өзіндік қозғалыс және өзіндік даму ретінде қарастыру;</w:t>
      </w:r>
    </w:p>
    <w:p w:rsidR="00AA66D7" w:rsidRDefault="00545928" w:rsidP="00AA66D7">
      <w:pPr>
        <w:pStyle w:val="a3"/>
        <w:spacing w:before="0" w:beforeAutospacing="0" w:after="0" w:afterAutospacing="0"/>
        <w:ind w:firstLine="567"/>
        <w:jc w:val="both"/>
        <w:rPr>
          <w:sz w:val="28"/>
          <w:szCs w:val="28"/>
          <w:lang w:val="kk-KZ"/>
        </w:rPr>
      </w:pPr>
      <w:r w:rsidRPr="00224290">
        <w:rPr>
          <w:sz w:val="28"/>
          <w:szCs w:val="28"/>
          <w:lang w:val="kk-KZ"/>
        </w:rPr>
        <w:t>-    сынақталушыға, білім – тәрбие процесіне зиян келтіретін, адамгершілік – инабаттылық талаптарына қайшы болатын эксперименттерді өткізбеу.</w:t>
      </w:r>
    </w:p>
    <w:p w:rsidR="00545928" w:rsidRDefault="00545928" w:rsidP="00AA66D7">
      <w:pPr>
        <w:pStyle w:val="a3"/>
        <w:spacing w:before="0" w:beforeAutospacing="0" w:after="0" w:afterAutospacing="0"/>
        <w:ind w:firstLine="567"/>
        <w:jc w:val="both"/>
        <w:rPr>
          <w:sz w:val="28"/>
          <w:szCs w:val="28"/>
          <w:lang w:val="kk-KZ"/>
        </w:rPr>
      </w:pPr>
      <w:r w:rsidRPr="001A1C64">
        <w:rPr>
          <w:b/>
          <w:sz w:val="28"/>
          <w:szCs w:val="28"/>
          <w:lang w:val="kk-KZ"/>
        </w:rPr>
        <w:t>3.  Педагогикалық зерттеудің құрылымы мен логикасы.</w:t>
      </w:r>
      <w:r>
        <w:rPr>
          <w:b/>
          <w:sz w:val="28"/>
          <w:szCs w:val="28"/>
          <w:lang w:val="kk-KZ"/>
        </w:rPr>
        <w:t xml:space="preserve"> </w:t>
      </w:r>
      <w:r w:rsidRPr="00545928">
        <w:rPr>
          <w:sz w:val="28"/>
          <w:szCs w:val="28"/>
          <w:lang w:val="kk-KZ"/>
        </w:rPr>
        <w:t xml:space="preserve">Педагогика саласындағы зерттеулер – бұл білім заңдылықтары, оның құрылымы мен механизмдері, мазмұны, принциптері мен технологиясы жөніндегі жаңа мәліметтерді алуға бағытталған ғылыми ізденіс процесі және оның нәтижесі. </w:t>
      </w:r>
      <w:r w:rsidRPr="001A1C64">
        <w:rPr>
          <w:sz w:val="28"/>
          <w:szCs w:val="28"/>
          <w:lang w:val="kk-KZ"/>
        </w:rPr>
        <w:t>Педагогикалық зерттеулердің міндеті – деректер мен құбылыстарды түсіндіру және оларды алдын ала болжастыру.</w:t>
      </w:r>
    </w:p>
    <w:p w:rsidR="00545928" w:rsidRDefault="00545928" w:rsidP="00AA66D7">
      <w:pPr>
        <w:pStyle w:val="a3"/>
        <w:spacing w:before="0" w:beforeAutospacing="0" w:after="0" w:afterAutospacing="0"/>
        <w:ind w:firstLine="567"/>
        <w:jc w:val="both"/>
        <w:rPr>
          <w:sz w:val="28"/>
          <w:szCs w:val="28"/>
          <w:lang w:val="kk-KZ"/>
        </w:rPr>
      </w:pPr>
      <w:r w:rsidRPr="00545928">
        <w:rPr>
          <w:sz w:val="28"/>
          <w:szCs w:val="28"/>
          <w:lang w:val="kk-KZ"/>
        </w:rPr>
        <w:t xml:space="preserve">Бағытталу тұрғысынан педагогикалық зерттеулер іргелі (фундаменталды), қолданбалы және болжам – жобалау деңгейіндегі болып үш топқа бөлінеді. </w:t>
      </w:r>
      <w:r w:rsidRPr="001A1C64">
        <w:rPr>
          <w:sz w:val="28"/>
          <w:szCs w:val="28"/>
          <w:lang w:val="kk-KZ"/>
        </w:rPr>
        <w:t>Іргелі зерттеулер нәтижесінде педагогиканың теориялық және практикалық жетістіктерін қорытушы жалпы тұжырымдамалар алынады немесе болжам жобалаумен педагогикалық жүйелерді дамытудың моделдері ұсынылады. Қолданбалы зерттеулер – бұл педагогикалық процестің кейбір тараптарын тереңдей тануға, алуан қырлы педагогикалық қызметтің заңдылықтарын ашуға бағдарланған істер. Болжам жоба – бұрыннан белгілі теориялық көзқарастарға негізделген нақты ғылыми – практикалық ұсыныстар дұрыстығын дәлелдеп, оларды практикалық айналымға қосу бағытында істелетін жұмыс.</w:t>
      </w:r>
      <w:r w:rsidRPr="001A1C64">
        <w:rPr>
          <w:sz w:val="28"/>
          <w:szCs w:val="28"/>
          <w:lang w:val="kk-KZ"/>
        </w:rPr>
        <w:br/>
        <w:t>Қалаған педагогикалық зерттеу көпшілік қабылдаған әдіснамалық тиектерге орай жүргзізіледі. Педагогикада олардың қатарына – зерттелуге тиіс проблема, тақырып, нысан және оның дені, мақсат, міндеттер мен болжамдар, қорғалуы тиіс идеялар – кіреді. Педагогикалық зерттеулер сапасын танытушы негізгі көрсеткішер: зерттеу көкйкестілігі, жаңалығы, теориялық және практикалық маңыздылығы.  Зерттеу бағдарламасы, әдетте, екі бөлімнен тұрады: әдіснамалық және іс - әрекеттік (орындау - процедуралық). Алғы бөлімде тақырып көкейкестілігі негізделеді, проблема нақтыланады, зерттеу нысаны мен дені, мақсаты мен міндеттері айқындалады, негізгі ұғымдары белгіленеді, зерттеу нысаны бастапқы жүйелі талдауға салынып, қызметтік болжам жасалады. Ал екіншіде – зерттеудің стратегиялық жоспары түзіледі, сонымен бірге ідер алды деректерді жинақтау мен оларды іріктеудің реті және негізгі шаралары жасалады.</w:t>
      </w:r>
    </w:p>
    <w:p w:rsidR="00224290" w:rsidRDefault="00545928" w:rsidP="00AA66D7">
      <w:pPr>
        <w:pStyle w:val="a3"/>
        <w:spacing w:before="0" w:beforeAutospacing="0" w:after="0" w:afterAutospacing="0"/>
        <w:ind w:firstLine="567"/>
        <w:jc w:val="both"/>
        <w:rPr>
          <w:sz w:val="28"/>
          <w:szCs w:val="28"/>
          <w:lang w:val="kk-KZ"/>
        </w:rPr>
      </w:pPr>
      <w:r w:rsidRPr="00545928">
        <w:rPr>
          <w:sz w:val="28"/>
          <w:szCs w:val="28"/>
          <w:lang w:val="kk-KZ"/>
        </w:rPr>
        <w:t xml:space="preserve">Зерттеу көкейкестілігін негіздеудің мәні – оқу мен тәрбиенің теориясы және практикасын бұдан былай да дамыту үшін тиісті проблемалардың қажеттігін, дер кезінде зерттеліп, шешімін табудың маңыздылығын түсіндіру. </w:t>
      </w:r>
      <w:r w:rsidRPr="001A1C64">
        <w:rPr>
          <w:sz w:val="28"/>
          <w:szCs w:val="28"/>
          <w:lang w:val="kk-KZ"/>
        </w:rPr>
        <w:t xml:space="preserve">Көкейкесті зерттеулер белгілі кезеңдегі аса күрделі де қажет мәселелердің жауабын береді, педагогикалық ғылымға қойылатын қоғамның әлеуметтік </w:t>
      </w:r>
      <w:r w:rsidRPr="001A1C64">
        <w:rPr>
          <w:sz w:val="28"/>
          <w:szCs w:val="28"/>
          <w:lang w:val="kk-KZ"/>
        </w:rPr>
        <w:lastRenderedPageBreak/>
        <w:t>тапсырысын бейнелейді, практикада орын алған келелі қайшылықтарды ашады. Көкейкестілік тиегі өзгермелі, қозғалысты, уақыт пен нақты әрі ерекше жағдайларға тәуелді. Жалпыланған күйде көкейкестілік ғылыми идеялар мен практикалық ұсыныстарға болатын сұраныс пен дер кезіңдегі ғылым мен практиканың мүмкіндігі арасындағы айырмашылық деңгейін сипаттайды. </w:t>
      </w:r>
      <w:r w:rsidRPr="001A1C64">
        <w:rPr>
          <w:sz w:val="28"/>
          <w:szCs w:val="28"/>
          <w:lang w:val="kk-KZ"/>
        </w:rPr>
        <w:br/>
        <w:t>Зертттеу тақырыбы шешімі қалтқысыз табылуы қажет, өте күрделі де қоғамдық маңызға ие болған проблемалармен ұштасқан әлеуметтік тапсырыс нақты тақырыптың негіздеме дәйегін талап етеді. Ал бұл, өз кезегінде, қойылған мәселенің ғылым аймағында зерттелу дәрежесінен туындайды. </w:t>
      </w:r>
      <w:r w:rsidRPr="001A1C64">
        <w:rPr>
          <w:sz w:val="28"/>
          <w:szCs w:val="28"/>
          <w:lang w:val="kk-KZ"/>
        </w:rPr>
        <w:br/>
        <w:t>Егер әлеуметтік тапсырыс педагогикалық практиканы талдаудың нәтижесінде ұсынылатын болса, ғылыми проблеманың  өз негізі басқаша. Оның міндеті ғылым құрал – жабдықтарын пайдалана отырып, негізгі қарама – қарсылықтарды баяндап беру. Әдетте, проблема шешімі зерттеу мақсатын құрайды. Мақсат – қайта түзіліп, өрнектелетін проблема. </w:t>
      </w:r>
    </w:p>
    <w:p w:rsidR="00AA66D7" w:rsidRDefault="00545928" w:rsidP="00AA66D7">
      <w:pPr>
        <w:pStyle w:val="a3"/>
        <w:spacing w:before="0" w:beforeAutospacing="0" w:after="0" w:afterAutospacing="0"/>
        <w:ind w:firstLine="567"/>
        <w:jc w:val="both"/>
        <w:rPr>
          <w:sz w:val="28"/>
          <w:szCs w:val="28"/>
          <w:lang w:val="kk-KZ"/>
        </w:rPr>
      </w:pPr>
      <w:r w:rsidRPr="00224290">
        <w:rPr>
          <w:sz w:val="28"/>
          <w:szCs w:val="28"/>
          <w:lang w:val="kk-KZ"/>
        </w:rPr>
        <w:t xml:space="preserve">Проблема </w:t>
      </w:r>
      <w:r w:rsidR="00AA66D7">
        <w:rPr>
          <w:sz w:val="28"/>
          <w:szCs w:val="28"/>
          <w:lang w:val="kk-KZ"/>
        </w:rPr>
        <w:t xml:space="preserve"> </w:t>
      </w:r>
      <w:r w:rsidRPr="00224290">
        <w:rPr>
          <w:sz w:val="28"/>
          <w:szCs w:val="28"/>
          <w:lang w:val="kk-KZ"/>
        </w:rPr>
        <w:t xml:space="preserve">нақтыланып, өрнектелгеннен соң, зерттеу нысанын таңдау кезегі келеді. </w:t>
      </w:r>
      <w:r w:rsidRPr="001A1C64">
        <w:rPr>
          <w:sz w:val="28"/>
          <w:szCs w:val="28"/>
          <w:lang w:val="kk-KZ"/>
        </w:rPr>
        <w:t xml:space="preserve">Нысанға педагогикалық </w:t>
      </w:r>
      <w:r w:rsidR="001A1C64">
        <w:rPr>
          <w:sz w:val="28"/>
          <w:szCs w:val="28"/>
          <w:lang w:val="kk-KZ"/>
        </w:rPr>
        <w:t>үдеріс</w:t>
      </w:r>
      <w:r w:rsidRPr="001A1C64">
        <w:rPr>
          <w:sz w:val="28"/>
          <w:szCs w:val="28"/>
          <w:lang w:val="kk-KZ"/>
        </w:rPr>
        <w:t xml:space="preserve">, педагогикалық болмыстың бір саласы немесе қайшылықтарымен жүз берген қандай да педагогикалық қатынас алынуы мүмкін. Басқаша айтсақ, өз ішінде нақты не әлі де күмәнді қайшылықтарды қамтып, проблемдік ситуацияларды туындатқан жағдайлардың баршасы нысан есептелінеді. Танымдық </w:t>
      </w:r>
      <w:r w:rsidR="001A1C64">
        <w:rPr>
          <w:sz w:val="28"/>
          <w:szCs w:val="28"/>
          <w:lang w:val="kk-KZ"/>
        </w:rPr>
        <w:t>үдеріс</w:t>
      </w:r>
      <w:r w:rsidRPr="001A1C64">
        <w:rPr>
          <w:sz w:val="28"/>
          <w:szCs w:val="28"/>
          <w:lang w:val="kk-KZ"/>
        </w:rPr>
        <w:t xml:space="preserve"> бағытталғанның бірі – нысан. Зерттеу дені (предмет) – нысан бөлшегі, бір тарапты, яғни бұл түбегейлі зерттеуді қажет еткен нысанның теориялық не практикалық тұрғыдан өте маңызды сапа – қасиеттері, қырлары мен сырлары. </w:t>
      </w:r>
      <w:r w:rsidRPr="001A1C64">
        <w:rPr>
          <w:sz w:val="28"/>
          <w:szCs w:val="28"/>
          <w:lang w:val="kk-KZ"/>
        </w:rPr>
        <w:br/>
        <w:t>Зерттеу мақсаты, объекті және деніне сәйкес, әдетте, болжамды (гипотезаны) тексеру мен дәйектеуге арналған зерттеу міндеттері белгіленеді. Гипотеза – бұл шынайлылығы әлі дәлелденуі қажет теориялық негізі бар болжамдар жиынтығы. </w:t>
      </w:r>
    </w:p>
    <w:p w:rsidR="00224290" w:rsidRDefault="00545928" w:rsidP="00AA66D7">
      <w:pPr>
        <w:pStyle w:val="a3"/>
        <w:spacing w:before="0" w:beforeAutospacing="0" w:after="0" w:afterAutospacing="0"/>
        <w:ind w:firstLine="567"/>
        <w:jc w:val="both"/>
        <w:rPr>
          <w:sz w:val="28"/>
          <w:szCs w:val="28"/>
          <w:lang w:val="kk-KZ"/>
        </w:rPr>
      </w:pPr>
      <w:r w:rsidRPr="00AA66D7">
        <w:rPr>
          <w:sz w:val="28"/>
          <w:szCs w:val="28"/>
          <w:lang w:val="kk-KZ"/>
        </w:rPr>
        <w:t xml:space="preserve">Ғылыми жаңалық тиегі аяқталған зерттеулердің сапасын бағалау үшін қолданылады. </w:t>
      </w:r>
      <w:r w:rsidR="00093637">
        <w:rPr>
          <w:sz w:val="28"/>
          <w:szCs w:val="28"/>
          <w:lang w:val="kk-KZ"/>
        </w:rPr>
        <w:t xml:space="preserve"> </w:t>
      </w:r>
      <w:r w:rsidRPr="00093637">
        <w:rPr>
          <w:sz w:val="28"/>
          <w:szCs w:val="28"/>
          <w:lang w:val="kk-KZ"/>
        </w:rPr>
        <w:t>Ол қазіргі кезеңде әлі белгісіз, педагогикалық әдебиеттер тобына енбеген білім заңдылықтары, олардың құрылымы мен механизмдері, мазмұны, принциптері мен технологиясын сипаттаушы теориялық және практикалық қорытындылардың мазмұнын өрнектейді.</w:t>
      </w:r>
    </w:p>
    <w:p w:rsidR="00224290" w:rsidRDefault="00545928" w:rsidP="00AA66D7">
      <w:pPr>
        <w:pStyle w:val="a3"/>
        <w:spacing w:before="0" w:beforeAutospacing="0" w:after="0" w:afterAutospacing="0"/>
        <w:ind w:firstLine="567"/>
        <w:jc w:val="both"/>
        <w:rPr>
          <w:sz w:val="28"/>
          <w:szCs w:val="28"/>
          <w:lang w:val="kk-KZ"/>
        </w:rPr>
      </w:pPr>
      <w:r w:rsidRPr="00224290">
        <w:rPr>
          <w:sz w:val="28"/>
          <w:szCs w:val="28"/>
          <w:lang w:val="kk-KZ"/>
        </w:rPr>
        <w:t xml:space="preserve">Зерттеу жаңалығы қаншалықты теориялық маңызға ие болса, соншалықты практикалық қажеттілікке ие. </w:t>
      </w:r>
      <w:r w:rsidRPr="001A1C64">
        <w:rPr>
          <w:sz w:val="28"/>
          <w:szCs w:val="28"/>
          <w:lang w:val="kk-KZ"/>
        </w:rPr>
        <w:t>Зерттеулер нәтижесінде түзілген тұжырымдамалар, алынған гипотезалар, ашылған заңдылықтар, әдістер, бағыттар, көзқарастар, проблеманы айқындау моделі орындалған ғылыми істердің теориялық маңызын танытады. Ал зерттеудің практикалық маңызы жаңа ұсыныстар, нұсқаулар және т.б. дайындауға арқау болуында.</w:t>
      </w:r>
      <w:r w:rsidRPr="001A1C64">
        <w:rPr>
          <w:sz w:val="28"/>
          <w:szCs w:val="28"/>
          <w:lang w:val="kk-KZ"/>
        </w:rPr>
        <w:br/>
        <w:t>Жаңалық тиектері, теориялық және практикалық маңыздылық зерттеу типтеріне орай бір – бірімен ауысып барады, сондай – ақ жаңа білімдердің пайда болу уақытына тәуелді келеді.</w:t>
      </w:r>
    </w:p>
    <w:p w:rsidR="00AA66D7" w:rsidRDefault="00545928" w:rsidP="00AA66D7">
      <w:pPr>
        <w:pStyle w:val="a3"/>
        <w:spacing w:before="0" w:beforeAutospacing="0" w:after="0" w:afterAutospacing="0"/>
        <w:ind w:firstLine="567"/>
        <w:jc w:val="both"/>
        <w:rPr>
          <w:sz w:val="28"/>
          <w:szCs w:val="28"/>
          <w:lang w:val="kk-KZ"/>
        </w:rPr>
      </w:pPr>
      <w:r w:rsidRPr="00224290">
        <w:rPr>
          <w:b/>
          <w:sz w:val="28"/>
          <w:szCs w:val="28"/>
          <w:lang w:val="kk-KZ"/>
        </w:rPr>
        <w:t>4. Зерттеулердің негізгі кезеңдері (этаптары).</w:t>
      </w:r>
      <w:r w:rsidR="00AA66D7">
        <w:rPr>
          <w:b/>
          <w:sz w:val="28"/>
          <w:szCs w:val="28"/>
          <w:lang w:val="kk-KZ"/>
        </w:rPr>
        <w:t xml:space="preserve"> </w:t>
      </w:r>
      <w:r w:rsidRPr="00224290">
        <w:rPr>
          <w:sz w:val="28"/>
          <w:szCs w:val="28"/>
          <w:lang w:val="kk-KZ"/>
        </w:rPr>
        <w:t>Зерттеу ізденістерінің логикасы мен қозғалысты өзгермелілігі бірнеше сатылық – эмпирикалық, гипотетикалық, эксперименталды – теориялық немесе теориялық, прогностикалық – жұмыстар орындауды қажет етеді.</w:t>
      </w:r>
    </w:p>
    <w:p w:rsidR="00224290" w:rsidRDefault="00545928" w:rsidP="00AA66D7">
      <w:pPr>
        <w:pStyle w:val="a3"/>
        <w:spacing w:before="0" w:beforeAutospacing="0" w:after="0" w:afterAutospacing="0"/>
        <w:ind w:firstLine="567"/>
        <w:jc w:val="both"/>
        <w:rPr>
          <w:sz w:val="28"/>
          <w:szCs w:val="28"/>
          <w:lang w:val="kk-KZ"/>
        </w:rPr>
      </w:pPr>
      <w:r w:rsidRPr="00AA66D7">
        <w:rPr>
          <w:sz w:val="28"/>
          <w:szCs w:val="28"/>
          <w:lang w:val="kk-KZ"/>
        </w:rPr>
        <w:lastRenderedPageBreak/>
        <w:t xml:space="preserve">Зерттеудің эмпирикалық сатысында зерттеу нысанының қызметтік бағамы алынады, шынайы оқу – білім тәжірибесі, ғылыми білімдер деңгейі мен құбылыс мәнін түсіну қажеттігі арасындағы қарама – қарсылықтар көрінеді, ғылыми проблема өрнектеледі. </w:t>
      </w:r>
      <w:r w:rsidRPr="001A1C64">
        <w:rPr>
          <w:sz w:val="28"/>
          <w:szCs w:val="28"/>
          <w:lang w:val="kk-KZ"/>
        </w:rPr>
        <w:t>Эмпирикалық талдаудың басты нәтижесі – зерттеудің алғашқы тұжырымдамалары ретінде қабылданған, бірақ әлі тұтастығы тексеріліп, бекуі қажет болжамдар мен шамалаулар жүйесінен түзілетін зерттеу гипотезасынан көрінеді.</w:t>
      </w:r>
    </w:p>
    <w:p w:rsidR="00224290" w:rsidRDefault="00545928" w:rsidP="00AA66D7">
      <w:pPr>
        <w:pStyle w:val="a3"/>
        <w:spacing w:before="0" w:beforeAutospacing="0" w:after="0" w:afterAutospacing="0"/>
        <w:ind w:firstLine="567"/>
        <w:jc w:val="both"/>
        <w:rPr>
          <w:sz w:val="28"/>
          <w:szCs w:val="28"/>
          <w:lang w:val="kk-KZ"/>
        </w:rPr>
      </w:pPr>
      <w:r w:rsidRPr="00224290">
        <w:rPr>
          <w:sz w:val="28"/>
          <w:szCs w:val="28"/>
          <w:lang w:val="kk-KZ"/>
        </w:rPr>
        <w:t>Гипотетикалық сатыдағы ізденіс жұмыстарының мәнін зерттеу объекті жөніндегі деректік болжамдар мен олардың мәнін айқындап алу қажеттігі арасындағы қарама – қарсылықтарды шешіп алу, содан соң зерттеудің эмпирикалық деңгейінен оның теориялық деңгейіне өтудің дайындық жағдайларын жасау.</w:t>
      </w:r>
    </w:p>
    <w:p w:rsidR="00AA66D7" w:rsidRDefault="00545928" w:rsidP="00AA66D7">
      <w:pPr>
        <w:pStyle w:val="a3"/>
        <w:spacing w:before="0" w:beforeAutospacing="0" w:after="0" w:afterAutospacing="0"/>
        <w:ind w:firstLine="567"/>
        <w:jc w:val="both"/>
        <w:rPr>
          <w:sz w:val="28"/>
          <w:szCs w:val="28"/>
          <w:lang w:val="kk-KZ"/>
        </w:rPr>
      </w:pPr>
      <w:r w:rsidRPr="00224290">
        <w:rPr>
          <w:sz w:val="28"/>
          <w:szCs w:val="28"/>
          <w:lang w:val="kk-KZ"/>
        </w:rPr>
        <w:t>Теориялық саты зерттеулерінде назарға алынған нысан жөніндегі функционалдық және гипотетикалық болжамдар мен ол туралы жүйелі шамалаулар қажеттігі арасындағы қайшылықтарды үйлестіру жұмыстары орындалады.</w:t>
      </w:r>
    </w:p>
    <w:p w:rsidR="00224290" w:rsidRDefault="00545928" w:rsidP="00AA66D7">
      <w:pPr>
        <w:pStyle w:val="a3"/>
        <w:spacing w:before="0" w:beforeAutospacing="0" w:after="0" w:afterAutospacing="0"/>
        <w:ind w:firstLine="567"/>
        <w:jc w:val="both"/>
        <w:rPr>
          <w:sz w:val="28"/>
          <w:szCs w:val="28"/>
          <w:lang w:val="kk-KZ"/>
        </w:rPr>
      </w:pPr>
      <w:r w:rsidRPr="00AA66D7">
        <w:rPr>
          <w:sz w:val="28"/>
          <w:szCs w:val="28"/>
          <w:lang w:val="kk-KZ"/>
        </w:rPr>
        <w:t xml:space="preserve">Теорияның белгілі қалыпқа келуі прогностикалық сатыға жол ашады, осының нәтижесінде тұтастай құрылым болып танылған зерттеу нысаны жөніндегі соңғы алынған идеялық ақпараттар мен олардың ендігі, жаңа жағдайларда даму мүмкіндіктерін көрегендікпен алдын – ала жобалау қажеттігі арасындағы текетіресті шешу талабы қойылады. </w:t>
      </w:r>
      <w:r w:rsidRPr="001A1C64">
        <w:rPr>
          <w:sz w:val="28"/>
          <w:szCs w:val="28"/>
          <w:lang w:val="kk-KZ"/>
        </w:rPr>
        <w:t>Теорияның міндеті – осы сан қилы талаптардың объектив шешіміне негіз болу. </w:t>
      </w:r>
    </w:p>
    <w:p w:rsidR="00EB6F0A" w:rsidRPr="00EB6F0A" w:rsidRDefault="00EB6F0A" w:rsidP="00EB6F0A">
      <w:pPr>
        <w:spacing w:after="0" w:line="240" w:lineRule="auto"/>
        <w:ind w:firstLine="567"/>
        <w:jc w:val="both"/>
        <w:rPr>
          <w:rFonts w:ascii="Times New Roman" w:hAnsi="Times New Roman" w:cs="Times New Roman"/>
          <w:sz w:val="28"/>
          <w:szCs w:val="28"/>
          <w:lang w:val="kk-KZ"/>
        </w:rPr>
      </w:pPr>
      <w:r w:rsidRPr="00EB6F0A">
        <w:rPr>
          <w:rFonts w:ascii="Times New Roman" w:hAnsi="Times New Roman" w:cs="Times New Roman"/>
          <w:b/>
          <w:sz w:val="28"/>
          <w:szCs w:val="28"/>
          <w:lang w:val="kk-KZ"/>
        </w:rPr>
        <w:t>Диагностика (</w:t>
      </w:r>
      <w:r w:rsidRPr="00EB6F0A">
        <w:rPr>
          <w:rFonts w:ascii="Times New Roman" w:hAnsi="Times New Roman" w:cs="Times New Roman"/>
          <w:sz w:val="28"/>
          <w:szCs w:val="28"/>
          <w:lang w:val="kk-KZ"/>
        </w:rPr>
        <w:t>грек. «диа» - мөлдір, таза және «гносис» - ілім) – оқылатын нысан немесе үдеріс туралы алдын-ала ақпаратты алудың жалпы тәсілі</w:t>
      </w:r>
      <w:r>
        <w:rPr>
          <w:rFonts w:ascii="Times New Roman" w:hAnsi="Times New Roman" w:cs="Times New Roman"/>
          <w:sz w:val="28"/>
          <w:szCs w:val="28"/>
          <w:lang w:val="kk-KZ"/>
        </w:rPr>
        <w:t>.</w:t>
      </w:r>
      <w:r w:rsidRPr="00EB6F0A">
        <w:rPr>
          <w:rFonts w:ascii="Times New Roman" w:hAnsi="Times New Roman" w:cs="Times New Roman"/>
          <w:sz w:val="28"/>
          <w:szCs w:val="28"/>
          <w:lang w:val="kk-KZ"/>
        </w:rPr>
        <w:t xml:space="preserve"> Соңғы жылдары жоғары мектеп тәжірибесінде диагностикаға педагогтардың оқыту, тәрбиелеу және білім беру нәтижелерін өлшейтін арнайы қызметінің жүйесі ретінде қарауға көп көңіл бөлуде.</w:t>
      </w:r>
    </w:p>
    <w:p w:rsidR="00EB6F0A" w:rsidRPr="00EB6F0A" w:rsidRDefault="00EB6F0A" w:rsidP="00EB6F0A">
      <w:pPr>
        <w:spacing w:after="0" w:line="240" w:lineRule="auto"/>
        <w:ind w:firstLine="567"/>
        <w:jc w:val="both"/>
        <w:rPr>
          <w:rFonts w:ascii="Times New Roman" w:hAnsi="Times New Roman" w:cs="Times New Roman"/>
          <w:sz w:val="28"/>
          <w:szCs w:val="28"/>
          <w:lang w:val="kk-KZ"/>
        </w:rPr>
      </w:pPr>
      <w:r w:rsidRPr="00EB6F0A">
        <w:rPr>
          <w:rFonts w:ascii="Times New Roman" w:hAnsi="Times New Roman" w:cs="Times New Roman"/>
          <w:i/>
          <w:sz w:val="28"/>
          <w:szCs w:val="28"/>
          <w:lang w:val="kk-KZ"/>
        </w:rPr>
        <w:t>Оқыту нәтижелерінің диагностикасы</w:t>
      </w:r>
      <w:r w:rsidRPr="00EB6F0A">
        <w:rPr>
          <w:rFonts w:ascii="Times New Roman" w:hAnsi="Times New Roman" w:cs="Times New Roman"/>
          <w:sz w:val="28"/>
          <w:szCs w:val="28"/>
          <w:lang w:val="kk-KZ"/>
        </w:rPr>
        <w:t xml:space="preserve"> – білім алушылардың жүйелі түрде меңгерген білім, іскерліктері мен дағдыларын анықтау, талдау және бағалау. </w:t>
      </w:r>
      <w:r w:rsidRPr="00EB6F0A">
        <w:rPr>
          <w:rFonts w:ascii="Times New Roman" w:hAnsi="Times New Roman" w:cs="Times New Roman"/>
          <w:i/>
          <w:sz w:val="28"/>
          <w:szCs w:val="28"/>
          <w:lang w:val="kk-KZ"/>
        </w:rPr>
        <w:t>Оқытудың нәтижелілік</w:t>
      </w:r>
      <w:r w:rsidRPr="00EB6F0A">
        <w:rPr>
          <w:rFonts w:ascii="Times New Roman" w:hAnsi="Times New Roman" w:cs="Times New Roman"/>
          <w:sz w:val="28"/>
          <w:szCs w:val="28"/>
          <w:lang w:val="kk-KZ"/>
        </w:rPr>
        <w:t xml:space="preserve"> – бұл диагностикалау кезінде көздеген мақсаттың жүзеге асу деңгейін көрсету </w:t>
      </w:r>
      <w:r>
        <w:rPr>
          <w:rFonts w:ascii="Times New Roman" w:hAnsi="Times New Roman" w:cs="Times New Roman"/>
          <w:sz w:val="28"/>
          <w:szCs w:val="28"/>
          <w:lang w:val="kk-KZ"/>
        </w:rPr>
        <w:t>дегенді білдіреді</w:t>
      </w:r>
      <w:r w:rsidRPr="00EB6F0A">
        <w:rPr>
          <w:rFonts w:ascii="Times New Roman" w:hAnsi="Times New Roman" w:cs="Times New Roman"/>
          <w:sz w:val="28"/>
          <w:szCs w:val="28"/>
          <w:lang w:val="kk-KZ"/>
        </w:rPr>
        <w:t>.</w:t>
      </w:r>
    </w:p>
    <w:p w:rsidR="00EB6F0A" w:rsidRPr="00EB6F0A" w:rsidRDefault="00EB6F0A" w:rsidP="00EB6F0A">
      <w:pPr>
        <w:spacing w:after="0" w:line="240" w:lineRule="auto"/>
        <w:ind w:firstLine="567"/>
        <w:jc w:val="both"/>
        <w:rPr>
          <w:rFonts w:ascii="Times New Roman" w:hAnsi="Times New Roman" w:cs="Times New Roman"/>
          <w:sz w:val="28"/>
          <w:szCs w:val="28"/>
          <w:lang w:val="kk-KZ"/>
        </w:rPr>
      </w:pPr>
      <w:r w:rsidRPr="00EB6F0A">
        <w:rPr>
          <w:rFonts w:ascii="Times New Roman" w:hAnsi="Times New Roman" w:cs="Times New Roman"/>
          <w:sz w:val="28"/>
          <w:szCs w:val="28"/>
          <w:lang w:val="kk-KZ"/>
        </w:rPr>
        <w:t>Бақылау – білім алушылардың оқу іс-әрекетінің нәтижесін көрсететін білімін, іскерлігін</w:t>
      </w:r>
      <w:r>
        <w:rPr>
          <w:rFonts w:ascii="Times New Roman" w:hAnsi="Times New Roman" w:cs="Times New Roman"/>
          <w:sz w:val="28"/>
          <w:szCs w:val="28"/>
          <w:lang w:val="kk-KZ"/>
        </w:rPr>
        <w:t xml:space="preserve"> бағалау, өлшеу, анықтау</w:t>
      </w:r>
      <w:r w:rsidRPr="00EB6F0A">
        <w:rPr>
          <w:rFonts w:ascii="Times New Roman" w:hAnsi="Times New Roman" w:cs="Times New Roman"/>
          <w:sz w:val="28"/>
          <w:szCs w:val="28"/>
          <w:lang w:val="kk-KZ"/>
        </w:rPr>
        <w:t>.</w:t>
      </w:r>
    </w:p>
    <w:p w:rsidR="00EB6F0A" w:rsidRPr="00EB6F0A" w:rsidRDefault="00EB6F0A" w:rsidP="00EB6F0A">
      <w:pPr>
        <w:spacing w:after="0" w:line="240" w:lineRule="auto"/>
        <w:ind w:firstLine="567"/>
        <w:jc w:val="both"/>
        <w:rPr>
          <w:rFonts w:ascii="Times New Roman" w:hAnsi="Times New Roman" w:cs="Times New Roman"/>
          <w:sz w:val="28"/>
          <w:szCs w:val="28"/>
          <w:lang w:val="kk-KZ"/>
        </w:rPr>
      </w:pPr>
      <w:r w:rsidRPr="00EB6F0A">
        <w:rPr>
          <w:rFonts w:ascii="Times New Roman" w:hAnsi="Times New Roman" w:cs="Times New Roman"/>
          <w:sz w:val="28"/>
          <w:szCs w:val="28"/>
          <w:lang w:val="kk-KZ"/>
        </w:rPr>
        <w:t>Білім алушылардың білім, іскерліктерін бақылау, бағалау әрқашан оқыту үдерісінің құрамдас бөлігі болып табылады. Диагностика жеке бағытталған сипатқа ие болады, яғни, нақтылы білім алушының оқу жетістіктері басқа білім алушының емес, белгілі бір уақыт аралығындағы өзінің жетістіктерімен ғана салыстырылып, талдалуы болып отырады. Әр адам өзіне тән тұлғалық-психологиялық ерекшеліктерімен, ойлаудың белгілі бір деңгейінде болатыны, өзіне тән ес, есте сақтау қабілеттерімен ерекшеленетіні аян. Диагностика мен бақылау оқытушылық, дамытушылық сипатта болу керектігін ұмытпау керек, сонымен қоса өзін-өзі бақылаумен қосылып, ең бірінші білім алушының өзіне қажетті, пайдалы болуы тиіс.</w:t>
      </w:r>
      <w:r>
        <w:rPr>
          <w:rFonts w:ascii="Times New Roman" w:hAnsi="Times New Roman" w:cs="Times New Roman"/>
          <w:sz w:val="28"/>
          <w:szCs w:val="28"/>
          <w:lang w:val="kk-KZ"/>
        </w:rPr>
        <w:t xml:space="preserve"> </w:t>
      </w:r>
      <w:r w:rsidRPr="00EB6F0A">
        <w:rPr>
          <w:rFonts w:ascii="Times New Roman" w:hAnsi="Times New Roman" w:cs="Times New Roman"/>
          <w:sz w:val="28"/>
          <w:szCs w:val="28"/>
          <w:lang w:val="kk-KZ"/>
        </w:rPr>
        <w:t xml:space="preserve">Диагностика мен бақылау обьективтілік, жүйелілік, көрнекілік </w:t>
      </w:r>
      <w:r w:rsidR="00EE1D14">
        <w:rPr>
          <w:rFonts w:ascii="Times New Roman" w:hAnsi="Times New Roman" w:cs="Times New Roman"/>
          <w:sz w:val="28"/>
          <w:szCs w:val="28"/>
          <w:lang w:val="kk-KZ"/>
        </w:rPr>
        <w:t>қағиадаттарын</w:t>
      </w:r>
      <w:r w:rsidRPr="00EB6F0A">
        <w:rPr>
          <w:rFonts w:ascii="Times New Roman" w:hAnsi="Times New Roman" w:cs="Times New Roman"/>
          <w:sz w:val="28"/>
          <w:szCs w:val="28"/>
          <w:lang w:val="kk-KZ"/>
        </w:rPr>
        <w:t>е сүйенеді.</w:t>
      </w:r>
    </w:p>
    <w:p w:rsidR="00224290" w:rsidRDefault="00545928" w:rsidP="00545928">
      <w:pPr>
        <w:pStyle w:val="a3"/>
        <w:spacing w:before="0" w:beforeAutospacing="0" w:after="0" w:afterAutospacing="0"/>
        <w:jc w:val="both"/>
        <w:rPr>
          <w:b/>
          <w:sz w:val="28"/>
          <w:szCs w:val="28"/>
          <w:lang w:val="kk-KZ"/>
        </w:rPr>
      </w:pPr>
      <w:r w:rsidRPr="00AA66D7">
        <w:rPr>
          <w:b/>
          <w:sz w:val="28"/>
          <w:szCs w:val="28"/>
          <w:lang w:val="kk-KZ"/>
        </w:rPr>
        <w:t>Бақылау сұрақтары:</w:t>
      </w:r>
    </w:p>
    <w:p w:rsidR="00224290" w:rsidRDefault="00545928" w:rsidP="00AA66D7">
      <w:pPr>
        <w:pStyle w:val="a3"/>
        <w:tabs>
          <w:tab w:val="left" w:pos="284"/>
          <w:tab w:val="left" w:pos="426"/>
        </w:tabs>
        <w:spacing w:before="0" w:beforeAutospacing="0" w:after="0" w:afterAutospacing="0"/>
        <w:jc w:val="both"/>
        <w:rPr>
          <w:sz w:val="28"/>
          <w:szCs w:val="28"/>
          <w:lang w:val="kk-KZ"/>
        </w:rPr>
      </w:pPr>
      <w:r w:rsidRPr="00AA66D7">
        <w:rPr>
          <w:sz w:val="28"/>
          <w:szCs w:val="28"/>
          <w:lang w:val="kk-KZ"/>
        </w:rPr>
        <w:t>1.</w:t>
      </w:r>
      <w:r w:rsidR="00AA66D7">
        <w:rPr>
          <w:sz w:val="28"/>
          <w:szCs w:val="28"/>
          <w:lang w:val="kk-KZ"/>
        </w:rPr>
        <w:t xml:space="preserve"> </w:t>
      </w:r>
      <w:r w:rsidRPr="00AA66D7">
        <w:rPr>
          <w:sz w:val="28"/>
          <w:szCs w:val="28"/>
          <w:lang w:val="kk-KZ"/>
        </w:rPr>
        <w:t>Ғылыми әдіснама дегеніміз не және оның түрлері?</w:t>
      </w:r>
    </w:p>
    <w:p w:rsidR="00224290" w:rsidRDefault="00545928" w:rsidP="00AA66D7">
      <w:pPr>
        <w:pStyle w:val="a3"/>
        <w:tabs>
          <w:tab w:val="left" w:pos="284"/>
          <w:tab w:val="left" w:pos="426"/>
        </w:tabs>
        <w:spacing w:before="0" w:beforeAutospacing="0" w:after="0" w:afterAutospacing="0"/>
        <w:jc w:val="both"/>
        <w:rPr>
          <w:sz w:val="28"/>
          <w:szCs w:val="28"/>
          <w:lang w:val="kk-KZ"/>
        </w:rPr>
      </w:pPr>
      <w:r w:rsidRPr="00AA66D7">
        <w:rPr>
          <w:sz w:val="28"/>
          <w:szCs w:val="28"/>
          <w:lang w:val="kk-KZ"/>
        </w:rPr>
        <w:lastRenderedPageBreak/>
        <w:t>2.</w:t>
      </w:r>
      <w:r w:rsidR="00AA66D7">
        <w:rPr>
          <w:sz w:val="28"/>
          <w:szCs w:val="28"/>
          <w:lang w:val="kk-KZ"/>
        </w:rPr>
        <w:t xml:space="preserve"> </w:t>
      </w:r>
      <w:r w:rsidRPr="00AA66D7">
        <w:rPr>
          <w:sz w:val="28"/>
          <w:szCs w:val="28"/>
          <w:lang w:val="kk-KZ"/>
        </w:rPr>
        <w:t>Педагогика ғылымының жалпы әдіснамасы дегеніміз не?</w:t>
      </w:r>
    </w:p>
    <w:p w:rsidR="00224290" w:rsidRDefault="00545928" w:rsidP="00AA66D7">
      <w:pPr>
        <w:pStyle w:val="a3"/>
        <w:tabs>
          <w:tab w:val="left" w:pos="284"/>
          <w:tab w:val="left" w:pos="426"/>
        </w:tabs>
        <w:spacing w:before="0" w:beforeAutospacing="0" w:after="0" w:afterAutospacing="0"/>
        <w:jc w:val="both"/>
        <w:rPr>
          <w:sz w:val="28"/>
          <w:szCs w:val="28"/>
          <w:lang w:val="kk-KZ"/>
        </w:rPr>
      </w:pPr>
      <w:r w:rsidRPr="00545928">
        <w:rPr>
          <w:sz w:val="28"/>
          <w:szCs w:val="28"/>
        </w:rPr>
        <w:t>3.</w:t>
      </w:r>
      <w:r w:rsidR="00AA66D7">
        <w:rPr>
          <w:sz w:val="28"/>
          <w:szCs w:val="28"/>
          <w:lang w:val="kk-KZ"/>
        </w:rPr>
        <w:t xml:space="preserve"> </w:t>
      </w:r>
      <w:r w:rsidRPr="00545928">
        <w:rPr>
          <w:sz w:val="28"/>
          <w:szCs w:val="28"/>
        </w:rPr>
        <w:t>Педагогика саласындағы зерттеулерге не жатады?</w:t>
      </w:r>
    </w:p>
    <w:p w:rsidR="00224290" w:rsidRDefault="00545928" w:rsidP="00AA66D7">
      <w:pPr>
        <w:pStyle w:val="a3"/>
        <w:tabs>
          <w:tab w:val="left" w:pos="284"/>
          <w:tab w:val="left" w:pos="426"/>
        </w:tabs>
        <w:spacing w:before="0" w:beforeAutospacing="0" w:after="0" w:afterAutospacing="0"/>
        <w:jc w:val="both"/>
        <w:rPr>
          <w:sz w:val="28"/>
          <w:szCs w:val="28"/>
          <w:lang w:val="kk-KZ"/>
        </w:rPr>
      </w:pPr>
      <w:r w:rsidRPr="00AA66D7">
        <w:rPr>
          <w:sz w:val="28"/>
          <w:szCs w:val="28"/>
          <w:lang w:val="kk-KZ"/>
        </w:rPr>
        <w:t>4.</w:t>
      </w:r>
      <w:r w:rsidR="00AA66D7">
        <w:rPr>
          <w:sz w:val="28"/>
          <w:szCs w:val="28"/>
          <w:lang w:val="kk-KZ"/>
        </w:rPr>
        <w:t xml:space="preserve"> </w:t>
      </w:r>
      <w:r w:rsidRPr="00AA66D7">
        <w:rPr>
          <w:sz w:val="28"/>
          <w:szCs w:val="28"/>
          <w:lang w:val="kk-KZ"/>
        </w:rPr>
        <w:t>Бағытталу тұрғысынан педагогикалық зерттеулер қалай жіктеледі?</w:t>
      </w:r>
    </w:p>
    <w:p w:rsidR="00224290" w:rsidRDefault="00545928" w:rsidP="00AA66D7">
      <w:pPr>
        <w:pStyle w:val="a3"/>
        <w:tabs>
          <w:tab w:val="left" w:pos="284"/>
          <w:tab w:val="left" w:pos="426"/>
        </w:tabs>
        <w:spacing w:before="0" w:beforeAutospacing="0" w:after="0" w:afterAutospacing="0"/>
        <w:jc w:val="both"/>
        <w:rPr>
          <w:sz w:val="28"/>
          <w:szCs w:val="28"/>
          <w:lang w:val="kk-KZ"/>
        </w:rPr>
      </w:pPr>
      <w:r w:rsidRPr="00AA66D7">
        <w:rPr>
          <w:sz w:val="28"/>
          <w:szCs w:val="28"/>
          <w:lang w:val="kk-KZ"/>
        </w:rPr>
        <w:t>5.</w:t>
      </w:r>
      <w:r w:rsidR="00AA66D7">
        <w:rPr>
          <w:sz w:val="28"/>
          <w:szCs w:val="28"/>
          <w:lang w:val="kk-KZ"/>
        </w:rPr>
        <w:t xml:space="preserve"> </w:t>
      </w:r>
      <w:r w:rsidRPr="00AA66D7">
        <w:rPr>
          <w:sz w:val="28"/>
          <w:szCs w:val="28"/>
          <w:lang w:val="kk-KZ"/>
        </w:rPr>
        <w:t>Зерттеу бағдарламасының құрылымы қандай?</w:t>
      </w:r>
    </w:p>
    <w:p w:rsidR="00224290" w:rsidRDefault="00545928" w:rsidP="00AA66D7">
      <w:pPr>
        <w:pStyle w:val="a3"/>
        <w:tabs>
          <w:tab w:val="left" w:pos="284"/>
          <w:tab w:val="left" w:pos="426"/>
        </w:tabs>
        <w:spacing w:before="0" w:beforeAutospacing="0" w:after="0" w:afterAutospacing="0"/>
        <w:jc w:val="both"/>
        <w:rPr>
          <w:sz w:val="28"/>
          <w:szCs w:val="28"/>
          <w:lang w:val="kk-KZ"/>
        </w:rPr>
      </w:pPr>
      <w:r w:rsidRPr="00AA66D7">
        <w:rPr>
          <w:sz w:val="28"/>
          <w:szCs w:val="28"/>
          <w:lang w:val="kk-KZ"/>
        </w:rPr>
        <w:t>6.</w:t>
      </w:r>
      <w:r w:rsidR="00AA66D7">
        <w:rPr>
          <w:sz w:val="28"/>
          <w:szCs w:val="28"/>
          <w:lang w:val="kk-KZ"/>
        </w:rPr>
        <w:t xml:space="preserve"> </w:t>
      </w:r>
      <w:r w:rsidRPr="00AA66D7">
        <w:rPr>
          <w:sz w:val="28"/>
          <w:szCs w:val="28"/>
          <w:lang w:val="kk-KZ"/>
        </w:rPr>
        <w:t>Зерттеудің негізгі кезеңдерін атаңыздар.</w:t>
      </w:r>
    </w:p>
    <w:p w:rsidR="00AA66D7" w:rsidRDefault="00AA66D7" w:rsidP="00224290">
      <w:pPr>
        <w:pStyle w:val="a3"/>
        <w:spacing w:before="0" w:beforeAutospacing="0" w:after="0" w:afterAutospacing="0"/>
        <w:jc w:val="center"/>
        <w:rPr>
          <w:sz w:val="28"/>
          <w:szCs w:val="28"/>
          <w:lang w:val="kk-KZ"/>
        </w:rPr>
      </w:pPr>
    </w:p>
    <w:p w:rsidR="00DD4668" w:rsidRPr="00F45324" w:rsidRDefault="00AA66D7" w:rsidP="00F45324">
      <w:pPr>
        <w:pStyle w:val="a3"/>
        <w:spacing w:before="0" w:beforeAutospacing="0" w:after="0" w:afterAutospacing="0"/>
        <w:ind w:firstLine="567"/>
        <w:jc w:val="both"/>
        <w:rPr>
          <w:color w:val="000000" w:themeColor="text1"/>
          <w:sz w:val="28"/>
          <w:szCs w:val="28"/>
          <w:lang w:val="kk-KZ"/>
        </w:rPr>
      </w:pPr>
      <w:r w:rsidRPr="00F45324">
        <w:rPr>
          <w:b/>
          <w:sz w:val="28"/>
          <w:szCs w:val="28"/>
          <w:lang w:val="kk-KZ"/>
        </w:rPr>
        <w:t xml:space="preserve">Дәріс 9. </w:t>
      </w:r>
      <w:r w:rsidR="00F45324" w:rsidRPr="00F45324">
        <w:rPr>
          <w:b/>
          <w:sz w:val="28"/>
          <w:szCs w:val="28"/>
          <w:lang w:val="kk-KZ"/>
        </w:rPr>
        <w:t>Тарихи кезеңдердегі білім берудің идеологиялық көзқарастары.</w:t>
      </w:r>
      <w:r w:rsidR="00545928" w:rsidRPr="00F45324">
        <w:rPr>
          <w:b/>
          <w:sz w:val="28"/>
          <w:szCs w:val="28"/>
          <w:lang w:val="kk-KZ"/>
        </w:rPr>
        <w:br/>
      </w:r>
      <w:r w:rsidR="00F45324" w:rsidRPr="00F45324">
        <w:rPr>
          <w:color w:val="000000" w:themeColor="text1"/>
          <w:sz w:val="28"/>
          <w:szCs w:val="28"/>
          <w:lang w:val="kk-KZ"/>
        </w:rPr>
        <w:t>Жоспары:</w:t>
      </w:r>
    </w:p>
    <w:p w:rsidR="00DD4668" w:rsidRDefault="00F45324" w:rsidP="00285CC1">
      <w:pPr>
        <w:pStyle w:val="a3"/>
        <w:numPr>
          <w:ilvl w:val="0"/>
          <w:numId w:val="14"/>
        </w:numPr>
        <w:tabs>
          <w:tab w:val="left" w:pos="284"/>
          <w:tab w:val="left" w:pos="851"/>
        </w:tabs>
        <w:spacing w:before="0" w:beforeAutospacing="0" w:after="0" w:afterAutospacing="0"/>
        <w:ind w:left="0" w:firstLine="567"/>
        <w:jc w:val="both"/>
        <w:rPr>
          <w:color w:val="000000" w:themeColor="text1"/>
          <w:sz w:val="28"/>
          <w:szCs w:val="28"/>
          <w:lang w:val="kk-KZ"/>
        </w:rPr>
      </w:pPr>
      <w:r w:rsidRPr="00780E46">
        <w:rPr>
          <w:color w:val="000000" w:themeColor="text1"/>
          <w:sz w:val="28"/>
          <w:szCs w:val="28"/>
          <w:lang w:val="kk-KZ"/>
        </w:rPr>
        <w:t>Конфуций</w:t>
      </w:r>
      <w:r w:rsidR="00780E46" w:rsidRPr="00780E46">
        <w:rPr>
          <w:color w:val="000000" w:themeColor="text1"/>
          <w:sz w:val="28"/>
          <w:szCs w:val="28"/>
          <w:lang w:val="kk-KZ"/>
        </w:rPr>
        <w:t>, З</w:t>
      </w:r>
      <w:r w:rsidRPr="00780E46">
        <w:rPr>
          <w:color w:val="000000" w:themeColor="text1"/>
          <w:sz w:val="28"/>
          <w:szCs w:val="28"/>
          <w:lang w:val="kk-KZ"/>
        </w:rPr>
        <w:t>енон</w:t>
      </w:r>
      <w:r w:rsidR="00780E46" w:rsidRPr="00780E46">
        <w:rPr>
          <w:color w:val="000000" w:themeColor="text1"/>
          <w:sz w:val="28"/>
          <w:szCs w:val="28"/>
          <w:lang w:val="kk-KZ"/>
        </w:rPr>
        <w:t xml:space="preserve">, </w:t>
      </w:r>
      <w:r w:rsidRPr="00780E46">
        <w:rPr>
          <w:color w:val="000000" w:themeColor="text1"/>
          <w:sz w:val="28"/>
          <w:szCs w:val="28"/>
          <w:lang w:val="kk-KZ"/>
        </w:rPr>
        <w:t>Аристотель</w:t>
      </w:r>
      <w:r w:rsidR="00780E46" w:rsidRPr="00780E46">
        <w:rPr>
          <w:color w:val="000000" w:themeColor="text1"/>
          <w:sz w:val="28"/>
          <w:szCs w:val="28"/>
          <w:lang w:val="kk-KZ"/>
        </w:rPr>
        <w:t>,</w:t>
      </w:r>
      <w:r w:rsidR="00780E46">
        <w:rPr>
          <w:color w:val="000000" w:themeColor="text1"/>
          <w:sz w:val="28"/>
          <w:szCs w:val="28"/>
          <w:lang w:val="kk-KZ"/>
        </w:rPr>
        <w:t>П</w:t>
      </w:r>
      <w:r w:rsidRPr="00780E46">
        <w:rPr>
          <w:color w:val="000000" w:themeColor="text1"/>
          <w:sz w:val="28"/>
          <w:szCs w:val="28"/>
          <w:lang w:val="kk-KZ"/>
        </w:rPr>
        <w:t>латонның білім беруге көзқарастары.</w:t>
      </w:r>
    </w:p>
    <w:p w:rsidR="00780E46" w:rsidRPr="00780E46" w:rsidRDefault="00780E46" w:rsidP="00285CC1">
      <w:pPr>
        <w:pStyle w:val="a3"/>
        <w:numPr>
          <w:ilvl w:val="0"/>
          <w:numId w:val="14"/>
        </w:numPr>
        <w:tabs>
          <w:tab w:val="left" w:pos="284"/>
          <w:tab w:val="left" w:pos="851"/>
        </w:tabs>
        <w:spacing w:before="0" w:beforeAutospacing="0" w:after="0" w:afterAutospacing="0"/>
        <w:ind w:left="0" w:firstLine="567"/>
        <w:jc w:val="both"/>
        <w:rPr>
          <w:color w:val="000000" w:themeColor="text1"/>
          <w:sz w:val="28"/>
          <w:szCs w:val="28"/>
          <w:lang w:val="kk-KZ"/>
        </w:rPr>
      </w:pPr>
      <w:r w:rsidRPr="00780E46">
        <w:rPr>
          <w:sz w:val="28"/>
          <w:szCs w:val="28"/>
          <w:lang w:val="kk-KZ"/>
        </w:rPr>
        <w:t>Қазақстандық педагогиканың даму жолы</w:t>
      </w:r>
      <w:r>
        <w:rPr>
          <w:sz w:val="28"/>
          <w:szCs w:val="28"/>
          <w:lang w:val="kk-KZ"/>
        </w:rPr>
        <w:t>.</w:t>
      </w:r>
    </w:p>
    <w:p w:rsidR="00780E46" w:rsidRPr="00780E46" w:rsidRDefault="00780E46" w:rsidP="00285CC1">
      <w:pPr>
        <w:pStyle w:val="a3"/>
        <w:numPr>
          <w:ilvl w:val="0"/>
          <w:numId w:val="14"/>
        </w:numPr>
        <w:tabs>
          <w:tab w:val="left" w:pos="284"/>
          <w:tab w:val="left" w:pos="851"/>
        </w:tabs>
        <w:spacing w:before="0" w:beforeAutospacing="0" w:after="0" w:afterAutospacing="0"/>
        <w:ind w:left="0" w:firstLine="567"/>
        <w:jc w:val="both"/>
        <w:rPr>
          <w:color w:val="000000" w:themeColor="text1"/>
          <w:sz w:val="28"/>
          <w:szCs w:val="28"/>
          <w:lang w:val="kk-KZ"/>
        </w:rPr>
      </w:pPr>
      <w:r>
        <w:rPr>
          <w:sz w:val="28"/>
          <w:szCs w:val="28"/>
          <w:lang w:val="kk-KZ"/>
        </w:rPr>
        <w:t>Тарихи  кезеңдердегі білімдегі идеологиялық көзқарастар.</w:t>
      </w:r>
    </w:p>
    <w:p w:rsidR="00224290" w:rsidRDefault="00224290" w:rsidP="00224290">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Тірек ұғымдар:</w:t>
      </w:r>
      <w:r w:rsidR="00F45324">
        <w:rPr>
          <w:rFonts w:ascii="Times New Roman" w:eastAsia="Times New Roman" w:hAnsi="Times New Roman" w:cs="Times New Roman"/>
          <w:color w:val="000000" w:themeColor="text1"/>
          <w:sz w:val="28"/>
          <w:szCs w:val="28"/>
          <w:lang w:val="kk-KZ"/>
        </w:rPr>
        <w:t xml:space="preserve"> иделогия</w:t>
      </w:r>
    </w:p>
    <w:p w:rsidR="00224290" w:rsidRPr="00516469" w:rsidRDefault="00224290" w:rsidP="00224290">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Дәрісті өту түрі:</w:t>
      </w:r>
      <w:r w:rsidR="00F45324">
        <w:rPr>
          <w:rFonts w:ascii="Times New Roman" w:eastAsia="Times New Roman" w:hAnsi="Times New Roman" w:cs="Times New Roman"/>
          <w:color w:val="000000" w:themeColor="text1"/>
          <w:sz w:val="28"/>
          <w:szCs w:val="28"/>
          <w:lang w:val="kk-KZ"/>
        </w:rPr>
        <w:t xml:space="preserve"> апараттық</w:t>
      </w:r>
    </w:p>
    <w:p w:rsidR="00224290" w:rsidRDefault="00224290" w:rsidP="00093637">
      <w:pPr>
        <w:shd w:val="clear" w:color="auto" w:fill="FFFFFF"/>
        <w:spacing w:after="0" w:line="240" w:lineRule="auto"/>
        <w:jc w:val="center"/>
        <w:rPr>
          <w:rFonts w:ascii="Times New Roman" w:eastAsia="Times New Roman" w:hAnsi="Times New Roman" w:cs="Times New Roman"/>
          <w:b/>
          <w:color w:val="000000" w:themeColor="text1"/>
          <w:sz w:val="28"/>
          <w:szCs w:val="28"/>
          <w:lang w:val="kk-KZ"/>
        </w:rPr>
      </w:pPr>
      <w:r w:rsidRPr="00516469">
        <w:rPr>
          <w:rFonts w:ascii="Times New Roman" w:eastAsia="Times New Roman" w:hAnsi="Times New Roman" w:cs="Times New Roman"/>
          <w:b/>
          <w:color w:val="000000" w:themeColor="text1"/>
          <w:sz w:val="28"/>
          <w:szCs w:val="28"/>
          <w:lang w:val="kk-KZ"/>
        </w:rPr>
        <w:t>Әдебиеттер</w:t>
      </w:r>
    </w:p>
    <w:p w:rsidR="00780E46" w:rsidRPr="00780E46" w:rsidRDefault="00780E46" w:rsidP="00285CC1">
      <w:pPr>
        <w:numPr>
          <w:ilvl w:val="0"/>
          <w:numId w:val="15"/>
        </w:numPr>
        <w:tabs>
          <w:tab w:val="left" w:pos="851"/>
          <w:tab w:val="left" w:pos="1980"/>
        </w:tabs>
        <w:spacing w:after="0" w:line="240" w:lineRule="auto"/>
        <w:ind w:left="0" w:firstLine="567"/>
        <w:jc w:val="both"/>
        <w:rPr>
          <w:rFonts w:ascii="Times New Roman" w:hAnsi="Times New Roman" w:cs="Times New Roman"/>
          <w:vanish/>
          <w:sz w:val="28"/>
          <w:szCs w:val="28"/>
        </w:rPr>
      </w:pPr>
      <w:r w:rsidRPr="00780E46">
        <w:rPr>
          <w:rFonts w:ascii="Times New Roman" w:hAnsi="Times New Roman" w:cs="Times New Roman"/>
          <w:sz w:val="28"/>
          <w:szCs w:val="28"/>
        </w:rPr>
        <w:t xml:space="preserve">Аристотель. Собрание сочинений: в 4 т. /Аристотель. – М.: Мысль, 1984. – </w:t>
      </w:r>
      <w:r w:rsidRPr="00780E46">
        <w:rPr>
          <w:rFonts w:ascii="Times New Roman" w:hAnsi="Times New Roman" w:cs="Times New Roman"/>
          <w:sz w:val="28"/>
          <w:szCs w:val="28"/>
          <w:lang w:val="kk-KZ"/>
        </w:rPr>
        <w:t>Т</w:t>
      </w:r>
      <w:r w:rsidRPr="00780E46">
        <w:rPr>
          <w:rFonts w:ascii="Times New Roman" w:hAnsi="Times New Roman" w:cs="Times New Roman"/>
          <w:sz w:val="28"/>
          <w:szCs w:val="28"/>
        </w:rPr>
        <w:t>.2.</w:t>
      </w:r>
    </w:p>
    <w:p w:rsidR="00780E46" w:rsidRPr="00780E46" w:rsidRDefault="00780E46" w:rsidP="00285CC1">
      <w:pPr>
        <w:numPr>
          <w:ilvl w:val="0"/>
          <w:numId w:val="15"/>
        </w:numPr>
        <w:tabs>
          <w:tab w:val="left" w:pos="851"/>
          <w:tab w:val="left" w:pos="1980"/>
        </w:tabs>
        <w:spacing w:after="0" w:line="240" w:lineRule="auto"/>
        <w:ind w:left="0" w:firstLine="567"/>
        <w:jc w:val="both"/>
        <w:rPr>
          <w:rFonts w:ascii="Times New Roman" w:hAnsi="Times New Roman" w:cs="Times New Roman"/>
          <w:sz w:val="28"/>
          <w:szCs w:val="28"/>
        </w:rPr>
      </w:pPr>
      <w:r w:rsidRPr="00780E46">
        <w:rPr>
          <w:rFonts w:ascii="Times New Roman" w:hAnsi="Times New Roman" w:cs="Times New Roman"/>
          <w:sz w:val="28"/>
          <w:szCs w:val="28"/>
        </w:rPr>
        <w:t xml:space="preserve">Гегель Г.В.Ф. Философия природы //Энциклопедия философских наук: в 3 т. /Г.В.Ф. Гегель. – М.: Мысль, 1975. - </w:t>
      </w:r>
      <w:r w:rsidRPr="00780E46">
        <w:rPr>
          <w:rFonts w:ascii="Times New Roman" w:hAnsi="Times New Roman" w:cs="Times New Roman"/>
          <w:sz w:val="28"/>
          <w:szCs w:val="28"/>
          <w:lang w:val="kk-KZ"/>
        </w:rPr>
        <w:t>Т</w:t>
      </w:r>
      <w:r w:rsidRPr="00780E46">
        <w:rPr>
          <w:rFonts w:ascii="Times New Roman" w:hAnsi="Times New Roman" w:cs="Times New Roman"/>
          <w:sz w:val="28"/>
          <w:szCs w:val="28"/>
        </w:rPr>
        <w:t>.2.</w:t>
      </w:r>
    </w:p>
    <w:p w:rsidR="00780E46" w:rsidRPr="00780E46" w:rsidRDefault="00780E46" w:rsidP="00285CC1">
      <w:pPr>
        <w:numPr>
          <w:ilvl w:val="0"/>
          <w:numId w:val="15"/>
        </w:numPr>
        <w:tabs>
          <w:tab w:val="left" w:pos="851"/>
          <w:tab w:val="left" w:pos="1980"/>
        </w:tabs>
        <w:spacing w:after="0" w:line="240" w:lineRule="auto"/>
        <w:ind w:left="0" w:firstLine="567"/>
        <w:jc w:val="both"/>
        <w:rPr>
          <w:rFonts w:ascii="Times New Roman" w:hAnsi="Times New Roman" w:cs="Times New Roman"/>
          <w:sz w:val="28"/>
          <w:szCs w:val="28"/>
        </w:rPr>
      </w:pPr>
      <w:r w:rsidRPr="00780E46">
        <w:rPr>
          <w:rFonts w:ascii="Times New Roman" w:hAnsi="Times New Roman" w:cs="Times New Roman"/>
          <w:sz w:val="28"/>
          <w:szCs w:val="28"/>
        </w:rPr>
        <w:t>Каптерев П.Ф. Избранные педагогические сочинения /П.Ф. Каптерев. – М.: Педагогика, 1982.</w:t>
      </w:r>
    </w:p>
    <w:p w:rsidR="00780E46" w:rsidRPr="00780E46" w:rsidRDefault="00780E46" w:rsidP="00285CC1">
      <w:pPr>
        <w:numPr>
          <w:ilvl w:val="0"/>
          <w:numId w:val="15"/>
        </w:numPr>
        <w:tabs>
          <w:tab w:val="left" w:pos="851"/>
          <w:tab w:val="left" w:pos="1980"/>
        </w:tabs>
        <w:spacing w:after="0" w:line="240" w:lineRule="auto"/>
        <w:ind w:left="0" w:firstLine="567"/>
        <w:jc w:val="both"/>
        <w:rPr>
          <w:rFonts w:ascii="Times New Roman" w:hAnsi="Times New Roman" w:cs="Times New Roman"/>
          <w:sz w:val="28"/>
          <w:szCs w:val="28"/>
        </w:rPr>
      </w:pPr>
      <w:r w:rsidRPr="00780E46">
        <w:rPr>
          <w:rFonts w:ascii="Times New Roman" w:hAnsi="Times New Roman" w:cs="Times New Roman"/>
          <w:sz w:val="28"/>
          <w:szCs w:val="28"/>
        </w:rPr>
        <w:t>Теоретические основы содержания общего среднего образования: монография /Под ред. В.В. Краевского, И.Я. Лернера. – М.: Педагогика, 1983.</w:t>
      </w:r>
    </w:p>
    <w:p w:rsidR="00780E46" w:rsidRPr="00780E46" w:rsidRDefault="00780E46" w:rsidP="00285CC1">
      <w:pPr>
        <w:numPr>
          <w:ilvl w:val="0"/>
          <w:numId w:val="15"/>
        </w:numPr>
        <w:tabs>
          <w:tab w:val="left" w:pos="851"/>
          <w:tab w:val="left" w:pos="1980"/>
        </w:tabs>
        <w:spacing w:after="0" w:line="240" w:lineRule="auto"/>
        <w:ind w:left="0" w:firstLine="567"/>
        <w:jc w:val="both"/>
        <w:rPr>
          <w:rFonts w:ascii="Times New Roman" w:hAnsi="Times New Roman" w:cs="Times New Roman"/>
          <w:sz w:val="28"/>
          <w:szCs w:val="28"/>
        </w:rPr>
      </w:pPr>
      <w:r w:rsidRPr="00780E46">
        <w:rPr>
          <w:rFonts w:ascii="Times New Roman" w:hAnsi="Times New Roman" w:cs="Times New Roman"/>
          <w:sz w:val="28"/>
          <w:szCs w:val="28"/>
        </w:rPr>
        <w:t>Философский энциклопедический словарь. – М.: Инфра-М, 1997.</w:t>
      </w:r>
    </w:p>
    <w:p w:rsidR="00780E46" w:rsidRPr="00780E46" w:rsidRDefault="00780E46" w:rsidP="00285CC1">
      <w:pPr>
        <w:pStyle w:val="a3"/>
        <w:numPr>
          <w:ilvl w:val="0"/>
          <w:numId w:val="16"/>
        </w:numPr>
        <w:tabs>
          <w:tab w:val="left" w:pos="0"/>
          <w:tab w:val="left" w:pos="851"/>
        </w:tabs>
        <w:spacing w:before="0" w:beforeAutospacing="0" w:after="0" w:afterAutospacing="0"/>
        <w:ind w:left="0" w:firstLine="567"/>
        <w:jc w:val="both"/>
        <w:rPr>
          <w:sz w:val="28"/>
          <w:szCs w:val="28"/>
          <w:lang w:val="kk-KZ"/>
        </w:rPr>
      </w:pPr>
      <w:r w:rsidRPr="00780E46">
        <w:rPr>
          <w:b/>
          <w:color w:val="000000" w:themeColor="text1"/>
          <w:sz w:val="28"/>
          <w:szCs w:val="28"/>
          <w:lang w:val="kk-KZ"/>
        </w:rPr>
        <w:t>Конфуций, Зенон, Аристотель,Платонның білім беруге көзқарастары.</w:t>
      </w:r>
      <w:r>
        <w:rPr>
          <w:b/>
          <w:color w:val="000000" w:themeColor="text1"/>
          <w:sz w:val="28"/>
          <w:szCs w:val="28"/>
          <w:lang w:val="kk-KZ"/>
        </w:rPr>
        <w:t xml:space="preserve"> </w:t>
      </w:r>
      <w:r w:rsidR="000151F1" w:rsidRPr="00780E46">
        <w:rPr>
          <w:sz w:val="28"/>
          <w:szCs w:val="28"/>
          <w:lang w:val="kk-KZ"/>
        </w:rPr>
        <w:t>Қ</w:t>
      </w:r>
      <w:r w:rsidR="000151F1" w:rsidRPr="000151F1">
        <w:rPr>
          <w:sz w:val="28"/>
          <w:szCs w:val="28"/>
          <w:lang w:val="kk-KZ"/>
        </w:rPr>
        <w:t>ытайдың мемлекеттік діні – конфуцийшілдіктің негізін салушы – Конфуций. Оны Кун-цзы, Құнфу-цзы, Цзоу деп атайды. Ол қазіргі Қытайдың Шандунь провинциясындағы Цюйф қаласында туып, сонда қайтыс болған. Халық арасында ұстаз Кун деген есіммен кеңге танылған. Ол – Қытай ойшылы, философ, тарихшы, мемлекет қайраткері. Өмірге келген ортасы – кедейленген ақсүйектер отбасы. Осы данагөй негізін қалаған ілім (Конфуций идеясы) кейін жапон қоғамының ұлттық жалпы психологиялық, мінез-құлықтық және иде-ологиялық қондырғысы болып қалыптасты.</w:t>
      </w:r>
    </w:p>
    <w:p w:rsidR="000151F1" w:rsidRPr="000151F1" w:rsidRDefault="000151F1" w:rsidP="00780E46">
      <w:pPr>
        <w:spacing w:after="0" w:line="240" w:lineRule="auto"/>
        <w:ind w:firstLine="567"/>
        <w:jc w:val="both"/>
        <w:rPr>
          <w:rFonts w:ascii="Times New Roman" w:eastAsia="Times New Roman" w:hAnsi="Times New Roman" w:cs="Times New Roman"/>
          <w:sz w:val="28"/>
          <w:szCs w:val="28"/>
          <w:lang w:val="kk-KZ"/>
        </w:rPr>
      </w:pPr>
      <w:r w:rsidRPr="000151F1">
        <w:rPr>
          <w:rFonts w:ascii="Times New Roman" w:eastAsia="Times New Roman" w:hAnsi="Times New Roman" w:cs="Times New Roman"/>
          <w:sz w:val="28"/>
          <w:szCs w:val="28"/>
          <w:lang w:val="kk-KZ"/>
        </w:rPr>
        <w:t>Конфуций ілімін уағыздаушы Хаттари Унакитидің пайымдауынша: «Конфуций – шығыс данышпаны. Дегенмен, қазіргі күні ол бүкіл әлем танитын философқа айналды. Оның ілімі – өмірді танытатын оқулық, таптырмас тәжірибе мектебі». Ұстаз Кун осындай атақ-даңққа қалай жетті, балалық шағы қалай өтті, одан кейінгі өмір жолы қалай болды? Оған жауап іздеп, көптеген басылымдармен танысқанымызда білгеніміз: жас шағында төменгі буындағы шенеунік қызметін атқарып, 22 жасында бала оқыта бастаған. Сөйтіп, Қытайдағы тұңғыш жекеменшік оқу орнын ашып, ұстаз ретінде үлкен абыройға бөленген. Конфуцийдің мектебінде оқытылған төрт пән – ақлақ (адамгершілік), тіл, саясат, әдебиет.</w:t>
      </w:r>
    </w:p>
    <w:p w:rsidR="000151F1" w:rsidRPr="000151F1" w:rsidRDefault="000151F1" w:rsidP="00780E46">
      <w:pPr>
        <w:spacing w:after="0" w:line="240" w:lineRule="auto"/>
        <w:ind w:firstLine="567"/>
        <w:jc w:val="both"/>
        <w:rPr>
          <w:rFonts w:ascii="Times New Roman" w:eastAsia="Times New Roman" w:hAnsi="Times New Roman" w:cs="Times New Roman"/>
          <w:sz w:val="28"/>
          <w:szCs w:val="28"/>
          <w:lang w:val="kk-KZ"/>
        </w:rPr>
      </w:pPr>
      <w:r w:rsidRPr="000151F1">
        <w:rPr>
          <w:rFonts w:ascii="Times New Roman" w:eastAsia="Times New Roman" w:hAnsi="Times New Roman" w:cs="Times New Roman"/>
          <w:sz w:val="28"/>
          <w:szCs w:val="28"/>
          <w:lang w:val="kk-KZ"/>
        </w:rPr>
        <w:t xml:space="preserve">Қызыл көзді қызғаныш, көреалмаушылық – барлық халықта бар қасірет қой. Елу жасқа жетіп, Лу патшалығында жоғары дәрежелі мемлекет қызметшісі болып жұмыс істеп жүрген Конфуций қаскөйлік интригалар салдарынан қызметінен кетіп, он үш жыл бойы Ежелгі Қытайдың Лу патшалығынан басқа </w:t>
      </w:r>
      <w:r w:rsidRPr="000151F1">
        <w:rPr>
          <w:rFonts w:ascii="Times New Roman" w:eastAsia="Times New Roman" w:hAnsi="Times New Roman" w:cs="Times New Roman"/>
          <w:sz w:val="28"/>
          <w:szCs w:val="28"/>
          <w:lang w:val="kk-KZ"/>
        </w:rPr>
        <w:lastRenderedPageBreak/>
        <w:t xml:space="preserve">мемлекеттерін аралауға кірісті. Алайда сол кездері билік құрып тұрған синто, буддизм діндері Конфуций идеясына қарсы шықты. Өз идеясын еш жерде орнықтыра алмаған ұстаз Кун 484 жылы еліне қайтып келуге мәжбүр болды. Конфуцийдің ең басты 72 шәкірті болса, солардың 12-сі қандай жағдайда да қасынан шықпай, даналық ойларымен сусындаған көрінеді. Ол елге оралғаннан кейін де ұстаздықпен айналысып, көне даналық кітаптарын жинап, өңдеп, мазмұнын байытыпты. Әрі оларды таратыпты. «Қолда барда алтынның қадірі жоқ», – деген ғой. Қайтыс болып, тұрған үйі ғибадат-ханаға айналып, рухына тағзым етушілер зиярат жасайтын орын болысымен-ақ оның есімі, идеясы басшылық-қа алатын ақыл-кеңес бола бастайды. Және де б.з.б. 136 жылы Конфуций ілімі мемлекеттік идеология болған кезде ол «Он мың ұрпақтың ұстазы», – деп жарияланып, 1503 жылы мемлекет оны қасиеттілер, әулиелер қатарына қосады, 1911 жылы болған ұлттық-буржуазиялық революциядан кейін ол ресми түрде ардақталады. Ілімдегі теориялар Конфуций ілімінде қоғам – «қайырымды мырзалар» мен «қауқарсыз адамдар» бо- лып екіге бөлінеді, кішілер- дің үлкендерге құрметі – тә-рбиенің ең басты іргетасы, басқару – түзету деген сөз. Конфуции ілімі бойынша қо-ғамдағы алғашқы топта бес қасиет болуға тиіс. Олар: адамгершілік (жэнь), парызды өтеу (и), әдептілік пен сыпайылық (ли), зейінділік пен білімділік (чжи), берілгендік (синь). Данышпанның атақты теориясының бірі – мемлекетті «адамгершілікпен басқару». Осы орайда ол: «Билеуші – билеуші, ал бағынышты – бағынышты, әке-әке, ал ұл-ұл болу керек», деген. Және де ол «Билікке қалай жетуге болады?», – деген сұраққа: «Халықтың сүйіспеншілігіне қол жеткізу», – деп жауап қайтарған. </w:t>
      </w:r>
    </w:p>
    <w:p w:rsidR="000151F1" w:rsidRPr="000151F1" w:rsidRDefault="000151F1" w:rsidP="00780E46">
      <w:pPr>
        <w:spacing w:after="0" w:line="240" w:lineRule="auto"/>
        <w:ind w:firstLine="567"/>
        <w:jc w:val="both"/>
        <w:rPr>
          <w:rFonts w:ascii="Times New Roman" w:eastAsia="Times New Roman" w:hAnsi="Times New Roman" w:cs="Times New Roman"/>
          <w:sz w:val="28"/>
          <w:szCs w:val="28"/>
          <w:lang w:val="kk-KZ"/>
        </w:rPr>
      </w:pPr>
      <w:r w:rsidRPr="000151F1">
        <w:rPr>
          <w:rFonts w:ascii="Times New Roman" w:eastAsia="Times New Roman" w:hAnsi="Times New Roman" w:cs="Times New Roman"/>
          <w:sz w:val="28"/>
          <w:szCs w:val="28"/>
          <w:lang w:val="kk-KZ"/>
        </w:rPr>
        <w:t>Ежелгі Қытайдың бес классикалық шығармасын «Шуцзин (тарих кітабы), «Шицзин» (әндер мен гимндер кітабы), «Лицзин» (рәсімдер туралы жазбалар), «Юэцзин» (музыка туралы кітап), «Ицзин» (өзгерістердің канондық кітабы) жинастырып, қайта әңгімелеп, оларға түсіндірмелер берген де Кон-фуций. Зерттеушілердің пайымдауынша, «Көктем мен Күздің, Лу мемлекетінің тарихы кітабына» түсіндірмелері оның</w:t>
      </w:r>
      <w:r w:rsidR="00780E46">
        <w:rPr>
          <w:rFonts w:ascii="Times New Roman" w:eastAsia="Times New Roman" w:hAnsi="Times New Roman" w:cs="Times New Roman"/>
          <w:sz w:val="28"/>
          <w:szCs w:val="28"/>
          <w:lang w:val="kk-KZ"/>
        </w:rPr>
        <w:t xml:space="preserve"> </w:t>
      </w:r>
      <w:r w:rsidRPr="000151F1">
        <w:rPr>
          <w:rFonts w:ascii="Times New Roman" w:eastAsia="Times New Roman" w:hAnsi="Times New Roman" w:cs="Times New Roman"/>
          <w:sz w:val="28"/>
          <w:szCs w:val="28"/>
          <w:lang w:val="kk-KZ"/>
        </w:rPr>
        <w:t>жеке басына тиесілі. Ең бастысы, «Конфуций ілімінің өзіндік сипаты антропоцентризммен, яғни, адамды ғаламдық ғимараттың кіндігі және ең жоғарғы мақсаты деп білетін көзқараспен ай-қындалады. Конфуцийдің ой- пікірінің негізгі мазмұны табиғат заңдарына сәйкес келетін, адамдардың бірлесіп өмір сүруіндегі парасатты реттілікті, тәртіпті қамтамасыз етудің аса маңызды шарттары болып табылатын қарапайым да ғаламат зор 5 ізгілікті ұғындыруға арналған. … Конфуцийдің саяси-этикалық маңызды ұғымы – адамшылық, адамның әділ, ақжүрек болуы (жэнь). Ұлдың кішіпейіл болуын, ата-ананы, жалпы, үлкен кісілерді сыйлап жүруін анықтайтын «сяо»тұжырымдамасы да осы қатарда. Ол «текті ерлерді» (цзюнь цзы) шешімді түрде «ұсақ пенделерге» (сяо жэнь) қарсы қойып отырған».</w:t>
      </w:r>
    </w:p>
    <w:p w:rsidR="000151F1" w:rsidRPr="000151F1" w:rsidRDefault="000151F1" w:rsidP="00780E46">
      <w:pPr>
        <w:spacing w:after="0" w:line="240" w:lineRule="auto"/>
        <w:ind w:firstLine="567"/>
        <w:jc w:val="both"/>
        <w:rPr>
          <w:rFonts w:ascii="Times New Roman" w:eastAsia="Times New Roman" w:hAnsi="Times New Roman" w:cs="Times New Roman"/>
          <w:sz w:val="28"/>
          <w:szCs w:val="28"/>
          <w:lang w:val="kk-KZ"/>
        </w:rPr>
      </w:pPr>
      <w:r w:rsidRPr="000151F1">
        <w:rPr>
          <w:rFonts w:ascii="Times New Roman" w:eastAsia="Times New Roman" w:hAnsi="Times New Roman" w:cs="Times New Roman"/>
          <w:sz w:val="28"/>
          <w:szCs w:val="28"/>
          <w:lang w:val="kk-KZ"/>
        </w:rPr>
        <w:t xml:space="preserve">Ең ғажабы, Конфуций ілімі (трактаттар мен канондар) – жасырын дәстүр, белді әулеттердің «меншігі» болды да. Ол атадан балаға мирас болып қалдырылып келді. Әулет ақсақалы оны үлкен ұлына аманат ретінде тапсырып кететін болған. Сонда Конфуций ілімі Жапонияға қалай тараған? Қытай философтарының еңбектері жапон тіліне қалай аударылды, солай Конфуций </w:t>
      </w:r>
      <w:r w:rsidRPr="000151F1">
        <w:rPr>
          <w:rFonts w:ascii="Times New Roman" w:eastAsia="Times New Roman" w:hAnsi="Times New Roman" w:cs="Times New Roman"/>
          <w:sz w:val="28"/>
          <w:szCs w:val="28"/>
          <w:lang w:val="kk-KZ"/>
        </w:rPr>
        <w:lastRenderedPageBreak/>
        <w:t xml:space="preserve">ілімі бұл елге де тараған (ХVI-XVII ғасырлар). Жапондарда отбасы – мемлекеттің бір бөлшегі, қоғамдық ұя болып саналатындықтан, отбасы отағасын («үкімет басы» деп бағаланады) балаларының сыйлап, құрметтеуі бірінші орынға қойылатындықтан Конфуций ілімі кең қолдау тапқаны мәлім. Иә, Жапонияда перзенттік құрметтеу (сяо) өте жоғары. Мұнда бaла тәрбиесінде, перзенттік парыз бойынша, балалар ата-анасын құрметтеп қана қоймай, оларды сүюге тиіс, бұл қағиданы орындамау – үлкен абыройсыздық, өлімге пара-пар. </w:t>
      </w:r>
    </w:p>
    <w:p w:rsidR="000151F1" w:rsidRPr="000151F1" w:rsidRDefault="000151F1" w:rsidP="00780E46">
      <w:pPr>
        <w:spacing w:after="0" w:line="240" w:lineRule="auto"/>
        <w:ind w:firstLine="567"/>
        <w:jc w:val="both"/>
        <w:rPr>
          <w:rFonts w:ascii="Times New Roman" w:eastAsia="Times New Roman" w:hAnsi="Times New Roman" w:cs="Times New Roman"/>
          <w:sz w:val="28"/>
          <w:szCs w:val="28"/>
          <w:lang w:val="kk-KZ"/>
        </w:rPr>
      </w:pPr>
      <w:r w:rsidRPr="000151F1">
        <w:rPr>
          <w:rFonts w:ascii="Times New Roman" w:eastAsia="Times New Roman" w:hAnsi="Times New Roman" w:cs="Times New Roman"/>
          <w:b/>
          <w:sz w:val="28"/>
          <w:szCs w:val="28"/>
          <w:lang w:val="kk-KZ"/>
        </w:rPr>
        <w:t>Қытай философиясы</w:t>
      </w:r>
      <w:r w:rsidR="00780E46">
        <w:rPr>
          <w:rFonts w:ascii="Times New Roman" w:eastAsia="Times New Roman" w:hAnsi="Times New Roman" w:cs="Times New Roman"/>
          <w:b/>
          <w:sz w:val="28"/>
          <w:szCs w:val="28"/>
          <w:lang w:val="kk-KZ"/>
        </w:rPr>
        <w:t xml:space="preserve">. </w:t>
      </w:r>
      <w:r w:rsidRPr="000151F1">
        <w:rPr>
          <w:rFonts w:ascii="Times New Roman" w:eastAsia="Times New Roman" w:hAnsi="Times New Roman" w:cs="Times New Roman"/>
          <w:sz w:val="28"/>
          <w:szCs w:val="28"/>
          <w:lang w:val="kk-KZ"/>
        </w:rPr>
        <w:t xml:space="preserve">Ол діннен гөрі дәстүр аясында дамығанымен, кейін екі мектеп (бағыт) түрінде пайда болды: даосизм (дао цзя) және конфуцийшілдік философиясы (жу цзя). Сонан соң қалыптасқан мектептер: легизм (фа цзя), моизм (мо цзя), атаулар мектебі (мин цзя), ньян мектебі (иньян цзя), т.б. Конфуций қайтыс болғаннан кейін оның түсініктерін шәкірттерінің дамытқаны белгілі. Олар Конфуций ілімін Қытай философиясына ұсынды. Алайда Моцзы (б.з.б.5 ғ.) Конфуций ілімінің негіздерін, соның ішінде әлеуметтік сатылаудың мызғымастығы жөніндегі теориясын қатал сынға алды. Чжанцзы да ұстаз Кунның моральдық ережелеріне қарсы шықты. Дегенмен, буддизмді уағыздаушылардың өз тұжырымдарының дұрыс-тығын дәлелдеу үшін Лаоцзы Конфуций, Чжауцзыға жүгінгені ғылыми еңбектерден бізге таныс. 17-18 ғасырлар философиясы Конфуций мен Мэнцзының «киелі кітаптарына» түсіндірмелер жазып, Чжу Си мен Чжан Цза немесе Ван Чуаньшань идеялары төңірегінде дамыды, 19 ғасырда Қытайда әлеуметтік реформа мен ағартушылықтың саяси идеялогиясы өмірге келіп, Қытай Халық Республикасы құрылысымен Қытай философиясында марксизм ілімі, диалектикалық және тарихи материализм бірден-бір теориялық негіз ретінде таралды. </w:t>
      </w:r>
    </w:p>
    <w:p w:rsidR="000151F1" w:rsidRPr="000151F1" w:rsidRDefault="000151F1" w:rsidP="00780E46">
      <w:pPr>
        <w:spacing w:after="0" w:line="240" w:lineRule="auto"/>
        <w:ind w:firstLine="567"/>
        <w:jc w:val="both"/>
        <w:rPr>
          <w:rFonts w:ascii="Times New Roman" w:eastAsia="Times New Roman" w:hAnsi="Times New Roman" w:cs="Times New Roman"/>
          <w:sz w:val="28"/>
          <w:szCs w:val="28"/>
          <w:lang w:val="kk-KZ"/>
        </w:rPr>
      </w:pPr>
      <w:r w:rsidRPr="000151F1">
        <w:rPr>
          <w:rFonts w:ascii="Times New Roman" w:eastAsia="Times New Roman" w:hAnsi="Times New Roman" w:cs="Times New Roman"/>
          <w:sz w:val="28"/>
          <w:szCs w:val="28"/>
          <w:lang w:val="kk-KZ"/>
        </w:rPr>
        <w:t>Конфуцийшілдік Бұл – ежелгі дәуірден бастау алатын философиялық жүйе. Конфуцийшілдік ғалым – интеллектуалдар ілімі (мектебі) негізінде пайда болған. Оны бастап берген Конфуций. Ол – Шығыстағы үш басты діни этикалық (даосизм мен буддизм қатарындағы) бағыттың Ежелгі Қытайдағы басты идеялық ағымдардың бірі, саяси этикалық ілім. Оның көзқарасын ізбасарлары «Лун ой» («Әңгімелері мен ой-пікірлер») кітабында баяндап беріп, насихаттаған. Сонымен қатар, оның адам тағдырын «аспан» айқындайды, адамдардың «мейірімділерге» және «нашарларға» бөлінуі өзгеріске түспейді, жасы кіші үлкенге, қызметі төмен адам лауазымы жоғары қызметтегі кісіге көзсіз бағынуға тиіс деген теориясын дамытты.</w:t>
      </w:r>
    </w:p>
    <w:p w:rsidR="000151F1" w:rsidRPr="001A1C64" w:rsidRDefault="000151F1" w:rsidP="00780E46">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Ғалымдардың айтуынша, Конфуций ілімі: «Бәрінен де бауырмалдық пен перзенттік парызды ұмытпа, туған-туысқандарға қайырымды бол, тәубешілдік пен үнемділікті бағала, бойыңдағы ашу мен ызаны басуға үйрен, білім мен біліктілікті жоғары қой, көңіліңе сай келмейтін ілімнің бәрінен арыл, басқаларды да ағат жолға қадам басудан сақтандыр», – дейді екен. Сол себепті, ол Жапония тәрізді елдердің салт-санасына тереңдей еніп те кетіпті.</w:t>
      </w:r>
    </w:p>
    <w:p w:rsidR="000151F1" w:rsidRPr="001A1C64" w:rsidRDefault="000151F1" w:rsidP="00780E46">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 xml:space="preserve">Соған қарамастан, Конфуций ілімі, конфуцийшілдік туралы әртүрлі пікірлер бар. Біреу насихаттайды, біреу сынайды. Оның көрнекті ізбасары болған Мэнцзының (б.з.б.372-289) пайымдауынша, әлеуметтік теңсіздік құдайдың құді-ретімен. Конфуцийдің екінші бір жақтаушысы Сюньцзы жасаған ілім бойынша, «аспан» – табиғаттың бір бөлігі. Бірақта, конфу-цийшілдіктің «құдайдың құдіреті» туралы ілімінің Дун Чжуншудың (б.з.б.2 ғ.) </w:t>
      </w:r>
      <w:r w:rsidRPr="001A1C64">
        <w:rPr>
          <w:rFonts w:ascii="Times New Roman" w:eastAsia="Times New Roman" w:hAnsi="Times New Roman" w:cs="Times New Roman"/>
          <w:sz w:val="28"/>
          <w:szCs w:val="28"/>
          <w:lang w:val="kk-KZ"/>
        </w:rPr>
        <w:lastRenderedPageBreak/>
        <w:t>конфуцийшілдіктің ортодоксты доктринасын жасауға негіз болғанын еске алғанымыз жөн. Ғылыми деректерге назар аударсақ, Сун әулеті билігі кезінде (10-13 ғасырлар) Қытай философия мектебінің Жаңа Конфуцийшілдік бағыты қалыптасқан. Онтология, натурфилософия, космогонияға көбірек көңіл бөлу – Жаңа Конфуцийшілдік деп аталған бұл ілімнің Ерте Конфуцийшілдіктен басты айырмашылықтарының бірі. Негізінен, Жаңа Конфуцийшілдік 21 ғасырдың басына дейін Қытай философиясы мен қоғамдық-саяси ойындағы үстем бағытқа ие болып, Жапония, Корея мен Вьетнамға да зор ықпал етті.</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sz w:val="28"/>
          <w:szCs w:val="28"/>
          <w:lang w:val="kk-KZ"/>
        </w:rPr>
        <w:t>Аристотель (б.з.д. 384-322 жж.) әр түрлі сұрақтар бойынша философиялық ойларымен қатар білімнің мазмұны, оқытудың тәсілдері жайлы педагогикалық көзқарастарын айтты. Осылайша біздің күнімізге дейін Пифогор теоремасы, эвристикалық (сократтық) әңгіме, Платонның таным (білместік, өзін-өзі тану, толық білім) туралы ілімдері жетті. Мысалы, Аристотель былай деп жазған: «Оқушылар биіктен көріну үшін алдыңғыларға жетіп, соңындағыларды тоспауы керек». Аристотельдің ойы ХХ ғасырда жеке және дифференциалды оқыту теориясында өзінің негізін тапты (И. Унт және т.б.).</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sz w:val="28"/>
          <w:szCs w:val="28"/>
          <w:lang w:val="kk-KZ"/>
        </w:rPr>
        <w:t>Ежелгі Шығыс (б.з.д. V-IV мыңжылдық - б.з.д. V ғ.), Қосөзен, Мысыр, Үндістан, Қытай өркениеті ұйымдастырылған оқытудың құнды тәжірибесін қалдырды. Осылайша Ежелгі Месопотамияда (б.з.д. ІІІ мыңжылдық) эдуббтарда (мектептерде) әңгіме, талқылау, диалог-талас, жаттау, көшіру, жаттығу, көшіріп жазу әдістерін қолданған. Біздің заманымызға дейінгі І мыңжылдықта Ежелгі Үндістанда мектептің білім беру ісінде оқытудың белсенді тәсілдерін қолданған, мысалы, оқытушы оқушының алдына әр түрлі мақсат қойып, оқушыны сұрақтарға жауапты өз бетінше табуға, шындықты танудың тәсілдерін меңгертуге үйретті. Ежелгі Қытайдағы Конфуций мектебінде (Кун-Цзы б.з.д. 551-479 жж.) оқытудың үлгіге еліктеу, диалог, салыстыру, заттарды және құбылыстарды топтастыру тәсілдері қолданылды.</w:t>
      </w:r>
    </w:p>
    <w:p w:rsidR="00780E46" w:rsidRPr="00780E46" w:rsidRDefault="00780E46" w:rsidP="00780E46">
      <w:pPr>
        <w:spacing w:after="0" w:line="240" w:lineRule="auto"/>
        <w:ind w:firstLine="567"/>
        <w:jc w:val="both"/>
        <w:rPr>
          <w:rFonts w:ascii="Times New Roman" w:hAnsi="Times New Roman" w:cs="Times New Roman"/>
          <w:i/>
          <w:sz w:val="28"/>
          <w:szCs w:val="28"/>
          <w:lang w:val="kk-KZ"/>
        </w:rPr>
      </w:pPr>
      <w:r w:rsidRPr="00780E46">
        <w:rPr>
          <w:rFonts w:ascii="Times New Roman" w:hAnsi="Times New Roman" w:cs="Times New Roman"/>
          <w:sz w:val="28"/>
          <w:szCs w:val="28"/>
          <w:lang w:val="kk-KZ"/>
        </w:rPr>
        <w:t xml:space="preserve">Кез келген ғылым дамудың ұзақ тарихи жолымен өтеді. Олай болса, </w:t>
      </w:r>
      <w:r w:rsidRPr="00780E46">
        <w:rPr>
          <w:rFonts w:ascii="Times New Roman" w:hAnsi="Times New Roman" w:cs="Times New Roman"/>
          <w:i/>
          <w:sz w:val="28"/>
          <w:szCs w:val="28"/>
          <w:lang w:val="kk-KZ"/>
        </w:rPr>
        <w:t>педагогиканың ғылым ретіндегі дамуының негізгі кезеңдерін қарастырайық.</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t xml:space="preserve">Бірінші кезең </w:t>
      </w:r>
      <w:r w:rsidRPr="00780E46">
        <w:rPr>
          <w:rFonts w:ascii="Times New Roman" w:hAnsi="Times New Roman" w:cs="Times New Roman"/>
          <w:sz w:val="28"/>
          <w:szCs w:val="28"/>
          <w:lang w:val="kk-KZ"/>
        </w:rPr>
        <w:t>адамдардың</w:t>
      </w:r>
      <w:r w:rsidRPr="00780E46">
        <w:rPr>
          <w:rFonts w:ascii="Times New Roman" w:hAnsi="Times New Roman" w:cs="Times New Roman"/>
          <w:i/>
          <w:sz w:val="28"/>
          <w:szCs w:val="28"/>
          <w:lang w:val="kk-KZ"/>
        </w:rPr>
        <w:t xml:space="preserve"> </w:t>
      </w:r>
      <w:r w:rsidRPr="00780E46">
        <w:rPr>
          <w:rFonts w:ascii="Times New Roman" w:hAnsi="Times New Roman" w:cs="Times New Roman"/>
          <w:sz w:val="28"/>
          <w:szCs w:val="28"/>
          <w:lang w:val="kk-KZ"/>
        </w:rPr>
        <w:t>эмпирикалық жолмен</w:t>
      </w:r>
      <w:r w:rsidRPr="00780E46">
        <w:rPr>
          <w:rFonts w:ascii="Times New Roman" w:hAnsi="Times New Roman" w:cs="Times New Roman"/>
          <w:i/>
          <w:sz w:val="28"/>
          <w:szCs w:val="28"/>
          <w:lang w:val="kk-KZ"/>
        </w:rPr>
        <w:t xml:space="preserve"> </w:t>
      </w:r>
      <w:r w:rsidRPr="00780E46">
        <w:rPr>
          <w:rFonts w:ascii="Times New Roman" w:hAnsi="Times New Roman" w:cs="Times New Roman"/>
          <w:sz w:val="28"/>
          <w:szCs w:val="28"/>
          <w:lang w:val="kk-KZ"/>
        </w:rPr>
        <w:t>жинақтаған педагогикалық тәжірибесін таратумен байланысты. Жинақталған тәжірибе сол кездегі көптеген наным-сенім, балалар қамқорлығы туралы ежелгі египеттің папирустары, ежелгі үнділік діни-философиялық «Бхагавадгиту» трактаты және т.б. жазба дереккөздерінен көрініс тапты.</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sz w:val="28"/>
          <w:szCs w:val="28"/>
          <w:lang w:val="kk-KZ"/>
        </w:rPr>
        <w:t>Алғашқы арнайы білім беру құрылымдары Ежелгі дүниенің б.з.д. ІІІ мыңжылдығында пайда болды. Онда білімді оқытудың жеңілдетілген формалары мен тәсілдері болды, мысалы үлкендер үлгісіне еліктеу, көрсеткенді қайталау, бұйрықты орындау, талап еткенге бағыну және т.б. Оқытушы мен білім алушылар арасында осындай қатынас болды. Бұл тәжірибеге сол кезде теориялық талдау болмады. Хат пайда болған кезде сауаттылыққа, оқуға, жазуға үйрену кесте көмегімен жүзеге асырылды. Әліппеге әріптерді қосу әдісі арқылы үйретілді. Оқушылар мәтінді жаттап алып, содан соң сөзбе-сөз қайталап айтатын еді [6, 18-28-беттер].</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t>Екінші кезең</w:t>
      </w:r>
      <w:r w:rsidRPr="00780E46">
        <w:rPr>
          <w:rFonts w:ascii="Times New Roman" w:hAnsi="Times New Roman" w:cs="Times New Roman"/>
          <w:sz w:val="28"/>
          <w:szCs w:val="28"/>
          <w:lang w:val="kk-KZ"/>
        </w:rPr>
        <w:t xml:space="preserve"> тәрбие үдерісінің бағытын, заңдылығын, негізін көрсететін қағидалар мен ережелердің, нұсқаулықтардың жүйелілігімен сипатталады. Бұл кезеңде педагогикалық білім философиялық және саяси білімнің бөлігі болды. </w:t>
      </w:r>
      <w:r w:rsidRPr="00780E46">
        <w:rPr>
          <w:rFonts w:ascii="Times New Roman" w:hAnsi="Times New Roman" w:cs="Times New Roman"/>
          <w:sz w:val="28"/>
          <w:szCs w:val="28"/>
          <w:lang w:val="kk-KZ"/>
        </w:rPr>
        <w:lastRenderedPageBreak/>
        <w:t>Осы тұста Гомердің «Илиада», «Одисей», Плутархтың «Изречения спартанцев», Гесиодтың «Труды и дни» атты эпикалық поэмалары жазылды.</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sz w:val="28"/>
          <w:szCs w:val="28"/>
          <w:lang w:val="kk-KZ"/>
        </w:rPr>
        <w:t>Атақты Ежелгі Грек ойшылдары Пифагор (б.з.д V ғ.), Гераклит (б.з.д. 520-460), Демокрит (б.з.д. 460-370), ғалым-сопылар (б.з.д. V-IV ғ), Платон (б.з.д. 427-347), Аристотель (б.з.д. 384-322 жж.) әр түрлі сұрақтар бойынша философиялық ойларымен қатар білімнің мазмұны, оқытудың тәсілдері жайлы педагогикалық көзқарастарын айтты. Осылайша біздің күнімізге дейін Пифогор теоремасы, эвристикалық (сократтық) әңгіме, Платонның таным (білместік, өзін-өзі тану, толық білім) туралы ілімдері жетті. Мысалы, Аристотель былай деп жазған: «Оқушылар биіктен көріну үшін алдыңғыларға жетіп, соңындағыларды тоспауы керек»</w:t>
      </w:r>
      <w:r w:rsidR="00E71255">
        <w:rPr>
          <w:rFonts w:ascii="Times New Roman" w:hAnsi="Times New Roman" w:cs="Times New Roman"/>
          <w:sz w:val="28"/>
          <w:szCs w:val="28"/>
          <w:lang w:val="kk-KZ"/>
        </w:rPr>
        <w:t>.</w:t>
      </w:r>
      <w:r w:rsidRPr="00780E46">
        <w:rPr>
          <w:rFonts w:ascii="Times New Roman" w:hAnsi="Times New Roman" w:cs="Times New Roman"/>
          <w:sz w:val="28"/>
          <w:szCs w:val="28"/>
          <w:lang w:val="kk-KZ"/>
        </w:rPr>
        <w:t xml:space="preserve"> Аристотельдің ойы ХХ ғасырда жеке және дифференциалды оқыту теориясында өзінің негізін тапты (И. Унт және т.б.).</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sz w:val="28"/>
          <w:szCs w:val="28"/>
          <w:lang w:val="kk-KZ"/>
        </w:rPr>
        <w:t>Ежелгі Шығыс (б.з.д. V-IV мыңжылдық - б.з.д. V ғ.), Қосөзен, Мысыр, Үндістан, Қытай өркениеті ұйымдастырылған оқытудың құнды тәжірибесін қалдырды. Осылайша Ежелгі Месопотамияда (б.з.д. ІІІ мыңжылдық) эдуббтарда (мектептерде) әңгіме, талқылау, диалог-талас, жаттау, көшіру, жаттығу, көшіріп жазу әдістерін қолданған. Біздің заманымызға дейінгі І мыңжылдықта Ежелгі Үндістанда мектептің білім беру ісінде оқытудың белсенді тәсілдерін қолданған, мысалы, оқытушы оқушының алдына әр түрлі мақсат қойып, оқушыны сұрақтарға жауапты өз бетінше табуға, шындықты танудың тәсілдерін меңгертуге үйретті. Ежелгі Қытайдағы Конфуций мектебінде (Кун-Цзы б.з.д. 551-</w:t>
      </w:r>
      <w:r w:rsidR="00E71255">
        <w:rPr>
          <w:rFonts w:ascii="Times New Roman" w:hAnsi="Times New Roman" w:cs="Times New Roman"/>
          <w:sz w:val="28"/>
          <w:szCs w:val="28"/>
          <w:lang w:val="kk-KZ"/>
        </w:rPr>
        <w:t xml:space="preserve"> </w:t>
      </w:r>
      <w:r w:rsidRPr="00780E46">
        <w:rPr>
          <w:rFonts w:ascii="Times New Roman" w:hAnsi="Times New Roman" w:cs="Times New Roman"/>
          <w:sz w:val="28"/>
          <w:szCs w:val="28"/>
          <w:lang w:val="kk-KZ"/>
        </w:rPr>
        <w:t>479 жж.) оқытудың үлгіге еліктеу, диалог, салыстыру, заттарды және құбылыстарды топтастыру тәсілдері қолданылды.</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sz w:val="28"/>
          <w:szCs w:val="28"/>
          <w:lang w:val="kk-KZ"/>
        </w:rPr>
        <w:t>Педагогиканың тарихын зерттеушілер білім беру мен оқыту теорияларының пайда болуын ежелгі грек шешені, шешендік өнердің теориясын салушы Квинтилиан Марк Фабия (б.з.д. 35-96 жж.) атымен байланыстырады. Квинтилиан б.з.д. І ғасырдың аяғында шешендер мектебін ашып, «Об образовании оратора» («Institution oratoria») атты 12 томдық еңбек жазды. Трактатта білім беру және тәрбиелеудің әр түрлі мәселелері талқыланды. Сондықтан Квинтилиан шығармасы Ежелгі Римнің педагогика тарихының бай көзі болып табылады. Оқытудың негізгі тәсілдеріне еліктеу, уағыздау, жаттығу жатады. Квинтилиан ұжымдық оқу мен оқылған мәтінді талдауды тәжірибеден өткізді. Бұл еңбек шешендерді даярлау ісінде үлкен жетекші рөл атқарды.</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sz w:val="28"/>
          <w:szCs w:val="28"/>
          <w:lang w:val="kk-KZ"/>
        </w:rPr>
        <w:t>Шешендерді дайындау орта мектептегі ең маңызды мемлекеттік міндеттердің бірі болғанға дейін Квинтилианның кітаптары үлкен жетістіктерге жеткен еді. Алайда Рим империясы құлағаннан кейін, ерте Орта ғасырда олар туралы ұмытыла басталды. Тек 1416 ж. италияндық ойшыл Подьжьо шіркеулер бірінен шығарманың толық нұсқасын тауып алды. Квинтилианның мың жылдан аса ұмытылып қалған еңбегі XV ғасырдың ортасынан бастап XVI ғасырдың аяғына дейін жүзден артық рет басылып шығарылды.</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t>Үшінші кезең</w:t>
      </w:r>
      <w:r w:rsidRPr="00780E46">
        <w:rPr>
          <w:rFonts w:ascii="Times New Roman" w:hAnsi="Times New Roman" w:cs="Times New Roman"/>
          <w:sz w:val="28"/>
          <w:szCs w:val="28"/>
          <w:lang w:val="kk-KZ"/>
        </w:rPr>
        <w:t xml:space="preserve"> – Еуропадағы (б.з.д. V ғ.) ортағасырлық мектептің құрылуы. Оқыту бағдарламасының мазмұны жеті еркін өнерден тұрды: бірінші, бастапқы цикл – тривиум (лат. Trivium - үш жол) грамматика, риторика, диалектикадан тұрды; екінші, көтеріңкі цикл – квадривиум (лат. Quadrivium - дәлме-дәл, төрт жолдың қиылысуы) арифметика, геометрия, астрономия, музыкадан тұрды. Бұл </w:t>
      </w:r>
      <w:r w:rsidRPr="00780E46">
        <w:rPr>
          <w:rFonts w:ascii="Times New Roman" w:hAnsi="Times New Roman" w:cs="Times New Roman"/>
          <w:sz w:val="28"/>
          <w:szCs w:val="28"/>
          <w:lang w:val="kk-KZ"/>
        </w:rPr>
        <w:lastRenderedPageBreak/>
        <w:t>топтастыруды Рим философы, бірнеше кітап авторы Боэций (б.з. 480-524 жж.) анықтады. Мың жылдықтар бойы орта ғасырлық мектептердегі оқытудың мазмұнын дәстүрлі түрде жеті өнер ретінде анықталып келді, тек Қайта өрлеу кезеңінде бұл бағдарламаны классикалық білім беру алмастырды.</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t xml:space="preserve">Төртінші кезең </w:t>
      </w:r>
      <w:r w:rsidRPr="00780E46">
        <w:rPr>
          <w:rFonts w:ascii="Times New Roman" w:hAnsi="Times New Roman" w:cs="Times New Roman"/>
          <w:sz w:val="28"/>
          <w:szCs w:val="28"/>
          <w:lang w:val="kk-KZ"/>
        </w:rPr>
        <w:t>– Қайта өрлеу дәуіріне сәйкес келеді. Қайта өрлеу кезеңіндегі педагогикалық ойлардың ғұлама өкілдері – педагог ойшылдар, испан философы, психолог, педагог, оқыту үдерісінің мәселелерін ойлап табушы – Х.Л. Вивес (1492-1540), неміс педагогы, классикалық гимназияның негізін қалаушы – И. Штурм (1507-1587), италияндық философ, саяси қайраткер, балаларды тәрбиелеуге баса назар аударған, оқытуда көрнекілік әдісін қолдануды ұсынған – Т. Кампанелла (1568-1639), француз философы, ойшыл, тәжірибені оқыту құралы ретінде насихаттаушы – М. Монтень (1533-1592), голландиялық ойшыл, адамгершіліктің критерийі еңбекке деген қатынас дегенді айтқан – Э. Роттердамский (1466-1536) және т.б.</w:t>
      </w:r>
    </w:p>
    <w:p w:rsidR="00780E46" w:rsidRPr="00780E46" w:rsidRDefault="00780E46" w:rsidP="00780E46">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t xml:space="preserve">Бесінші кезең </w:t>
      </w:r>
      <w:r w:rsidRPr="00780E46">
        <w:rPr>
          <w:rFonts w:ascii="Times New Roman" w:hAnsi="Times New Roman" w:cs="Times New Roman"/>
          <w:sz w:val="28"/>
          <w:szCs w:val="28"/>
          <w:lang w:val="kk-KZ"/>
        </w:rPr>
        <w:t>– педагогиканың жеке ғылыми теория ретінде қалыптасуы. Бұл чех педагогы Ян Амос Коменскийдің атымен байланысты. «Ұлы дидактика» кітабында (1628 ж.) Я.А. Коменский педагогикалық білімге ғылыми негіз салуға тырысты. Коменскийдің еңбегі педагогиканы ғылым ретінде жүйелеудің жолын тапқан алғашқы жетекші оқулықтардың бірі болды [8]. Бірақ онда ғылыми және оқу пәндерінің арасындағы нақты айырмашылықтар болмады. Ол келесі факторлармен түсіндіріледі: біріншіден, ғылыммен жинақталған білім жеткілікті түрде кең болмады және бір кітапта жазылды; екіншіден, ғылым әлі де педагогиканың мәселелерін, оқушылардың жас ерекшеліктерін есепке алып білім берудің түрі мен формаларын қарастырмады.</w:t>
      </w:r>
    </w:p>
    <w:p w:rsidR="00224290" w:rsidRPr="00516469" w:rsidRDefault="00224290" w:rsidP="00224290">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516469">
        <w:rPr>
          <w:rFonts w:ascii="Times New Roman" w:eastAsia="Times New Roman" w:hAnsi="Times New Roman" w:cs="Times New Roman"/>
          <w:b/>
          <w:color w:val="000000" w:themeColor="text1"/>
          <w:sz w:val="28"/>
          <w:szCs w:val="28"/>
          <w:lang w:val="kk-KZ"/>
        </w:rPr>
        <w:t>Бақылау сұрақтары:</w:t>
      </w:r>
    </w:p>
    <w:p w:rsidR="00780E46" w:rsidRPr="00780E46" w:rsidRDefault="00780E46" w:rsidP="00A9238D">
      <w:pPr>
        <w:spacing w:after="0" w:line="240" w:lineRule="auto"/>
        <w:ind w:firstLine="567"/>
        <w:rPr>
          <w:lang w:val="kk-KZ"/>
        </w:rPr>
      </w:pPr>
      <w:r>
        <w:rPr>
          <w:rFonts w:ascii="Times New Roman" w:eastAsia="Times New Roman" w:hAnsi="Times New Roman" w:cs="Times New Roman"/>
          <w:sz w:val="28"/>
          <w:szCs w:val="28"/>
          <w:lang w:val="kk-KZ"/>
        </w:rPr>
        <w:t xml:space="preserve">1. </w:t>
      </w:r>
      <w:r w:rsidRPr="000151F1">
        <w:rPr>
          <w:rFonts w:ascii="Times New Roman" w:eastAsia="Times New Roman" w:hAnsi="Times New Roman" w:cs="Times New Roman"/>
          <w:sz w:val="28"/>
          <w:szCs w:val="28"/>
          <w:lang w:val="kk-KZ"/>
        </w:rPr>
        <w:t xml:space="preserve">Кун-цзы, Құнфу-цзы, Цзоу </w:t>
      </w:r>
      <w:r>
        <w:rPr>
          <w:rFonts w:ascii="Times New Roman" w:eastAsia="Times New Roman" w:hAnsi="Times New Roman" w:cs="Times New Roman"/>
          <w:sz w:val="28"/>
          <w:szCs w:val="28"/>
          <w:lang w:val="kk-KZ"/>
        </w:rPr>
        <w:t xml:space="preserve"> деген нені білдіреді.</w:t>
      </w:r>
    </w:p>
    <w:p w:rsidR="00780E46" w:rsidRPr="00780E46" w:rsidRDefault="00780E46" w:rsidP="00A9238D">
      <w:pPr>
        <w:spacing w:after="0" w:line="240" w:lineRule="auto"/>
        <w:ind w:firstLine="567"/>
        <w:rPr>
          <w:lang w:val="kk-KZ"/>
        </w:rPr>
      </w:pPr>
      <w:r>
        <w:rPr>
          <w:rFonts w:ascii="Times New Roman" w:eastAsia="Times New Roman" w:hAnsi="Times New Roman" w:cs="Times New Roman"/>
          <w:sz w:val="28"/>
          <w:szCs w:val="28"/>
          <w:lang w:val="kk-KZ"/>
        </w:rPr>
        <w:t xml:space="preserve">2. </w:t>
      </w:r>
      <w:r w:rsidRPr="000151F1">
        <w:rPr>
          <w:rFonts w:ascii="Times New Roman" w:eastAsia="Times New Roman" w:hAnsi="Times New Roman" w:cs="Times New Roman"/>
          <w:sz w:val="28"/>
          <w:szCs w:val="28"/>
          <w:lang w:val="kk-KZ"/>
        </w:rPr>
        <w:t xml:space="preserve">Конфуций ілімін уағыздаушы </w:t>
      </w:r>
      <w:r>
        <w:rPr>
          <w:rFonts w:ascii="Times New Roman" w:eastAsia="Times New Roman" w:hAnsi="Times New Roman" w:cs="Times New Roman"/>
          <w:sz w:val="28"/>
          <w:szCs w:val="28"/>
          <w:lang w:val="kk-KZ"/>
        </w:rPr>
        <w:t xml:space="preserve"> кім?</w:t>
      </w:r>
    </w:p>
    <w:p w:rsidR="00780E46" w:rsidRDefault="00780E46" w:rsidP="00A9238D">
      <w:pPr>
        <w:spacing w:after="0" w:line="240" w:lineRule="auto"/>
        <w:ind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Pr="000151F1">
        <w:rPr>
          <w:rFonts w:ascii="Times New Roman" w:eastAsia="Times New Roman" w:hAnsi="Times New Roman" w:cs="Times New Roman"/>
          <w:sz w:val="28"/>
          <w:szCs w:val="28"/>
          <w:lang w:val="kk-KZ"/>
        </w:rPr>
        <w:t xml:space="preserve">Шуцзин (тарих кітабы), «Шицзин» (әндер мен гимндер кітабы), «Лицзин» (рәсімдер туралы жазбалар), «Юэцзин» (музыка туралы кітап), «Ицзин» </w:t>
      </w:r>
      <w:r>
        <w:rPr>
          <w:rFonts w:ascii="Times New Roman" w:eastAsia="Times New Roman" w:hAnsi="Times New Roman" w:cs="Times New Roman"/>
          <w:sz w:val="28"/>
          <w:szCs w:val="28"/>
          <w:lang w:val="kk-KZ"/>
        </w:rPr>
        <w:t xml:space="preserve"> нені білдіреді.</w:t>
      </w:r>
    </w:p>
    <w:p w:rsidR="00E71255" w:rsidRDefault="00E71255" w:rsidP="00A9238D">
      <w:pPr>
        <w:spacing w:after="0" w:line="240" w:lineRule="auto"/>
        <w:ind w:firstLine="567"/>
        <w:rPr>
          <w:rFonts w:ascii="Times New Roman" w:eastAsia="Times New Roman" w:hAnsi="Times New Roman" w:cs="Times New Roman"/>
          <w:sz w:val="28"/>
          <w:szCs w:val="28"/>
          <w:lang w:val="kk-KZ"/>
        </w:rPr>
      </w:pPr>
    </w:p>
    <w:p w:rsidR="00E71255" w:rsidRPr="00E71255" w:rsidRDefault="00E71255" w:rsidP="00E71255">
      <w:pPr>
        <w:spacing w:after="0" w:line="240" w:lineRule="auto"/>
        <w:ind w:firstLine="567"/>
        <w:jc w:val="both"/>
        <w:rPr>
          <w:rFonts w:ascii="Times New Roman" w:eastAsia="Times New Roman" w:hAnsi="Times New Roman" w:cs="Times New Roman"/>
          <w:b/>
          <w:sz w:val="28"/>
          <w:szCs w:val="28"/>
          <w:lang w:val="kk-KZ"/>
        </w:rPr>
      </w:pPr>
      <w:r w:rsidRPr="00E71255">
        <w:rPr>
          <w:rFonts w:ascii="Times New Roman" w:eastAsia="Times New Roman" w:hAnsi="Times New Roman" w:cs="Times New Roman"/>
          <w:b/>
          <w:sz w:val="28"/>
          <w:szCs w:val="28"/>
          <w:lang w:val="kk-KZ"/>
        </w:rPr>
        <w:t>Дәріс 10. ХІХ ғасырдың қазақ ағартушыларының білімге көзқарастары</w:t>
      </w:r>
    </w:p>
    <w:p w:rsidR="00E71255" w:rsidRDefault="00E71255" w:rsidP="00A9238D">
      <w:pPr>
        <w:spacing w:after="0" w:line="240" w:lineRule="auto"/>
        <w:ind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Жоспары:</w:t>
      </w:r>
    </w:p>
    <w:p w:rsidR="001348D4" w:rsidRDefault="001348D4" w:rsidP="00285CC1">
      <w:pPr>
        <w:pStyle w:val="ad"/>
        <w:numPr>
          <w:ilvl w:val="0"/>
          <w:numId w:val="17"/>
        </w:numPr>
        <w:spacing w:after="0" w:line="240" w:lineRule="auto"/>
        <w:jc w:val="both"/>
        <w:rPr>
          <w:rFonts w:ascii="Times New Roman" w:eastAsia="Times New Roman" w:hAnsi="Times New Roman" w:cs="Times New Roman"/>
          <w:sz w:val="28"/>
          <w:szCs w:val="28"/>
          <w:lang w:val="kk-KZ"/>
        </w:rPr>
      </w:pPr>
      <w:r w:rsidRPr="001348D4">
        <w:rPr>
          <w:rFonts w:ascii="Times New Roman" w:hAnsi="Times New Roman" w:cs="Times New Roman"/>
          <w:sz w:val="28"/>
          <w:szCs w:val="28"/>
          <w:lang w:val="kk-KZ"/>
        </w:rPr>
        <w:t>С.Торайғыровтың</w:t>
      </w:r>
      <w:r w:rsidRPr="001348D4">
        <w:rPr>
          <w:rFonts w:ascii="Times New Roman" w:eastAsia="Times New Roman" w:hAnsi="Times New Roman" w:cs="Times New Roman"/>
          <w:b/>
          <w:sz w:val="28"/>
          <w:szCs w:val="28"/>
          <w:lang w:val="kk-KZ"/>
        </w:rPr>
        <w:t xml:space="preserve"> </w:t>
      </w:r>
      <w:r w:rsidRPr="001348D4">
        <w:rPr>
          <w:rFonts w:ascii="Times New Roman" w:eastAsia="Times New Roman" w:hAnsi="Times New Roman" w:cs="Times New Roman"/>
          <w:sz w:val="28"/>
          <w:szCs w:val="28"/>
          <w:lang w:val="kk-KZ"/>
        </w:rPr>
        <w:t>білімге көзқарастары</w:t>
      </w:r>
      <w:r>
        <w:rPr>
          <w:rFonts w:ascii="Times New Roman" w:eastAsia="Times New Roman" w:hAnsi="Times New Roman" w:cs="Times New Roman"/>
          <w:sz w:val="28"/>
          <w:szCs w:val="28"/>
          <w:lang w:val="kk-KZ"/>
        </w:rPr>
        <w:t>.</w:t>
      </w:r>
    </w:p>
    <w:p w:rsidR="001348D4" w:rsidRPr="001348D4" w:rsidRDefault="001348D4" w:rsidP="00285CC1">
      <w:pPr>
        <w:pStyle w:val="ad"/>
        <w:numPr>
          <w:ilvl w:val="0"/>
          <w:numId w:val="17"/>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1348D4">
        <w:rPr>
          <w:rFonts w:ascii="Times New Roman" w:eastAsia="Times New Roman" w:hAnsi="Times New Roman" w:cs="Times New Roman"/>
          <w:sz w:val="28"/>
          <w:szCs w:val="28"/>
          <w:lang w:val="kk-KZ"/>
        </w:rPr>
        <w:t>Ахмет Байтұрсынов</w:t>
      </w:r>
      <w:r>
        <w:rPr>
          <w:rFonts w:ascii="Times New Roman" w:eastAsia="Times New Roman" w:hAnsi="Times New Roman" w:cs="Times New Roman"/>
          <w:sz w:val="28"/>
          <w:szCs w:val="28"/>
          <w:lang w:val="kk-KZ"/>
        </w:rPr>
        <w:t xml:space="preserve"> пен </w:t>
      </w:r>
      <w:r w:rsidRPr="001348D4">
        <w:rPr>
          <w:rFonts w:ascii="Times New Roman" w:eastAsia="Times New Roman" w:hAnsi="Times New Roman" w:cs="Times New Roman"/>
          <w:sz w:val="28"/>
          <w:szCs w:val="28"/>
          <w:lang w:val="kk-KZ"/>
        </w:rPr>
        <w:t>Мағжан Жұмабаев</w:t>
      </w:r>
      <w:r>
        <w:rPr>
          <w:rFonts w:ascii="Times New Roman" w:eastAsia="Times New Roman" w:hAnsi="Times New Roman" w:cs="Times New Roman"/>
          <w:sz w:val="28"/>
          <w:szCs w:val="28"/>
          <w:lang w:val="kk-KZ"/>
        </w:rPr>
        <w:t xml:space="preserve"> педагогикалық көзқарастары.</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b/>
          <w:sz w:val="28"/>
          <w:szCs w:val="28"/>
          <w:lang w:val="kk-KZ"/>
        </w:rPr>
        <w:t>Сұлтанмахмұт Торайғыров</w:t>
      </w:r>
      <w:r w:rsidRPr="001348D4">
        <w:rPr>
          <w:rFonts w:ascii="Times New Roman" w:hAnsi="Times New Roman" w:cs="Times New Roman"/>
          <w:sz w:val="28"/>
          <w:szCs w:val="28"/>
          <w:lang w:val="kk-KZ"/>
        </w:rPr>
        <w:t xml:space="preserve"> – қазақ халқының сүйікті перзенті, асқан дарынды ақыны, ағартушы, педагогі. </w:t>
      </w:r>
      <w:r>
        <w:rPr>
          <w:rFonts w:ascii="Times New Roman" w:hAnsi="Times New Roman" w:cs="Times New Roman"/>
          <w:sz w:val="28"/>
          <w:szCs w:val="28"/>
          <w:lang w:val="kk-KZ"/>
        </w:rPr>
        <w:t xml:space="preserve"> </w:t>
      </w:r>
      <w:r w:rsidRPr="001348D4">
        <w:rPr>
          <w:rFonts w:ascii="Times New Roman" w:hAnsi="Times New Roman" w:cs="Times New Roman"/>
          <w:sz w:val="28"/>
          <w:szCs w:val="28"/>
          <w:lang w:val="kk-KZ"/>
        </w:rPr>
        <w:t>Аз жасаса да соңына аса бай, мейлінше қызықты әдеби мұра қалдырған классик ақын, ұлағатты ұстаз, педагог. «Қараңғы қазақ көгіне өрмелеп шығып күн болуды» арман еткен Сұлтанмахмұт Торайғыров бүкіл ғұмырын халық ағарту ісі мен шығармашылыққа арнаған. </w:t>
      </w:r>
      <w:r w:rsidRPr="001348D4">
        <w:rPr>
          <w:rFonts w:ascii="Times New Roman" w:hAnsi="Times New Roman" w:cs="Times New Roman"/>
          <w:sz w:val="28"/>
          <w:szCs w:val="28"/>
          <w:lang w:val="kk-KZ"/>
        </w:rPr>
        <w:br/>
        <w:t>Ақын еңбектерінде өзі өмір сүрген дәуірдің өзекті мәселелерін, яғни, оқу-ағарту жайын сөз ете отырып, заман сырын, замандас келбетін көркем кескіндей білген. С.Торайғыров - нағыз ағартушы, педагогқа тән еңбектерінің азабын тартқан жазушы. Ол шындықтың жолымен жүрді.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lastRenderedPageBreak/>
        <w:t>Ақын өмірінде көпшілікке белгісіз ақтаңдақтар бар, оның өмірінің кейбір кезеңдері туралы білетініміз де аз. С.Торайғыровтың ө мірі мен шығармашылығы егжей-тегжейлі зертеліп, туған әдебиет тарихынан олар орны сараланғанмен, оның ағартушылық қызметі саласында сіңірген еңбегі әлі де болса, өнер қазынасын мұра тұтқан ұрпақтар мойнына жұктелетінпарыз. С.Торайғыровтың педагогика саласына қосқан үлесіне бүгінгі күн биігінен жаңа көзқараспен келуіміз керек, оның шығармаларын талдау арқылы қараңғы қазақ халқын өнер-білімге, мәдениетке шақырып, көзін ашу мақсатында сіңірген еңбегі, бала оқытып, ұстаздық ету жолындағы ақынның шеберлігінің поэтикалық қуатын көрсету қажет.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Сұлтанмахмұт Торайғыров Ресей тарихының, соның ішіншде қазақ халқы тарихының аса бір өрлеу кезеңінде – тарихи дамулар, күрес – көтерілістер, қиян-кескі соғыстар, ұлы революциялар дәуірінде жасады. Осының бәрі ақынның көз алдында болды; күнделікті қызметіне, шығармаларының тақырыптық мазмұны мен жанр түріне, көзқарасына зор әсер етті, із-таңбасын салды. Шындықтың аулын іздеп түстім жолға, Разымын не көрсем де осы жолда. Шаршармын, адасармын, шалдығамын,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Бірақ бір табармын деп көңілім сонда, - деп бастады. Өмір бойы осы сертін орындау жолында қызмет істеді. Жарғақ құлағы жастыққа тимей, өзіне, өз халқына өнер, білім, еркіндік, бақыт іздейді.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Сұлтанмахмұт Торайғыров 28 қазанда Павлодар облысының Баянауыл ауданында дүниеге келді. Оның туған әкесі кедей шаруа, момын, қазақша хат тани білетін адам болды. Болашақ ақынға бар болғаны бір жас толғанда, анасы қайтыс болды. Ол балалық шағынан аштық пен жалаңаштықты, қиындықты көріп өсті.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Сұлтанмахмұт алты жасар күнінде, әкесінен оқып, хат таниды. Осыдан соң 1902-1907 жылдары ауыл молдасына оқуға береді. Ол молдаға оқып жүрген кезінен бастап, сонан көріп, он үш жасында өлең жаза бастайды. Оның тұңғыш жазған өлеңі «Секілді өмір қысқа жарты тұтам» деп аталады. </w:t>
      </w:r>
      <w:r w:rsidRPr="001348D4">
        <w:rPr>
          <w:rFonts w:ascii="Times New Roman" w:hAnsi="Times New Roman" w:cs="Times New Roman"/>
          <w:sz w:val="28"/>
          <w:szCs w:val="28"/>
          <w:lang w:val="kk-KZ"/>
        </w:rPr>
        <w:br/>
        <w:t>Ол 1908-1910 жж. Баянауыл қаласында ашылған діни медреседе оқиды. 1912 жылы Сұлтанмахмұт Троицк қаласына келіп, мұсылман діни мектебіне оқуға түседі. Онда барып оқуға түскен кезде Сұлтанмахмұт іздегенім табылды, енді дегеніме жетем деген ойға келеді. «Шәкір ойы» деген өлеңінде: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Мұздаған елдің жүрегін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 xml:space="preserve">Жылытуға мен кіремін, - дейді ақын Сұлтанмахмұт Троицк қаласында мұсылман мектебінде оқып жүріп, өз бетімен діни емес ғылымдардың негізін оқып ұйренеді, орыс тілін терең меңгереді, ол Пушкинді, Лермонтовты, Крыловты оқиды. Оның ой-өрісі артады, дүниеге көзқарасы қалыптаса бастайды. Ол 1913 жылы денсаулығының нашарлауына байланысты ол қаланы тастап, ауылға баруға мәжбүр болады, ауылда ұстаздық қызметпен айналысып, аз уақыт бала оқытады. Біраз уақыт өткеннен кейін Троицк қаласына оралып, сол кездегі алдыңғы қатарлы прогрессивтік бағыттағы, өзінің терең ойымен, демократиялық бағытының анықтылығымен ерекшеленетін «Айқап» журналының хатшылығы қызметіне орналасады. «Айқапта» (1953-1914 жж) жұмыс істеген кезеңі оның қайраткерлерінің, дүние танымының қалыптасу және шығармашылығының жемісті жылдары болды. Сұлтанмахмұттың </w:t>
      </w:r>
      <w:r w:rsidRPr="001348D4">
        <w:rPr>
          <w:rFonts w:ascii="Times New Roman" w:hAnsi="Times New Roman" w:cs="Times New Roman"/>
          <w:sz w:val="28"/>
          <w:szCs w:val="28"/>
          <w:lang w:val="kk-KZ"/>
        </w:rPr>
        <w:lastRenderedPageBreak/>
        <w:t>ағартушылық-демократиялық көзқарасының қалыптасуына бұл кезеңнің мәні айырықша болды.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1914 жылдың жазында Сұлтанмахмұт өзінің туған елі Баянауылға қайтады. Кейін Тарбағатайда ұстаздық етеді, бұл 1914 жылдың күзі мен 1915 жылдың жазы болатынды, содан кейін Қатонқарағай, Зайсан жағында бала оқытып, ұстаздықпен айналысады.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Сұлтанмахмұт қиян кескі күрес – көтерілістер, сұрапыл соғыстар, ұлы революциялар дәуірінде жасады. Өз заманының азамат ақыны, күресшіл ақыны болды. Бұл жағынан ол ұл Абайдың жолын дамытушы болды. </w:t>
      </w:r>
      <w:r w:rsidRPr="001348D4">
        <w:rPr>
          <w:rFonts w:ascii="Times New Roman" w:hAnsi="Times New Roman" w:cs="Times New Roman"/>
          <w:sz w:val="28"/>
          <w:szCs w:val="28"/>
          <w:lang w:val="kk-KZ"/>
        </w:rPr>
        <w:br/>
        <w:t>Абай мен Сұлтанмахмұт арасындағы шығармашылық байланыс жөнінде әңгіме қозғағанда ескеруді керексінетін бір жай бар. Ең алдымен біз Сұлтанмахмұтты ағартушы, педагог ретінде оқыту мәселесі елеулі роль атқарады. Ұлы Абай бала оқытып, оқытушы болмаса да, оның шығармаларының өзінде оқу, ғылым-білімге үндеген мазмұн кеңінен байқалады. Ол да Сұлтанмахмұт секілді өнер-білім қуып, қарңғы қазақты да соған жетелеген, мәдениетке шақырған. </w:t>
      </w:r>
      <w:r w:rsidRPr="001348D4">
        <w:rPr>
          <w:rFonts w:ascii="Times New Roman" w:hAnsi="Times New Roman" w:cs="Times New Roman"/>
          <w:sz w:val="28"/>
          <w:szCs w:val="28"/>
          <w:lang w:val="kk-KZ"/>
        </w:rPr>
        <w:br/>
        <w:t>ХХ ғасыр басындағы қазақ әдебиетінің аса көрнекті өкілі Сұлтанмахмұттың шығармашылығындағы ерекше зерттеуді қажет ететін мәселе оның педагогикаға, тәлім-тәрбиеге және халық ағарту ісіне қатысты ой-пікірлері. Ол тұрмыстың барлық тауқыметі мен зұлматын сейілтетін тек оқу-ағарту, ақыл-ой, ғылым мен өнер деп есептеген. </w:t>
      </w:r>
    </w:p>
    <w:p w:rsidR="00C2524C"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Сұлтанмахмұт – ұлы Абайдың және Ыбырайдың ағартушылық идеяларын дамытқан ақын. Абай мен Ыбырай өзінің туған халқын қараңғылықтан, надандықтан құтқару үшін, оқуға, білімге шақырған еді, туған халқын жарық күнге шығаруға талпынды. Жастарды өнер-білім жолына түсуге үндеді. </w:t>
      </w:r>
      <w:r w:rsidRPr="001348D4">
        <w:rPr>
          <w:rFonts w:ascii="Times New Roman" w:hAnsi="Times New Roman" w:cs="Times New Roman"/>
          <w:sz w:val="28"/>
          <w:szCs w:val="28"/>
          <w:lang w:val="kk-KZ"/>
        </w:rPr>
        <w:br/>
        <w:t>Сұлтанмахмұт тәрбиенің күшіне сенді. Дұрыс тәрбие арқылы адамгершілік жақсы қасиеттерді қалыптастыруға болады деп есептейді. Ақын адамның әділ, адал болуы тәрбиеге байланысты деп қарап, «Сүйекке біткен мінез, сүйекпен кетеді» дейтін көзқарасқа қарсы тұрып, өмірді өзгертуші адам, адал мінезін қалыптастырушы ұлы күш, саналы тәрбие дейді. Бұл көзқарасты Абайдың «Заң қуаты қолымда болса, адам мінезін өзгертуге болмайды деген адамның тілін кескен болар едім» деген қағидасымен ұштасып жатқанын аңғару қиын емес. </w:t>
      </w:r>
      <w:r w:rsidRPr="001348D4">
        <w:rPr>
          <w:rFonts w:ascii="Times New Roman" w:hAnsi="Times New Roman" w:cs="Times New Roman"/>
          <w:sz w:val="28"/>
          <w:szCs w:val="28"/>
          <w:lang w:val="kk-KZ"/>
        </w:rPr>
        <w:br/>
        <w:t>Ұстаздық етуден жалықпаған ұлы ағартушы «Оқу» (1911 ж) деген жаңа өлеңнің бірінде: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Надандықтан екенін білмейміз бе,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Көрінгенге болғаның семіз жемдік, </w:t>
      </w:r>
    </w:p>
    <w:p w:rsidR="001348D4"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Ел болуға алдымен білім тірек, </w:t>
      </w:r>
    </w:p>
    <w:p w:rsidR="00DC03EF" w:rsidRDefault="001348D4" w:rsidP="001348D4">
      <w:pPr>
        <w:spacing w:after="0" w:line="240" w:lineRule="auto"/>
        <w:ind w:firstLine="567"/>
        <w:jc w:val="both"/>
        <w:rPr>
          <w:rFonts w:ascii="Times New Roman" w:hAnsi="Times New Roman" w:cs="Times New Roman"/>
          <w:sz w:val="28"/>
          <w:szCs w:val="28"/>
          <w:lang w:val="kk-KZ"/>
        </w:rPr>
      </w:pPr>
      <w:r w:rsidRPr="001348D4">
        <w:rPr>
          <w:rFonts w:ascii="Times New Roman" w:hAnsi="Times New Roman" w:cs="Times New Roman"/>
          <w:sz w:val="28"/>
          <w:szCs w:val="28"/>
          <w:lang w:val="kk-KZ"/>
        </w:rPr>
        <w:t>Бір сөзді, бір ауызды, намыс керек, - деп білім алуға шақырады. </w:t>
      </w:r>
      <w:r w:rsidRPr="001348D4">
        <w:rPr>
          <w:rFonts w:ascii="Times New Roman" w:hAnsi="Times New Roman" w:cs="Times New Roman"/>
          <w:sz w:val="28"/>
          <w:szCs w:val="28"/>
          <w:lang w:val="kk-KZ"/>
        </w:rPr>
        <w:br/>
        <w:t>Алдымен ақынның өмірі өте қысқа болғанымен, оның артына қалдырған мұрасы, халқына істеген игілік істері, қазақ педагогикасына сіңірген еңбегі өте орасан дерлік. Бала оқытуда өзіндік жинақтаған тәжірибесін педагогика саласына енгізген бірден-бір жаңалығы деп айтуға мүмкіндік береді. Ол білім берудің жөні осы екен деп дүмше молдаларша оқушыларды жинап алып, қалай болса солай білім беруді қолдамай, ең алдымен балалардың жас ерекшеліктерін ексере отырып, жас ерекшеліктеріне қарай топтарға бөліп, дидактиканың жеңілден ауырға қарай қағидасының негізін ұсынып отырғандығын көруге болады. Сұлтанмахмұт өлеңдерінің тәрбиелік, тағылымдық мәні ерекше. </w:t>
      </w:r>
    </w:p>
    <w:p w:rsidR="001348D4" w:rsidRPr="001348D4" w:rsidRDefault="001348D4" w:rsidP="001348D4">
      <w:pPr>
        <w:spacing w:after="0" w:line="240" w:lineRule="auto"/>
        <w:ind w:firstLine="567"/>
        <w:jc w:val="both"/>
        <w:rPr>
          <w:rFonts w:ascii="Times New Roman" w:eastAsia="Times New Roman" w:hAnsi="Times New Roman" w:cs="Times New Roman"/>
          <w:sz w:val="28"/>
          <w:szCs w:val="28"/>
          <w:lang w:val="kk-KZ"/>
        </w:rPr>
      </w:pPr>
      <w:r w:rsidRPr="001348D4">
        <w:rPr>
          <w:rFonts w:ascii="Times New Roman" w:hAnsi="Times New Roman" w:cs="Times New Roman"/>
          <w:sz w:val="28"/>
          <w:szCs w:val="28"/>
          <w:lang w:val="kk-KZ"/>
        </w:rPr>
        <w:lastRenderedPageBreak/>
        <w:t>Ұлтының, жұртының трагедиялық халі қаламгерді қатты тебірентеді, тығырлыққа тіреліп қалмай лирикалық кейіпкерінің жігерін жанып, алау сезімге бөлейді. </w:t>
      </w:r>
    </w:p>
    <w:p w:rsidR="001348D4" w:rsidRPr="001348D4" w:rsidRDefault="001348D4" w:rsidP="001348D4">
      <w:pPr>
        <w:spacing w:after="0" w:line="240" w:lineRule="auto"/>
        <w:ind w:firstLine="567"/>
        <w:jc w:val="both"/>
        <w:rPr>
          <w:rFonts w:ascii="Times New Roman" w:eastAsia="Times New Roman" w:hAnsi="Times New Roman" w:cs="Times New Roman"/>
          <w:sz w:val="28"/>
          <w:szCs w:val="28"/>
        </w:rPr>
      </w:pPr>
      <w:r w:rsidRPr="001348D4">
        <w:rPr>
          <w:rFonts w:ascii="Times New Roman" w:eastAsia="Times New Roman" w:hAnsi="Times New Roman" w:cs="Times New Roman"/>
          <w:b/>
          <w:sz w:val="28"/>
          <w:szCs w:val="28"/>
          <w:lang w:val="kk-KZ"/>
        </w:rPr>
        <w:t>А</w:t>
      </w:r>
      <w:r w:rsidRPr="001348D4">
        <w:rPr>
          <w:rFonts w:ascii="Times New Roman" w:eastAsia="Times New Roman" w:hAnsi="Times New Roman" w:cs="Times New Roman"/>
          <w:b/>
          <w:sz w:val="28"/>
          <w:szCs w:val="28"/>
        </w:rPr>
        <w:t>хмет Байтұрсынов та Мағжан Жұмабаев</w:t>
      </w:r>
      <w:r w:rsidRPr="001348D4">
        <w:rPr>
          <w:rFonts w:ascii="Times New Roman" w:eastAsia="Times New Roman" w:hAnsi="Times New Roman" w:cs="Times New Roman"/>
          <w:sz w:val="28"/>
          <w:szCs w:val="28"/>
        </w:rPr>
        <w:t xml:space="preserve"> та Алашордашылар. Бар жандары елдің ертеңі. Надандықтан құтылу. Бірақ әр ақынның өзіндік ерекшеліктері бар. Мәселен, Ахмет Байтұрсынов педагогика тұрғысынан қалай білім берген дұрысы жайлы жазды. Онымен қоса ол, қазақ тілі, әдебиет саласына орны толмас еңбек етті. Оған дейін ешкім ондай ерен еңбек еткен емес. Қазақ әліпбиін жазып, араб әрпіне сай қазақтың тіл жүйесін реттеп, дәл сол қазақ тілі жағынан көптеген терминдер енгізген. Ал Мағжан Жұмабаев та өзіндік ерекшелігі бар еңбектер қалдырған. Оған біз ерекше «Педагогика» кітабын айтып өткеніміз жөн болар. Бұл кітап қазақ педагогикасыныің алғашы еді. Одан кейін тек 80 жыл өткен соң Қоянбаев Рамсейіт ғалым ағайымыз педагогика оқулығын жазады. Мағжан Жұмабаевтың « Педагогикасының» тағы бір ерекшелігі, онда тек тәрбие беру ғана емес, пәлсапалық ойлардың да кең етек жайылуын айтып кетсек болады. </w:t>
      </w:r>
    </w:p>
    <w:p w:rsidR="00DC03EF" w:rsidRDefault="001348D4" w:rsidP="00C2524C">
      <w:pPr>
        <w:spacing w:after="0" w:line="240" w:lineRule="auto"/>
        <w:ind w:firstLine="567"/>
        <w:jc w:val="both"/>
        <w:rPr>
          <w:rFonts w:ascii="Times New Roman" w:eastAsia="Times New Roman" w:hAnsi="Times New Roman" w:cs="Times New Roman"/>
          <w:sz w:val="28"/>
          <w:szCs w:val="28"/>
          <w:lang w:val="kk-KZ"/>
        </w:rPr>
      </w:pPr>
      <w:r w:rsidRPr="001348D4">
        <w:rPr>
          <w:rFonts w:ascii="Times New Roman" w:eastAsia="Times New Roman" w:hAnsi="Times New Roman" w:cs="Times New Roman"/>
          <w:sz w:val="28"/>
          <w:szCs w:val="28"/>
        </w:rPr>
        <w:t xml:space="preserve">Еліміздің келешекте үлкен бір жетістікке жетіп, бәсекеге қабілетті елдердің қатарында болуына білім саласының орны бірінші екені анық. Сол білім жүйесін одан әрі берік ету әр педагогтардың міндеті. Бірақ тарихымызды білмей, өрге асқанымыз болмас. Сондықтан Алордашыларымыздың еңбектерін оқып үйренгеніміз жөн болар. Соның ішінде Мағжан Жұмабаев пен Ахмет Байтұрсынұлының еңбектерін оқып – үйрену аса үлкен байлық. Олардың педагогикалық еңбектері, ойлары тек оқушыларға ғана емес, сонымен  бірге педагогтарға таптырмас байлық. Мағжан Жұмабаевтың «Педагогика» кітабы керемет туынды. Ол педагогқа үлкен әдістемелік құрал. Ал Ахмет Байтұрсынұлының мысалдары бастауыш сыныптарға үлкен тәлім – тәрбие берерлік өсиет. Мағжан Жұмабаев пен Ахмет Байтұрсынұлының өлеңдері қазақ әдебиеті саласында орны толмас керемет. Осындай ақын, ғалымдардың еңбектерін зерттеу, құндылықтарын ашу және мектеп бағдарламасынакөптеп енгізу біздің парызымыз болып отыр. Себебі ол еңбектерді оқыған әр бала елім деп, жерім деп сусындап өсері анық. Ал ол патриот халықтың өсеріне үлкен септігін тигізеді. </w:t>
      </w:r>
    </w:p>
    <w:p w:rsidR="009C487D" w:rsidRDefault="001348D4" w:rsidP="00C2524C">
      <w:pPr>
        <w:spacing w:after="0" w:line="240" w:lineRule="auto"/>
        <w:ind w:firstLine="567"/>
        <w:jc w:val="both"/>
        <w:rPr>
          <w:rFonts w:ascii="Times New Roman" w:eastAsia="Times New Roman" w:hAnsi="Times New Roman" w:cs="Times New Roman"/>
          <w:sz w:val="28"/>
          <w:szCs w:val="28"/>
          <w:lang w:val="kk-KZ"/>
        </w:rPr>
      </w:pPr>
      <w:r w:rsidRPr="00C2524C">
        <w:rPr>
          <w:rFonts w:ascii="Times New Roman" w:eastAsia="Times New Roman" w:hAnsi="Times New Roman" w:cs="Times New Roman"/>
          <w:sz w:val="28"/>
          <w:szCs w:val="28"/>
          <w:lang w:val="kk-KZ"/>
        </w:rPr>
        <w:t>Халқымыздың рухани көсемі әрі ұстаздары Ахаң мен Мағжан ұлы Абайдың ойымен,шығармаларымен үндес жатқан, қазақтың төл әдебиетінің биік шығармалары дейтін болсақ,әділет,шындық алдында азаматтық парызымыз өтелген дер едік.</w:t>
      </w:r>
      <w:r w:rsidR="009C487D">
        <w:rPr>
          <w:rFonts w:ascii="Times New Roman" w:eastAsia="Times New Roman" w:hAnsi="Times New Roman" w:cs="Times New Roman"/>
          <w:sz w:val="28"/>
          <w:szCs w:val="28"/>
          <w:lang w:val="kk-KZ"/>
        </w:rPr>
        <w:t xml:space="preserve"> </w:t>
      </w:r>
    </w:p>
    <w:p w:rsidR="001348D4" w:rsidRPr="001A1C64" w:rsidRDefault="001348D4" w:rsidP="009C487D">
      <w:pPr>
        <w:spacing w:after="0" w:line="240" w:lineRule="auto"/>
        <w:ind w:firstLine="567"/>
        <w:jc w:val="both"/>
        <w:rPr>
          <w:rFonts w:ascii="Times New Roman" w:eastAsia="Times New Roman" w:hAnsi="Times New Roman" w:cs="Times New Roman"/>
          <w:sz w:val="28"/>
          <w:szCs w:val="28"/>
          <w:lang w:val="kk-KZ"/>
        </w:rPr>
      </w:pPr>
      <w:r w:rsidRPr="001348D4">
        <w:rPr>
          <w:rFonts w:ascii="Times New Roman" w:eastAsia="Times New Roman" w:hAnsi="Times New Roman" w:cs="Times New Roman"/>
          <w:sz w:val="28"/>
          <w:szCs w:val="28"/>
          <w:lang w:val="kk-KZ"/>
        </w:rPr>
        <w:t xml:space="preserve">Қазақ графикасының негізіне қазақтың мәдени дүниесінде көп ғасырлық дәстүрі бар, өзге түркі халықтарды да пайдаланып отырғандықтан, туыстық, жақындық сипаты бар араб таңбаларын алады. </w:t>
      </w:r>
      <w:r w:rsidRPr="001A1C64">
        <w:rPr>
          <w:rFonts w:ascii="Times New Roman" w:eastAsia="Times New Roman" w:hAnsi="Times New Roman" w:cs="Times New Roman"/>
          <w:sz w:val="28"/>
          <w:szCs w:val="28"/>
          <w:lang w:val="kk-KZ"/>
        </w:rPr>
        <w:t xml:space="preserve">Оны қазақ фонетикасына икемдейді, ол үшін қазақ дыбыстары жоқ таңбаларды алфавиттен шығарады, арабша таңбасы жоқ дыбыстарына таңба қосады, қазақ тілінің жуанды - жіңішкелі үндестік заңына сай жазуға ыңғайлы дәйекші белгі жасайды. Сөйтіп, 24 таңбадан тұратын өзі «қазақ жазуы» деп, өзгелер «Байтұрсынов жазуы» деп атаған қазақтың ұлттық графикасын түзеді. Одан осы жазуды үйрететін әліппе жазады. Сөйтіп, оқу- ағарту идеясына сол кезіндегі интелегенциясы жаппай мойын бұрды. Әрбір зиялы азамат халқына қара танытып, сауатын ашуды, ол </w:t>
      </w:r>
      <w:r w:rsidRPr="001A1C64">
        <w:rPr>
          <w:rFonts w:ascii="Times New Roman" w:eastAsia="Times New Roman" w:hAnsi="Times New Roman" w:cs="Times New Roman"/>
          <w:sz w:val="28"/>
          <w:szCs w:val="28"/>
          <w:lang w:val="kk-KZ"/>
        </w:rPr>
        <w:lastRenderedPageBreak/>
        <w:t xml:space="preserve">әрекетті «Әліппе» құралдарын жазудан бастауды мақсат етті. Сол 1911-1912 жылдары жасалып, Уфа, Орынбор қалаларының баспаха- наларында жарық көрген. Ахмет Байтұрсынұлының </w:t>
      </w:r>
      <w:r>
        <w:rPr>
          <w:rFonts w:ascii="Times New Roman" w:eastAsia="Times New Roman" w:hAnsi="Times New Roman" w:cs="Times New Roman"/>
          <w:sz w:val="28"/>
          <w:szCs w:val="28"/>
          <w:lang w:val="kk-KZ"/>
        </w:rPr>
        <w:t xml:space="preserve"> </w:t>
      </w:r>
      <w:r w:rsidRPr="001A1C64">
        <w:rPr>
          <w:rFonts w:ascii="Times New Roman" w:eastAsia="Times New Roman" w:hAnsi="Times New Roman" w:cs="Times New Roman"/>
          <w:sz w:val="28"/>
          <w:szCs w:val="28"/>
          <w:lang w:val="kk-KZ"/>
        </w:rPr>
        <w:t>әліппесі «Оқу құралы» деген атпен 1912-1925 жылдары арасында 7 рет қайта басылып, оқыту ісінде ұзақ әрі кең пайдаланылды. 1926 жылы ғалым «Әліп-бидің» жаңа түрін жазды. Ахмет Байтұрсынұлының қазақ тілінің табиғатын, құрылымын танып-танытудағы қызметі енді мектепте қазақ тілін пән ретінде үйрететін оқулықтар жазумен ұласады. Осы тұста оның атақты «Тіл – құрал» атты үш бөлімнен тұратын, үш шағын кітап болып жарияланған оқулықтар жазылды. «Тіл-құрал» тек мектеп оқулықтарының басы емес, қазақ тілін ана тілімізде танудың басы болды, қазіргі қазақ тілі атты ғылым саласының, іргетасы болып қаланды. Жалпы қазақ тіл білімін қалыптастырып, зерттеп, танып-білу тарихымызда Ахмет Байтұрсынұлының «Оқу құралы» мен «Тіл құралдарының» орны айрықша. Қазақ тіл білімінің ана тіліміздегі іргетас қалаудағы Ахметтің тағы бір зор еңбегі - ғылымының осы саласының терминдерін жасауы. Ғалым қазақ тілі грамматикасына қатысты категориялардың әрқайсысына қазақша атау ұсынды. Осы күні қолданылып жүрген зат есім, сын есім, етістік, есімдік, одағай, үстеу, шылау, бастауыш, баяндауыш, жай сөйлем, құрмалас сөйлем, қаратпа сөз деген сияқты сан алуан лингвистикалық атаулардың баршасы Ахмет Байтұрсынұлынікі. Бұлар не бұрынғы қарапайым сөздің мағынасын жанғырту арқылы, не жаңа тұлғадағы сөз жасау арқылы дүниеге келген соны сөздер, сәтті шыққан атаулар екенің олардың күні бүгінге дейін қолданылып келе жатқандығы.</w:t>
      </w:r>
    </w:p>
    <w:p w:rsidR="009B057C" w:rsidRDefault="009C487D" w:rsidP="00893DEA">
      <w:pPr>
        <w:spacing w:after="0" w:line="240" w:lineRule="auto"/>
        <w:ind w:firstLine="567"/>
        <w:jc w:val="both"/>
        <w:rPr>
          <w:rFonts w:ascii="Times New Roman" w:hAnsi="Times New Roman" w:cs="Times New Roman"/>
          <w:sz w:val="28"/>
          <w:szCs w:val="28"/>
          <w:lang w:val="kk-KZ"/>
        </w:rPr>
      </w:pPr>
      <w:r w:rsidRPr="001A1C64">
        <w:rPr>
          <w:rFonts w:ascii="Times New Roman" w:hAnsi="Times New Roman" w:cs="Times New Roman"/>
          <w:b/>
          <w:sz w:val="28"/>
          <w:szCs w:val="28"/>
          <w:lang w:val="kk-KZ"/>
        </w:rPr>
        <w:t>Абай Құнанбаевтың педагогикалық көзқарасы.</w:t>
      </w:r>
      <w:r w:rsidR="00893DEA">
        <w:rPr>
          <w:rFonts w:ascii="Times New Roman" w:hAnsi="Times New Roman" w:cs="Times New Roman"/>
          <w:b/>
          <w:sz w:val="28"/>
          <w:szCs w:val="28"/>
          <w:lang w:val="kk-KZ"/>
        </w:rPr>
        <w:t xml:space="preserve"> </w:t>
      </w:r>
      <w:r w:rsidRPr="00893DEA">
        <w:rPr>
          <w:rFonts w:ascii="Times New Roman" w:hAnsi="Times New Roman" w:cs="Times New Roman"/>
          <w:b/>
          <w:sz w:val="28"/>
          <w:szCs w:val="28"/>
          <w:lang w:val="kk-KZ"/>
        </w:rPr>
        <w:t>(1845-1904)</w:t>
      </w:r>
      <w:r w:rsidRPr="00893DEA">
        <w:rPr>
          <w:rFonts w:ascii="Times New Roman" w:hAnsi="Times New Roman" w:cs="Times New Roman"/>
          <w:sz w:val="28"/>
          <w:szCs w:val="28"/>
          <w:lang w:val="kk-KZ"/>
        </w:rPr>
        <w:br/>
        <w:t xml:space="preserve"> Абай Құнанбаев – қазақ халқының ұлы классик ақыны, ағартушы демократы, ұлтымыздың рухани мақтанышы. </w:t>
      </w:r>
      <w:r w:rsidRPr="001A1C64">
        <w:rPr>
          <w:rFonts w:ascii="Times New Roman" w:hAnsi="Times New Roman" w:cs="Times New Roman"/>
          <w:sz w:val="28"/>
          <w:szCs w:val="28"/>
          <w:lang w:val="kk-KZ"/>
        </w:rPr>
        <w:t>Абай өз ауылында арабша хат танығаннан кейін, он жасында Семей қаласындағы Ахмет Ризаның медресесінде 3 жыл оқиды. Оқуға зерек, ұғымтал Абай діни сабақтармен қоса өз бетінше араб, парсы тілдерін үйреніп, шығыс классиктері: Низами, Сағди, Хафиз, Науан, Физули еңбектерімен танысып, тағылым алады.</w:t>
      </w:r>
    </w:p>
    <w:p w:rsidR="001348D4" w:rsidRPr="001A1C64" w:rsidRDefault="009C487D" w:rsidP="00893DEA">
      <w:pPr>
        <w:spacing w:after="0" w:line="240" w:lineRule="auto"/>
        <w:ind w:firstLine="567"/>
        <w:jc w:val="both"/>
        <w:rPr>
          <w:rFonts w:ascii="Times New Roman" w:hAnsi="Times New Roman" w:cs="Times New Roman"/>
          <w:sz w:val="28"/>
          <w:szCs w:val="28"/>
          <w:lang w:val="kk-KZ"/>
        </w:rPr>
      </w:pPr>
      <w:r w:rsidRPr="009B057C">
        <w:rPr>
          <w:rFonts w:ascii="Times New Roman" w:hAnsi="Times New Roman" w:cs="Times New Roman"/>
          <w:sz w:val="28"/>
          <w:szCs w:val="28"/>
          <w:lang w:val="kk-KZ"/>
        </w:rPr>
        <w:t xml:space="preserve"> Абай ақыл-ой санасы толысқан шағында ел билеу ісінен аулақтанып, ақындық өнер жолына түседі. </w:t>
      </w:r>
      <w:r w:rsidRPr="001A1C64">
        <w:rPr>
          <w:rFonts w:ascii="Times New Roman" w:hAnsi="Times New Roman" w:cs="Times New Roman"/>
          <w:sz w:val="28"/>
          <w:szCs w:val="28"/>
          <w:lang w:val="kk-KZ"/>
        </w:rPr>
        <w:t>Өз бетінше шығыс, батыс, орыс елдері ақындарының, ойшыл оқымыстыларының еңбектерін оқып, білімін толықтырады. 1870 жылдарда Петербургтен айдалып келген революционер Михаэлиспен танысып, дос болады. Михаэлис Петербург университетінің студенті, Чернышевскийдің жолын қуушы, демократ-революционер еді. Михаэлис арқылы Абай айдаудағы орыс демократтары: доктор Долгополовпен, табиғат зерттеушісі, тарихшы Леонтьевпен танысады. Солар арқылы ол орыстың белгілі ақын-жазушылары: Пушкин, Лермонтов, Толстой, Салтыков-Шедрин, Некрасов; сыншыл, ойшыл-демократтары Белинский, Герцен, Чернышевский, Добролюбов; Батыс Еуропа ақындарымен: Гёте, Байрон, философ ойшылдарынан: Спенсор, Спиноза, Дарвин, т.б. еңбектерімен танысып, тәлім-тәрбие алады</w:t>
      </w:r>
      <w:r w:rsidRPr="001A1C64">
        <w:rPr>
          <w:lang w:val="kk-KZ"/>
        </w:rPr>
        <w:t>.</w:t>
      </w:r>
    </w:p>
    <w:p w:rsidR="009B057C" w:rsidRPr="001A1C64" w:rsidRDefault="009B057C" w:rsidP="009B057C">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b/>
          <w:sz w:val="28"/>
          <w:szCs w:val="28"/>
          <w:lang w:val="kk-KZ"/>
        </w:rPr>
        <w:t>Ы.  Алтынсарин</w:t>
      </w:r>
      <w:r w:rsidRPr="001A1C64">
        <w:rPr>
          <w:rFonts w:ascii="Times New Roman" w:eastAsia="Times New Roman" w:hAnsi="Times New Roman" w:cs="Times New Roman"/>
          <w:sz w:val="28"/>
          <w:szCs w:val="28"/>
          <w:lang w:val="kk-KZ"/>
        </w:rPr>
        <w:t xml:space="preserve">-өзінің  бұкіл  жарқын  талантын,  күш  жігерін,  халқына  еліне,  әсіресе,  жас  ұрпақтың  тәрбиесіне  жұмсаған  қаламгер.   Оның  әдеби  шығармалары  қазақ  әдиебетінің  қалыптасып  дамуына,  ал-оқу  саласындағы  </w:t>
      </w:r>
      <w:r w:rsidRPr="001A1C64">
        <w:rPr>
          <w:rFonts w:ascii="Times New Roman" w:eastAsia="Times New Roman" w:hAnsi="Times New Roman" w:cs="Times New Roman"/>
          <w:sz w:val="28"/>
          <w:szCs w:val="28"/>
          <w:lang w:val="kk-KZ"/>
        </w:rPr>
        <w:lastRenderedPageBreak/>
        <w:t>көзқарастары-республикамыздағы  педагогикалық-психалогиялық  ой-пікірдің  өсіп-жетілуіне,  оқулықтарымен  оқу  құралдары-төлтума  мектеп оқулықтарын  жасау  өндірісіне  орасан  зор  ықпал  етті.  Міне  соның  нәтижесінде  ұлы  суреткер  есімі  өз  кезінде  барша  көпұлтты  кеңес  мәдениетінің  оқу-ағарту  ісінің  тарихынан  да  ерекше  орын  алды.</w:t>
      </w:r>
      <w:r w:rsidR="00DC03EF">
        <w:rPr>
          <w:rFonts w:ascii="Times New Roman" w:eastAsia="Times New Roman" w:hAnsi="Times New Roman" w:cs="Times New Roman"/>
          <w:sz w:val="28"/>
          <w:szCs w:val="28"/>
          <w:lang w:val="kk-KZ"/>
        </w:rPr>
        <w:t xml:space="preserve"> </w:t>
      </w:r>
      <w:r w:rsidRPr="001A1C64">
        <w:rPr>
          <w:rFonts w:ascii="Times New Roman" w:eastAsia="Times New Roman" w:hAnsi="Times New Roman" w:cs="Times New Roman"/>
          <w:sz w:val="28"/>
          <w:szCs w:val="28"/>
          <w:lang w:val="kk-KZ"/>
        </w:rPr>
        <w:t>Демек, оның  педагогикалық – психологиялық  ой-пікірлеріне  арнайы  зер  салу  күн  тәртібіндегі  іргелі  мәселелердің бірі.</w:t>
      </w:r>
      <w:r w:rsidR="00DC03EF">
        <w:rPr>
          <w:rFonts w:ascii="Times New Roman" w:eastAsia="Times New Roman" w:hAnsi="Times New Roman" w:cs="Times New Roman"/>
          <w:sz w:val="28"/>
          <w:szCs w:val="28"/>
          <w:lang w:val="kk-KZ"/>
        </w:rPr>
        <w:t xml:space="preserve"> </w:t>
      </w:r>
      <w:r w:rsidRPr="001A1C64">
        <w:rPr>
          <w:rFonts w:ascii="Times New Roman" w:eastAsia="Times New Roman" w:hAnsi="Times New Roman" w:cs="Times New Roman"/>
          <w:sz w:val="28"/>
          <w:szCs w:val="28"/>
          <w:lang w:val="kk-KZ"/>
        </w:rPr>
        <w:t>Көрнекті қаламгердің  танымдық-тәрбиелік  мәні орасан зор көркем  туындылары, ана тілі, ұлттық  салт-дәстүр, әдет-ғұрып, оқу-білім, тәлім-тәрбие тақырыбына  байланысты жазған мақалалары,  баяндамалары, хаттары,  ой-пікірлері, өткен ғасырдың  20-30  жылдары  жарық көрген  оқулықтары, оқу  құралдары бірнеше салада зерделі  зерттеулер  жүргізуді  қажет етеді.</w:t>
      </w:r>
    </w:p>
    <w:p w:rsidR="009B057C" w:rsidRPr="001A1C64" w:rsidRDefault="009B057C" w:rsidP="009B057C">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 Осы тұрғыдан алғанда, біздің  алып отырған тақырыбымыз бұл саладағы  алғашқы  арнайы  ғылыми  жұмыс болып есептелетіні, өз  зерттеуіміздің  өзектілігі мен  қоғамға   қажеттілігі бүгінгі күн  талабынан  туындап отырғаны айқын.</w:t>
      </w:r>
      <w:r w:rsidR="00833648">
        <w:rPr>
          <w:rFonts w:ascii="Times New Roman" w:eastAsia="Times New Roman" w:hAnsi="Times New Roman" w:cs="Times New Roman"/>
          <w:sz w:val="28"/>
          <w:szCs w:val="28"/>
          <w:lang w:val="kk-KZ"/>
        </w:rPr>
        <w:t xml:space="preserve"> </w:t>
      </w:r>
      <w:r w:rsidRPr="001A1C64">
        <w:rPr>
          <w:rFonts w:ascii="Times New Roman" w:eastAsia="Times New Roman" w:hAnsi="Times New Roman" w:cs="Times New Roman"/>
          <w:sz w:val="28"/>
          <w:szCs w:val="28"/>
          <w:lang w:val="kk-KZ"/>
        </w:rPr>
        <w:t>Ы. Алтынсарин  шығармашылығы  қазақ  тіл  білімінде,  қазақ әдебиеттану ғылымында, қазақ  әдебиетін  оқыту  әдістемесінде  біршама  зерттеліп,  тиісті  бағасын алып келеді. Мәселен, Х. Әдібаев, Н. Ғабдуллин, Т. Ақшолақов, Ә. Нарымбетов, М. Бекбергенов, М. Тілеужанов, С. Қалиев, Б. Шалабаев, Қ. Тасболатов, Р. Сүлейменова, С. Тілешова, т.б.  ғалымдардың  еңбектері  жазушы  шығармашылығын әдеби-танымдық , әдістемелік, ті білімі тұрғысынан әр  жақты қарастырылды.</w:t>
      </w:r>
    </w:p>
    <w:p w:rsidR="009B057C" w:rsidRPr="001A1C64" w:rsidRDefault="009B057C" w:rsidP="009B057C">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Бірақ та  ғылыми педагогикалық  әдебиеттерге  жасалған  талдау  зерттеліп  отырған тақырыпқа  қатысты  ойлар  бірлі-жарым мақалаларда  көтерілгенімен, Ы. Алтынсарин ұлттық  тәлім-тәрбиеге байланысты  айтқан  ой-пікірлері,  идеялары арнайы  қарастырылғанын көрсетеді.</w:t>
      </w:r>
    </w:p>
    <w:p w:rsidR="009B057C" w:rsidRPr="001A1C64" w:rsidRDefault="009B057C" w:rsidP="009B057C">
      <w:pPr>
        <w:spacing w:after="0" w:line="240" w:lineRule="auto"/>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Оның  туған  жерге , тілге,  отанға деген сүйіспеншілік,  ұлттық  салт- дәстүрді  құрметтеу, ананы қастерлеу, қыз  баланы қадірлеу т.б.  туралы  жазған  құнды  ойларын,  демократиялық  көзқарастарын  жеткіншек ұрпақты,  оқушы-жастарды тәрбиелеу ісіне  пайдаланудың маңызы зор.</w:t>
      </w:r>
    </w:p>
    <w:p w:rsidR="00E71255" w:rsidRPr="00780E46" w:rsidRDefault="00E71255" w:rsidP="00E71255">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b/>
          <w:sz w:val="28"/>
          <w:szCs w:val="28"/>
          <w:lang w:val="kk-KZ"/>
        </w:rPr>
        <w:t>Қазақстандық педагогиканың даму жолы</w:t>
      </w:r>
      <w:r>
        <w:rPr>
          <w:rFonts w:ascii="Times New Roman" w:hAnsi="Times New Roman" w:cs="Times New Roman"/>
          <w:b/>
          <w:sz w:val="28"/>
          <w:szCs w:val="28"/>
          <w:lang w:val="kk-KZ"/>
        </w:rPr>
        <w:t>.</w:t>
      </w:r>
      <w:r w:rsidRPr="00780E46">
        <w:rPr>
          <w:rFonts w:ascii="Times New Roman" w:hAnsi="Times New Roman" w:cs="Times New Roman"/>
          <w:sz w:val="28"/>
          <w:szCs w:val="28"/>
          <w:lang w:val="kk-KZ"/>
        </w:rPr>
        <w:t xml:space="preserve"> Қазақстандық педагогика ғылымының дамуындағы алты кезеңді шартты түрде атап айтуға болады.</w:t>
      </w:r>
    </w:p>
    <w:p w:rsidR="00E71255" w:rsidRPr="00780E46" w:rsidRDefault="00E71255" w:rsidP="00E71255">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t>Бірінші кезең</w:t>
      </w:r>
      <w:r w:rsidRPr="00780E46">
        <w:rPr>
          <w:rFonts w:ascii="Times New Roman" w:hAnsi="Times New Roman" w:cs="Times New Roman"/>
          <w:sz w:val="28"/>
          <w:szCs w:val="28"/>
          <w:lang w:val="kk-KZ"/>
        </w:rPr>
        <w:t xml:space="preserve"> – тәрбиелік ойлар жазылған эпос пен жырлардағы, ертегілердегі халықтың ауызекі өнерімен, қазақтың салт-дәстүрімен байланысты.</w:t>
      </w:r>
    </w:p>
    <w:p w:rsidR="00E71255" w:rsidRPr="00780E46" w:rsidRDefault="00E71255" w:rsidP="00E71255">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t>Екінші кезең</w:t>
      </w:r>
      <w:r w:rsidRPr="00780E46">
        <w:rPr>
          <w:rFonts w:ascii="Times New Roman" w:hAnsi="Times New Roman" w:cs="Times New Roman"/>
          <w:sz w:val="28"/>
          <w:szCs w:val="28"/>
          <w:lang w:val="kk-KZ"/>
        </w:rPr>
        <w:t xml:space="preserve"> – Шығыс Ренессанс дәуірі деп аталып кеткен шығыс мәдениетінің қалыптасу кезеңімен байланысады. Себебі еуропалық Қайта өрлеуге дейін араб-мұсылман ғалымдары антика дәуірінің рухани мұрасын түбегейлі зерттеп, өзіндік гуманистік әлемдік көзқарасын қалыптастырды.</w:t>
      </w:r>
    </w:p>
    <w:p w:rsidR="00E71255" w:rsidRPr="00780E46" w:rsidRDefault="00E71255" w:rsidP="00E71255">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sz w:val="28"/>
          <w:szCs w:val="28"/>
          <w:lang w:val="kk-KZ"/>
        </w:rPr>
        <w:t>Қазақ халқының педагогикалық көзқарастарының қалыптасуына Әбу Насыр әл-Фарабидің (870-950), Әбу Әли Хусейн ибн Абдаллах Синаның (980-1037), Әбу Рейхан Мухаммед аль-Бирунидің (970-1048), Әбу Хамида аль-Газалидің (1056-1111), Насэреддин Тусидің (1202-1273) және т.б. тәрбие және білім беру жайлы еңбектері зор ықпал етті. Алайда ғалым-энциклопедистердің тәрбие және білім жайлы құнды педагогикалық ойлары біртұтас жүйеге келтірілмеген еді.</w:t>
      </w:r>
    </w:p>
    <w:p w:rsidR="00E71255" w:rsidRPr="00780E46" w:rsidRDefault="00E71255" w:rsidP="00E71255">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lastRenderedPageBreak/>
        <w:t xml:space="preserve">Үшінші кезең – </w:t>
      </w:r>
      <w:r w:rsidRPr="00780E46">
        <w:rPr>
          <w:rFonts w:ascii="Times New Roman" w:hAnsi="Times New Roman" w:cs="Times New Roman"/>
          <w:sz w:val="28"/>
          <w:szCs w:val="28"/>
          <w:lang w:val="kk-KZ"/>
        </w:rPr>
        <w:t>қазақстандық педагогиканың дамуына үлкен үлес қосқан танымал философтардың, ғалымдардың, ақындардың, жазушылардың, ағартушылардың атымен байланыстырылады, атап айтсақ, Ш. Уәлиханов (1883-1865), Ы. Алтынсарин (1841-1889), А. Құнанбаев (1845-1904), С. Торайғыров (1893-1920), Ш. Құдайбердиев (1858-1931) және тағы басқалар. Олардың тәрбие және білім беру жөніндегі ойлары, идеялары отандық педагогиканың дамуындағы аса маңызды құндылықтар болды. Мысалы, Ы. Алтынсарин қазақ мектебінің негізін қалаушы, ол бірінші болып «Қазақ хрестоматиясын» (1879 ж.), «Қазақтарды орыс тілге үйретудегі бастапқы басшылық» (1879 ж.) атты қазақ оқулықтарын жазған. Ы. Алтынсариннің басшылығымен алғашқы қазақ мектептері мен училищелері ашылды.</w:t>
      </w:r>
    </w:p>
    <w:p w:rsidR="00E71255" w:rsidRDefault="00E71255" w:rsidP="00E71255">
      <w:pPr>
        <w:spacing w:after="0" w:line="240" w:lineRule="auto"/>
        <w:ind w:firstLine="567"/>
        <w:jc w:val="both"/>
        <w:rPr>
          <w:rFonts w:ascii="Times New Roman" w:hAnsi="Times New Roman" w:cs="Times New Roman"/>
          <w:sz w:val="28"/>
          <w:szCs w:val="28"/>
          <w:lang w:val="kk-KZ"/>
        </w:rPr>
      </w:pPr>
      <w:r w:rsidRPr="00780E46">
        <w:rPr>
          <w:rFonts w:ascii="Times New Roman" w:hAnsi="Times New Roman" w:cs="Times New Roman"/>
          <w:i/>
          <w:sz w:val="28"/>
          <w:szCs w:val="28"/>
          <w:lang w:val="kk-KZ"/>
        </w:rPr>
        <w:t xml:space="preserve">Төртінші кезең – </w:t>
      </w:r>
      <w:r w:rsidRPr="00780E46">
        <w:rPr>
          <w:rFonts w:ascii="Times New Roman" w:hAnsi="Times New Roman" w:cs="Times New Roman"/>
          <w:sz w:val="28"/>
          <w:szCs w:val="28"/>
          <w:lang w:val="kk-KZ"/>
        </w:rPr>
        <w:t>дарынды</w:t>
      </w:r>
      <w:r w:rsidRPr="00780E46">
        <w:rPr>
          <w:rFonts w:ascii="Times New Roman" w:hAnsi="Times New Roman" w:cs="Times New Roman"/>
          <w:i/>
          <w:sz w:val="28"/>
          <w:szCs w:val="28"/>
          <w:lang w:val="kk-KZ"/>
        </w:rPr>
        <w:t xml:space="preserve"> </w:t>
      </w:r>
      <w:r w:rsidRPr="00780E46">
        <w:rPr>
          <w:rFonts w:ascii="Times New Roman" w:hAnsi="Times New Roman" w:cs="Times New Roman"/>
          <w:sz w:val="28"/>
          <w:szCs w:val="28"/>
          <w:lang w:val="kk-KZ"/>
        </w:rPr>
        <w:t>оқытушы-педагогтар А. Байтұрсыновтың (1873-1937), Ж. Аймауытовтың (1889-1931), М. Дулатовтың (1885-1935), М. Жұмабаевтың (1893-1938), К. Жұбановтың (1899-1938), Х. Досмұхамедовтың (1883-1938), Е. Омаровтың (1892-1937), К. Кемеңгеровтың (1896-1937), Ш. Әлжановтың (1901-1938) аттарымен байланысты. Мысалы, М. Жұмабаевтың «Педагогика», Ж. Аймауытовтың «Дидактика», «Психология», «Тәрбиеге көмекші», «Жан жүйесі және өнер таңдау», «Комплексті оқыту жолдары» секілді еңбектері көпке дейін педагогикалық жоғары оқу орындары студенттерінің негізгі оқу құралдары болып келді. Ш. Әлжанов бірінші боп педагогиканың және психологияның мәселелерін сабақтастыра зерттеп, жоғары оқу орындарында сабақ беру әдістемесін ғылыми тұрғыдан дәлелдеді.</w:t>
      </w:r>
    </w:p>
    <w:p w:rsidR="00E71255" w:rsidRPr="00780E46" w:rsidRDefault="00E71255" w:rsidP="00A9238D">
      <w:pPr>
        <w:spacing w:after="0" w:line="240" w:lineRule="auto"/>
        <w:ind w:firstLine="567"/>
        <w:rPr>
          <w:lang w:val="kk-KZ"/>
        </w:rPr>
      </w:pPr>
      <w:r w:rsidRPr="00516469">
        <w:rPr>
          <w:rFonts w:ascii="Times New Roman" w:eastAsia="Times New Roman" w:hAnsi="Times New Roman" w:cs="Times New Roman"/>
          <w:b/>
          <w:color w:val="000000" w:themeColor="text1"/>
          <w:sz w:val="28"/>
          <w:szCs w:val="28"/>
          <w:lang w:val="kk-KZ"/>
        </w:rPr>
        <w:t>Бақылау сұрақтары</w:t>
      </w:r>
    </w:p>
    <w:p w:rsidR="00A9238D" w:rsidRPr="00A9238D" w:rsidRDefault="00A9238D" w:rsidP="00A9238D">
      <w:pPr>
        <w:spacing w:after="0" w:line="240" w:lineRule="auto"/>
        <w:ind w:firstLine="567"/>
        <w:rPr>
          <w:lang w:val="kk-KZ"/>
        </w:rPr>
      </w:pPr>
      <w:r w:rsidRPr="00A9238D">
        <w:rPr>
          <w:rFonts w:ascii="Times New Roman" w:hAnsi="Times New Roman" w:cs="Times New Roman"/>
          <w:sz w:val="28"/>
          <w:szCs w:val="28"/>
          <w:lang w:val="kk-KZ"/>
        </w:rPr>
        <w:t>4. Қазақстандық педагогиканың даму жолы қандай болды?</w:t>
      </w:r>
    </w:p>
    <w:p w:rsidR="00A9238D" w:rsidRPr="00A9238D" w:rsidRDefault="00A9238D" w:rsidP="00A9238D">
      <w:pPr>
        <w:spacing w:after="0" w:line="240" w:lineRule="auto"/>
        <w:ind w:firstLine="567"/>
        <w:rPr>
          <w:lang w:val="kk-KZ"/>
        </w:rPr>
      </w:pPr>
      <w:r w:rsidRPr="00A9238D">
        <w:rPr>
          <w:rFonts w:ascii="Times New Roman" w:hAnsi="Times New Roman" w:cs="Times New Roman"/>
          <w:sz w:val="28"/>
          <w:szCs w:val="28"/>
          <w:lang w:val="kk-KZ"/>
        </w:rPr>
        <w:t xml:space="preserve">5. Бірінші кезең – тәрбиелік ойлар </w:t>
      </w:r>
      <w:r>
        <w:rPr>
          <w:rFonts w:ascii="Times New Roman" w:hAnsi="Times New Roman" w:cs="Times New Roman"/>
          <w:sz w:val="28"/>
          <w:szCs w:val="28"/>
          <w:lang w:val="kk-KZ"/>
        </w:rPr>
        <w:t>туралы түсінігіңіз қандай?</w:t>
      </w:r>
    </w:p>
    <w:p w:rsidR="00A9238D" w:rsidRPr="00A9238D" w:rsidRDefault="00A9238D" w:rsidP="00A9238D">
      <w:pPr>
        <w:spacing w:after="0" w:line="240" w:lineRule="auto"/>
        <w:ind w:firstLine="567"/>
        <w:rPr>
          <w:lang w:val="kk-KZ"/>
        </w:rPr>
      </w:pPr>
      <w:r w:rsidRPr="00A9238D">
        <w:rPr>
          <w:rFonts w:ascii="Times New Roman" w:hAnsi="Times New Roman" w:cs="Times New Roman"/>
          <w:sz w:val="28"/>
          <w:szCs w:val="28"/>
          <w:lang w:val="kk-KZ"/>
        </w:rPr>
        <w:t xml:space="preserve">6. Екінші кезең – Шығыс Ренессанс дәуірі </w:t>
      </w:r>
      <w:r>
        <w:rPr>
          <w:rFonts w:ascii="Times New Roman" w:hAnsi="Times New Roman" w:cs="Times New Roman"/>
          <w:sz w:val="28"/>
          <w:szCs w:val="28"/>
          <w:lang w:val="kk-KZ"/>
        </w:rPr>
        <w:t>туралы түсінігіңіз қандай?</w:t>
      </w:r>
    </w:p>
    <w:p w:rsidR="00A9238D" w:rsidRPr="00A9238D" w:rsidRDefault="00A9238D" w:rsidP="00A9238D">
      <w:pPr>
        <w:spacing w:after="0" w:line="240" w:lineRule="auto"/>
        <w:ind w:firstLine="567"/>
        <w:rPr>
          <w:lang w:val="kk-KZ"/>
        </w:rPr>
      </w:pPr>
      <w:r w:rsidRPr="00A9238D">
        <w:rPr>
          <w:rFonts w:ascii="Times New Roman" w:hAnsi="Times New Roman" w:cs="Times New Roman"/>
          <w:sz w:val="28"/>
          <w:szCs w:val="28"/>
          <w:lang w:val="kk-KZ"/>
        </w:rPr>
        <w:t xml:space="preserve">7. Қазақ халқының педагогикалық көзқарастарының </w:t>
      </w:r>
      <w:r>
        <w:rPr>
          <w:rFonts w:ascii="Times New Roman" w:hAnsi="Times New Roman" w:cs="Times New Roman"/>
          <w:sz w:val="28"/>
          <w:szCs w:val="28"/>
          <w:lang w:val="kk-KZ"/>
        </w:rPr>
        <w:t>ерекшеліктері қандай?</w:t>
      </w:r>
    </w:p>
    <w:p w:rsidR="00A9238D" w:rsidRPr="00A9238D" w:rsidRDefault="00A9238D" w:rsidP="00A9238D">
      <w:pPr>
        <w:spacing w:after="0" w:line="240" w:lineRule="auto"/>
        <w:ind w:firstLine="567"/>
        <w:rPr>
          <w:lang w:val="kk-KZ"/>
        </w:rPr>
      </w:pPr>
      <w:r w:rsidRPr="00A9238D">
        <w:rPr>
          <w:rFonts w:ascii="Times New Roman" w:hAnsi="Times New Roman" w:cs="Times New Roman"/>
          <w:sz w:val="28"/>
          <w:szCs w:val="28"/>
          <w:lang w:val="kk-KZ"/>
        </w:rPr>
        <w:t>8. Төртінші</w:t>
      </w:r>
      <w:r w:rsidRPr="00780E46">
        <w:rPr>
          <w:rFonts w:ascii="Times New Roman" w:hAnsi="Times New Roman" w:cs="Times New Roman"/>
          <w:i/>
          <w:sz w:val="28"/>
          <w:szCs w:val="28"/>
          <w:lang w:val="kk-KZ"/>
        </w:rPr>
        <w:t xml:space="preserve"> </w:t>
      </w:r>
      <w:r w:rsidRPr="00A9238D">
        <w:rPr>
          <w:rFonts w:ascii="Times New Roman" w:hAnsi="Times New Roman" w:cs="Times New Roman"/>
          <w:sz w:val="28"/>
          <w:szCs w:val="28"/>
          <w:lang w:val="kk-KZ"/>
        </w:rPr>
        <w:t xml:space="preserve">кезең </w:t>
      </w:r>
      <w:r w:rsidRPr="00780E46">
        <w:rPr>
          <w:rFonts w:ascii="Times New Roman" w:hAnsi="Times New Roman" w:cs="Times New Roman"/>
          <w:i/>
          <w:sz w:val="28"/>
          <w:szCs w:val="28"/>
          <w:lang w:val="kk-KZ"/>
        </w:rPr>
        <w:t xml:space="preserve">– </w:t>
      </w:r>
      <w:r w:rsidRPr="00780E46">
        <w:rPr>
          <w:rFonts w:ascii="Times New Roman" w:hAnsi="Times New Roman" w:cs="Times New Roman"/>
          <w:sz w:val="28"/>
          <w:szCs w:val="28"/>
          <w:lang w:val="kk-KZ"/>
        </w:rPr>
        <w:t>дарынды</w:t>
      </w:r>
      <w:r w:rsidRPr="00780E46">
        <w:rPr>
          <w:rFonts w:ascii="Times New Roman" w:hAnsi="Times New Roman" w:cs="Times New Roman"/>
          <w:i/>
          <w:sz w:val="28"/>
          <w:szCs w:val="28"/>
          <w:lang w:val="kk-KZ"/>
        </w:rPr>
        <w:t xml:space="preserve"> </w:t>
      </w:r>
      <w:r w:rsidRPr="00780E46">
        <w:rPr>
          <w:rFonts w:ascii="Times New Roman" w:hAnsi="Times New Roman" w:cs="Times New Roman"/>
          <w:sz w:val="28"/>
          <w:szCs w:val="28"/>
          <w:lang w:val="kk-KZ"/>
        </w:rPr>
        <w:t xml:space="preserve">оқытушы-педагогтар </w:t>
      </w:r>
      <w:r>
        <w:rPr>
          <w:rFonts w:ascii="Times New Roman" w:hAnsi="Times New Roman" w:cs="Times New Roman"/>
          <w:sz w:val="28"/>
          <w:szCs w:val="28"/>
          <w:lang w:val="kk-KZ"/>
        </w:rPr>
        <w:t>туралы түсінігіңіз қандай?</w:t>
      </w:r>
    </w:p>
    <w:p w:rsidR="00A9238D" w:rsidRPr="00A9238D" w:rsidRDefault="00A9238D" w:rsidP="00A9238D">
      <w:pPr>
        <w:spacing w:after="0" w:line="240" w:lineRule="auto"/>
        <w:ind w:firstLine="567"/>
        <w:rPr>
          <w:lang w:val="kk-KZ"/>
        </w:rPr>
      </w:pPr>
    </w:p>
    <w:p w:rsidR="00C16E3F" w:rsidRDefault="006D29CC" w:rsidP="006D29CC">
      <w:pPr>
        <w:spacing w:after="0" w:line="240" w:lineRule="auto"/>
        <w:ind w:firstLine="567"/>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color w:val="000000" w:themeColor="text1"/>
          <w:sz w:val="28"/>
          <w:szCs w:val="28"/>
          <w:lang w:val="kk-KZ"/>
        </w:rPr>
        <w:t xml:space="preserve">Дәріс 11. </w:t>
      </w:r>
      <w:r w:rsidR="00C16E3F" w:rsidRPr="00C16E3F">
        <w:rPr>
          <w:rFonts w:ascii="Times New Roman" w:eastAsia="Times New Roman" w:hAnsi="Times New Roman" w:cs="Times New Roman"/>
          <w:b/>
          <w:bCs/>
          <w:sz w:val="28"/>
          <w:szCs w:val="28"/>
          <w:lang w:val="kk-KZ"/>
        </w:rPr>
        <w:t>Мұғалімнің зерттеушілік мәдениеті –</w:t>
      </w:r>
      <w:r>
        <w:rPr>
          <w:rFonts w:ascii="Times New Roman" w:eastAsia="Times New Roman" w:hAnsi="Times New Roman" w:cs="Times New Roman"/>
          <w:b/>
          <w:bCs/>
          <w:sz w:val="28"/>
          <w:szCs w:val="28"/>
          <w:lang w:val="kk-KZ"/>
        </w:rPr>
        <w:t xml:space="preserve"> </w:t>
      </w:r>
      <w:r w:rsidR="00C16E3F" w:rsidRPr="00C16E3F">
        <w:rPr>
          <w:rFonts w:ascii="Times New Roman" w:eastAsia="Times New Roman" w:hAnsi="Times New Roman" w:cs="Times New Roman"/>
          <w:b/>
          <w:bCs/>
          <w:sz w:val="28"/>
          <w:szCs w:val="28"/>
          <w:lang w:val="kk-KZ"/>
        </w:rPr>
        <w:t>оқу тәрбие үдерісінің нәтижелілігінің шарты</w:t>
      </w:r>
    </w:p>
    <w:p w:rsidR="006D29CC" w:rsidRPr="00C16E3F" w:rsidRDefault="006D29CC" w:rsidP="006D29CC">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Жоспары</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1. Ғылыми - зерттеу жұмысының жалпы әдіснамалық негіздері</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2. Жүйелі тәсілдердің негіздері - философиялық категориялар.</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3. Эксперименталды-эмпирикалық деңгей әдістері.</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4. Теориялық деңгей әдістері.</w:t>
      </w:r>
    </w:p>
    <w:p w:rsid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b/>
          <w:bCs/>
          <w:sz w:val="28"/>
          <w:szCs w:val="28"/>
          <w:lang w:val="kk-KZ"/>
        </w:rPr>
        <w:t>Негізгі ұғымдар: ғ</w:t>
      </w:r>
      <w:r w:rsidRPr="00C16E3F">
        <w:rPr>
          <w:rFonts w:ascii="Times New Roman" w:eastAsia="Times New Roman" w:hAnsi="Times New Roman" w:cs="Times New Roman"/>
          <w:sz w:val="28"/>
          <w:szCs w:val="28"/>
          <w:lang w:val="kk-KZ"/>
        </w:rPr>
        <w:t>ылыми зерттеу әдістері, ғылыми дәлел, заңдылық, ғылыми ақпараттың анықтығы, жүйе, модель.</w:t>
      </w:r>
    </w:p>
    <w:p w:rsidR="006D29CC" w:rsidRPr="006D29CC" w:rsidRDefault="006D29CC" w:rsidP="006D29CC">
      <w:pPr>
        <w:spacing w:after="0" w:line="240" w:lineRule="auto"/>
        <w:jc w:val="center"/>
        <w:rPr>
          <w:rFonts w:ascii="Times New Roman" w:eastAsia="Times New Roman" w:hAnsi="Times New Roman" w:cs="Times New Roman"/>
          <w:sz w:val="28"/>
          <w:szCs w:val="28"/>
          <w:lang w:val="kk-KZ"/>
        </w:rPr>
      </w:pPr>
      <w:r w:rsidRPr="006D29CC">
        <w:rPr>
          <w:rFonts w:ascii="Times New Roman" w:eastAsia="Times New Roman" w:hAnsi="Times New Roman" w:cs="Times New Roman"/>
          <w:b/>
          <w:bCs/>
          <w:sz w:val="28"/>
          <w:szCs w:val="28"/>
          <w:lang w:val="kk-KZ"/>
        </w:rPr>
        <w:t>Әдебиеттер</w:t>
      </w:r>
    </w:p>
    <w:p w:rsidR="006D29CC" w:rsidRPr="006D29CC" w:rsidRDefault="006D29CC" w:rsidP="00C2524C">
      <w:pPr>
        <w:tabs>
          <w:tab w:val="left" w:pos="851"/>
        </w:tabs>
        <w:spacing w:after="0" w:line="240" w:lineRule="auto"/>
        <w:ind w:firstLine="567"/>
        <w:jc w:val="both"/>
        <w:rPr>
          <w:rFonts w:ascii="Times New Roman" w:eastAsia="Times New Roman" w:hAnsi="Times New Roman" w:cs="Times New Roman"/>
          <w:sz w:val="28"/>
          <w:szCs w:val="28"/>
        </w:rPr>
      </w:pPr>
      <w:r w:rsidRPr="006D29CC">
        <w:rPr>
          <w:rFonts w:ascii="Times New Roman" w:eastAsia="Times New Roman" w:hAnsi="Times New Roman" w:cs="Times New Roman"/>
          <w:sz w:val="28"/>
          <w:szCs w:val="28"/>
          <w:lang w:val="kk-KZ"/>
        </w:rPr>
        <w:t>1.</w:t>
      </w:r>
      <w:r w:rsidR="0073674C">
        <w:rPr>
          <w:rFonts w:ascii="Times New Roman" w:eastAsia="Times New Roman" w:hAnsi="Times New Roman" w:cs="Times New Roman"/>
          <w:sz w:val="28"/>
          <w:szCs w:val="28"/>
          <w:lang w:val="kk-KZ"/>
        </w:rPr>
        <w:t xml:space="preserve"> </w:t>
      </w:r>
      <w:r w:rsidRPr="006D29CC">
        <w:rPr>
          <w:rFonts w:ascii="Times New Roman" w:eastAsia="Times New Roman" w:hAnsi="Times New Roman" w:cs="Times New Roman"/>
          <w:sz w:val="28"/>
          <w:szCs w:val="28"/>
          <w:lang w:val="kk-KZ"/>
        </w:rPr>
        <w:t xml:space="preserve">Педагогика. Абай атындағы Ұлттық педагогикалық университет. </w:t>
      </w:r>
      <w:r w:rsidRPr="006D29CC">
        <w:rPr>
          <w:rFonts w:ascii="Times New Roman" w:eastAsia="Times New Roman" w:hAnsi="Times New Roman" w:cs="Times New Roman"/>
          <w:sz w:val="28"/>
          <w:szCs w:val="28"/>
        </w:rPr>
        <w:t>Дәрістер курсы. - Алматы “Нұрлы әлем” 2003.</w:t>
      </w:r>
    </w:p>
    <w:p w:rsidR="006D29CC" w:rsidRPr="006D29CC" w:rsidRDefault="006D29CC" w:rsidP="00C2524C">
      <w:pPr>
        <w:tabs>
          <w:tab w:val="left" w:pos="851"/>
        </w:tabs>
        <w:spacing w:after="0" w:line="240" w:lineRule="auto"/>
        <w:ind w:firstLine="567"/>
        <w:jc w:val="both"/>
        <w:rPr>
          <w:rFonts w:ascii="Times New Roman" w:eastAsia="Times New Roman" w:hAnsi="Times New Roman" w:cs="Times New Roman"/>
          <w:sz w:val="28"/>
          <w:szCs w:val="28"/>
        </w:rPr>
      </w:pPr>
      <w:r w:rsidRPr="006D29CC">
        <w:rPr>
          <w:rFonts w:ascii="Times New Roman" w:eastAsia="Times New Roman" w:hAnsi="Times New Roman" w:cs="Times New Roman"/>
          <w:sz w:val="28"/>
          <w:szCs w:val="28"/>
        </w:rPr>
        <w:t>2. Пидкасистый П.И. Педагогика. Учебное пособие. – М.:1995.</w:t>
      </w:r>
    </w:p>
    <w:p w:rsidR="006D29CC" w:rsidRPr="006D29CC" w:rsidRDefault="006D29CC" w:rsidP="00C2524C">
      <w:pPr>
        <w:tabs>
          <w:tab w:val="left" w:pos="851"/>
        </w:tabs>
        <w:spacing w:after="0" w:line="240" w:lineRule="auto"/>
        <w:ind w:firstLine="567"/>
        <w:jc w:val="both"/>
        <w:rPr>
          <w:rFonts w:ascii="Times New Roman" w:eastAsia="Times New Roman" w:hAnsi="Times New Roman" w:cs="Times New Roman"/>
          <w:sz w:val="28"/>
          <w:szCs w:val="28"/>
        </w:rPr>
      </w:pPr>
      <w:r w:rsidRPr="006D29CC">
        <w:rPr>
          <w:rFonts w:ascii="Times New Roman" w:eastAsia="Times New Roman" w:hAnsi="Times New Roman" w:cs="Times New Roman"/>
          <w:sz w:val="28"/>
          <w:szCs w:val="28"/>
        </w:rPr>
        <w:t>3. Сластенин В.А., Исаев И.Ф., Шиянов Е.Н. Педагогика. М.: Асадема 2003.</w:t>
      </w:r>
    </w:p>
    <w:p w:rsidR="006D29CC" w:rsidRPr="006D29CC" w:rsidRDefault="006D29CC" w:rsidP="00C2524C">
      <w:pPr>
        <w:spacing w:after="0" w:line="240" w:lineRule="auto"/>
        <w:ind w:firstLine="567"/>
        <w:jc w:val="both"/>
        <w:rPr>
          <w:rFonts w:ascii="Times New Roman" w:eastAsia="Times New Roman" w:hAnsi="Times New Roman" w:cs="Times New Roman"/>
          <w:sz w:val="28"/>
          <w:szCs w:val="28"/>
        </w:rPr>
      </w:pPr>
      <w:r w:rsidRPr="006D29CC">
        <w:rPr>
          <w:rFonts w:ascii="Times New Roman" w:eastAsia="Times New Roman" w:hAnsi="Times New Roman" w:cs="Times New Roman"/>
          <w:sz w:val="28"/>
          <w:szCs w:val="28"/>
        </w:rPr>
        <w:t>4.</w:t>
      </w:r>
      <w:r w:rsidR="0073674C">
        <w:rPr>
          <w:rFonts w:ascii="Times New Roman" w:eastAsia="Times New Roman" w:hAnsi="Times New Roman" w:cs="Times New Roman"/>
          <w:sz w:val="28"/>
          <w:szCs w:val="28"/>
          <w:lang w:val="kk-KZ"/>
        </w:rPr>
        <w:t xml:space="preserve"> </w:t>
      </w:r>
      <w:r w:rsidRPr="006D29CC">
        <w:rPr>
          <w:rFonts w:ascii="Times New Roman" w:eastAsia="Times New Roman" w:hAnsi="Times New Roman" w:cs="Times New Roman"/>
          <w:sz w:val="28"/>
          <w:szCs w:val="28"/>
        </w:rPr>
        <w:t>Лихачев Б.Т. Педагогика. Курс лекций. М.: Юрайт 2001.</w:t>
      </w:r>
    </w:p>
    <w:p w:rsidR="006D29CC" w:rsidRPr="00C16E3F" w:rsidRDefault="006D29CC" w:rsidP="006D29CC">
      <w:pPr>
        <w:spacing w:after="0" w:line="240" w:lineRule="auto"/>
        <w:ind w:firstLine="567"/>
        <w:jc w:val="both"/>
        <w:rPr>
          <w:rFonts w:ascii="Times New Roman" w:eastAsia="Times New Roman" w:hAnsi="Times New Roman" w:cs="Times New Roman"/>
          <w:sz w:val="28"/>
          <w:szCs w:val="28"/>
        </w:rPr>
      </w:pP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b/>
          <w:bCs/>
          <w:sz w:val="28"/>
          <w:szCs w:val="28"/>
          <w:lang w:val="kk-KZ"/>
        </w:rPr>
        <w:t>Ғылыми - зерттеу жұмысының жалпы әдіснамалық негіздері.</w:t>
      </w:r>
      <w:r w:rsidR="00C2524C">
        <w:rPr>
          <w:rFonts w:ascii="Times New Roman" w:eastAsia="Times New Roman" w:hAnsi="Times New Roman" w:cs="Times New Roman"/>
          <w:b/>
          <w:bCs/>
          <w:sz w:val="28"/>
          <w:szCs w:val="28"/>
          <w:lang w:val="kk-KZ"/>
        </w:rPr>
        <w:t xml:space="preserve"> </w:t>
      </w:r>
      <w:r w:rsidRPr="00C16E3F">
        <w:rPr>
          <w:rFonts w:ascii="Times New Roman" w:eastAsia="Times New Roman" w:hAnsi="Times New Roman" w:cs="Times New Roman"/>
          <w:sz w:val="28"/>
          <w:szCs w:val="28"/>
          <w:lang w:val="kk-KZ"/>
        </w:rPr>
        <w:t>Әдіснама, әдіс пен теория әрқашан бір-бірімен тығыз байланысты.</w:t>
      </w:r>
      <w:r w:rsidR="00C2524C">
        <w:rPr>
          <w:rFonts w:ascii="Times New Roman" w:eastAsia="Times New Roman" w:hAnsi="Times New Roman" w:cs="Times New Roman"/>
          <w:sz w:val="28"/>
          <w:szCs w:val="28"/>
          <w:lang w:val="kk-KZ"/>
        </w:rPr>
        <w:t xml:space="preserve"> </w:t>
      </w:r>
      <w:r w:rsidRPr="00C16E3F">
        <w:rPr>
          <w:rFonts w:ascii="Times New Roman" w:eastAsia="Times New Roman" w:hAnsi="Times New Roman" w:cs="Times New Roman"/>
          <w:sz w:val="28"/>
          <w:szCs w:val="28"/>
          <w:lang w:val="kk-KZ"/>
        </w:rPr>
        <w:t xml:space="preserve">Теория - педагогикалық құбылыстардың, кез-келген әдіснаманың негізі болады және сол әдістеменің көмегімен табылған фактілер арқасында кеңейеді. Теория – таным </w:t>
      </w:r>
      <w:r w:rsidR="00DC03EF">
        <w:rPr>
          <w:rFonts w:ascii="Times New Roman" w:eastAsia="Times New Roman" w:hAnsi="Times New Roman" w:cs="Times New Roman"/>
          <w:sz w:val="28"/>
          <w:szCs w:val="28"/>
          <w:lang w:val="kk-KZ"/>
        </w:rPr>
        <w:t>үдерісінің</w:t>
      </w:r>
      <w:r w:rsidRPr="00C16E3F">
        <w:rPr>
          <w:rFonts w:ascii="Times New Roman" w:eastAsia="Times New Roman" w:hAnsi="Times New Roman" w:cs="Times New Roman"/>
          <w:sz w:val="28"/>
          <w:szCs w:val="28"/>
          <w:lang w:val="kk-KZ"/>
        </w:rPr>
        <w:t xml:space="preserve"> нәтижесі, ал әдіснама болса осы танымға жету мен оны құру тәсілі болып табылады. Бұл – теориялық және практикалық ғылыми-танымдық іс-әрекетті ұйымдастыру мен құрастырудыңнегізі мен тәсілдер жүйесі.</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Таным теориясы тұтас танымдық іс-әрекет процесін және оның мазмұндық негізін зерттейді. Әдіснама шынайы және практикалық түрде тиімді білімге жетудің әдістері мен жолдарына көп көңіл бөледі, осы білімді дамытудың тәсілдерін іздестіреді.</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Кез-келген әдіснамалық мәселелерді шешу белгілі бір гносеологиялық принциптер негізінде қаралған бастапқы әдіснамалық тұжырымда жүзеге асады. Адамның танымдық іс-әрекетініңжалпы заңдылықтарын, оныңдаму заңдарын қалыптастыру философия ғылымының мәселесі. Білімді философиялық, аксиологиялық түсіну философияға тән және ол ғылыми білім туралы түсініктердің қалыптасуына шешуші ықпал етеді.</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b/>
          <w:bCs/>
          <w:sz w:val="28"/>
          <w:szCs w:val="28"/>
          <w:lang w:val="kk-KZ"/>
        </w:rPr>
        <w:t>Зерттеушінің әдіснамалық тұжырымдамасы -</w:t>
      </w:r>
      <w:r w:rsidRPr="00C16E3F">
        <w:rPr>
          <w:rFonts w:ascii="Times New Roman" w:eastAsia="Times New Roman" w:hAnsi="Times New Roman" w:cs="Times New Roman"/>
          <w:sz w:val="28"/>
          <w:szCs w:val="28"/>
          <w:lang w:val="kk-KZ"/>
        </w:rPr>
        <w:t>ғылыми білімді құру мен дамыту теориясы болып табылады, өйткені ол психологиялық-педагогикалық ғылымға және оның тарихына негізделеді. Әрбір әдіснамалық тұжырымдама психологиялық-педагогикалық теориялар негізінде қарастырылады.</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Әдіснамалық тұжырымдамалар ғылымның философиялық негіздері мен педагогикалық ғылымның зерттелетін саласының жетістіктеріне байланысты ажыратылады. Зерттеушінің әдіснамалық тұжырымының қалыптасуына бұған дейін қалыптасқан және басқа да психологиялық-педагогикалық тұжырымдар әсер етеді. Жаңа әдіснамалық тұжырым оған дейінгі пайда болған әдістемелік концепциялар желісінде пайда болып дамиды, ол нені және қалай іздеу керектігін дәл анықтауға мүмкіндік береді.</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Зерттеу жұмыстарына араласу үшін зерттеуші ғылыми талдау жүргізіп, ғылымдағы тұрақты философиялық және теориялық тұжырымдар мен қортындыларға сүйенеді. Эмпирикалық деңгейдегі білім қайта қарылып, теориялық білім мен нақты шындықтың өзара қатынасы саласындағы теориялық қортындыларды тұрақтандыруды қарастыру қажет.</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Теориялық білім - белгілі бір педагогикалық құбылысты талқылауға, қолдануға және түсіндіруге бағытталған ғылыми көзқарастар, түсініктер, идеялар жиынтығы. Теорияның тар мағынасы, педагогикалық іс-әрекеттің зерттелініп жатқан саласының заңдылықтары мен байланыстары туралы тұтас түсінік беретін ғылыми білімді ұйымдастыру формасы.</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Теория көбінесе жеке тұлғаны тәрбиелеу, оқыту мен қалыптастырудың қалыптасқан тәжірибесін шығармашылықпен қайта құрумен байланысты. Осылайша, ол педагогикалық тәжірибені қортындылап, жеке тұлғаның болашақта қалыптасуы мен дамуының жоспарын анықтайды.</w:t>
      </w:r>
      <w:r w:rsidR="00C2524C">
        <w:rPr>
          <w:rFonts w:ascii="Times New Roman" w:eastAsia="Times New Roman" w:hAnsi="Times New Roman" w:cs="Times New Roman"/>
          <w:sz w:val="28"/>
          <w:szCs w:val="28"/>
          <w:lang w:val="kk-KZ"/>
        </w:rPr>
        <w:t xml:space="preserve"> </w:t>
      </w:r>
      <w:r w:rsidRPr="00C16E3F">
        <w:rPr>
          <w:rFonts w:ascii="Times New Roman" w:eastAsia="Times New Roman" w:hAnsi="Times New Roman" w:cs="Times New Roman"/>
          <w:sz w:val="28"/>
          <w:szCs w:val="28"/>
          <w:lang w:val="kk-KZ"/>
        </w:rPr>
        <w:t xml:space="preserve">Теория өзара байланысты білімдер жиынтығы ғана емес, сонымен қатар, ол – осы білімдердің белгілі бір зерттеу бағдарламасы түрінде құралуының тетігі. Теориялық білім зерттеушіге оның не нәрсені біле алатынын көрсетсе, практикалық білім </w:t>
      </w:r>
      <w:r w:rsidRPr="00C16E3F">
        <w:rPr>
          <w:rFonts w:ascii="Times New Roman" w:eastAsia="Times New Roman" w:hAnsi="Times New Roman" w:cs="Times New Roman"/>
          <w:sz w:val="28"/>
          <w:szCs w:val="28"/>
          <w:lang w:val="kk-KZ"/>
        </w:rPr>
        <w:lastRenderedPageBreak/>
        <w:t>оныңне істеу керектігіне бағыттайды. Кез-келген теорияның ақиқаттылығының белгісі – болмыстың практикалық өзгерісі. Практика теориялық түсінікке қарағанда әлдеқайда кеңжәне күрделі.</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Философия - білімдердіңдаму сатыларының әдіснамасының негізі, уақыт өте келе қортындыланып, шығармашылықпен қайта құрылып, бұл күндері жалпы сипатқа ие болып отырған және ғылыми білімнің зерттелінетін саласына қатысты нақтыланатын диалектикалық-материалистік әдіснаманы ұйымдастыратын бастауға айналып отыр.</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Қазіргі кезеңде ғылымның әдіснамасы, білімнің жеке бір саласы ретінде дамып отыр. Кейде әдіснаманың философиялық және нақты-ғылыми дейгейлері теңдестіріледі, ал олардың шынайы мүмкіндіктері мен шектерін ғылыми зерттеулердің әдіснамалық негізі болып табылатын материалистік диалектика ғана анықтай алады.</w:t>
      </w:r>
    </w:p>
    <w:p w:rsidR="00C16E3F" w:rsidRPr="00C16E3F" w:rsidRDefault="00C16E3F"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b/>
          <w:bCs/>
          <w:sz w:val="28"/>
          <w:szCs w:val="28"/>
          <w:lang w:val="kk-KZ"/>
        </w:rPr>
        <w:t>Ғылымның қазіргі заманғы әдіснамасында</w:t>
      </w:r>
      <w:r w:rsidRPr="00C16E3F">
        <w:rPr>
          <w:rFonts w:ascii="Times New Roman" w:eastAsia="Times New Roman" w:hAnsi="Times New Roman" w:cs="Times New Roman"/>
          <w:sz w:val="28"/>
          <w:szCs w:val="28"/>
          <w:lang w:val="kk-KZ"/>
        </w:rPr>
        <w:t xml:space="preserve"> ғылыми теорияларды талдау, олардың қызметтері, ғылыми заңдылықтары, ғылыми теорияларды тексеру тәртібі, зерттеудің заңдылықтары мен болжамдарын дәлелдеу немесе жоққа шығару, ғылыми-педагогикалық зерттеу әдістерін таңдау, ғылыми-педагогикалық білімнің қалыптасуы мен дамуын ескеру, оныңқайта құрылуы, теория мен әдістер арасындағы қатынастар сипатын анықтау, танымдағы практиканың рөлі мен зерттеу объектісінің өзгеруі сияқты мәселелер алдыңғы қатарға шығып отыр.</w:t>
      </w:r>
    </w:p>
    <w:p w:rsidR="00C16E3F" w:rsidRPr="001A1C64" w:rsidRDefault="00C16E3F" w:rsidP="006D29CC">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Қазіргі ғылыми-педагогикалық және әдіснамалық зерттеулер ғылыми білімніңжалпы құрылысында ерекше орын алып, диалектикалық материализмнің дамуына белгілі ықпал етіп отыр. Бұл ретте әдіснамалық зерттеулер әртүрлі философиялық мектептер мен бағыттар негізінде жүзеге асырылады. Алайда ғылыми нәтижелер, көп ретте, зерттеушінің философиялық бағыттылығына байланысты емес, олардың жалпы ғылыми құндылығы болып, педагогика ғылымы әдістемесінің дамуына өз үлестерін қосулары қажет.</w:t>
      </w:r>
    </w:p>
    <w:p w:rsidR="00C16E3F" w:rsidRPr="001A1C64" w:rsidRDefault="00C16E3F" w:rsidP="006D29CC">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 xml:space="preserve">Әдіснама - әдістер туралы ілім, оларды зертттеушінің ойлау сипатын, оның танымдық </w:t>
      </w:r>
      <w:r w:rsidR="00DC03EF">
        <w:rPr>
          <w:rFonts w:ascii="Times New Roman" w:eastAsia="Times New Roman" w:hAnsi="Times New Roman" w:cs="Times New Roman"/>
          <w:sz w:val="28"/>
          <w:szCs w:val="28"/>
          <w:lang w:val="kk-KZ"/>
        </w:rPr>
        <w:t>үдерісінің</w:t>
      </w:r>
      <w:r w:rsidRPr="001A1C64">
        <w:rPr>
          <w:rFonts w:ascii="Times New Roman" w:eastAsia="Times New Roman" w:hAnsi="Times New Roman" w:cs="Times New Roman"/>
          <w:sz w:val="28"/>
          <w:szCs w:val="28"/>
          <w:lang w:val="kk-KZ"/>
        </w:rPr>
        <w:t xml:space="preserve"> дамуының жолын анықтаушы ретінде қарастыру қажет. Оқыту, тәрбиелеу мен дамыту теориялары педагогика ғылымы әдістерінің негізгі мазмұнын құрайды. Кез-келген мұндай теория зерттеу әдісі қызметін атқара алады, басқа теориялардың құрамды бөлігі болып табылады. Қазіргі уақытта таным әдістері, олардың қалыптасуы мен даму процесі зерттеу объектісін тану мен өлшеудің анық ғылыми нәтиже бере алатын нақты әдістерін талап ететін деңгейге жақындап келеді. Сондықтан ғылыми-педагогикалық зерттеу әдістерініңдамуы мен жетілуі тұтас педагогикалық ғылымның дамуының ең басты құрамды бөлігі болып табылады.</w:t>
      </w:r>
    </w:p>
    <w:p w:rsidR="00C16E3F" w:rsidRPr="001A1C64" w:rsidRDefault="00C16E3F" w:rsidP="006D29CC">
      <w:pPr>
        <w:spacing w:after="0" w:line="240" w:lineRule="auto"/>
        <w:ind w:firstLine="567"/>
        <w:jc w:val="both"/>
        <w:rPr>
          <w:rFonts w:ascii="Times New Roman" w:eastAsia="Times New Roman" w:hAnsi="Times New Roman" w:cs="Times New Roman"/>
          <w:sz w:val="28"/>
          <w:szCs w:val="28"/>
          <w:lang w:val="kk-KZ"/>
        </w:rPr>
      </w:pPr>
      <w:r w:rsidRPr="001A1C64">
        <w:rPr>
          <w:rFonts w:ascii="Times New Roman" w:eastAsia="Times New Roman" w:hAnsi="Times New Roman" w:cs="Times New Roman"/>
          <w:sz w:val="28"/>
          <w:szCs w:val="28"/>
          <w:lang w:val="kk-KZ"/>
        </w:rPr>
        <w:t>Таным әдістерінің көптеген жіктемелері бар, оларды қолдану мақсатқа, объектіге және пәнге, сонымен қатар зерттеу әрекеттеріне және ғылыми іс-әрекет пен зерттеу болжамдары жүзеге асатын жағдайларға негізделеді.</w:t>
      </w:r>
    </w:p>
    <w:p w:rsidR="00C16E3F" w:rsidRDefault="006D29CC" w:rsidP="006D29CC">
      <w:pPr>
        <w:spacing w:after="0" w:line="240" w:lineRule="auto"/>
        <w:ind w:firstLine="567"/>
        <w:jc w:val="both"/>
        <w:rPr>
          <w:rFonts w:ascii="Times New Roman" w:hAnsi="Times New Roman" w:cs="Times New Roman"/>
          <w:b/>
          <w:sz w:val="28"/>
          <w:szCs w:val="28"/>
          <w:lang w:val="kk-KZ"/>
        </w:rPr>
      </w:pPr>
      <w:r w:rsidRPr="006D29CC">
        <w:rPr>
          <w:rFonts w:ascii="Times New Roman" w:hAnsi="Times New Roman" w:cs="Times New Roman"/>
          <w:b/>
          <w:sz w:val="28"/>
          <w:szCs w:val="28"/>
          <w:lang w:val="kk-KZ"/>
        </w:rPr>
        <w:t>Бақылау сұрақтары:</w:t>
      </w:r>
    </w:p>
    <w:p w:rsidR="006D29CC" w:rsidRPr="00C16E3F" w:rsidRDefault="006D29CC" w:rsidP="006D29CC">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C16E3F">
        <w:rPr>
          <w:rFonts w:ascii="Times New Roman" w:eastAsia="Times New Roman" w:hAnsi="Times New Roman" w:cs="Times New Roman"/>
          <w:sz w:val="28"/>
          <w:szCs w:val="28"/>
          <w:lang w:val="kk-KZ"/>
        </w:rPr>
        <w:t>Ғылыми - зерттеу жұмысының жалпы әдіснамалық негіздері</w:t>
      </w:r>
    </w:p>
    <w:p w:rsidR="006D29CC" w:rsidRPr="00C16E3F" w:rsidRDefault="006D29CC"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2. Жүйелі тәсілдердің негіздері - философиялық категориялар.</w:t>
      </w:r>
    </w:p>
    <w:p w:rsidR="006D29CC" w:rsidRPr="00C16E3F" w:rsidRDefault="006D29CC"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3. Эксперименталды-эмпирикалық деңгей әдістері.</w:t>
      </w:r>
    </w:p>
    <w:p w:rsidR="006D29CC" w:rsidRPr="00C16E3F" w:rsidRDefault="006D29CC" w:rsidP="006D29CC">
      <w:pPr>
        <w:spacing w:after="0" w:line="240" w:lineRule="auto"/>
        <w:ind w:firstLine="567"/>
        <w:jc w:val="both"/>
        <w:rPr>
          <w:rFonts w:ascii="Times New Roman" w:eastAsia="Times New Roman" w:hAnsi="Times New Roman" w:cs="Times New Roman"/>
          <w:sz w:val="28"/>
          <w:szCs w:val="28"/>
          <w:lang w:val="kk-KZ"/>
        </w:rPr>
      </w:pPr>
      <w:r w:rsidRPr="00C16E3F">
        <w:rPr>
          <w:rFonts w:ascii="Times New Roman" w:eastAsia="Times New Roman" w:hAnsi="Times New Roman" w:cs="Times New Roman"/>
          <w:sz w:val="28"/>
          <w:szCs w:val="28"/>
          <w:lang w:val="kk-KZ"/>
        </w:rPr>
        <w:t>4. Теориялық деңгей әдістері.</w:t>
      </w:r>
    </w:p>
    <w:p w:rsidR="006D29CC" w:rsidRDefault="006D29CC" w:rsidP="006D29CC">
      <w:pPr>
        <w:spacing w:after="0" w:line="240" w:lineRule="auto"/>
        <w:ind w:firstLine="567"/>
        <w:jc w:val="both"/>
        <w:rPr>
          <w:rFonts w:ascii="Times New Roman" w:hAnsi="Times New Roman" w:cs="Times New Roman"/>
          <w:b/>
          <w:sz w:val="28"/>
          <w:szCs w:val="28"/>
          <w:lang w:val="kk-KZ"/>
        </w:rPr>
      </w:pPr>
    </w:p>
    <w:p w:rsidR="006D29CC" w:rsidRDefault="006D29CC" w:rsidP="006D29CC">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12. </w:t>
      </w:r>
      <w:r w:rsidR="0073674C">
        <w:rPr>
          <w:rFonts w:ascii="Times New Roman" w:hAnsi="Times New Roman" w:cs="Times New Roman"/>
          <w:b/>
          <w:sz w:val="28"/>
          <w:szCs w:val="28"/>
          <w:lang w:val="kk-KZ"/>
        </w:rPr>
        <w:t>Педагогикадағы ғылыми-зерттеу қызметінің әдістемесі.</w:t>
      </w:r>
    </w:p>
    <w:p w:rsidR="00C2524C" w:rsidRPr="00DC03EF" w:rsidRDefault="00DC03EF" w:rsidP="006D29CC">
      <w:pPr>
        <w:spacing w:after="0" w:line="240" w:lineRule="auto"/>
        <w:ind w:firstLine="567"/>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t>Жоспары:</w:t>
      </w:r>
    </w:p>
    <w:p w:rsidR="00DC03EF" w:rsidRPr="00DC03EF" w:rsidRDefault="00DC03EF" w:rsidP="00285CC1">
      <w:pPr>
        <w:pStyle w:val="ad"/>
        <w:numPr>
          <w:ilvl w:val="0"/>
          <w:numId w:val="26"/>
        </w:numPr>
        <w:spacing w:after="0" w:line="240" w:lineRule="auto"/>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t>Педагогикадағы ғылыми-зерттеу қызметі</w:t>
      </w:r>
      <w:r w:rsidR="00A409A5">
        <w:rPr>
          <w:rFonts w:ascii="Times New Roman" w:hAnsi="Times New Roman" w:cs="Times New Roman"/>
          <w:sz w:val="28"/>
          <w:szCs w:val="28"/>
          <w:lang w:val="kk-KZ"/>
        </w:rPr>
        <w:t>.</w:t>
      </w:r>
    </w:p>
    <w:p w:rsidR="00DC03EF" w:rsidRPr="00A409A5" w:rsidRDefault="00A409A5" w:rsidP="00285CC1">
      <w:pPr>
        <w:pStyle w:val="ad"/>
        <w:numPr>
          <w:ilvl w:val="0"/>
          <w:numId w:val="2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A409A5">
        <w:rPr>
          <w:rFonts w:ascii="Times New Roman" w:hAnsi="Times New Roman" w:cs="Times New Roman"/>
          <w:sz w:val="28"/>
          <w:szCs w:val="28"/>
          <w:lang w:val="kk-KZ"/>
        </w:rPr>
        <w:t xml:space="preserve">ерттеу </w:t>
      </w:r>
      <w:r>
        <w:rPr>
          <w:rFonts w:ascii="Times New Roman" w:hAnsi="Times New Roman" w:cs="Times New Roman"/>
          <w:sz w:val="28"/>
          <w:szCs w:val="28"/>
          <w:lang w:val="kk-KZ"/>
        </w:rPr>
        <w:t>әдістері</w:t>
      </w:r>
      <w:r w:rsidRPr="00A409A5">
        <w:rPr>
          <w:rFonts w:ascii="Times New Roman" w:hAnsi="Times New Roman" w:cs="Times New Roman"/>
          <w:sz w:val="28"/>
          <w:szCs w:val="28"/>
          <w:lang w:val="kk-KZ"/>
        </w:rPr>
        <w:t>.</w:t>
      </w:r>
    </w:p>
    <w:p w:rsidR="00DC03EF" w:rsidRPr="00DC03EF" w:rsidRDefault="00DC03EF" w:rsidP="006D29CC">
      <w:pPr>
        <w:spacing w:after="0" w:line="240" w:lineRule="auto"/>
        <w:ind w:firstLine="567"/>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t>Тірек ұғымдары</w:t>
      </w:r>
    </w:p>
    <w:p w:rsidR="00DC03EF" w:rsidRDefault="00DC03EF" w:rsidP="006D29CC">
      <w:pPr>
        <w:spacing w:after="0" w:line="240" w:lineRule="auto"/>
        <w:ind w:firstLine="567"/>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t>Дәрісті өткізу түрі:</w:t>
      </w:r>
    </w:p>
    <w:p w:rsidR="00DC03EF" w:rsidRPr="00DC03EF" w:rsidRDefault="00DC03EF" w:rsidP="00DC03EF">
      <w:pPr>
        <w:spacing w:after="0" w:line="240" w:lineRule="auto"/>
        <w:ind w:firstLine="567"/>
        <w:jc w:val="center"/>
        <w:rPr>
          <w:rFonts w:ascii="Times New Roman" w:hAnsi="Times New Roman" w:cs="Times New Roman"/>
          <w:b/>
          <w:sz w:val="28"/>
          <w:szCs w:val="28"/>
          <w:lang w:val="kk-KZ"/>
        </w:rPr>
      </w:pPr>
      <w:r w:rsidRPr="00DC03EF">
        <w:rPr>
          <w:rFonts w:ascii="Times New Roman" w:hAnsi="Times New Roman" w:cs="Times New Roman"/>
          <w:b/>
          <w:sz w:val="28"/>
          <w:szCs w:val="28"/>
          <w:lang w:val="kk-KZ"/>
        </w:rPr>
        <w:t>Әдебиеттер</w:t>
      </w:r>
    </w:p>
    <w:p w:rsidR="009D516A" w:rsidRPr="00982EE6" w:rsidRDefault="00982EE6" w:rsidP="00982EE6">
      <w:pPr>
        <w:spacing w:after="0" w:line="240" w:lineRule="auto"/>
        <w:ind w:firstLine="567"/>
        <w:jc w:val="both"/>
        <w:rPr>
          <w:rFonts w:ascii="Times New Roman" w:hAnsi="Times New Roman" w:cs="Times New Roman"/>
          <w:sz w:val="28"/>
          <w:szCs w:val="28"/>
          <w:lang w:val="kk-KZ"/>
        </w:rPr>
      </w:pPr>
      <w:r w:rsidRPr="00982EE6">
        <w:rPr>
          <w:rFonts w:ascii="Times New Roman" w:hAnsi="Times New Roman" w:cs="Times New Roman"/>
          <w:sz w:val="28"/>
          <w:szCs w:val="28"/>
          <w:lang w:val="kk-KZ"/>
        </w:rPr>
        <w:t xml:space="preserve">1. </w:t>
      </w:r>
      <w:r w:rsidR="00DC03EF" w:rsidRPr="00982EE6">
        <w:rPr>
          <w:rFonts w:ascii="Times New Roman" w:hAnsi="Times New Roman" w:cs="Times New Roman"/>
          <w:sz w:val="28"/>
          <w:szCs w:val="28"/>
          <w:lang w:val="kk-KZ"/>
        </w:rPr>
        <w:t>Садуакаскызы К., Тапаева А. П., Байымбетова Г. Т., Торебек Б. Ж. Педагогикадағы ғылыми зерттеу әдістері және педагогикалық зерттеудегі логика // Молодой ученый. — 2014. — №20.1. — С. 44-46.</w:t>
      </w:r>
    </w:p>
    <w:p w:rsidR="009D516A" w:rsidRPr="00982EE6" w:rsidRDefault="00982EE6" w:rsidP="00982EE6">
      <w:pPr>
        <w:spacing w:after="0" w:line="240" w:lineRule="auto"/>
        <w:ind w:firstLine="567"/>
        <w:jc w:val="both"/>
        <w:rPr>
          <w:rFonts w:ascii="Times New Roman" w:hAnsi="Times New Roman" w:cs="Times New Roman"/>
          <w:sz w:val="28"/>
          <w:szCs w:val="28"/>
          <w:lang w:val="kk-KZ"/>
        </w:rPr>
      </w:pPr>
      <w:r w:rsidRPr="00982EE6">
        <w:rPr>
          <w:rFonts w:ascii="Times New Roman" w:hAnsi="Times New Roman" w:cs="Times New Roman"/>
          <w:sz w:val="28"/>
          <w:szCs w:val="28"/>
          <w:lang w:val="kk-KZ"/>
        </w:rPr>
        <w:t xml:space="preserve">2. </w:t>
      </w:r>
      <w:r w:rsidR="009D516A" w:rsidRPr="00982EE6">
        <w:rPr>
          <w:rFonts w:ascii="Times New Roman" w:hAnsi="Times New Roman" w:cs="Times New Roman"/>
          <w:sz w:val="28"/>
          <w:szCs w:val="28"/>
          <w:lang w:val="kk-KZ"/>
        </w:rPr>
        <w:t xml:space="preserve">Давыдов В.В. Білім берудің дамыған теориясы: монография. – М.: «ОПЦ ИНТОР». - 1996. - 542 б. </w:t>
      </w:r>
    </w:p>
    <w:p w:rsidR="009D516A" w:rsidRPr="00982EE6" w:rsidRDefault="00982EE6" w:rsidP="00982EE6">
      <w:pPr>
        <w:spacing w:after="0" w:line="240" w:lineRule="auto"/>
        <w:ind w:firstLine="567"/>
        <w:jc w:val="both"/>
        <w:rPr>
          <w:rFonts w:ascii="Times New Roman" w:hAnsi="Times New Roman" w:cs="Times New Roman"/>
          <w:sz w:val="28"/>
          <w:szCs w:val="28"/>
          <w:lang w:val="kk-KZ"/>
        </w:rPr>
      </w:pPr>
      <w:r w:rsidRPr="00982EE6">
        <w:rPr>
          <w:rFonts w:ascii="Times New Roman" w:hAnsi="Times New Roman" w:cs="Times New Roman"/>
          <w:sz w:val="28"/>
          <w:szCs w:val="28"/>
          <w:lang w:val="kk-KZ"/>
        </w:rPr>
        <w:t xml:space="preserve">3. </w:t>
      </w:r>
      <w:r w:rsidR="009D516A" w:rsidRPr="00982EE6">
        <w:rPr>
          <w:rFonts w:ascii="Times New Roman" w:hAnsi="Times New Roman" w:cs="Times New Roman"/>
          <w:sz w:val="28"/>
          <w:szCs w:val="28"/>
          <w:lang w:val="kk-KZ"/>
        </w:rPr>
        <w:t xml:space="preserve">Лазарев В.С., Коноплина Н.В. Педагогикалық білім алудағы жетілдіру тәсілдері мен құрылымдық мазмұны // Педагогика. – 2000. - № 3. – С.2 7-34. </w:t>
      </w:r>
    </w:p>
    <w:p w:rsidR="009D516A" w:rsidRPr="00982EE6" w:rsidRDefault="00982EE6" w:rsidP="00982EE6">
      <w:pPr>
        <w:spacing w:after="0" w:line="240" w:lineRule="auto"/>
        <w:ind w:firstLine="567"/>
        <w:jc w:val="both"/>
        <w:rPr>
          <w:rFonts w:ascii="Times New Roman" w:hAnsi="Times New Roman" w:cs="Times New Roman"/>
          <w:sz w:val="28"/>
          <w:szCs w:val="28"/>
          <w:lang w:val="kk-KZ"/>
        </w:rPr>
      </w:pPr>
      <w:r w:rsidRPr="00982EE6">
        <w:rPr>
          <w:rFonts w:ascii="Times New Roman" w:hAnsi="Times New Roman" w:cs="Times New Roman"/>
          <w:sz w:val="28"/>
          <w:szCs w:val="28"/>
          <w:lang w:val="kk-KZ"/>
        </w:rPr>
        <w:t xml:space="preserve">4. </w:t>
      </w:r>
      <w:r w:rsidR="009D516A" w:rsidRPr="00982EE6">
        <w:rPr>
          <w:rFonts w:ascii="Times New Roman" w:hAnsi="Times New Roman" w:cs="Times New Roman"/>
          <w:sz w:val="28"/>
          <w:szCs w:val="28"/>
          <w:lang w:val="kk-KZ"/>
        </w:rPr>
        <w:t>Лазарев В.С., Ставринова Н.Н. Зерттеу қызметіне болашақ педагогтарды дайындау: монография – Сургут: РИО СурГПУ, - 2007. – 171 б.</w:t>
      </w:r>
    </w:p>
    <w:p w:rsidR="00DC03EF" w:rsidRPr="00982EE6" w:rsidRDefault="00DC03EF" w:rsidP="00982EE6">
      <w:pPr>
        <w:spacing w:after="0" w:line="240" w:lineRule="auto"/>
        <w:jc w:val="both"/>
        <w:rPr>
          <w:rFonts w:ascii="Times New Roman" w:hAnsi="Times New Roman" w:cs="Times New Roman"/>
          <w:lang w:val="kk-KZ"/>
        </w:rPr>
      </w:pPr>
    </w:p>
    <w:p w:rsidR="00DC03EF" w:rsidRPr="009D516A" w:rsidRDefault="00A409A5" w:rsidP="00285CC1">
      <w:pPr>
        <w:pStyle w:val="ad"/>
        <w:numPr>
          <w:ilvl w:val="0"/>
          <w:numId w:val="27"/>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A409A5">
        <w:rPr>
          <w:rFonts w:ascii="Times New Roman" w:hAnsi="Times New Roman" w:cs="Times New Roman"/>
          <w:b/>
          <w:sz w:val="28"/>
          <w:szCs w:val="28"/>
          <w:lang w:val="kk-KZ"/>
        </w:rPr>
        <w:t xml:space="preserve">Педагогикадағы ғылыми-зерттеу қызметі. </w:t>
      </w:r>
      <w:r w:rsidR="00DC03EF" w:rsidRPr="00DC03EF">
        <w:rPr>
          <w:rFonts w:ascii="Times New Roman" w:eastAsia="Times New Roman" w:hAnsi="Times New Roman" w:cs="Times New Roman"/>
          <w:sz w:val="28"/>
          <w:szCs w:val="28"/>
          <w:lang w:val="kk-KZ"/>
        </w:rPr>
        <w:t xml:space="preserve">Кейінгі жылдары білім беру шеңберіндегі ғылыми-зерттеу жұмыстарының көлемі едәуір өсті. Білім беру ошақтарындағы педагогтар мен басшылар зерттеу-іздену жұмыстарының жаңа функциясын батыл түрде барлық кезеңдерін іске асыруға тырысуда, ал педагогикалық ізденіс педагогтер үшін кәсіптік қызметтің басты бағыттарының бірі болды. Педагогтердің мақсатқа бағытталған зерттеушілік қызметін жасау қажеттігі соңғы он жылда, яғни зерттеу міндеттері тек қана педагогтың құқығы ғана емес, сонымен қатар оның кәсіби міндеті екендігі қарала бастады. Зерттеушілік қызметі субъектінің ғылыми методологияға негізделген білім алу процесі кезінде жаңа, ғылыми білімді өз бойына сіңіруі деп қаралады. Кәсіби қызмет педагог үшін құнсыз, егерде ол бір кездері меңгерілген кәсіби тәсілдер арқылы құрылған жағдайда. Мұндай қызмет тек қана ондағы білімнің биік нәтижесіне жеткізетін объективті мүмкіндіктердің қолданылмауында ғана емес, ол педагогтың өзінің жеке-дара өсуіне де еш пайдасын әкелмейтін құнсыз болып есептеледі. Алайда біздің тәжірелер мен В.И.Боголовский, В.И.Загвязинский, И.А.Зимний, Н.М.Новиков, Н.М.Яковлевтің арнайы зерттеулерде, педагогтер комплексті зерттеу жұмыстарында </w:t>
      </w:r>
      <w:r w:rsidR="00DC03EF" w:rsidRPr="009D516A">
        <w:rPr>
          <w:rFonts w:ascii="Times New Roman" w:eastAsia="Times New Roman" w:hAnsi="Times New Roman" w:cs="Times New Roman"/>
          <w:sz w:val="28"/>
          <w:szCs w:val="28"/>
          <w:lang w:val="kk-KZ"/>
        </w:rPr>
        <w:t xml:space="preserve">қиыншылықтардың болатынын және көптеген жағдайларда зерттеу қызметтеріне дайындықтың аздығын көрсетеді. Мұны білім беру мекемелерінің басшыларының берген бағасы да, педагогтардың өзін-өзі бағалауы да растайды. Мұндай жағдайлардың орын алуы жоғарғы оқу орындарындағы болашақ педагогтарда өткізілетін практикалардың кәсіби деңгейде өткізілмеуінен, яғни білім алушылардың зерттеушілік құзырлығын дамытатын, зерттеу жұмысын орындауға жағдайдың жасалмауынан болады. Қазіргі таңда болашақ педагогтарды зерттеу жұмыстарына дайындаудың әр түрлі қырына арналған бөлек зерттеулер жасалуда, алайда олар ғылыми базаны зерттеу қызметінің жалпы дамуын, кәсіби зерттеу жұмыстарын жасауда өзіндік шешімге келуге толықтай жарамды болуын қамтамасыз етпейді. Зерттеу әдістері – обьективті </w:t>
      </w:r>
      <w:r w:rsidR="00DC03EF" w:rsidRPr="009D516A">
        <w:rPr>
          <w:rFonts w:ascii="Times New Roman" w:eastAsia="Times New Roman" w:hAnsi="Times New Roman" w:cs="Times New Roman"/>
          <w:sz w:val="28"/>
          <w:szCs w:val="28"/>
          <w:lang w:val="kk-KZ"/>
        </w:rPr>
        <w:lastRenderedPageBreak/>
        <w:t xml:space="preserve">шындықты көру,танып білу. Педагогика дамуындағы негізгі фактор оның үнемі толықтырылып отырылуында және зерттеу әдістерінің нақтылығында. Педагогика ғылымының жаңа тәсілдермен толықтырылуы басқа ғылымдармен тығыз байланысының арқасында. Зерттеу жұмыстарының педагогикамен байланысы үнемі, жоғары қарқынмен дамуда. XVIII ғасырдан бастап педагогика ғылымының мазмұны практикалық бақылау нәтижесінде теориялық тұжырымдармен толықты. Сол уақыттағы педагогикалық практиканың маңызды тұлғалары: Г.Песталоцци, А.Дистервег, К.Д.Ушинский, А.Н.Толстой, П.П.Бионский, А.С.Макаренко, С.Т.Шацкий және т.б. Арнайы ұйымдастырылған педагогикалық тәжірибелер XIX ғасырдан бастап зерттеле бастады. XXғ басында-ақ педагогикалық эксперимент термині өзінің нақты мәнін алды және кең таралды. Эксперименттік педагогиканың атақты тұлғалары немістің және американың ғалымдары: В.Лай және Э.Мейман, С.Холл,Э.Торндайх болды. Зерттеу үдерісінде нақты мәліметтерді алу үшін олар талапқа сай болуы керек. Онда көбінесе философия қарастыратын зерттелетін құбылыстардың мәнін түсіну қарастырылады. Педагогика ғылымында тәжірибе жасау ерекше орын алады. Басқа ғылымдармен салыстырғанда, педагогикалық практикада бірнеше эксперименттік жұмыстарға бірдей жағдай жасау мүмкін емес. Мәліметтердің өзгеруіне және эксперименттік жұмыстың шартының өзгеруіне байланысты нәтиже де әр түрлі болады. Эксперимент жүргізу үшін бір кішкене ғана компонентті өзгерткен жөн және сол кезде алынатын мәлімет бірден өзгереді. Бұл жағдайда алынатын мәліметтердің дұрыстығы, зерттеу жұмыстарының саны мен алынған нәтижеге байланысты. Педагогикада зерттеу жұмыстарын жүргізгенде эксперимент обьектісінің моральді – этикалық ережелерін қатаң ұстанған жөн. Педагогикалық </w:t>
      </w:r>
      <w:r w:rsidR="00E46341">
        <w:rPr>
          <w:rFonts w:ascii="Times New Roman" w:eastAsia="Times New Roman" w:hAnsi="Times New Roman" w:cs="Times New Roman"/>
          <w:sz w:val="28"/>
          <w:szCs w:val="28"/>
          <w:lang w:val="kk-KZ"/>
        </w:rPr>
        <w:t>үдеріс</w:t>
      </w:r>
      <w:r w:rsidR="00DC03EF" w:rsidRPr="009D516A">
        <w:rPr>
          <w:rFonts w:ascii="Times New Roman" w:eastAsia="Times New Roman" w:hAnsi="Times New Roman" w:cs="Times New Roman"/>
          <w:sz w:val="28"/>
          <w:szCs w:val="28"/>
          <w:lang w:val="kk-KZ"/>
        </w:rPr>
        <w:t xml:space="preserve"> кезінде адам денсаулығына зиян келтірмеу және оқушылардың дамуын жақсылап ойластырып, жоспармен жұмыс жасаған дұрыс. Қазіргі кезде педагогикалық зерттеу жұмыстарының үлкен жүйесі бар, оларға: педагогикалық бақылау, зерттеу сұхбаты,педагогикалық эксперимент,</w:t>
      </w:r>
      <w:r w:rsidRPr="009D516A">
        <w:rPr>
          <w:rFonts w:ascii="Times New Roman" w:eastAsia="Times New Roman" w:hAnsi="Times New Roman" w:cs="Times New Roman"/>
          <w:sz w:val="28"/>
          <w:szCs w:val="28"/>
          <w:lang w:val="kk-KZ"/>
        </w:rPr>
        <w:t xml:space="preserve"> </w:t>
      </w:r>
      <w:r w:rsidR="00DC03EF" w:rsidRPr="009D516A">
        <w:rPr>
          <w:rFonts w:ascii="Times New Roman" w:eastAsia="Times New Roman" w:hAnsi="Times New Roman" w:cs="Times New Roman"/>
          <w:sz w:val="28"/>
          <w:szCs w:val="28"/>
          <w:lang w:val="kk-KZ"/>
        </w:rPr>
        <w:t xml:space="preserve">математикалық статистика, педагогикалық ойлардың теориялық анализі және т.б. жатады. Педагогикалық бақылау – зерттеудің қарапайым, тиімді әрі бәрінің қолынан келетін әдіс болып табылады. Мұндай әдісті іске асырғанда зерттеу обьектісіне бақылаудың нәтижелері нақты мәліметтермен толығады. Бақылау әдісі системалық, организациялық және массалық қолданылуы эффективті болуы мүмкін және де басқа әдістермен педагогикалық зерттеу жүргізгенде араластыру қажет болады. Педагогикалық сұхбат педагогикалық зерттеулердің қосымша бір әдісі болып есептеледі. Арнайы бағытталған сұхбат екі жақтың араласуымен болатын педагогикалық әсер ету фактысы болып табылады. Дұрыс нақты ойластырылған сұрақтың мазмұны оқушының белсенді қызығушылығының пайда болуына, көңіл күйіне байланысты ашылуына, мүғалімнің әдеби шығармашылығына қатынасын білдіреді. Толық және нақты ақпаратты алу үшін педагогикалық сұхбат ережелерге бағынып және арнайы маманның қатысуымен болады. Сұхбат алудың басқалардан айырмашылығы жоқ, ол зерттеу обьектісінің жеке ерекшеліктеріне түзету жүргізеді, түзету жүргізу үшін ұсынылған сұрақтардың ситуацияға және әңгімелесушінің қызығушылығына байланысты сұхбат процесін түрлендіретін, берілген </w:t>
      </w:r>
      <w:r w:rsidR="00DC03EF" w:rsidRPr="009D516A">
        <w:rPr>
          <w:rFonts w:ascii="Times New Roman" w:eastAsia="Times New Roman" w:hAnsi="Times New Roman" w:cs="Times New Roman"/>
          <w:sz w:val="28"/>
          <w:szCs w:val="28"/>
          <w:lang w:val="kk-KZ"/>
        </w:rPr>
        <w:lastRenderedPageBreak/>
        <w:t>тақырыпты талқылайтын алдын – ала ойластырылған жоспары болуы қажет. Сұхбаттасушының ойы мен фактілерінде шынайы сенімділіктің жоқтығына байланысты педагогикалық сұхбат мәліметтерді алудың көзі емес, ақпаратты жеткізгенде әр уақытта жетістікке жете бермейді.</w:t>
      </w:r>
    </w:p>
    <w:p w:rsidR="009D516A" w:rsidRPr="00982EE6" w:rsidRDefault="00BB114E" w:rsidP="00285CC1">
      <w:pPr>
        <w:pStyle w:val="ad"/>
        <w:numPr>
          <w:ilvl w:val="0"/>
          <w:numId w:val="27"/>
        </w:numPr>
        <w:tabs>
          <w:tab w:val="left" w:pos="851"/>
        </w:tabs>
        <w:spacing w:after="0" w:line="240" w:lineRule="auto"/>
        <w:ind w:left="0" w:firstLine="567"/>
        <w:jc w:val="both"/>
        <w:rPr>
          <w:rFonts w:ascii="Times New Roman" w:hAnsi="Times New Roman" w:cs="Times New Roman"/>
          <w:sz w:val="28"/>
          <w:szCs w:val="28"/>
          <w:lang w:val="kk-KZ"/>
        </w:rPr>
      </w:pPr>
      <w:r w:rsidRPr="00982EE6">
        <w:rPr>
          <w:rFonts w:ascii="Times New Roman" w:hAnsi="Times New Roman" w:cs="Times New Roman"/>
          <w:b/>
          <w:sz w:val="28"/>
          <w:szCs w:val="28"/>
          <w:lang w:val="kk-KZ"/>
        </w:rPr>
        <w:t>Зерттеу әдістері.</w:t>
      </w:r>
      <w:r w:rsidR="00982EE6">
        <w:rPr>
          <w:rFonts w:ascii="Times New Roman" w:hAnsi="Times New Roman" w:cs="Times New Roman"/>
          <w:b/>
          <w:sz w:val="28"/>
          <w:szCs w:val="28"/>
          <w:lang w:val="kk-KZ"/>
        </w:rPr>
        <w:t xml:space="preserve"> </w:t>
      </w:r>
      <w:r w:rsidRPr="00982EE6">
        <w:rPr>
          <w:rFonts w:ascii="Times New Roman" w:hAnsi="Times New Roman" w:cs="Times New Roman"/>
          <w:sz w:val="28"/>
          <w:szCs w:val="28"/>
          <w:lang w:val="kk-KZ"/>
        </w:rPr>
        <w:t xml:space="preserve">Зерттеу әдістері – обьективті шындықты көру,танып білу. </w:t>
      </w:r>
      <w:r w:rsidRPr="00A97673">
        <w:rPr>
          <w:rFonts w:ascii="Times New Roman" w:hAnsi="Times New Roman" w:cs="Times New Roman"/>
          <w:sz w:val="28"/>
          <w:szCs w:val="28"/>
          <w:lang w:val="kk-KZ"/>
        </w:rPr>
        <w:t xml:space="preserve">Педагогика дамуындағы негізгі фактор оның үнемі толықтырылып отырылуында және зерттеу әдістерінің нақтылығында. Педагогика ғылымының жаңа тәсілдермен толықтырылуы басқа ғылымдармен тығыз байланысының арқасында. Зерттеу жұмыстарының педагогикамен байланысы үнемі, жоғары қарқынмен дамуда. XVIII ғасырдан бастап педагогика ғылымының мазмұны практикалық бақылау нәтижесінде теориялық тұжырымдармен толықты. Сол уақыттағы педагогикалық практиканың маңызды тұлғалары: Г.Песталоцци, А.Дистервег, К.Д.Ушинский, А.Н.Толстой, П.П.Бионский, А.С.Макаренко, С.Т.Шацкий және т.б. Арнайы ұйымдастырылған педагогикалық тәжірибелер XIX ғасырдан бастап зерттеле бастады. XXғ басында-ақ педагогикалық эксперимент термині өзінің нақты мәнін алды және кең таралды. Эксперименттік педагогиканың атақты тұлғалары немістің және американың ғалымдары: В.Лай және Э.Мейман, С.Холл,Э.Торндайх болды. Зерттеу процесінде нақты мәліметтерді алу үшін олар талапқа сай болуы керек. Онда көбінесе философия қарастыратын зерттелетін құбылыстардың мәнін түсіну қарастырылады. Педагогика ғылымында тәжірибе жасау ерекше орын алады. Басқа ғылымдармен салыстырғанда, педагогикалық практикада бірнеше эксперименттік жұмыстарға бірдей жағдай жасау мүмкін емес. Мәліметтердің өзгеруіне және эксперименттік жұмыстың шартының өзгеруіне байланысты нәтиже де әр түрлі болады. Эксперимент жүргізу үшін бір кішкене ғана компонентті өзгерткен жөн және сол кезде алынатын мәлімет бірден өзгереді. Бұл жағдайда алынатын мәліметтердің дұрыстығы, зерттеу жұмыстарының саны мен алынған нәтижеге байланысты. Педагогикада зерттеу жұмыстарын жүргізгенде эксперимент обьектісінің моральді – этикалық ережелерін қатаң ұстанған жөн. Педагогикалық </w:t>
      </w:r>
      <w:r w:rsidR="00E46341" w:rsidRPr="00A97673">
        <w:rPr>
          <w:rFonts w:ascii="Times New Roman" w:hAnsi="Times New Roman" w:cs="Times New Roman"/>
          <w:sz w:val="28"/>
          <w:szCs w:val="28"/>
          <w:lang w:val="kk-KZ"/>
        </w:rPr>
        <w:t>үдеріс</w:t>
      </w:r>
      <w:r w:rsidRPr="00A97673">
        <w:rPr>
          <w:rFonts w:ascii="Times New Roman" w:hAnsi="Times New Roman" w:cs="Times New Roman"/>
          <w:sz w:val="28"/>
          <w:szCs w:val="28"/>
          <w:lang w:val="kk-KZ"/>
        </w:rPr>
        <w:t xml:space="preserve"> кезінде адам денсаулығына зиян келтірмеу және оқушылардың дамуын жақсылап ойластырып, жоспармен жұмыс жасаған дұрыс. Қазіргі кезде педагогикалық зерттеу жұмыстарының үлкен жүйесі бар, оларға: педагогикалық бақылау,</w:t>
      </w:r>
      <w:r w:rsidR="009D516A" w:rsidRPr="00982EE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 xml:space="preserve">зерттеу сұхбаты,педагогикалық эксперимент,математикалық статистика,педагогикалық ойлардың теориялық анализі және т.б. жатады. </w:t>
      </w:r>
    </w:p>
    <w:p w:rsidR="00BB114E" w:rsidRPr="00A97673" w:rsidRDefault="00BB114E" w:rsidP="009D516A">
      <w:pPr>
        <w:pStyle w:val="ad"/>
        <w:tabs>
          <w:tab w:val="left" w:pos="851"/>
        </w:tabs>
        <w:spacing w:after="0" w:line="240" w:lineRule="auto"/>
        <w:ind w:left="0" w:firstLine="567"/>
        <w:jc w:val="both"/>
        <w:rPr>
          <w:rFonts w:ascii="Times New Roman" w:hAnsi="Times New Roman" w:cs="Times New Roman"/>
          <w:sz w:val="28"/>
          <w:szCs w:val="28"/>
          <w:lang w:val="kk-KZ"/>
        </w:rPr>
      </w:pPr>
      <w:r w:rsidRPr="009D516A">
        <w:rPr>
          <w:rFonts w:ascii="Times New Roman" w:hAnsi="Times New Roman" w:cs="Times New Roman"/>
          <w:b/>
          <w:sz w:val="28"/>
          <w:szCs w:val="28"/>
          <w:lang w:val="kk-KZ"/>
        </w:rPr>
        <w:t>Педагогикалық бақылау</w:t>
      </w:r>
      <w:r w:rsidRPr="009D516A">
        <w:rPr>
          <w:rFonts w:ascii="Times New Roman" w:hAnsi="Times New Roman" w:cs="Times New Roman"/>
          <w:sz w:val="28"/>
          <w:szCs w:val="28"/>
          <w:lang w:val="kk-KZ"/>
        </w:rPr>
        <w:t xml:space="preserve"> – зерттеудің қарапайым, тиімді әрі бәрінің қолынан келетін әдіс болып табылады. </w:t>
      </w:r>
      <w:r w:rsidRPr="00A97673">
        <w:rPr>
          <w:rFonts w:ascii="Times New Roman" w:hAnsi="Times New Roman" w:cs="Times New Roman"/>
          <w:sz w:val="28"/>
          <w:szCs w:val="28"/>
          <w:lang w:val="kk-KZ"/>
        </w:rPr>
        <w:t xml:space="preserve">Мұндай әдісті іске асырғанда зерттеу обьектісіне бақылаудың нәтижелері нақты мәліметтермен толығады. Бақылау әдісі системалық, организациялық және массалық қолданылуы эффективті болуы мүмкін және де басқа әдістермен педагогикалық зерттеу жүргізгенде араластыру қажет болады. Педагогикалық сұхбат педагогикалық зерттеулердің қосымша бір әдісі болып есептеледі. Арнайы бағытталған сұхбат екі жақтың араласуымен болатын педагогикалық әсер ету фактысы болып табылады. Дұрыс нақты ойластырылған сұрақтың мазмұны оқушының белсенді қызығушылығының пайда болуына, көңіл күйіне байланысты ашылуына, мүғалімнің әдеби шығармашылығына қатынасын білдіреді. Толық және нақты </w:t>
      </w:r>
      <w:r w:rsidRPr="00A97673">
        <w:rPr>
          <w:rFonts w:ascii="Times New Roman" w:hAnsi="Times New Roman" w:cs="Times New Roman"/>
          <w:sz w:val="28"/>
          <w:szCs w:val="28"/>
          <w:lang w:val="kk-KZ"/>
        </w:rPr>
        <w:lastRenderedPageBreak/>
        <w:t>ақпаратты алу үшін педагогикалық сұхбат ережелерге бағынып және арнайы маманның қатысуымен болады. Сұхбат алудың басқалардан айырмашылығы жоқ, ол зерттеу обьектісінің жеке ерекшеліктеріне түзету жүргізеді, түзету жүргізу үшін ұсынылған сұрақтардың ситуацияға және әңгімелесушінің қызығушылығына байланысты сұхбат процесін түрлендіретін, берілген тақырыпты талқылайтын алдын – ала ойластырылған жоспары болуы қажет. Сұхбаттасушының ойы мен фактілерінде шынайы сенімділіктің жоқтығына байланысты педагогикалық сұхбат мәліметтерді алудың көзі емес, ақпаратты жеткізгенде әр уақытта жетістікке жете бермейді.</w:t>
      </w:r>
    </w:p>
    <w:p w:rsidR="00833648" w:rsidRDefault="00BB114E" w:rsidP="00BB114E">
      <w:pPr>
        <w:pStyle w:val="ad"/>
        <w:tabs>
          <w:tab w:val="left" w:pos="851"/>
        </w:tabs>
        <w:spacing w:after="0" w:line="240" w:lineRule="auto"/>
        <w:ind w:left="0" w:firstLine="567"/>
        <w:jc w:val="both"/>
        <w:rPr>
          <w:rFonts w:ascii="Times New Roman" w:hAnsi="Times New Roman" w:cs="Times New Roman"/>
          <w:sz w:val="28"/>
          <w:szCs w:val="28"/>
          <w:lang w:val="kk-KZ"/>
        </w:rPr>
      </w:pPr>
      <w:r w:rsidRPr="00A97673">
        <w:rPr>
          <w:rFonts w:ascii="Times New Roman" w:hAnsi="Times New Roman" w:cs="Times New Roman"/>
          <w:b/>
          <w:sz w:val="28"/>
          <w:szCs w:val="28"/>
          <w:lang w:val="kk-KZ"/>
        </w:rPr>
        <w:t>Тәжірибені оқыту</w:t>
      </w:r>
      <w:r w:rsidRPr="00A97673">
        <w:rPr>
          <w:rFonts w:ascii="Times New Roman" w:hAnsi="Times New Roman" w:cs="Times New Roman"/>
          <w:sz w:val="28"/>
          <w:szCs w:val="28"/>
          <w:lang w:val="kk-KZ"/>
        </w:rPr>
        <w:t xml:space="preserve"> – педагогикалық зерттеудегі, дәстүрлі кең қолданылатын тәсіл. Ол тарихи және қазіргі мектептегі педагогтардың өз қызметтерінде белгілі бір оң нәтижелерге жеткен кездегі практикалық тәжірибеге анализ жасау мен оқытуға негізделген. Бұл әдісті пайдаланғанда педагогикалық теория мен практикаға арналған тұрақты, нақты ережелермен сипатталатын оның әдіс-тәсілдеріне басты назар аударылады. Тәжірибелік оқыту мен тәрбие – педагогиканың негізгі мақсатының ілгері алға дамуына әкеледі. Бірақ дәл осындай педагогикалық әдістер ғылымнан тыс қалып қойса, оларға анализ жасалмайды және ол теориялық негізсіз, олар ғылымда практикада кең қолданысқа ие болмайды. Бұдан байқайтынымыз, тәжірибені оқыту – жалпы педагогикалық ғылымның дамуына зор үлес қосатын, педагогикалық зерттеулердегі өте маңызды, нәтижелі ә</w:t>
      </w:r>
      <w:r w:rsidR="00982EE6" w:rsidRPr="00A97673">
        <w:rPr>
          <w:rFonts w:ascii="Times New Roman" w:hAnsi="Times New Roman" w:cs="Times New Roman"/>
          <w:sz w:val="28"/>
          <w:szCs w:val="28"/>
          <w:lang w:val="kk-KZ"/>
        </w:rPr>
        <w:t>діс</w:t>
      </w:r>
      <w:r w:rsidRPr="00A97673">
        <w:rPr>
          <w:rFonts w:ascii="Times New Roman" w:hAnsi="Times New Roman" w:cs="Times New Roman"/>
          <w:sz w:val="28"/>
          <w:szCs w:val="28"/>
          <w:lang w:val="kk-KZ"/>
        </w:rPr>
        <w:t xml:space="preserve">. Мектептік құжаттама мен қызметтердің нәтижелілігін оқыту болашақта білім алушыларға көптеген маңызды байланыс орнатуға және алдыңғы уақытта оқыту жоспары мен ақпараттарды құрастыруға әсерін тигізеді. Берілген әдістегі негізгі мәлімет көздеріне сынып журналы, дәріс мазмұндары, сабақ кестесі, педагогтардың сабаққа арналған жоспарлары жатады. Аталған материалдарды оқи отырып оқу процесінің ұйымдастырылуының оқушылардың үлгеріміне және денсаулығына әсерін, үлгерім бағасының ролін, оқу материалдарының мазмұнын оқушылардың шығармашылық белсенділігімен салыстыруға болатындығымен анықтауға болады. Педагогикалық зерттеудің социологиялық әдісіне анкета, рейтинг, бағалаудың компонентті әдістері жатады. Бұл әдістер өз қасиеттерімен ерекшеленеді. Мысалы, анкета әдісі арқылы аз уақыт ішіндекөп адамға салыстырмалы түрде сұрақ-жауап жүргізе алады және түсіндіріледі, қысқа уақыт ішінде комплексті анализ жүргізіледі. </w:t>
      </w:r>
    </w:p>
    <w:p w:rsidR="00833648" w:rsidRDefault="00BB114E" w:rsidP="00BB114E">
      <w:pPr>
        <w:pStyle w:val="ad"/>
        <w:tabs>
          <w:tab w:val="left" w:pos="851"/>
        </w:tabs>
        <w:spacing w:after="0" w:line="240" w:lineRule="auto"/>
        <w:ind w:left="0"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 xml:space="preserve">Рейтинг – бұл педагогикалық тәжірибедегі көріністің көріністің және осы немесе өзгеде процестердің сынақталған бағасы. Рейтингке жақын компоненттік баға түсінігі компонентті жақтармен, яғни педагогтар мен оқу материалдарын қабылдау, шығармашылық таныту баға тәртібін ұсынады. Педагогикалық тест – қазіргі кезде оқу орындарында кең тараған. Бұл тестті екі бағытқа бөлуге болады: жылдамдығын анықтау және күштілігін анықтау. Бірінші жағдайда, тестілеу уақыты шектеулі және бұл тест жұмысында оқушылардың ситуациялардан шығуы, бір тақырыптан екінші тақырыпқа өтуі, бір уақытта ойлаудың бірнеше тәсілдерін қолдана білу мүмкіндігі қолданылады. Ал күштілігін анықтауда өте көп уақыт беріледі, тереңдігі анықталады, ал жылдамдықтың әсері жоқ. Математикалық статистиканың </w:t>
      </w:r>
      <w:r w:rsidRPr="00A97673">
        <w:rPr>
          <w:rFonts w:ascii="Times New Roman" w:hAnsi="Times New Roman" w:cs="Times New Roman"/>
          <w:sz w:val="28"/>
          <w:szCs w:val="28"/>
          <w:lang w:val="kk-KZ"/>
        </w:rPr>
        <w:lastRenderedPageBreak/>
        <w:t>әдістері – сандық анализдегі мәліметтерді жинауға қолданылады. Осы әдістің көмегімен әртүрлі көрсеткіштердің пайыздық үйлесімділігін анықтауға болады.</w:t>
      </w:r>
    </w:p>
    <w:p w:rsidR="00833648" w:rsidRDefault="00BB114E" w:rsidP="00BB114E">
      <w:pPr>
        <w:pStyle w:val="ad"/>
        <w:tabs>
          <w:tab w:val="left" w:pos="851"/>
        </w:tabs>
        <w:spacing w:after="0" w:line="240" w:lineRule="auto"/>
        <w:ind w:left="0"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 xml:space="preserve">Педагогикалық қызметтің анықталған жақтарын дамытуға осы негізде шара қолданылады. Сандық және математикалық әдіс педагогикада болжау, модельдеу және педагогикалық процестердің компьютерлеу аппараты болып табылады. Жасалған жүйенің мақсатын жобалауда, біз, ең алдымен, психиканың негізгі функционалдық жүйесі ретінде және сонымен қатар адамның барлық қасиетімен байланысты өзінің қызметінде эффективті субъект болуын қамтамасыз ететін жүйе ретінде қарастырып, «зерттеу біліктілігі» деген түсінікті нақтыладық. </w:t>
      </w:r>
    </w:p>
    <w:p w:rsidR="00BB114E" w:rsidRDefault="00BB114E" w:rsidP="00BB114E">
      <w:pPr>
        <w:pStyle w:val="ad"/>
        <w:tabs>
          <w:tab w:val="left" w:pos="851"/>
        </w:tabs>
        <w:spacing w:after="0" w:line="240" w:lineRule="auto"/>
        <w:ind w:left="0"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А. Леонтьевтің жасаған үлгісін қорытындылай келе, біз осындай қасиеттердің төрт тобын анықтадық – зерттеудің құзырлық компонеттері: когнитивті, мотивациялық, бағдарлы, операциялық. Когнитивті компонент педагогтарға өздерінің кәсіби қызметінің зерттеу жұмыстарын шешу үшін қажетті түсініктер мен білімдер жиынтығы ретінде қаралады. Мотивациялық компонент – бұл зерттеу жұмысының жалпыға емес, ал нақты адам үшін жасалатыны туралы ой. Бағдарлы компонент – белгілі бір білімдегі және белгілі жағдайға сәйкес алынатын образды құру кезіндегі қажеттіліктерді қамтамасыз ететін білімдердің жиынтығы.</w:t>
      </w:r>
    </w:p>
    <w:p w:rsidR="00833648" w:rsidRDefault="00BB114E" w:rsidP="00BB114E">
      <w:pPr>
        <w:spacing w:after="0" w:line="240" w:lineRule="auto"/>
        <w:ind w:firstLine="567"/>
        <w:jc w:val="both"/>
        <w:rPr>
          <w:rFonts w:ascii="Times New Roman" w:hAnsi="Times New Roman" w:cs="Times New Roman"/>
          <w:sz w:val="28"/>
          <w:szCs w:val="28"/>
          <w:lang w:val="kk-KZ"/>
        </w:rPr>
      </w:pPr>
      <w:r w:rsidRPr="00BB114E">
        <w:rPr>
          <w:rFonts w:ascii="Times New Roman" w:hAnsi="Times New Roman" w:cs="Times New Roman"/>
          <w:sz w:val="28"/>
          <w:szCs w:val="28"/>
          <w:lang w:val="kk-KZ"/>
        </w:rPr>
        <w:t xml:space="preserve">Операциялық немесе технологиялық немесе зерттеу құзырлығының компоненті – бұл педагогикалық қызметтегі зерттеу жұмыстарын шешу үшін қажет болатын субъектінің зерттеу қызметін орындауға қабілетінің жиынтығы. Жалпы мақсаты біздің болашақ педагогтың зерттеушілік құзырлығын дамыту системасында оның кәсіптік әр түрлі типтегі зерттеу жұмыстарындағы шешуге қабілетін қалыптастыру. </w:t>
      </w:r>
    </w:p>
    <w:p w:rsidR="00833648" w:rsidRDefault="00BB114E" w:rsidP="00BB114E">
      <w:pPr>
        <w:spacing w:after="0" w:line="240" w:lineRule="auto"/>
        <w:ind w:firstLine="567"/>
        <w:jc w:val="both"/>
        <w:rPr>
          <w:rFonts w:ascii="Times New Roman" w:hAnsi="Times New Roman" w:cs="Times New Roman"/>
          <w:sz w:val="28"/>
          <w:szCs w:val="28"/>
          <w:lang w:val="kk-KZ"/>
        </w:rPr>
      </w:pPr>
      <w:r w:rsidRPr="00BB114E">
        <w:rPr>
          <w:rFonts w:ascii="Times New Roman" w:hAnsi="Times New Roman" w:cs="Times New Roman"/>
          <w:sz w:val="28"/>
          <w:szCs w:val="28"/>
          <w:lang w:val="kk-KZ"/>
        </w:rPr>
        <w:t xml:space="preserve">Осы жалпы мақсатты құраушысы болып (екінші кезеңнің мақсаты) кәсіптік педагогикалық қызметтегі зерттеу жұмыстарының тиімді шешімін қамтамасыз ететін компоненттерді жүйелеу кезеңіне дайындау болып табылады. </w:t>
      </w:r>
    </w:p>
    <w:p w:rsidR="00982EE6" w:rsidRDefault="00BB114E" w:rsidP="00BB114E">
      <w:pPr>
        <w:spacing w:after="0" w:line="240" w:lineRule="auto"/>
        <w:ind w:firstLine="567"/>
        <w:jc w:val="both"/>
        <w:rPr>
          <w:rFonts w:ascii="Times New Roman" w:hAnsi="Times New Roman" w:cs="Times New Roman"/>
          <w:sz w:val="28"/>
          <w:szCs w:val="28"/>
          <w:lang w:val="kk-KZ"/>
        </w:rPr>
      </w:pPr>
      <w:r w:rsidRPr="00BB114E">
        <w:rPr>
          <w:rFonts w:ascii="Times New Roman" w:hAnsi="Times New Roman" w:cs="Times New Roman"/>
          <w:sz w:val="28"/>
          <w:szCs w:val="28"/>
          <w:lang w:val="kk-KZ"/>
        </w:rPr>
        <w:t>Келесі қадам жалпы мақсаттың декомпозициясы біздің системада нақты белгіленген зерттеу жұмыстарын шешуге</w:t>
      </w:r>
      <w:r w:rsidR="009D516A">
        <w:rPr>
          <w:rFonts w:ascii="Times New Roman" w:hAnsi="Times New Roman" w:cs="Times New Roman"/>
          <w:sz w:val="28"/>
          <w:szCs w:val="28"/>
          <w:lang w:val="kk-KZ"/>
        </w:rPr>
        <w:t xml:space="preserve"> дайындығы бойынша жасап шығару</w:t>
      </w:r>
      <w:r w:rsidRPr="00BB114E">
        <w:rPr>
          <w:rFonts w:ascii="Times New Roman" w:hAnsi="Times New Roman" w:cs="Times New Roman"/>
          <w:sz w:val="28"/>
          <w:szCs w:val="28"/>
          <w:lang w:val="kk-KZ"/>
        </w:rPr>
        <w:t>. Ұйымдастыру формасының қызметтік типінің арасында негізгі рөл алған ойын технологиялары арқылы жүргізілді. Зерттеу кезінде методикадағы ерекшеліктері бойынша олардың ұйымдастырулары заттық, рөлдік, имитациялық және іс-қағаздық кәсіби-қызметтік білім беру (танымдық, тренинктік), дамытушылық және коммуникативік ойындар қолданылды.</w:t>
      </w:r>
    </w:p>
    <w:p w:rsidR="00982EE6" w:rsidRDefault="00982EE6" w:rsidP="00982EE6">
      <w:pPr>
        <w:spacing w:after="0" w:line="240" w:lineRule="auto"/>
        <w:ind w:firstLine="567"/>
        <w:jc w:val="both"/>
        <w:rPr>
          <w:rFonts w:ascii="Times New Roman" w:eastAsia="Times New Roman" w:hAnsi="Times New Roman" w:cs="Times New Roman"/>
          <w:b/>
          <w:sz w:val="28"/>
          <w:szCs w:val="28"/>
          <w:lang w:val="kk-KZ"/>
        </w:rPr>
      </w:pPr>
      <w:r w:rsidRPr="00982EE6">
        <w:rPr>
          <w:rFonts w:ascii="Times New Roman" w:eastAsia="Times New Roman" w:hAnsi="Times New Roman" w:cs="Times New Roman"/>
          <w:b/>
          <w:sz w:val="28"/>
          <w:szCs w:val="28"/>
          <w:lang w:val="kk-KZ"/>
        </w:rPr>
        <w:t>Бақылау сұрақтары:</w:t>
      </w:r>
    </w:p>
    <w:p w:rsidR="00982EE6" w:rsidRDefault="00982EE6" w:rsidP="00285CC1">
      <w:pPr>
        <w:pStyle w:val="ad"/>
        <w:numPr>
          <w:ilvl w:val="0"/>
          <w:numId w:val="28"/>
        </w:numPr>
        <w:spacing w:after="0" w:line="240" w:lineRule="auto"/>
        <w:jc w:val="both"/>
        <w:rPr>
          <w:rFonts w:ascii="Times New Roman" w:eastAsia="Times New Roman" w:hAnsi="Times New Roman" w:cs="Times New Roman"/>
          <w:b/>
          <w:sz w:val="28"/>
          <w:szCs w:val="28"/>
          <w:lang w:val="kk-KZ"/>
        </w:rPr>
      </w:pPr>
      <w:r w:rsidRPr="00982EE6">
        <w:rPr>
          <w:rFonts w:ascii="Times New Roman" w:hAnsi="Times New Roman" w:cs="Times New Roman"/>
          <w:sz w:val="28"/>
          <w:szCs w:val="28"/>
          <w:lang w:val="kk-KZ"/>
        </w:rPr>
        <w:t>Педагогикадағы ғылыми-зерттеу қызметі</w:t>
      </w:r>
      <w:r>
        <w:rPr>
          <w:rFonts w:ascii="Times New Roman" w:hAnsi="Times New Roman" w:cs="Times New Roman"/>
          <w:sz w:val="28"/>
          <w:szCs w:val="28"/>
          <w:lang w:val="kk-KZ"/>
        </w:rPr>
        <w:t xml:space="preserve"> –дегеніміз не?</w:t>
      </w:r>
    </w:p>
    <w:p w:rsidR="00982EE6" w:rsidRPr="00982EE6" w:rsidRDefault="00982EE6" w:rsidP="00285CC1">
      <w:pPr>
        <w:pStyle w:val="ad"/>
        <w:numPr>
          <w:ilvl w:val="0"/>
          <w:numId w:val="28"/>
        </w:numPr>
        <w:spacing w:after="0" w:line="240" w:lineRule="auto"/>
        <w:jc w:val="both"/>
        <w:rPr>
          <w:rFonts w:ascii="Times New Roman" w:eastAsia="Times New Roman" w:hAnsi="Times New Roman" w:cs="Times New Roman"/>
          <w:b/>
          <w:sz w:val="28"/>
          <w:szCs w:val="28"/>
          <w:lang w:val="kk-KZ"/>
        </w:rPr>
      </w:pPr>
      <w:r w:rsidRPr="00982EE6">
        <w:rPr>
          <w:rFonts w:ascii="Times New Roman" w:hAnsi="Times New Roman" w:cs="Times New Roman"/>
          <w:sz w:val="28"/>
          <w:szCs w:val="28"/>
          <w:lang w:val="kk-KZ"/>
        </w:rPr>
        <w:t>Зерттеу әдістері</w:t>
      </w:r>
      <w:r>
        <w:rPr>
          <w:rFonts w:ascii="Times New Roman" w:hAnsi="Times New Roman" w:cs="Times New Roman"/>
          <w:sz w:val="28"/>
          <w:szCs w:val="28"/>
          <w:lang w:val="kk-KZ"/>
        </w:rPr>
        <w:t xml:space="preserve"> қандай түрлері көбірек қолданылады?</w:t>
      </w:r>
    </w:p>
    <w:p w:rsidR="00982EE6" w:rsidRPr="00982EE6" w:rsidRDefault="00982EE6" w:rsidP="00285CC1">
      <w:pPr>
        <w:pStyle w:val="ad"/>
        <w:numPr>
          <w:ilvl w:val="0"/>
          <w:numId w:val="28"/>
        </w:numPr>
        <w:spacing w:after="0" w:line="240" w:lineRule="auto"/>
        <w:jc w:val="both"/>
        <w:rPr>
          <w:rFonts w:ascii="Times New Roman" w:eastAsia="Times New Roman" w:hAnsi="Times New Roman" w:cs="Times New Roman"/>
          <w:b/>
          <w:sz w:val="28"/>
          <w:szCs w:val="28"/>
          <w:lang w:val="kk-KZ"/>
        </w:rPr>
      </w:pPr>
      <w:r>
        <w:rPr>
          <w:rFonts w:ascii="Times New Roman" w:hAnsi="Times New Roman" w:cs="Times New Roman"/>
          <w:sz w:val="28"/>
          <w:szCs w:val="28"/>
          <w:lang w:val="kk-KZ"/>
        </w:rPr>
        <w:t>Педагогикалық бақылау әдісі қандай жағдайда қолданылады?</w:t>
      </w:r>
    </w:p>
    <w:p w:rsidR="00982EE6" w:rsidRPr="00982EE6" w:rsidRDefault="00982EE6" w:rsidP="00285CC1">
      <w:pPr>
        <w:pStyle w:val="ad"/>
        <w:numPr>
          <w:ilvl w:val="0"/>
          <w:numId w:val="28"/>
        </w:numPr>
        <w:rPr>
          <w:lang w:val="kk-KZ"/>
        </w:rPr>
      </w:pPr>
      <w:r w:rsidRPr="00982EE6">
        <w:rPr>
          <w:rFonts w:ascii="Times New Roman" w:hAnsi="Times New Roman" w:cs="Times New Roman"/>
          <w:sz w:val="28"/>
          <w:szCs w:val="28"/>
          <w:lang w:val="kk-KZ"/>
        </w:rPr>
        <w:t xml:space="preserve">Тәжірибені оқыту </w:t>
      </w:r>
      <w:r>
        <w:rPr>
          <w:rFonts w:ascii="Times New Roman" w:hAnsi="Times New Roman" w:cs="Times New Roman"/>
          <w:sz w:val="28"/>
          <w:szCs w:val="28"/>
          <w:lang w:val="kk-KZ"/>
        </w:rPr>
        <w:t>әдісі қанайд жағдайда жүзеге асады?</w:t>
      </w:r>
    </w:p>
    <w:p w:rsidR="00982EE6" w:rsidRPr="00982EE6" w:rsidRDefault="00982EE6" w:rsidP="00285CC1">
      <w:pPr>
        <w:pStyle w:val="ad"/>
        <w:numPr>
          <w:ilvl w:val="0"/>
          <w:numId w:val="28"/>
        </w:numPr>
        <w:rPr>
          <w:lang w:val="kk-KZ"/>
        </w:rPr>
      </w:pPr>
      <w:r>
        <w:rPr>
          <w:rFonts w:ascii="Times New Roman" w:hAnsi="Times New Roman" w:cs="Times New Roman"/>
          <w:sz w:val="28"/>
          <w:szCs w:val="28"/>
          <w:lang w:val="kk-KZ"/>
        </w:rPr>
        <w:t>Педагогикалық зерттеулерде с</w:t>
      </w:r>
      <w:r w:rsidRPr="00982EE6">
        <w:rPr>
          <w:rFonts w:ascii="Times New Roman" w:hAnsi="Times New Roman" w:cs="Times New Roman"/>
          <w:sz w:val="28"/>
          <w:szCs w:val="28"/>
          <w:lang w:val="kk-KZ"/>
        </w:rPr>
        <w:t xml:space="preserve">ұхбат алудың </w:t>
      </w:r>
      <w:r>
        <w:rPr>
          <w:rFonts w:ascii="Times New Roman" w:hAnsi="Times New Roman" w:cs="Times New Roman"/>
          <w:sz w:val="28"/>
          <w:szCs w:val="28"/>
          <w:lang w:val="kk-KZ"/>
        </w:rPr>
        <w:t>қажеттілігі?</w:t>
      </w:r>
    </w:p>
    <w:p w:rsidR="00982EE6" w:rsidRPr="00982EE6" w:rsidRDefault="00982EE6" w:rsidP="00285CC1">
      <w:pPr>
        <w:pStyle w:val="ad"/>
        <w:numPr>
          <w:ilvl w:val="0"/>
          <w:numId w:val="28"/>
        </w:numPr>
        <w:rPr>
          <w:lang w:val="kk-KZ"/>
        </w:rPr>
      </w:pPr>
      <w:r>
        <w:rPr>
          <w:rFonts w:ascii="Times New Roman" w:hAnsi="Times New Roman" w:cs="Times New Roman"/>
          <w:sz w:val="28"/>
          <w:szCs w:val="28"/>
          <w:lang w:val="kk-KZ"/>
        </w:rPr>
        <w:t>Анкета алудың қажеттілігі неде?</w:t>
      </w:r>
    </w:p>
    <w:p w:rsidR="00BB114E" w:rsidRDefault="00BB114E" w:rsidP="00BB114E">
      <w:pPr>
        <w:pStyle w:val="ad"/>
        <w:tabs>
          <w:tab w:val="left" w:pos="851"/>
        </w:tabs>
        <w:spacing w:after="0" w:line="240" w:lineRule="auto"/>
        <w:ind w:left="0" w:firstLine="567"/>
        <w:jc w:val="both"/>
        <w:rPr>
          <w:rFonts w:ascii="Times New Roman" w:hAnsi="Times New Roman" w:cs="Times New Roman"/>
          <w:sz w:val="28"/>
          <w:szCs w:val="28"/>
          <w:lang w:val="kk-KZ"/>
        </w:rPr>
      </w:pPr>
    </w:p>
    <w:p w:rsidR="00C2524C" w:rsidRDefault="00E136B6" w:rsidP="006D29CC">
      <w:pPr>
        <w:spacing w:after="0" w:line="240" w:lineRule="auto"/>
        <w:ind w:firstLine="567"/>
        <w:jc w:val="both"/>
        <w:rPr>
          <w:rFonts w:ascii="Times New Roman" w:hAnsi="Times New Roman" w:cs="Times New Roman"/>
          <w:b/>
          <w:sz w:val="28"/>
          <w:szCs w:val="28"/>
          <w:lang w:val="kk-KZ"/>
        </w:rPr>
      </w:pPr>
      <w:r w:rsidRPr="00E136B6">
        <w:rPr>
          <w:rFonts w:ascii="Times New Roman" w:hAnsi="Times New Roman" w:cs="Times New Roman"/>
          <w:b/>
          <w:sz w:val="28"/>
          <w:szCs w:val="28"/>
          <w:lang w:val="kk-KZ"/>
        </w:rPr>
        <w:t xml:space="preserve">Дәріс 13. </w:t>
      </w:r>
      <w:r w:rsidR="00184266">
        <w:rPr>
          <w:rFonts w:ascii="Times New Roman" w:hAnsi="Times New Roman" w:cs="Times New Roman"/>
          <w:b/>
          <w:sz w:val="28"/>
          <w:szCs w:val="28"/>
          <w:lang w:val="kk-KZ"/>
        </w:rPr>
        <w:t xml:space="preserve"> </w:t>
      </w:r>
      <w:r w:rsidRPr="00E136B6">
        <w:rPr>
          <w:rFonts w:ascii="Times New Roman" w:hAnsi="Times New Roman" w:cs="Times New Roman"/>
          <w:b/>
          <w:sz w:val="28"/>
          <w:szCs w:val="28"/>
          <w:lang w:val="kk-KZ"/>
        </w:rPr>
        <w:t>Педагогика әдістемесінің дамуы ғылыми-зерттеу қызметінің әдістемесі.</w:t>
      </w:r>
    </w:p>
    <w:p w:rsidR="00DC03EF" w:rsidRDefault="00DC03EF" w:rsidP="00DC03EF">
      <w:pPr>
        <w:spacing w:after="0" w:line="240" w:lineRule="auto"/>
        <w:ind w:firstLine="567"/>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lastRenderedPageBreak/>
        <w:t>Жоспары:</w:t>
      </w:r>
    </w:p>
    <w:p w:rsidR="00184266" w:rsidRPr="00184266" w:rsidRDefault="00184266" w:rsidP="00285CC1">
      <w:pPr>
        <w:pStyle w:val="ad"/>
        <w:numPr>
          <w:ilvl w:val="0"/>
          <w:numId w:val="29"/>
        </w:numPr>
        <w:spacing w:after="0" w:line="240" w:lineRule="auto"/>
        <w:jc w:val="both"/>
        <w:rPr>
          <w:rFonts w:ascii="Times New Roman" w:hAnsi="Times New Roman" w:cs="Times New Roman"/>
          <w:sz w:val="28"/>
          <w:szCs w:val="28"/>
          <w:lang w:val="kk-KZ"/>
        </w:rPr>
      </w:pPr>
      <w:r w:rsidRPr="00184266">
        <w:rPr>
          <w:rFonts w:ascii="Times New Roman" w:hAnsi="Times New Roman" w:cs="Times New Roman"/>
          <w:sz w:val="28"/>
          <w:szCs w:val="28"/>
          <w:lang w:val="kk-KZ"/>
        </w:rPr>
        <w:t>Педагогика әдістемесінің дамуы</w:t>
      </w:r>
      <w:r w:rsidR="009E0797">
        <w:rPr>
          <w:rFonts w:ascii="Times New Roman" w:hAnsi="Times New Roman" w:cs="Times New Roman"/>
          <w:sz w:val="28"/>
          <w:szCs w:val="28"/>
          <w:lang w:val="kk-KZ"/>
        </w:rPr>
        <w:t>.</w:t>
      </w:r>
    </w:p>
    <w:p w:rsidR="00184266" w:rsidRPr="00184266" w:rsidRDefault="00184266" w:rsidP="00285CC1">
      <w:pPr>
        <w:pStyle w:val="ad"/>
        <w:numPr>
          <w:ilvl w:val="0"/>
          <w:numId w:val="29"/>
        </w:numPr>
        <w:spacing w:after="0" w:line="240" w:lineRule="auto"/>
        <w:jc w:val="both"/>
        <w:rPr>
          <w:rFonts w:ascii="Times New Roman" w:hAnsi="Times New Roman" w:cs="Times New Roman"/>
          <w:sz w:val="28"/>
          <w:szCs w:val="28"/>
          <w:lang w:val="kk-KZ"/>
        </w:rPr>
      </w:pPr>
      <w:r w:rsidRPr="00184266">
        <w:rPr>
          <w:rFonts w:ascii="Times New Roman" w:hAnsi="Times New Roman" w:cs="Times New Roman"/>
          <w:sz w:val="28"/>
          <w:szCs w:val="28"/>
          <w:lang w:val="kk-KZ"/>
        </w:rPr>
        <w:t>Ғылыми-зерттеу қызметінің әдістемесі.</w:t>
      </w:r>
    </w:p>
    <w:p w:rsidR="00184266" w:rsidRDefault="00DC03EF" w:rsidP="00184266">
      <w:pPr>
        <w:spacing w:after="0" w:line="240" w:lineRule="auto"/>
        <w:ind w:firstLine="567"/>
        <w:jc w:val="both"/>
        <w:rPr>
          <w:rFonts w:ascii="Times New Roman" w:hAnsi="Times New Roman" w:cs="Times New Roman"/>
          <w:b/>
          <w:sz w:val="28"/>
          <w:szCs w:val="28"/>
          <w:lang w:val="kk-KZ"/>
        </w:rPr>
      </w:pPr>
      <w:r w:rsidRPr="00DC03EF">
        <w:rPr>
          <w:rFonts w:ascii="Times New Roman" w:hAnsi="Times New Roman" w:cs="Times New Roman"/>
          <w:sz w:val="28"/>
          <w:szCs w:val="28"/>
          <w:lang w:val="kk-KZ"/>
        </w:rPr>
        <w:t>Тірек ұғымдары</w:t>
      </w:r>
      <w:r w:rsidR="00184266">
        <w:rPr>
          <w:rFonts w:ascii="Times New Roman" w:hAnsi="Times New Roman" w:cs="Times New Roman"/>
          <w:sz w:val="28"/>
          <w:szCs w:val="28"/>
          <w:lang w:val="kk-KZ"/>
        </w:rPr>
        <w:t xml:space="preserve">: </w:t>
      </w:r>
      <w:r w:rsidR="00184266" w:rsidRPr="00184266">
        <w:rPr>
          <w:rFonts w:ascii="Times New Roman" w:hAnsi="Times New Roman" w:cs="Times New Roman"/>
          <w:sz w:val="28"/>
          <w:szCs w:val="28"/>
          <w:lang w:val="kk-KZ"/>
        </w:rPr>
        <w:t>ғылыми-зерттеу қызметінің әдістемесі.</w:t>
      </w:r>
    </w:p>
    <w:p w:rsidR="00DC03EF" w:rsidRPr="00DC03EF" w:rsidRDefault="00DC03EF" w:rsidP="00DC03EF">
      <w:pPr>
        <w:spacing w:after="0" w:line="240" w:lineRule="auto"/>
        <w:ind w:firstLine="567"/>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t>Дәрісті өткізу түрі:</w:t>
      </w:r>
      <w:r w:rsidR="00184266">
        <w:rPr>
          <w:rFonts w:ascii="Times New Roman" w:hAnsi="Times New Roman" w:cs="Times New Roman"/>
          <w:sz w:val="28"/>
          <w:szCs w:val="28"/>
          <w:lang w:val="kk-KZ"/>
        </w:rPr>
        <w:t xml:space="preserve"> ақпараттық</w:t>
      </w:r>
    </w:p>
    <w:p w:rsidR="00184266" w:rsidRDefault="00184266" w:rsidP="006D29CC">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Әд</w:t>
      </w:r>
      <w:r w:rsidR="009E0797">
        <w:rPr>
          <w:rFonts w:ascii="Times New Roman" w:hAnsi="Times New Roman" w:cs="Times New Roman"/>
          <w:b/>
          <w:sz w:val="28"/>
          <w:szCs w:val="28"/>
          <w:lang w:val="kk-KZ"/>
        </w:rPr>
        <w:t>е</w:t>
      </w:r>
      <w:r>
        <w:rPr>
          <w:rFonts w:ascii="Times New Roman" w:hAnsi="Times New Roman" w:cs="Times New Roman"/>
          <w:b/>
          <w:sz w:val="28"/>
          <w:szCs w:val="28"/>
          <w:lang w:val="kk-KZ"/>
        </w:rPr>
        <w:t>биеттер</w:t>
      </w:r>
    </w:p>
    <w:p w:rsidR="00C0447B" w:rsidRPr="00A97673" w:rsidRDefault="00C0447B" w:rsidP="00C0447B">
      <w:pPr>
        <w:spacing w:after="0" w:line="240" w:lineRule="auto"/>
        <w:ind w:firstLine="567"/>
        <w:jc w:val="both"/>
        <w:rPr>
          <w:rFonts w:ascii="Times New Roman" w:hAnsi="Times New Roman" w:cs="Times New Roman"/>
          <w:sz w:val="28"/>
          <w:szCs w:val="28"/>
          <w:lang w:val="kk-KZ"/>
        </w:rPr>
      </w:pPr>
      <w:r w:rsidRPr="00C0447B">
        <w:rPr>
          <w:rFonts w:ascii="Times New Roman" w:hAnsi="Times New Roman" w:cs="Times New Roman"/>
          <w:sz w:val="28"/>
          <w:szCs w:val="28"/>
          <w:lang w:val="kk-KZ"/>
        </w:rPr>
        <w:t>1.</w:t>
      </w:r>
      <w:r>
        <w:rPr>
          <w:lang w:val="kk-KZ"/>
        </w:rPr>
        <w:t xml:space="preserve"> </w:t>
      </w:r>
      <w:r w:rsidRPr="00A97673">
        <w:rPr>
          <w:rFonts w:ascii="Times New Roman" w:hAnsi="Times New Roman" w:cs="Times New Roman"/>
          <w:sz w:val="28"/>
          <w:szCs w:val="28"/>
          <w:lang w:val="kk-KZ"/>
        </w:rPr>
        <w:t xml:space="preserve">Бержанов І., Мусин С. Педагогика тарихы. Алматы "Мектеп" </w:t>
      </w:r>
      <w:r>
        <w:rPr>
          <w:rFonts w:ascii="Times New Roman" w:hAnsi="Times New Roman" w:cs="Times New Roman"/>
          <w:sz w:val="28"/>
          <w:szCs w:val="28"/>
          <w:lang w:val="kk-KZ"/>
        </w:rPr>
        <w:t>2004</w:t>
      </w:r>
      <w:r w:rsidRPr="00A97673">
        <w:rPr>
          <w:rFonts w:ascii="Times New Roman" w:hAnsi="Times New Roman" w:cs="Times New Roman"/>
          <w:sz w:val="28"/>
          <w:szCs w:val="28"/>
          <w:lang w:val="kk-KZ"/>
        </w:rPr>
        <w:t>.</w:t>
      </w:r>
    </w:p>
    <w:p w:rsidR="00C0447B" w:rsidRPr="00C0447B" w:rsidRDefault="00C0447B" w:rsidP="00C044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2</w:t>
      </w:r>
      <w:r w:rsidRPr="00A97673">
        <w:rPr>
          <w:rFonts w:ascii="Times New Roman" w:hAnsi="Times New Roman" w:cs="Times New Roman"/>
          <w:sz w:val="28"/>
          <w:szCs w:val="28"/>
          <w:lang w:val="kk-KZ"/>
        </w:rPr>
        <w:t xml:space="preserve">. Ильина Т.А. Педагогика оқу құралы. </w:t>
      </w:r>
      <w:r w:rsidRPr="00C0447B">
        <w:rPr>
          <w:rFonts w:ascii="Times New Roman" w:hAnsi="Times New Roman" w:cs="Times New Roman"/>
          <w:sz w:val="28"/>
          <w:szCs w:val="28"/>
        </w:rPr>
        <w:t>Алматы 1977.</w:t>
      </w:r>
    </w:p>
    <w:p w:rsidR="00C0447B" w:rsidRPr="00C0447B" w:rsidRDefault="00C0447B" w:rsidP="00C044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3</w:t>
      </w:r>
      <w:r w:rsidRPr="00C0447B">
        <w:rPr>
          <w:rFonts w:ascii="Times New Roman" w:hAnsi="Times New Roman" w:cs="Times New Roman"/>
          <w:sz w:val="28"/>
          <w:szCs w:val="28"/>
        </w:rPr>
        <w:t xml:space="preserve">.   Философия, Редакциясын басқарған Д.Кiшiкбеков Авторлар коллективi. Жоғарғы оқу орындарына арналған оқу құралы, Алматы </w:t>
      </w:r>
      <w:r>
        <w:rPr>
          <w:rFonts w:ascii="Times New Roman" w:hAnsi="Times New Roman" w:cs="Times New Roman"/>
          <w:sz w:val="28"/>
          <w:szCs w:val="28"/>
          <w:lang w:val="kk-KZ"/>
        </w:rPr>
        <w:t>2011</w:t>
      </w:r>
      <w:r w:rsidRPr="00C0447B">
        <w:rPr>
          <w:rFonts w:ascii="Times New Roman" w:hAnsi="Times New Roman" w:cs="Times New Roman"/>
          <w:sz w:val="28"/>
          <w:szCs w:val="28"/>
        </w:rPr>
        <w:t xml:space="preserve"> ж.</w:t>
      </w:r>
    </w:p>
    <w:p w:rsidR="009E0797" w:rsidRPr="00622078" w:rsidRDefault="009E0797" w:rsidP="00285CC1">
      <w:pPr>
        <w:pStyle w:val="ad"/>
        <w:numPr>
          <w:ilvl w:val="0"/>
          <w:numId w:val="30"/>
        </w:numPr>
        <w:tabs>
          <w:tab w:val="left" w:pos="851"/>
        </w:tabs>
        <w:spacing w:after="0" w:line="240" w:lineRule="auto"/>
        <w:ind w:left="0" w:firstLine="567"/>
        <w:jc w:val="both"/>
        <w:rPr>
          <w:rFonts w:ascii="Times New Roman" w:hAnsi="Times New Roman" w:cs="Times New Roman"/>
          <w:sz w:val="28"/>
          <w:szCs w:val="28"/>
        </w:rPr>
      </w:pPr>
      <w:r w:rsidRPr="00622078">
        <w:rPr>
          <w:rFonts w:ascii="Times New Roman" w:hAnsi="Times New Roman" w:cs="Times New Roman"/>
          <w:b/>
          <w:sz w:val="28"/>
          <w:szCs w:val="28"/>
          <w:lang w:val="kk-KZ"/>
        </w:rPr>
        <w:t>Педагогика әдістемесінің дамуы.</w:t>
      </w:r>
      <w:r w:rsidR="00622078" w:rsidRPr="00622078">
        <w:rPr>
          <w:rFonts w:ascii="Times New Roman" w:hAnsi="Times New Roman" w:cs="Times New Roman"/>
          <w:b/>
          <w:sz w:val="28"/>
          <w:szCs w:val="28"/>
          <w:lang w:val="kk-KZ"/>
        </w:rPr>
        <w:t xml:space="preserve"> </w:t>
      </w:r>
      <w:r w:rsidRPr="00622078">
        <w:rPr>
          <w:rFonts w:ascii="Times New Roman" w:hAnsi="Times New Roman" w:cs="Times New Roman"/>
          <w:sz w:val="28"/>
          <w:szCs w:val="28"/>
          <w:lang w:val="kk-KZ"/>
        </w:rPr>
        <w:t>Педагогика нағыз ғылыми көзқарас болып есептелiнетiн және объективтi дүние танудың, бiлудің және ғылыми бiлiмнің дамуының бiрден бiр әдiсi болып саналатын философия негiзiнде дамиды. Мысалы, диалектикалық материализм табиғаттың, қоғамның және адам баласы ойлануы дамуының заңдылықтарын зерттейдi. Диалектикалық материализм қағидаларын басшылыққа ала отырып, педагогикал</w:t>
      </w:r>
      <w:r w:rsidR="00622078">
        <w:rPr>
          <w:rFonts w:ascii="Times New Roman" w:hAnsi="Times New Roman" w:cs="Times New Roman"/>
          <w:sz w:val="28"/>
          <w:szCs w:val="28"/>
          <w:lang w:val="kk-KZ"/>
        </w:rPr>
        <w:t>ық оқиғаларды жалпылама «</w:t>
      </w:r>
      <w:r w:rsidRPr="00622078">
        <w:rPr>
          <w:rFonts w:ascii="Times New Roman" w:hAnsi="Times New Roman" w:cs="Times New Roman"/>
          <w:sz w:val="28"/>
          <w:szCs w:val="28"/>
          <w:lang w:val="kk-KZ"/>
        </w:rPr>
        <w:t>көшiре</w:t>
      </w:r>
      <w:r w:rsidR="00622078">
        <w:rPr>
          <w:rFonts w:ascii="Times New Roman" w:hAnsi="Times New Roman" w:cs="Times New Roman"/>
          <w:sz w:val="28"/>
          <w:szCs w:val="28"/>
          <w:lang w:val="kk-KZ"/>
        </w:rPr>
        <w:t>»</w:t>
      </w:r>
      <w:r w:rsidRPr="00622078">
        <w:rPr>
          <w:rFonts w:ascii="Times New Roman" w:hAnsi="Times New Roman" w:cs="Times New Roman"/>
          <w:sz w:val="28"/>
          <w:szCs w:val="28"/>
          <w:lang w:val="kk-KZ"/>
        </w:rPr>
        <w:t xml:space="preserve"> салмай, ол тәрбиенің заңдылықтарын ашады, тәрбиедегi себептi, нәтижелi байланыстарды анықтайды. Тәрбиесiнің болашағын көрсетедi, қоғам өмiрiнiде басқа да оқиғалармен органикалық байланыста қарастырады.</w:t>
      </w:r>
      <w:r w:rsidR="00622078">
        <w:rPr>
          <w:rFonts w:ascii="Times New Roman" w:hAnsi="Times New Roman" w:cs="Times New Roman"/>
          <w:sz w:val="28"/>
          <w:szCs w:val="28"/>
          <w:lang w:val="kk-KZ"/>
        </w:rPr>
        <w:t xml:space="preserve"> </w:t>
      </w:r>
      <w:r w:rsidRPr="00622078">
        <w:rPr>
          <w:rFonts w:ascii="Times New Roman" w:hAnsi="Times New Roman" w:cs="Times New Roman"/>
          <w:sz w:val="28"/>
          <w:szCs w:val="28"/>
        </w:rPr>
        <w:t>Олар мыналар:</w:t>
      </w:r>
    </w:p>
    <w:p w:rsidR="009E0797" w:rsidRPr="00622078" w:rsidRDefault="009E0797" w:rsidP="00622078">
      <w:pPr>
        <w:spacing w:after="0" w:line="240" w:lineRule="auto"/>
        <w:ind w:firstLine="567"/>
        <w:jc w:val="both"/>
        <w:rPr>
          <w:rFonts w:ascii="Times New Roman" w:hAnsi="Times New Roman" w:cs="Times New Roman"/>
          <w:sz w:val="28"/>
          <w:szCs w:val="28"/>
        </w:rPr>
      </w:pPr>
      <w:r w:rsidRPr="00622078">
        <w:rPr>
          <w:rFonts w:ascii="Times New Roman" w:hAnsi="Times New Roman" w:cs="Times New Roman"/>
          <w:sz w:val="28"/>
          <w:szCs w:val="28"/>
        </w:rPr>
        <w:t>1.   Ғы</w:t>
      </w:r>
      <w:r w:rsidR="00622078">
        <w:rPr>
          <w:rFonts w:ascii="Times New Roman" w:hAnsi="Times New Roman" w:cs="Times New Roman"/>
          <w:sz w:val="28"/>
          <w:szCs w:val="28"/>
        </w:rPr>
        <w:t>лым, техника, мәдениет ағар</w:t>
      </w:r>
      <w:r w:rsidR="00622078">
        <w:rPr>
          <w:rFonts w:ascii="Times New Roman" w:hAnsi="Times New Roman" w:cs="Times New Roman"/>
          <w:sz w:val="28"/>
          <w:szCs w:val="28"/>
          <w:lang w:val="kk-KZ"/>
        </w:rPr>
        <w:t>т</w:t>
      </w:r>
      <w:r w:rsidRPr="00622078">
        <w:rPr>
          <w:rFonts w:ascii="Times New Roman" w:hAnsi="Times New Roman" w:cs="Times New Roman"/>
          <w:sz w:val="28"/>
          <w:szCs w:val="28"/>
        </w:rPr>
        <w:t>у iсiнің мазмұны, бағыты.</w:t>
      </w:r>
    </w:p>
    <w:p w:rsidR="009E0797" w:rsidRPr="00622078" w:rsidRDefault="009E0797" w:rsidP="00622078">
      <w:pPr>
        <w:spacing w:after="0" w:line="240" w:lineRule="auto"/>
        <w:ind w:firstLine="567"/>
        <w:jc w:val="both"/>
        <w:rPr>
          <w:rFonts w:ascii="Times New Roman" w:hAnsi="Times New Roman" w:cs="Times New Roman"/>
          <w:sz w:val="28"/>
          <w:szCs w:val="28"/>
        </w:rPr>
      </w:pPr>
      <w:r w:rsidRPr="00622078">
        <w:rPr>
          <w:rFonts w:ascii="Times New Roman" w:hAnsi="Times New Roman" w:cs="Times New Roman"/>
          <w:sz w:val="28"/>
          <w:szCs w:val="28"/>
        </w:rPr>
        <w:t>2.   Халықтың саяси саналылығы мен мәдени дәрежесi, мектеп.</w:t>
      </w:r>
    </w:p>
    <w:p w:rsidR="009E0797" w:rsidRPr="00622078" w:rsidRDefault="009E0797" w:rsidP="00622078">
      <w:pPr>
        <w:spacing w:after="0" w:line="240" w:lineRule="auto"/>
        <w:ind w:firstLine="567"/>
        <w:jc w:val="both"/>
        <w:rPr>
          <w:rFonts w:ascii="Times New Roman" w:hAnsi="Times New Roman" w:cs="Times New Roman"/>
          <w:sz w:val="28"/>
          <w:szCs w:val="28"/>
        </w:rPr>
      </w:pPr>
      <w:r w:rsidRPr="00622078">
        <w:rPr>
          <w:rFonts w:ascii="Times New Roman" w:hAnsi="Times New Roman" w:cs="Times New Roman"/>
          <w:sz w:val="28"/>
          <w:szCs w:val="28"/>
        </w:rPr>
        <w:t>3.   Педагогика тәрбие мен педагогикалық идеяларды олардың даму жағдайында қарастырады.</w:t>
      </w:r>
    </w:p>
    <w:p w:rsidR="00622078" w:rsidRDefault="009E0797" w:rsidP="00622078">
      <w:pPr>
        <w:spacing w:after="0" w:line="240" w:lineRule="auto"/>
        <w:ind w:firstLine="567"/>
        <w:jc w:val="both"/>
        <w:rPr>
          <w:rFonts w:ascii="Times New Roman" w:hAnsi="Times New Roman" w:cs="Times New Roman"/>
          <w:sz w:val="28"/>
          <w:szCs w:val="28"/>
          <w:lang w:val="kk-KZ"/>
        </w:rPr>
      </w:pPr>
      <w:r w:rsidRPr="00622078">
        <w:rPr>
          <w:rFonts w:ascii="Times New Roman" w:hAnsi="Times New Roman" w:cs="Times New Roman"/>
          <w:sz w:val="28"/>
          <w:szCs w:val="28"/>
        </w:rPr>
        <w:t>Педагогика ғылымы қоғамдық құрылысқа жаңа жағдайға сай адамның даму заңдылығын зерттейдi.</w:t>
      </w:r>
      <w:r w:rsidR="00622078">
        <w:rPr>
          <w:rFonts w:ascii="Times New Roman" w:hAnsi="Times New Roman" w:cs="Times New Roman"/>
          <w:sz w:val="28"/>
          <w:szCs w:val="28"/>
          <w:lang w:val="kk-KZ"/>
        </w:rPr>
        <w:t xml:space="preserve"> </w:t>
      </w:r>
      <w:r w:rsidRPr="00622078">
        <w:rPr>
          <w:rFonts w:ascii="Times New Roman" w:hAnsi="Times New Roman" w:cs="Times New Roman"/>
          <w:sz w:val="28"/>
          <w:szCs w:val="28"/>
          <w:lang w:val="kk-KZ"/>
        </w:rPr>
        <w:t>Сонымен, педагогика ғылымы жан-жақты тәрбие, бiлiм беру, оқыту процестерiнің заңдылықтарын зерттейтiн ғылым.</w:t>
      </w:r>
      <w:r w:rsidR="00622078">
        <w:rPr>
          <w:rFonts w:ascii="Times New Roman" w:hAnsi="Times New Roman" w:cs="Times New Roman"/>
          <w:sz w:val="28"/>
          <w:szCs w:val="28"/>
          <w:lang w:val="kk-KZ"/>
        </w:rPr>
        <w:t xml:space="preserve"> </w:t>
      </w:r>
      <w:r w:rsidRPr="00622078">
        <w:rPr>
          <w:rFonts w:ascii="Times New Roman" w:hAnsi="Times New Roman" w:cs="Times New Roman"/>
          <w:sz w:val="28"/>
          <w:szCs w:val="28"/>
          <w:lang w:val="kk-KZ"/>
        </w:rPr>
        <w:t xml:space="preserve">Ғылыми педагогикалық зерттеу әдiстер арқылы тәрбие </w:t>
      </w:r>
      <w:r w:rsidR="00622078">
        <w:rPr>
          <w:rFonts w:ascii="Times New Roman" w:hAnsi="Times New Roman" w:cs="Times New Roman"/>
          <w:sz w:val="28"/>
          <w:szCs w:val="28"/>
          <w:lang w:val="kk-KZ"/>
        </w:rPr>
        <w:t>үдерісінің</w:t>
      </w:r>
      <w:r w:rsidRPr="00622078">
        <w:rPr>
          <w:rFonts w:ascii="Times New Roman" w:hAnsi="Times New Roman" w:cs="Times New Roman"/>
          <w:sz w:val="28"/>
          <w:szCs w:val="28"/>
          <w:lang w:val="kk-KZ"/>
        </w:rPr>
        <w:t xml:space="preserve"> мақсаты, ерекшелiктерi негiзi сатылары, басқа құбылыстармен өзара байланысы қарастырылады, олардың заңдылықтары анықталады.</w:t>
      </w:r>
      <w:r w:rsidR="00622078">
        <w:rPr>
          <w:rFonts w:ascii="Times New Roman" w:hAnsi="Times New Roman" w:cs="Times New Roman"/>
          <w:sz w:val="28"/>
          <w:szCs w:val="28"/>
          <w:lang w:val="kk-KZ"/>
        </w:rPr>
        <w:t xml:space="preserve"> </w:t>
      </w:r>
    </w:p>
    <w:p w:rsidR="00622078" w:rsidRDefault="009E0797" w:rsidP="00622078">
      <w:pPr>
        <w:spacing w:after="0" w:line="240" w:lineRule="auto"/>
        <w:ind w:firstLine="567"/>
        <w:jc w:val="both"/>
        <w:rPr>
          <w:rFonts w:ascii="Times New Roman" w:hAnsi="Times New Roman" w:cs="Times New Roman"/>
          <w:sz w:val="28"/>
          <w:szCs w:val="28"/>
          <w:lang w:val="kk-KZ"/>
        </w:rPr>
      </w:pPr>
      <w:r w:rsidRPr="00622078">
        <w:rPr>
          <w:rFonts w:ascii="Times New Roman" w:hAnsi="Times New Roman" w:cs="Times New Roman"/>
          <w:sz w:val="28"/>
          <w:szCs w:val="28"/>
          <w:lang w:val="kk-KZ"/>
        </w:rPr>
        <w:t>Педагогиканың методологиялық негiзi диалектикалық және тарихи материализм болғандықтан, диалектикалық әдiс педагогикалық құбылыстарды орын мен уақыттың нақты жағдайларында, қоғамдық өмiрдің басқа құбылыстармен байланыста және өзара әрекетестiкте алып қарастыруды талап етедi.</w:t>
      </w:r>
      <w:r w:rsidR="00622078">
        <w:rPr>
          <w:rFonts w:ascii="Times New Roman" w:hAnsi="Times New Roman" w:cs="Times New Roman"/>
          <w:sz w:val="28"/>
          <w:szCs w:val="28"/>
          <w:lang w:val="kk-KZ"/>
        </w:rPr>
        <w:t xml:space="preserve"> </w:t>
      </w:r>
      <w:r w:rsidRPr="00622078">
        <w:rPr>
          <w:rFonts w:ascii="Times New Roman" w:hAnsi="Times New Roman" w:cs="Times New Roman"/>
          <w:sz w:val="28"/>
          <w:szCs w:val="28"/>
          <w:lang w:val="kk-KZ"/>
        </w:rPr>
        <w:t>Педагогика үнемi дамып отыратын ғылым. Халық ағарту жүйесi тәрбие мен бiлiм берудің барлық салаларын ғылыми болжам жасау мақсатында және негiзгi проблемаларды ғылыми-теориялық, практикалық жағынаң терең талдау үшін педагогика ғылымында мынандай зерттеу әдiстерiнің жүйесi қолданылады</w:t>
      </w:r>
      <w:r w:rsidR="00622078">
        <w:rPr>
          <w:rFonts w:ascii="Times New Roman" w:hAnsi="Times New Roman" w:cs="Times New Roman"/>
          <w:sz w:val="28"/>
          <w:szCs w:val="28"/>
          <w:lang w:val="kk-KZ"/>
        </w:rPr>
        <w:t>.</w:t>
      </w:r>
    </w:p>
    <w:p w:rsidR="009E0797" w:rsidRPr="00A97673" w:rsidRDefault="009E0797" w:rsidP="00622078">
      <w:pPr>
        <w:spacing w:after="0" w:line="240" w:lineRule="auto"/>
        <w:ind w:firstLine="567"/>
        <w:jc w:val="both"/>
        <w:rPr>
          <w:rFonts w:ascii="Times New Roman" w:hAnsi="Times New Roman" w:cs="Times New Roman"/>
          <w:sz w:val="28"/>
          <w:szCs w:val="28"/>
          <w:lang w:val="kk-KZ"/>
        </w:rPr>
      </w:pPr>
      <w:r w:rsidRPr="00622078">
        <w:rPr>
          <w:rFonts w:ascii="Times New Roman" w:hAnsi="Times New Roman" w:cs="Times New Roman"/>
          <w:sz w:val="28"/>
          <w:szCs w:val="28"/>
          <w:lang w:val="kk-KZ"/>
        </w:rPr>
        <w:t>1.   </w:t>
      </w:r>
      <w:r w:rsidRPr="00A97673">
        <w:rPr>
          <w:rFonts w:ascii="Times New Roman" w:hAnsi="Times New Roman" w:cs="Times New Roman"/>
          <w:sz w:val="28"/>
          <w:szCs w:val="28"/>
          <w:lang w:val="kk-KZ"/>
        </w:rPr>
        <w:t>Педагогикалық байқау. Бұл педагогикалық зерттеулерде қолданылып жүрген ең көп тараған әдiс. Байқау, ең алдымен, тәжiрибе деректерiн жинау мақсатын көздейдi, байқалатын объектiлердi бөлiп алып, әдетте фактiлер мен белгiлердi тiркеп отыратын күні бұрын жасалған жоспар бойынша жүргiзiледi.</w:t>
      </w:r>
    </w:p>
    <w:p w:rsidR="009E0797" w:rsidRPr="00A97673" w:rsidRDefault="009E0797" w:rsidP="00622078">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 xml:space="preserve">2.   Әңгiмелесу әдiсi. Педагогикалық зерттеу әдiсi ретiнде өз алдына  тәрбие қолданылады және байқау әдiсi мен толықтырылып отырады. Әңгiме әдiсi бұрын белгiленген жоспар бойынша анықталуға тиiстi зерттеу </w:t>
      </w:r>
      <w:r w:rsidRPr="00A97673">
        <w:rPr>
          <w:rFonts w:ascii="Times New Roman" w:hAnsi="Times New Roman" w:cs="Times New Roman"/>
          <w:sz w:val="28"/>
          <w:szCs w:val="28"/>
          <w:lang w:val="kk-KZ"/>
        </w:rPr>
        <w:lastRenderedPageBreak/>
        <w:t>мақсаттарына сай жүргiзiледi. Әңгiмелердің барысы, мазмұны толық баяндалады, пропорционалды, қорытындысы жасалады.</w:t>
      </w:r>
    </w:p>
    <w:p w:rsidR="009E0797" w:rsidRPr="00A97673" w:rsidRDefault="009E0797" w:rsidP="00622078">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3.   Интервью алу әдiсi. Бұл әдiс педагогикалық әңгiмелесу әдiсiнің бiр тұрi. Айырмашылығы интервью алған кезде алдын ала белгiленген сұрақтар бойынша әңгiмелесушiсiнің жауаптары жазып алынады.</w:t>
      </w:r>
    </w:p>
    <w:p w:rsidR="009E0797" w:rsidRPr="00A97673" w:rsidRDefault="009E0797" w:rsidP="00622078">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4.   Сұрақ-сауал әдiсiн қолдануда зерттелiп отырған проблемаға байланысты көпшiлiк пiкiрiн бiлу және осы ұжымдағы әр түрлi әрекеттердің көңiл-күйлердің т.б. мәселелердің объективтi деректерi, субъективтi салыстыру анықталады.</w:t>
      </w:r>
    </w:p>
    <w:p w:rsidR="009E0797" w:rsidRPr="00A97673" w:rsidRDefault="009E0797" w:rsidP="00622078">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5.   Мектеп құжаттарын зерттеу әдiсi. Бұл әдiс оқушының жеке iс  қағаздарын, медициналық карталарын, сынып журналдарын, оқушы күнделiктерiн, жиналыстар мен мәжiлiстердің хаттамаларын оқып үйрену, талдау жинақтау мақсатында қолданылады.</w:t>
      </w:r>
    </w:p>
    <w:p w:rsidR="009E0797" w:rsidRPr="00A97673" w:rsidRDefault="009E0797" w:rsidP="00622078">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6.   Педагогикалық экспермент әдiсi. Зерттеу әдiсiнің педагогикалық тиiмдiлiгiн анықтау түсу мақсатына сай жұмыстың қандай да болсын әдiстерi мен жолдарын зерттеу үшін арнаулы ұйымдастырлатын әдiс. Педагогикалық эксперименттің мынадай түрлерi бар: табиғи эксперимент, лабораториялық эксперпмент, iздеу мақсатын көздейтiн эксперимент.</w:t>
      </w:r>
    </w:p>
    <w:p w:rsidR="009E0797" w:rsidRPr="00A97673" w:rsidRDefault="009E0797" w:rsidP="00622078">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 xml:space="preserve">7.   Педагогикалық </w:t>
      </w:r>
      <w:r w:rsidR="00622078">
        <w:rPr>
          <w:rFonts w:ascii="Times New Roman" w:hAnsi="Times New Roman" w:cs="Times New Roman"/>
          <w:sz w:val="28"/>
          <w:szCs w:val="28"/>
          <w:lang w:val="kk-KZ"/>
        </w:rPr>
        <w:t>үдерістерді</w:t>
      </w:r>
      <w:r w:rsidRPr="00A97673">
        <w:rPr>
          <w:rFonts w:ascii="Times New Roman" w:hAnsi="Times New Roman" w:cs="Times New Roman"/>
          <w:sz w:val="28"/>
          <w:szCs w:val="28"/>
          <w:lang w:val="kk-KZ"/>
        </w:rPr>
        <w:t xml:space="preserve"> модельдеу. Модельдеу педагогикада кибернетикалық идеялар мен әдiстердi пайдаланумен байланыста, олар негiзiнен алғанда қарапайым деңгсйде, яғни, озат тәжiрибенi қорытуға, қарапайым материалды жинап сипаттауға және оны алғаш рет өңдеп, жүйеге келтiруге педагогикалық зерттеу дәрежесiн көтеруге көмектеседi.</w:t>
      </w:r>
    </w:p>
    <w:p w:rsidR="009E0797" w:rsidRDefault="009E0797" w:rsidP="00622078">
      <w:pPr>
        <w:spacing w:after="0" w:line="240" w:lineRule="auto"/>
        <w:ind w:firstLine="567"/>
        <w:jc w:val="both"/>
        <w:rPr>
          <w:rFonts w:ascii="Calibri" w:hAnsi="Calibri" w:cs="Calibri"/>
          <w:lang w:val="kk-KZ"/>
        </w:rPr>
      </w:pPr>
      <w:r w:rsidRPr="00A97673">
        <w:rPr>
          <w:rFonts w:ascii="Times New Roman" w:hAnsi="Times New Roman" w:cs="Times New Roman"/>
          <w:sz w:val="28"/>
          <w:szCs w:val="28"/>
          <w:lang w:val="kk-KZ"/>
        </w:rPr>
        <w:t>8.   Зерттеулердің нәтижесiн тәжiрибеге еңгiзу жолдары педагогикалық зерттеулердің ең басты қорытындысы болып есептеледi. Зерттеулердің нәтижесiн тәжiрибеге еңгiзу-бұл тұтас комплекетi шаралар жиынтығы. Үздiксiз, бiрiздi мақсатты түрде жүргiзiлетiн зерттей жұмысының нәтижесiнде айқындалған заңдылықтар, педагогикалық басылымдар, арнайы ғылыми баяндамалар арқылы әдiстемелiк құралдар, оқулықтар жасау арқылы, арнайы әдiстемелiк нұсқаулар және ұсыныстар арқылы мектептiн озат тәжiрибесiмен дәлелденiп, тиiмдiлiгi жан-жақты айқындалған зерттеулердің кепiлi болуы керек.</w:t>
      </w:r>
      <w:r w:rsidR="00622078">
        <w:rPr>
          <w:rFonts w:ascii="Times New Roman" w:hAnsi="Times New Roman" w:cs="Times New Roman"/>
          <w:sz w:val="28"/>
          <w:szCs w:val="28"/>
          <w:lang w:val="kk-KZ"/>
        </w:rPr>
        <w:t xml:space="preserve">  </w:t>
      </w:r>
      <w:r w:rsidRPr="00622078">
        <w:rPr>
          <w:rFonts w:ascii="Times New Roman" w:hAnsi="Times New Roman" w:cs="Times New Roman"/>
          <w:sz w:val="28"/>
          <w:szCs w:val="28"/>
          <w:lang w:val="kk-KZ"/>
        </w:rPr>
        <w:t xml:space="preserve">Ғылыми педагогикалық зерттеу әдiстерiн бiлу әрбiр шығармашылықпен жұмыс iстейтiн мұғалiмге қажет. </w:t>
      </w:r>
      <w:r w:rsidRPr="00A97673">
        <w:rPr>
          <w:rFonts w:ascii="Times New Roman" w:hAnsi="Times New Roman" w:cs="Times New Roman"/>
          <w:sz w:val="28"/>
          <w:szCs w:val="28"/>
          <w:lang w:val="kk-KZ"/>
        </w:rPr>
        <w:t>Педагогикалык жаңалықтарды, озат тәжiрибенi, ғылыми теориялық концепцияларды зерттеу, эксперименттiк жұмыстар арқылы байқаудан өткiзiп, тексерiп, оның нәтижелерiн шығару тиiмдiлiгiн керсету, педагогикалық ынтымақтастық идеясын жүзеге асыру-қазiргi мектептің, педагогика ғылымының, әрiбiр мұғалiмнің борышы</w:t>
      </w:r>
      <w:r w:rsidRPr="00A97673">
        <w:rPr>
          <w:rFonts w:ascii="Calibri" w:hAnsi="Calibri" w:cs="Calibri"/>
          <w:lang w:val="kk-KZ"/>
        </w:rPr>
        <w:t>.</w:t>
      </w:r>
    </w:p>
    <w:p w:rsidR="00E46341" w:rsidRPr="00E46341" w:rsidRDefault="00E46341" w:rsidP="00E46341">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b/>
          <w:sz w:val="28"/>
          <w:szCs w:val="28"/>
          <w:lang w:val="kk-KZ"/>
        </w:rPr>
        <w:t>Педагогикалық iс-әрекетте</w:t>
      </w:r>
      <w:r w:rsidRPr="00A97673">
        <w:rPr>
          <w:rFonts w:ascii="Times New Roman" w:hAnsi="Times New Roman" w:cs="Times New Roman"/>
          <w:sz w:val="28"/>
          <w:szCs w:val="28"/>
          <w:lang w:val="kk-KZ"/>
        </w:rPr>
        <w:t xml:space="preserve"> еңбек субъектiсi мұғалiм болады. Мұғалiмнiң еңбек құралдарының өзiндiк сипаттары - ол оның бiлiмi, бiлiгi, тұлғалық қасиеттерi.</w:t>
      </w:r>
      <w:r>
        <w:rPr>
          <w:rFonts w:ascii="Times New Roman" w:hAnsi="Times New Roman" w:cs="Times New Roman"/>
          <w:sz w:val="28"/>
          <w:szCs w:val="28"/>
          <w:lang w:val="kk-KZ"/>
        </w:rPr>
        <w:t xml:space="preserve"> </w:t>
      </w:r>
      <w:r w:rsidRPr="00E46341">
        <w:rPr>
          <w:rFonts w:ascii="Times New Roman" w:hAnsi="Times New Roman" w:cs="Times New Roman"/>
          <w:sz w:val="28"/>
          <w:szCs w:val="28"/>
          <w:lang w:val="kk-KZ"/>
        </w:rPr>
        <w:t>Осыған байланысты, бiлiм «сананың бiртұтастық объектiсi» болып есептелуi керек, (Н.И. Непомнящая), мұғалiмнiң iс-әрекетi, оның бiлiмi және тәжiрбиесi кәсiби шеберлiктiң деңгейiне тiкелей қатысты екендiгi анық.</w:t>
      </w:r>
      <w:r>
        <w:rPr>
          <w:rFonts w:ascii="Times New Roman" w:hAnsi="Times New Roman" w:cs="Times New Roman"/>
          <w:sz w:val="28"/>
          <w:szCs w:val="28"/>
          <w:lang w:val="kk-KZ"/>
        </w:rPr>
        <w:t xml:space="preserve"> </w:t>
      </w:r>
      <w:r w:rsidRPr="00E46341">
        <w:rPr>
          <w:rFonts w:ascii="Times New Roman" w:hAnsi="Times New Roman" w:cs="Times New Roman"/>
          <w:sz w:val="28"/>
          <w:szCs w:val="28"/>
          <w:lang w:val="kk-KZ"/>
        </w:rPr>
        <w:t xml:space="preserve">Қажеттi тәжiрбиенi жинақтауға әкелетiн iс-әрекет мұғалiм тұлғасын қалыптастырудың шарты болады, ал ол «оқу-методикалық» құралдарының өзiнде орныққан. </w:t>
      </w:r>
      <w:r w:rsidRPr="00A97673">
        <w:rPr>
          <w:rFonts w:ascii="Times New Roman" w:hAnsi="Times New Roman" w:cs="Times New Roman"/>
          <w:sz w:val="28"/>
          <w:szCs w:val="28"/>
          <w:lang w:val="kk-KZ"/>
        </w:rPr>
        <w:t xml:space="preserve">Бiрақ бұл iс-әрекет тиiмдi болуы мүмкiн емес, егер еңбек объектiсi толық айқын болмаса, еңбек субъектiсiнiң зейiнi терiс </w:t>
      </w:r>
      <w:r w:rsidRPr="00A97673">
        <w:rPr>
          <w:rFonts w:ascii="Times New Roman" w:hAnsi="Times New Roman" w:cs="Times New Roman"/>
          <w:sz w:val="28"/>
          <w:szCs w:val="28"/>
          <w:lang w:val="kk-KZ"/>
        </w:rPr>
        <w:lastRenderedPageBreak/>
        <w:t>түсiнiп объектiге аударылса. Бұндай жағдайда еңбек субъектiсiнiң әрекетi объективтi өмiр сүретiн кәсiби iс-әрекеттiң объектiсiне сәйкес болмайды</w:t>
      </w:r>
      <w:r>
        <w:rPr>
          <w:rFonts w:ascii="Times New Roman" w:hAnsi="Times New Roman" w:cs="Times New Roman"/>
          <w:sz w:val="28"/>
          <w:szCs w:val="28"/>
          <w:lang w:val="kk-KZ"/>
        </w:rPr>
        <w:t xml:space="preserve">. </w:t>
      </w:r>
      <w:r w:rsidRPr="00E46341">
        <w:rPr>
          <w:rFonts w:ascii="Times New Roman" w:hAnsi="Times New Roman" w:cs="Times New Roman"/>
          <w:sz w:val="28"/>
          <w:szCs w:val="28"/>
          <w:lang w:val="kk-KZ"/>
        </w:rPr>
        <w:t xml:space="preserve">«Диалектикалық-материалистiк философияда жеке тұлғаның қалыптасуындағы iс-әрекеттi» рөлi туралы жан-жақты зерттелген. </w:t>
      </w:r>
      <w:r w:rsidRPr="00A97673">
        <w:rPr>
          <w:rFonts w:ascii="Times New Roman" w:hAnsi="Times New Roman" w:cs="Times New Roman"/>
          <w:sz w:val="28"/>
          <w:szCs w:val="28"/>
          <w:lang w:val="kk-KZ"/>
        </w:rPr>
        <w:t>Адам iс-әрекеттiң субъектiсi ретiнде психологиялық зерттеулерде көрсетiлген. Бiрақ, негiзiнен, тек XX ғасырдың 60-шы жылдарыңца ғана мұғалiм iс-әрекетi оқушылармен өзара әрекет ретiнде қарастырылып еңбектер жарық көрдi. Көрнектi ұстаздардың еңбектерi (Ш.А. Амонашвили, В.А. Сухомлинский, А.С. Макаренко және т.б.) оқушы ертерек мұғалiмнiң арқасында iс-әрекеттiң нақтылы субъектiсi ретiнде қалыптасса, оқу-тәрбие жұмысының тиiмдiлiгi арта түсетiндiгiне куә етедi.</w:t>
      </w:r>
      <w:r>
        <w:rPr>
          <w:rFonts w:ascii="Times New Roman" w:hAnsi="Times New Roman" w:cs="Times New Roman"/>
          <w:sz w:val="28"/>
          <w:szCs w:val="28"/>
          <w:lang w:val="kk-KZ"/>
        </w:rPr>
        <w:t xml:space="preserve"> </w:t>
      </w:r>
      <w:r w:rsidRPr="00E46341">
        <w:rPr>
          <w:rFonts w:ascii="Times New Roman" w:hAnsi="Times New Roman" w:cs="Times New Roman"/>
          <w:sz w:val="28"/>
          <w:szCs w:val="28"/>
          <w:lang w:val="kk-KZ"/>
        </w:rPr>
        <w:t xml:space="preserve">Мiне, сондықтан да мектептегi педагогикалық (оқыту-тәрбиелеу) процесте мұғалiм және оқушы iс-әрекетiнiң субъектiсi ретiнде көрiнедi, мұғалiм iс-әрекеттiң объектiсi ретiнде оқушыны емес, педагогикалық үдеріс деп есептеу керек. </w:t>
      </w:r>
    </w:p>
    <w:p w:rsidR="00622078" w:rsidRPr="00A97673" w:rsidRDefault="00622078" w:rsidP="00285CC1">
      <w:pPr>
        <w:pStyle w:val="ad"/>
        <w:numPr>
          <w:ilvl w:val="0"/>
          <w:numId w:val="30"/>
        </w:numPr>
        <w:tabs>
          <w:tab w:val="left" w:pos="851"/>
        </w:tabs>
        <w:spacing w:after="0" w:line="240" w:lineRule="auto"/>
        <w:ind w:left="0" w:firstLine="567"/>
        <w:jc w:val="both"/>
        <w:rPr>
          <w:rFonts w:ascii="Times New Roman" w:hAnsi="Times New Roman" w:cs="Times New Roman"/>
          <w:sz w:val="28"/>
          <w:szCs w:val="28"/>
          <w:lang w:val="kk-KZ"/>
        </w:rPr>
      </w:pPr>
      <w:r w:rsidRPr="00622078">
        <w:rPr>
          <w:rFonts w:ascii="Times New Roman" w:hAnsi="Times New Roman" w:cs="Times New Roman"/>
          <w:b/>
          <w:sz w:val="28"/>
          <w:szCs w:val="28"/>
          <w:lang w:val="kk-KZ"/>
        </w:rPr>
        <w:t>Ғылыми-зерттеу қызметінің әдістемесі.</w:t>
      </w:r>
      <w:r>
        <w:rPr>
          <w:rFonts w:ascii="Times New Roman" w:hAnsi="Times New Roman" w:cs="Times New Roman"/>
          <w:b/>
          <w:sz w:val="28"/>
          <w:szCs w:val="28"/>
          <w:lang w:val="kk-KZ"/>
        </w:rPr>
        <w:t xml:space="preserve"> </w:t>
      </w:r>
      <w:r w:rsidRPr="00622078">
        <w:rPr>
          <w:rFonts w:ascii="Times New Roman" w:hAnsi="Times New Roman" w:cs="Times New Roman"/>
          <w:sz w:val="28"/>
          <w:szCs w:val="28"/>
          <w:lang w:val="kk-KZ"/>
        </w:rPr>
        <w:t xml:space="preserve">Қоғамның қазiргi даму кезеңiнде ғылыми зерттеулердің көлемi ғылым бiлiм салаларын қарқынмен өсуiне ғылымдардың өз алдына жеке даралану және мамандықтарға байланысты жүктелу тенденциясы айқын көрiнiп отыр. </w:t>
      </w:r>
      <w:r w:rsidRPr="00A97673">
        <w:rPr>
          <w:rFonts w:ascii="Times New Roman" w:hAnsi="Times New Roman" w:cs="Times New Roman"/>
          <w:sz w:val="28"/>
          <w:szCs w:val="28"/>
          <w:lang w:val="kk-KZ"/>
        </w:rPr>
        <w:t>Жалпы ғылымдағы бұл жағдай соңгы кезде педагогика ғылымдыққа да ерекше бiлiнiп келедi.</w:t>
      </w:r>
    </w:p>
    <w:p w:rsidR="00622078" w:rsidRPr="00622078" w:rsidRDefault="00622078" w:rsidP="00E46341">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Педагогика ғылымы көптеген жеке салаларға бөлiнедi. Мәселен, мектепке дейiнг педагогика, ересектер педагогикасы, кәсiптiк-техникалық бiлiм беру педагогикасы, өзiнің арнайы зерттейтiн, қарастыратын, шешетiн әр түрлi педагогикалық проблемалары күн тәртiбiлiнде айқын қойыла бостандықтан дербес педагогика ғылымының саласы болып бөлiнедi.</w:t>
      </w:r>
      <w:r>
        <w:rPr>
          <w:rFonts w:ascii="Times New Roman" w:hAnsi="Times New Roman" w:cs="Times New Roman"/>
          <w:sz w:val="28"/>
          <w:szCs w:val="28"/>
          <w:lang w:val="kk-KZ"/>
        </w:rPr>
        <w:t xml:space="preserve"> </w:t>
      </w:r>
      <w:r w:rsidRPr="00622078">
        <w:rPr>
          <w:rFonts w:ascii="Times New Roman" w:hAnsi="Times New Roman" w:cs="Times New Roman"/>
          <w:sz w:val="28"/>
          <w:szCs w:val="28"/>
          <w:lang w:val="kk-KZ"/>
        </w:rPr>
        <w:t>Педагогика өзiнің нақты проблемаларын шешу үшін бiрнеше қоғамдық-әлеуметтiк ғылымдар және арнайы ғылымдар салаларымен байланысты.</w:t>
      </w:r>
      <w:r>
        <w:rPr>
          <w:rFonts w:ascii="Times New Roman" w:hAnsi="Times New Roman" w:cs="Times New Roman"/>
          <w:sz w:val="28"/>
          <w:szCs w:val="28"/>
          <w:lang w:val="kk-KZ"/>
        </w:rPr>
        <w:t xml:space="preserve"> </w:t>
      </w:r>
      <w:r w:rsidRPr="00622078">
        <w:rPr>
          <w:rFonts w:ascii="Times New Roman" w:hAnsi="Times New Roman" w:cs="Times New Roman"/>
          <w:sz w:val="28"/>
          <w:szCs w:val="28"/>
          <w:lang w:val="kk-KZ"/>
        </w:rPr>
        <w:t>Қоғамның аса маңызды функцияларының бiрiне саналатын тәрбие туралы ғылым-педагогика ең алдымен педагогиканың методологиялық өкiлi болып саналатын философия ғылымымен байланысты.</w:t>
      </w:r>
    </w:p>
    <w:p w:rsidR="00622078" w:rsidRPr="00A97673" w:rsidRDefault="00622078" w:rsidP="00E46341">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Философия табиғат пен қоғам дамуының жалпы заңдылықтарын зерттейдi.</w:t>
      </w:r>
    </w:p>
    <w:p w:rsidR="00622078" w:rsidRPr="00A97673" w:rsidRDefault="00622078" w:rsidP="00E46341">
      <w:pPr>
        <w:spacing w:after="0" w:line="240" w:lineRule="auto"/>
        <w:ind w:firstLine="567"/>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Педагогика ғылымы педагогикалық құбылыстарға тарихи тұрғыдан қарай олардың қоғамдық мәнiн ашу, осы заманғы педагогикалық теорияларды дамыту үшін озат прогрестiк педагогикалық идеяларды зерттеу және халықтар арасында ұлтаралық қатынас мәдениетiн орнату мақсатында педагогика тарих саласымен байланыста болады.</w:t>
      </w:r>
      <w:r>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Оқыту мен тәрбиелеудің объектiсi - адам болып есептеледi. Сондықтан да қалай оқыту керектiгi және оқушыларды қалай тәрбиелеуге болатындығы туралы мәселелердi шешкенде педагогика адамның дене күшi және психологиялық дамуының табиғаты мен заңдылықтарын зерттейтiн ғылымдармен - физиология, психология қалтықсыз бiрiгiп отырады. Себебi қоғамдық сана сферасына жататын құбылыстар жиынтығы, яғни сезiм, кө</w:t>
      </w:r>
      <w:r>
        <w:rPr>
          <w:rFonts w:ascii="Times New Roman" w:hAnsi="Times New Roman" w:cs="Times New Roman"/>
          <w:sz w:val="28"/>
          <w:szCs w:val="28"/>
          <w:lang w:val="kk-KZ"/>
        </w:rPr>
        <w:t>ң</w:t>
      </w:r>
      <w:r w:rsidRPr="00A97673">
        <w:rPr>
          <w:rFonts w:ascii="Times New Roman" w:hAnsi="Times New Roman" w:cs="Times New Roman"/>
          <w:sz w:val="28"/>
          <w:szCs w:val="28"/>
          <w:lang w:val="kk-KZ"/>
        </w:rPr>
        <w:t>iл-кұй, талғам, пiкiр, баға беру, наным, әдет-ғұрыптар, салттар, мiнез-құлық сипаттары және түрлi әлеуметтiк жағдайларда тұрған адамдар тобының психологиялық қалыптасу ерекшелiктерi болып табылады.</w:t>
      </w:r>
      <w:r>
        <w:rPr>
          <w:rFonts w:ascii="Times New Roman" w:hAnsi="Times New Roman" w:cs="Times New Roman"/>
          <w:sz w:val="28"/>
          <w:szCs w:val="28"/>
          <w:lang w:val="kk-KZ"/>
        </w:rPr>
        <w:t xml:space="preserve"> </w:t>
      </w:r>
      <w:r w:rsidRPr="00622078">
        <w:rPr>
          <w:rFonts w:ascii="Times New Roman" w:hAnsi="Times New Roman" w:cs="Times New Roman"/>
          <w:sz w:val="28"/>
          <w:szCs w:val="28"/>
          <w:lang w:val="kk-KZ"/>
        </w:rPr>
        <w:t xml:space="preserve">Соңғы уақытта педагогика халықтық педагогикамен де байланысы зор болып отыр. </w:t>
      </w:r>
      <w:r w:rsidRPr="00A97673">
        <w:rPr>
          <w:rFonts w:ascii="Times New Roman" w:hAnsi="Times New Roman" w:cs="Times New Roman"/>
          <w:sz w:val="28"/>
          <w:szCs w:val="28"/>
          <w:lang w:val="kk-KZ"/>
        </w:rPr>
        <w:t xml:space="preserve">Мысалы, халық ауыз әдебиетi мұраларын және салт-дәстүрлер, әдет-ғұрыптар, этнографиямен және халықтардың ғасырлар бойы жинақталған </w:t>
      </w:r>
      <w:r w:rsidRPr="00A97673">
        <w:rPr>
          <w:rFonts w:ascii="Times New Roman" w:hAnsi="Times New Roman" w:cs="Times New Roman"/>
          <w:sz w:val="28"/>
          <w:szCs w:val="28"/>
          <w:lang w:val="kk-KZ"/>
        </w:rPr>
        <w:lastRenderedPageBreak/>
        <w:t>педагогикалық ойлары мен көзқарастары, тәжiрибесi көрсетiлген этнопедагогика ғылымымен тығыз байланысты.</w:t>
      </w:r>
    </w:p>
    <w:p w:rsidR="00622078" w:rsidRPr="00622078" w:rsidRDefault="00622078" w:rsidP="00622078">
      <w:pPr>
        <w:pStyle w:val="a3"/>
        <w:spacing w:before="0" w:beforeAutospacing="0" w:after="0" w:afterAutospacing="0"/>
        <w:ind w:firstLine="567"/>
        <w:jc w:val="both"/>
        <w:rPr>
          <w:b/>
          <w:bCs/>
          <w:sz w:val="28"/>
          <w:szCs w:val="28"/>
          <w:lang w:val="kk-KZ"/>
        </w:rPr>
      </w:pPr>
      <w:r>
        <w:rPr>
          <w:b/>
          <w:bCs/>
          <w:sz w:val="28"/>
          <w:szCs w:val="28"/>
          <w:lang w:val="kk-KZ"/>
        </w:rPr>
        <w:t>Бақылау сұрақтары:</w:t>
      </w:r>
    </w:p>
    <w:p w:rsidR="00622078" w:rsidRPr="00E46341" w:rsidRDefault="00622078" w:rsidP="00285CC1">
      <w:pPr>
        <w:pStyle w:val="ad"/>
        <w:numPr>
          <w:ilvl w:val="0"/>
          <w:numId w:val="31"/>
        </w:numPr>
        <w:tabs>
          <w:tab w:val="left" w:pos="851"/>
        </w:tabs>
        <w:spacing w:after="0" w:line="240" w:lineRule="auto"/>
        <w:ind w:left="0" w:firstLine="567"/>
        <w:jc w:val="both"/>
        <w:rPr>
          <w:rFonts w:ascii="Times New Roman" w:hAnsi="Times New Roman" w:cs="Times New Roman"/>
          <w:sz w:val="28"/>
          <w:szCs w:val="28"/>
          <w:lang w:val="kk-KZ"/>
        </w:rPr>
      </w:pPr>
      <w:r w:rsidRPr="00E46341">
        <w:rPr>
          <w:rFonts w:ascii="Times New Roman" w:hAnsi="Times New Roman" w:cs="Times New Roman"/>
          <w:sz w:val="28"/>
          <w:szCs w:val="28"/>
          <w:lang w:val="kk-KZ"/>
        </w:rPr>
        <w:t>Ғылым, техника, мәдениет ағарту iсiнің мазмұны, бағыты</w:t>
      </w:r>
      <w:r w:rsidR="00D741EB" w:rsidRPr="00E46341">
        <w:rPr>
          <w:rFonts w:ascii="Times New Roman" w:hAnsi="Times New Roman" w:cs="Times New Roman"/>
          <w:sz w:val="28"/>
          <w:szCs w:val="28"/>
          <w:lang w:val="kk-KZ"/>
        </w:rPr>
        <w:t xml:space="preserve"> қандай?</w:t>
      </w:r>
    </w:p>
    <w:p w:rsidR="00E46341" w:rsidRPr="00E46341" w:rsidRDefault="00E46341" w:rsidP="00285CC1">
      <w:pPr>
        <w:pStyle w:val="ad"/>
        <w:numPr>
          <w:ilvl w:val="0"/>
          <w:numId w:val="31"/>
        </w:numPr>
        <w:tabs>
          <w:tab w:val="left" w:pos="851"/>
        </w:tabs>
        <w:spacing w:after="0" w:line="240" w:lineRule="auto"/>
        <w:ind w:left="0" w:firstLine="567"/>
        <w:rPr>
          <w:lang w:val="kk-KZ"/>
        </w:rPr>
      </w:pPr>
      <w:r>
        <w:rPr>
          <w:rFonts w:ascii="Times New Roman" w:hAnsi="Times New Roman" w:cs="Times New Roman"/>
          <w:sz w:val="28"/>
          <w:szCs w:val="28"/>
          <w:lang w:val="kk-KZ"/>
        </w:rPr>
        <w:t>П</w:t>
      </w:r>
      <w:r w:rsidRPr="00E46341">
        <w:rPr>
          <w:rFonts w:ascii="Times New Roman" w:hAnsi="Times New Roman" w:cs="Times New Roman"/>
          <w:sz w:val="28"/>
          <w:szCs w:val="28"/>
          <w:lang w:val="kk-KZ"/>
        </w:rPr>
        <w:t>едагогикалық зерттеулерде қолданылып жүрген ең көп тараған әдiс</w:t>
      </w:r>
      <w:r>
        <w:rPr>
          <w:rFonts w:ascii="Times New Roman" w:hAnsi="Times New Roman" w:cs="Times New Roman"/>
          <w:sz w:val="28"/>
          <w:szCs w:val="28"/>
          <w:lang w:val="kk-KZ"/>
        </w:rPr>
        <w:t>?</w:t>
      </w:r>
    </w:p>
    <w:p w:rsidR="00E46341" w:rsidRDefault="00E46341" w:rsidP="00285CC1">
      <w:pPr>
        <w:pStyle w:val="ad"/>
        <w:numPr>
          <w:ilvl w:val="0"/>
          <w:numId w:val="31"/>
        </w:numPr>
        <w:tabs>
          <w:tab w:val="left" w:pos="851"/>
        </w:tabs>
        <w:spacing w:after="0" w:line="240" w:lineRule="auto"/>
        <w:ind w:left="0" w:firstLine="567"/>
      </w:pPr>
      <w:r w:rsidRPr="00E46341">
        <w:rPr>
          <w:rFonts w:ascii="Times New Roman" w:hAnsi="Times New Roman" w:cs="Times New Roman"/>
          <w:sz w:val="28"/>
          <w:szCs w:val="28"/>
        </w:rPr>
        <w:t>Педагогикалық экспермент әдiсi</w:t>
      </w:r>
      <w:r>
        <w:rPr>
          <w:rFonts w:ascii="Times New Roman" w:hAnsi="Times New Roman" w:cs="Times New Roman"/>
          <w:sz w:val="28"/>
          <w:szCs w:val="28"/>
          <w:lang w:val="kk-KZ"/>
        </w:rPr>
        <w:t xml:space="preserve"> не үшін қажет?</w:t>
      </w:r>
    </w:p>
    <w:p w:rsidR="00E46341" w:rsidRDefault="00E46341" w:rsidP="00285CC1">
      <w:pPr>
        <w:pStyle w:val="ad"/>
        <w:numPr>
          <w:ilvl w:val="0"/>
          <w:numId w:val="31"/>
        </w:numPr>
        <w:tabs>
          <w:tab w:val="left" w:pos="851"/>
        </w:tabs>
        <w:spacing w:after="0" w:line="240" w:lineRule="auto"/>
        <w:ind w:left="0" w:firstLine="567"/>
      </w:pPr>
      <w:r w:rsidRPr="00E46341">
        <w:rPr>
          <w:rFonts w:ascii="Times New Roman" w:hAnsi="Times New Roman" w:cs="Times New Roman"/>
          <w:sz w:val="28"/>
          <w:szCs w:val="28"/>
        </w:rPr>
        <w:t xml:space="preserve">Зерттеулердің нәтижесiн тәжiрибеге еңгiзу жолдары </w:t>
      </w:r>
      <w:r>
        <w:rPr>
          <w:rFonts w:ascii="Times New Roman" w:hAnsi="Times New Roman" w:cs="Times New Roman"/>
          <w:sz w:val="28"/>
          <w:szCs w:val="28"/>
          <w:lang w:val="kk-KZ"/>
        </w:rPr>
        <w:t>қалай анықталады?</w:t>
      </w:r>
    </w:p>
    <w:p w:rsidR="00E46341" w:rsidRPr="00E46341" w:rsidRDefault="00E46341" w:rsidP="00E46341">
      <w:pPr>
        <w:pStyle w:val="ad"/>
        <w:spacing w:after="0" w:line="240" w:lineRule="auto"/>
        <w:ind w:left="0"/>
        <w:jc w:val="both"/>
        <w:rPr>
          <w:rFonts w:ascii="Times New Roman" w:hAnsi="Times New Roman" w:cs="Times New Roman"/>
          <w:sz w:val="28"/>
          <w:szCs w:val="28"/>
          <w:lang w:val="kk-KZ"/>
        </w:rPr>
      </w:pPr>
    </w:p>
    <w:p w:rsidR="00E136B6" w:rsidRDefault="00E136B6" w:rsidP="00E46341">
      <w:pPr>
        <w:pStyle w:val="a3"/>
        <w:spacing w:before="0" w:beforeAutospacing="0" w:after="0" w:afterAutospacing="0"/>
        <w:ind w:firstLine="567"/>
        <w:jc w:val="both"/>
        <w:rPr>
          <w:b/>
          <w:bCs/>
          <w:sz w:val="28"/>
          <w:szCs w:val="28"/>
          <w:lang w:val="kk-KZ"/>
        </w:rPr>
      </w:pPr>
      <w:r w:rsidRPr="00E136B6">
        <w:rPr>
          <w:b/>
          <w:bCs/>
          <w:sz w:val="28"/>
          <w:szCs w:val="28"/>
          <w:lang w:val="kk-KZ"/>
        </w:rPr>
        <w:t>Дәріс 14.</w:t>
      </w:r>
      <w:r w:rsidR="00E46341">
        <w:rPr>
          <w:b/>
          <w:bCs/>
          <w:sz w:val="28"/>
          <w:szCs w:val="28"/>
          <w:lang w:val="kk-KZ"/>
        </w:rPr>
        <w:t xml:space="preserve"> Әдістемелік мәдениет кәсіптік педагогикадағы ғылыми-зерттеу қызметі мәдениетінің жүйе құраушы компоненті ретінде.</w:t>
      </w:r>
    </w:p>
    <w:p w:rsidR="00DC03EF" w:rsidRDefault="00DC03EF" w:rsidP="00DC03EF">
      <w:pPr>
        <w:spacing w:after="0" w:line="240" w:lineRule="auto"/>
        <w:ind w:firstLine="567"/>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t>Жоспары:</w:t>
      </w:r>
    </w:p>
    <w:p w:rsidR="00E46341" w:rsidRPr="00E46341" w:rsidRDefault="00E46341" w:rsidP="00285CC1">
      <w:pPr>
        <w:pStyle w:val="ad"/>
        <w:numPr>
          <w:ilvl w:val="0"/>
          <w:numId w:val="25"/>
        </w:numPr>
        <w:tabs>
          <w:tab w:val="left" w:pos="851"/>
        </w:tabs>
        <w:spacing w:after="0" w:line="240" w:lineRule="auto"/>
        <w:ind w:left="567" w:firstLine="0"/>
        <w:jc w:val="both"/>
        <w:rPr>
          <w:rFonts w:ascii="Times New Roman" w:hAnsi="Times New Roman" w:cs="Times New Roman"/>
          <w:sz w:val="28"/>
          <w:szCs w:val="28"/>
          <w:lang w:val="kk-KZ"/>
        </w:rPr>
      </w:pPr>
      <w:r w:rsidRPr="00E46341">
        <w:rPr>
          <w:rFonts w:ascii="Times New Roman" w:hAnsi="Times New Roman" w:cs="Times New Roman"/>
          <w:bCs/>
          <w:sz w:val="28"/>
          <w:szCs w:val="28"/>
          <w:lang w:val="kk-KZ"/>
        </w:rPr>
        <w:t>Әдістемелік мәдениет</w:t>
      </w:r>
      <w:r>
        <w:rPr>
          <w:rFonts w:ascii="Times New Roman" w:hAnsi="Times New Roman" w:cs="Times New Roman"/>
          <w:bCs/>
          <w:sz w:val="28"/>
          <w:szCs w:val="28"/>
          <w:lang w:val="kk-KZ"/>
        </w:rPr>
        <w:t xml:space="preserve">тің </w:t>
      </w:r>
      <w:r w:rsidRPr="00E46341">
        <w:rPr>
          <w:rFonts w:ascii="Times New Roman" w:hAnsi="Times New Roman" w:cs="Times New Roman"/>
          <w:bCs/>
          <w:sz w:val="28"/>
          <w:szCs w:val="28"/>
          <w:lang w:val="kk-KZ"/>
        </w:rPr>
        <w:t xml:space="preserve"> кәсіптік</w:t>
      </w:r>
      <w:r>
        <w:rPr>
          <w:rFonts w:ascii="Times New Roman" w:hAnsi="Times New Roman" w:cs="Times New Roman"/>
          <w:bCs/>
          <w:sz w:val="28"/>
          <w:szCs w:val="28"/>
          <w:lang w:val="kk-KZ"/>
        </w:rPr>
        <w:t xml:space="preserve"> педагогикадағы рөлі.</w:t>
      </w:r>
    </w:p>
    <w:p w:rsidR="00DC03EF" w:rsidRPr="00C0447B" w:rsidRDefault="00DC03EF" w:rsidP="00285CC1">
      <w:pPr>
        <w:pStyle w:val="ad"/>
        <w:numPr>
          <w:ilvl w:val="0"/>
          <w:numId w:val="25"/>
        </w:numPr>
        <w:tabs>
          <w:tab w:val="left" w:pos="851"/>
        </w:tabs>
        <w:spacing w:after="0" w:line="240" w:lineRule="auto"/>
        <w:ind w:left="567" w:firstLine="0"/>
        <w:jc w:val="both"/>
        <w:rPr>
          <w:rFonts w:ascii="Times New Roman" w:hAnsi="Times New Roman" w:cs="Times New Roman"/>
          <w:sz w:val="28"/>
          <w:szCs w:val="28"/>
          <w:lang w:val="kk-KZ"/>
        </w:rPr>
      </w:pPr>
      <w:r w:rsidRPr="00E46341">
        <w:rPr>
          <w:rFonts w:ascii="Times New Roman" w:hAnsi="Times New Roman" w:cs="Times New Roman"/>
          <w:bCs/>
          <w:sz w:val="28"/>
          <w:szCs w:val="28"/>
          <w:lang w:val="kk-KZ"/>
        </w:rPr>
        <w:t>Әлеуметтік мәдениет</w:t>
      </w:r>
      <w:r w:rsidR="00C0447B">
        <w:rPr>
          <w:rFonts w:ascii="Times New Roman" w:hAnsi="Times New Roman" w:cs="Times New Roman"/>
          <w:bCs/>
          <w:sz w:val="28"/>
          <w:szCs w:val="28"/>
          <w:lang w:val="kk-KZ"/>
        </w:rPr>
        <w:t>тің кәсіптік педагогикадығ алатын орны.</w:t>
      </w:r>
    </w:p>
    <w:p w:rsidR="00C0447B" w:rsidRPr="00C0447B" w:rsidRDefault="00C0447B" w:rsidP="00285CC1">
      <w:pPr>
        <w:pStyle w:val="ad"/>
        <w:numPr>
          <w:ilvl w:val="0"/>
          <w:numId w:val="25"/>
        </w:numPr>
        <w:tabs>
          <w:tab w:val="left" w:pos="851"/>
        </w:tabs>
        <w:spacing w:after="0" w:line="240" w:lineRule="auto"/>
        <w:ind w:left="567" w:firstLine="0"/>
        <w:jc w:val="both"/>
        <w:rPr>
          <w:rFonts w:ascii="Times New Roman" w:hAnsi="Times New Roman" w:cs="Times New Roman"/>
          <w:sz w:val="28"/>
          <w:szCs w:val="28"/>
          <w:lang w:val="kk-KZ"/>
        </w:rPr>
      </w:pPr>
      <w:r>
        <w:rPr>
          <w:rFonts w:ascii="Times New Roman" w:hAnsi="Times New Roman" w:cs="Times New Roman"/>
          <w:bCs/>
          <w:sz w:val="28"/>
          <w:szCs w:val="28"/>
          <w:lang w:val="kk-KZ"/>
        </w:rPr>
        <w:t>Ғ</w:t>
      </w:r>
      <w:r w:rsidRPr="00C0447B">
        <w:rPr>
          <w:rFonts w:ascii="Times New Roman" w:hAnsi="Times New Roman" w:cs="Times New Roman"/>
          <w:bCs/>
          <w:sz w:val="28"/>
          <w:szCs w:val="28"/>
          <w:lang w:val="kk-KZ"/>
        </w:rPr>
        <w:t>ылыми-зерттеу қызметі мәдениеті</w:t>
      </w:r>
      <w:r>
        <w:rPr>
          <w:rFonts w:ascii="Times New Roman" w:hAnsi="Times New Roman" w:cs="Times New Roman"/>
          <w:bCs/>
          <w:sz w:val="28"/>
          <w:szCs w:val="28"/>
          <w:lang w:val="kk-KZ"/>
        </w:rPr>
        <w:t>.</w:t>
      </w:r>
    </w:p>
    <w:p w:rsidR="00DC03EF" w:rsidRPr="00DC03EF" w:rsidRDefault="00DC03EF" w:rsidP="00DC03EF">
      <w:pPr>
        <w:spacing w:after="0" w:line="240" w:lineRule="auto"/>
        <w:ind w:firstLine="567"/>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t>Тірек ұғымдары</w:t>
      </w:r>
      <w:r w:rsidR="00C0447B">
        <w:rPr>
          <w:rFonts w:ascii="Times New Roman" w:hAnsi="Times New Roman" w:cs="Times New Roman"/>
          <w:sz w:val="28"/>
          <w:szCs w:val="28"/>
          <w:lang w:val="kk-KZ"/>
        </w:rPr>
        <w:t>: әдістемелік мәдениет, ғылыми зеттеу мәдениет.</w:t>
      </w:r>
    </w:p>
    <w:p w:rsidR="00DC03EF" w:rsidRDefault="00DC03EF" w:rsidP="00DC03EF">
      <w:pPr>
        <w:spacing w:after="0" w:line="240" w:lineRule="auto"/>
        <w:ind w:firstLine="567"/>
        <w:jc w:val="both"/>
        <w:rPr>
          <w:rFonts w:ascii="Times New Roman" w:hAnsi="Times New Roman" w:cs="Times New Roman"/>
          <w:sz w:val="28"/>
          <w:szCs w:val="28"/>
          <w:lang w:val="kk-KZ"/>
        </w:rPr>
      </w:pPr>
      <w:r w:rsidRPr="00DC03EF">
        <w:rPr>
          <w:rFonts w:ascii="Times New Roman" w:hAnsi="Times New Roman" w:cs="Times New Roman"/>
          <w:sz w:val="28"/>
          <w:szCs w:val="28"/>
          <w:lang w:val="kk-KZ"/>
        </w:rPr>
        <w:t>Дәрісті өткізу түрі:</w:t>
      </w:r>
      <w:r w:rsidR="00C0447B">
        <w:rPr>
          <w:rFonts w:ascii="Times New Roman" w:hAnsi="Times New Roman" w:cs="Times New Roman"/>
          <w:sz w:val="28"/>
          <w:szCs w:val="28"/>
          <w:lang w:val="kk-KZ"/>
        </w:rPr>
        <w:t xml:space="preserve"> алдын ала сұрақ қою.</w:t>
      </w:r>
    </w:p>
    <w:p w:rsidR="000B7678" w:rsidRPr="000B7678" w:rsidRDefault="000B7678" w:rsidP="007B5131">
      <w:pPr>
        <w:autoSpaceDE w:val="0"/>
        <w:autoSpaceDN w:val="0"/>
        <w:adjustRightInd w:val="0"/>
        <w:spacing w:after="0" w:line="240" w:lineRule="auto"/>
        <w:jc w:val="center"/>
        <w:rPr>
          <w:rFonts w:ascii="Times New Roman" w:hAnsi="Times New Roman" w:cs="Times New Roman"/>
          <w:b/>
          <w:sz w:val="28"/>
          <w:szCs w:val="28"/>
          <w:lang w:val="kk-KZ"/>
        </w:rPr>
      </w:pPr>
      <w:r w:rsidRPr="000B7678">
        <w:rPr>
          <w:rFonts w:ascii="Times New Roman" w:hAnsi="Times New Roman" w:cs="Times New Roman"/>
          <w:b/>
          <w:sz w:val="28"/>
          <w:szCs w:val="28"/>
          <w:lang w:val="kk-KZ"/>
        </w:rPr>
        <w:t>Әдeбиеттер тізімі</w:t>
      </w:r>
    </w:p>
    <w:p w:rsidR="000B7678" w:rsidRPr="000B7678" w:rsidRDefault="000B7678" w:rsidP="007B5131">
      <w:pPr>
        <w:autoSpaceDE w:val="0"/>
        <w:autoSpaceDN w:val="0"/>
        <w:adjustRightInd w:val="0"/>
        <w:spacing w:after="0" w:line="240" w:lineRule="auto"/>
        <w:jc w:val="both"/>
        <w:rPr>
          <w:rFonts w:ascii="Times New Roman" w:hAnsi="Times New Roman" w:cs="Times New Roman"/>
          <w:sz w:val="28"/>
          <w:szCs w:val="28"/>
          <w:lang w:val="kk-KZ"/>
        </w:rPr>
      </w:pPr>
      <w:r w:rsidRPr="000B7678">
        <w:rPr>
          <w:rFonts w:ascii="Times New Roman" w:hAnsi="Times New Roman" w:cs="Times New Roman"/>
          <w:sz w:val="28"/>
          <w:szCs w:val="28"/>
          <w:lang w:val="kk-KZ"/>
        </w:rPr>
        <w:t>1. А.Қ. Қозыбай Мамандыққа кіріспе. Оқу құралы. - Алматы ,2008.</w:t>
      </w:r>
    </w:p>
    <w:p w:rsidR="000B7678" w:rsidRPr="000B7678" w:rsidRDefault="000B7678" w:rsidP="007B5131">
      <w:pPr>
        <w:autoSpaceDE w:val="0"/>
        <w:autoSpaceDN w:val="0"/>
        <w:adjustRightInd w:val="0"/>
        <w:spacing w:after="0" w:line="240" w:lineRule="auto"/>
        <w:jc w:val="both"/>
        <w:rPr>
          <w:rFonts w:ascii="Times New Roman" w:hAnsi="Times New Roman" w:cs="Times New Roman"/>
          <w:sz w:val="28"/>
          <w:szCs w:val="28"/>
          <w:lang w:val="kk-KZ"/>
        </w:rPr>
      </w:pPr>
      <w:r w:rsidRPr="000B7678">
        <w:rPr>
          <w:rFonts w:ascii="Times New Roman" w:hAnsi="Times New Roman" w:cs="Times New Roman"/>
          <w:sz w:val="28"/>
          <w:szCs w:val="28"/>
          <w:lang w:val="kk-KZ"/>
        </w:rPr>
        <w:t>-25-26 б.</w:t>
      </w:r>
    </w:p>
    <w:p w:rsidR="000B7678" w:rsidRPr="000B7678" w:rsidRDefault="000B7678" w:rsidP="007B5131">
      <w:pPr>
        <w:autoSpaceDE w:val="0"/>
        <w:autoSpaceDN w:val="0"/>
        <w:adjustRightInd w:val="0"/>
        <w:spacing w:after="0" w:line="240" w:lineRule="auto"/>
        <w:jc w:val="both"/>
        <w:rPr>
          <w:rFonts w:ascii="Times New Roman" w:hAnsi="Times New Roman" w:cs="Times New Roman"/>
          <w:sz w:val="28"/>
          <w:szCs w:val="28"/>
          <w:lang w:val="kk-KZ"/>
        </w:rPr>
      </w:pPr>
      <w:r w:rsidRPr="000B7678">
        <w:rPr>
          <w:rFonts w:ascii="Times New Roman" w:hAnsi="Times New Roman" w:cs="Times New Roman"/>
          <w:sz w:val="28"/>
          <w:szCs w:val="28"/>
          <w:lang w:val="kk-KZ"/>
        </w:rPr>
        <w:t>2.</w:t>
      </w:r>
      <w:r w:rsidR="00563F65">
        <w:rPr>
          <w:rFonts w:ascii="Times New Roman" w:hAnsi="Times New Roman" w:cs="Times New Roman"/>
          <w:sz w:val="28"/>
          <w:szCs w:val="28"/>
          <w:lang w:val="kk-KZ"/>
        </w:rPr>
        <w:t xml:space="preserve"> </w:t>
      </w:r>
      <w:r w:rsidRPr="000B7678">
        <w:rPr>
          <w:rFonts w:ascii="Times New Roman" w:hAnsi="Times New Roman" w:cs="Times New Roman"/>
          <w:sz w:val="28"/>
          <w:szCs w:val="28"/>
          <w:lang w:val="kk-KZ"/>
        </w:rPr>
        <w:t>ЕрментаеваА.Р.Студенттерді субьект-кәсіби бағытта психологиялық</w:t>
      </w:r>
    </w:p>
    <w:p w:rsidR="000B7678" w:rsidRPr="000B7678" w:rsidRDefault="000B7678" w:rsidP="007B5131">
      <w:pPr>
        <w:autoSpaceDE w:val="0"/>
        <w:autoSpaceDN w:val="0"/>
        <w:adjustRightInd w:val="0"/>
        <w:spacing w:after="0" w:line="240" w:lineRule="auto"/>
        <w:jc w:val="both"/>
        <w:rPr>
          <w:rFonts w:ascii="Times New Roman" w:hAnsi="Times New Roman" w:cs="Times New Roman"/>
          <w:sz w:val="28"/>
          <w:szCs w:val="28"/>
        </w:rPr>
      </w:pPr>
      <w:r w:rsidRPr="000B7678">
        <w:rPr>
          <w:rFonts w:ascii="Times New Roman" w:hAnsi="Times New Roman" w:cs="Times New Roman"/>
          <w:sz w:val="28"/>
          <w:szCs w:val="28"/>
        </w:rPr>
        <w:t>дайындау мәселелері //Региональный Вестник Востока, №1 (21), 2004,5 б.</w:t>
      </w:r>
    </w:p>
    <w:p w:rsidR="000B7678" w:rsidRPr="000B7678" w:rsidRDefault="000B7678" w:rsidP="007B5131">
      <w:pPr>
        <w:autoSpaceDE w:val="0"/>
        <w:autoSpaceDN w:val="0"/>
        <w:adjustRightInd w:val="0"/>
        <w:spacing w:after="0" w:line="240" w:lineRule="auto"/>
        <w:jc w:val="both"/>
        <w:rPr>
          <w:rFonts w:ascii="Times New Roman" w:hAnsi="Times New Roman" w:cs="Times New Roman"/>
          <w:sz w:val="28"/>
          <w:szCs w:val="28"/>
          <w:lang w:val="en-US"/>
        </w:rPr>
      </w:pPr>
      <w:r w:rsidRPr="000B7678">
        <w:rPr>
          <w:rFonts w:ascii="Times New Roman" w:hAnsi="Times New Roman" w:cs="Times New Roman"/>
          <w:sz w:val="28"/>
          <w:szCs w:val="28"/>
          <w:lang w:val="en-US"/>
        </w:rPr>
        <w:t>3</w:t>
      </w:r>
      <w:r w:rsidRPr="000B7678">
        <w:rPr>
          <w:rFonts w:ascii="Times New Roman" w:hAnsi="Times New Roman" w:cs="Times New Roman"/>
          <w:i/>
          <w:iCs/>
          <w:sz w:val="28"/>
          <w:szCs w:val="28"/>
          <w:lang w:val="en-US"/>
        </w:rPr>
        <w:t xml:space="preserve">. </w:t>
      </w:r>
      <w:r w:rsidRPr="000B7678">
        <w:rPr>
          <w:rFonts w:ascii="Times New Roman" w:hAnsi="Times New Roman" w:cs="Times New Roman"/>
          <w:sz w:val="28"/>
          <w:szCs w:val="28"/>
          <w:lang w:val="en-US"/>
        </w:rPr>
        <w:t>Science and world international scientific journal, №6(10),2014, vol.II,</w:t>
      </w:r>
    </w:p>
    <w:p w:rsidR="000B7678" w:rsidRPr="000B7678" w:rsidRDefault="000B7678" w:rsidP="007B5131">
      <w:pPr>
        <w:autoSpaceDE w:val="0"/>
        <w:autoSpaceDN w:val="0"/>
        <w:adjustRightInd w:val="0"/>
        <w:spacing w:after="0" w:line="240" w:lineRule="auto"/>
        <w:jc w:val="both"/>
        <w:rPr>
          <w:rFonts w:ascii="Times New Roman" w:hAnsi="Times New Roman" w:cs="Times New Roman"/>
          <w:sz w:val="28"/>
          <w:szCs w:val="28"/>
          <w:lang w:val="en-US"/>
        </w:rPr>
      </w:pPr>
      <w:r w:rsidRPr="000B7678">
        <w:rPr>
          <w:rFonts w:ascii="Times New Roman" w:hAnsi="Times New Roman" w:cs="Times New Roman"/>
          <w:sz w:val="28"/>
          <w:szCs w:val="28"/>
        </w:rPr>
        <w:t>Сагалиева</w:t>
      </w:r>
      <w:r w:rsidRPr="000B7678">
        <w:rPr>
          <w:rFonts w:ascii="Times New Roman" w:hAnsi="Times New Roman" w:cs="Times New Roman"/>
          <w:sz w:val="28"/>
          <w:szCs w:val="28"/>
          <w:lang w:val="en-US"/>
        </w:rPr>
        <w:t xml:space="preserve"> </w:t>
      </w:r>
      <w:r w:rsidRPr="000B7678">
        <w:rPr>
          <w:rFonts w:ascii="Times New Roman" w:hAnsi="Times New Roman" w:cs="Times New Roman"/>
          <w:sz w:val="28"/>
          <w:szCs w:val="28"/>
        </w:rPr>
        <w:t>Ж</w:t>
      </w:r>
      <w:r w:rsidRPr="000B7678">
        <w:rPr>
          <w:rFonts w:ascii="Times New Roman" w:hAnsi="Times New Roman" w:cs="Times New Roman"/>
          <w:sz w:val="28"/>
          <w:szCs w:val="28"/>
          <w:lang w:val="en-US"/>
        </w:rPr>
        <w:t>.</w:t>
      </w:r>
      <w:r w:rsidRPr="000B7678">
        <w:rPr>
          <w:rFonts w:ascii="Times New Roman" w:hAnsi="Times New Roman" w:cs="Times New Roman"/>
          <w:sz w:val="28"/>
          <w:szCs w:val="28"/>
        </w:rPr>
        <w:t>К</w:t>
      </w:r>
      <w:r w:rsidRPr="000B7678">
        <w:rPr>
          <w:rFonts w:ascii="Times New Roman" w:hAnsi="Times New Roman" w:cs="Times New Roman"/>
          <w:sz w:val="28"/>
          <w:szCs w:val="28"/>
          <w:lang w:val="en-US"/>
        </w:rPr>
        <w:t>,</w:t>
      </w:r>
      <w:r w:rsidRPr="000B7678">
        <w:rPr>
          <w:rFonts w:ascii="Times New Roman" w:hAnsi="Times New Roman" w:cs="Times New Roman"/>
          <w:sz w:val="28"/>
          <w:szCs w:val="28"/>
        </w:rPr>
        <w:t>Галиев</w:t>
      </w:r>
      <w:r w:rsidRPr="000B7678">
        <w:rPr>
          <w:rFonts w:ascii="Times New Roman" w:hAnsi="Times New Roman" w:cs="Times New Roman"/>
          <w:sz w:val="28"/>
          <w:szCs w:val="28"/>
          <w:lang w:val="en-US"/>
        </w:rPr>
        <w:t xml:space="preserve"> </w:t>
      </w:r>
      <w:r w:rsidRPr="000B7678">
        <w:rPr>
          <w:rFonts w:ascii="Times New Roman" w:hAnsi="Times New Roman" w:cs="Times New Roman"/>
          <w:sz w:val="28"/>
          <w:szCs w:val="28"/>
        </w:rPr>
        <w:t>Т</w:t>
      </w:r>
      <w:r w:rsidRPr="000B7678">
        <w:rPr>
          <w:rFonts w:ascii="Times New Roman" w:hAnsi="Times New Roman" w:cs="Times New Roman"/>
          <w:sz w:val="28"/>
          <w:szCs w:val="28"/>
          <w:lang w:val="en-US"/>
        </w:rPr>
        <w:t>.</w:t>
      </w:r>
      <w:r w:rsidRPr="000B7678">
        <w:rPr>
          <w:rFonts w:ascii="Times New Roman" w:hAnsi="Times New Roman" w:cs="Times New Roman"/>
          <w:sz w:val="28"/>
          <w:szCs w:val="28"/>
        </w:rPr>
        <w:t>Т</w:t>
      </w:r>
      <w:r w:rsidRPr="000B7678">
        <w:rPr>
          <w:rFonts w:ascii="Times New Roman" w:hAnsi="Times New Roman" w:cs="Times New Roman"/>
          <w:sz w:val="28"/>
          <w:szCs w:val="28"/>
          <w:lang w:val="en-US"/>
        </w:rPr>
        <w:t>.,</w:t>
      </w:r>
      <w:r w:rsidRPr="000B7678">
        <w:rPr>
          <w:rFonts w:ascii="Times New Roman" w:hAnsi="Times New Roman" w:cs="Times New Roman"/>
          <w:sz w:val="28"/>
          <w:szCs w:val="28"/>
        </w:rPr>
        <w:t>Сейлхан</w:t>
      </w:r>
      <w:r w:rsidRPr="000B7678">
        <w:rPr>
          <w:rFonts w:ascii="Times New Roman" w:hAnsi="Times New Roman" w:cs="Times New Roman"/>
          <w:sz w:val="28"/>
          <w:szCs w:val="28"/>
          <w:lang w:val="en-US"/>
        </w:rPr>
        <w:t xml:space="preserve"> </w:t>
      </w:r>
      <w:r w:rsidRPr="000B7678">
        <w:rPr>
          <w:rFonts w:ascii="Times New Roman" w:hAnsi="Times New Roman" w:cs="Times New Roman"/>
          <w:sz w:val="28"/>
          <w:szCs w:val="28"/>
        </w:rPr>
        <w:t>Г</w:t>
      </w:r>
      <w:r w:rsidRPr="000B7678">
        <w:rPr>
          <w:rFonts w:ascii="Times New Roman" w:hAnsi="Times New Roman" w:cs="Times New Roman"/>
          <w:sz w:val="28"/>
          <w:szCs w:val="28"/>
          <w:lang w:val="en-US"/>
        </w:rPr>
        <w:t>.</w:t>
      </w:r>
      <w:r w:rsidRPr="000B7678">
        <w:rPr>
          <w:rFonts w:ascii="Times New Roman" w:hAnsi="Times New Roman" w:cs="Times New Roman"/>
          <w:sz w:val="28"/>
          <w:szCs w:val="28"/>
        </w:rPr>
        <w:t>И</w:t>
      </w:r>
      <w:r w:rsidRPr="000B7678">
        <w:rPr>
          <w:rFonts w:ascii="Times New Roman" w:hAnsi="Times New Roman" w:cs="Times New Roman"/>
          <w:sz w:val="28"/>
          <w:szCs w:val="28"/>
          <w:lang w:val="en-US"/>
        </w:rPr>
        <w:t xml:space="preserve">., </w:t>
      </w:r>
      <w:r w:rsidRPr="000B7678">
        <w:rPr>
          <w:rFonts w:ascii="Times New Roman" w:hAnsi="Times New Roman" w:cs="Times New Roman"/>
          <w:sz w:val="28"/>
          <w:szCs w:val="28"/>
        </w:rPr>
        <w:t>Алимбаева</w:t>
      </w:r>
      <w:r w:rsidRPr="000B7678">
        <w:rPr>
          <w:rFonts w:ascii="Times New Roman" w:hAnsi="Times New Roman" w:cs="Times New Roman"/>
          <w:sz w:val="28"/>
          <w:szCs w:val="28"/>
          <w:lang w:val="en-US"/>
        </w:rPr>
        <w:t xml:space="preserve"> </w:t>
      </w:r>
      <w:r w:rsidRPr="000B7678">
        <w:rPr>
          <w:rFonts w:ascii="Times New Roman" w:hAnsi="Times New Roman" w:cs="Times New Roman"/>
          <w:sz w:val="28"/>
          <w:szCs w:val="28"/>
        </w:rPr>
        <w:t>А</w:t>
      </w:r>
      <w:r w:rsidRPr="000B7678">
        <w:rPr>
          <w:rFonts w:ascii="Times New Roman" w:hAnsi="Times New Roman" w:cs="Times New Roman"/>
          <w:sz w:val="28"/>
          <w:szCs w:val="28"/>
          <w:lang w:val="en-US"/>
        </w:rPr>
        <w:t>.</w:t>
      </w:r>
      <w:r w:rsidRPr="000B7678">
        <w:rPr>
          <w:rFonts w:ascii="Times New Roman" w:hAnsi="Times New Roman" w:cs="Times New Roman"/>
          <w:sz w:val="28"/>
          <w:szCs w:val="28"/>
        </w:rPr>
        <w:t>З</w:t>
      </w:r>
      <w:r w:rsidRPr="000B7678">
        <w:rPr>
          <w:rFonts w:ascii="Times New Roman" w:hAnsi="Times New Roman" w:cs="Times New Roman"/>
          <w:sz w:val="28"/>
          <w:szCs w:val="28"/>
          <w:lang w:val="en-US"/>
        </w:rPr>
        <w:t xml:space="preserve">., </w:t>
      </w:r>
      <w:r w:rsidRPr="000B7678">
        <w:rPr>
          <w:rFonts w:ascii="Times New Roman" w:hAnsi="Times New Roman" w:cs="Times New Roman"/>
          <w:sz w:val="28"/>
          <w:szCs w:val="28"/>
        </w:rPr>
        <w:t>Джанзакова</w:t>
      </w:r>
      <w:r w:rsidRPr="000B7678">
        <w:rPr>
          <w:rFonts w:ascii="Times New Roman" w:hAnsi="Times New Roman" w:cs="Times New Roman"/>
          <w:sz w:val="28"/>
          <w:szCs w:val="28"/>
          <w:lang w:val="en-US"/>
        </w:rPr>
        <w:t xml:space="preserve"> </w:t>
      </w:r>
      <w:r w:rsidRPr="000B7678">
        <w:rPr>
          <w:rFonts w:ascii="Times New Roman" w:hAnsi="Times New Roman" w:cs="Times New Roman"/>
          <w:sz w:val="28"/>
          <w:szCs w:val="28"/>
        </w:rPr>
        <w:t>А</w:t>
      </w:r>
      <w:r w:rsidRPr="000B7678">
        <w:rPr>
          <w:rFonts w:ascii="Times New Roman" w:hAnsi="Times New Roman" w:cs="Times New Roman"/>
          <w:sz w:val="28"/>
          <w:szCs w:val="28"/>
          <w:lang w:val="en-US"/>
        </w:rPr>
        <w:t>.</w:t>
      </w:r>
      <w:r w:rsidRPr="000B7678">
        <w:rPr>
          <w:rFonts w:ascii="Times New Roman" w:hAnsi="Times New Roman" w:cs="Times New Roman"/>
          <w:sz w:val="28"/>
          <w:szCs w:val="28"/>
        </w:rPr>
        <w:t>А</w:t>
      </w:r>
      <w:r w:rsidRPr="000B7678">
        <w:rPr>
          <w:rFonts w:ascii="Times New Roman" w:hAnsi="Times New Roman" w:cs="Times New Roman"/>
          <w:sz w:val="28"/>
          <w:szCs w:val="28"/>
          <w:lang w:val="en-US"/>
        </w:rPr>
        <w:t>,</w:t>
      </w:r>
    </w:p>
    <w:p w:rsidR="000B7678" w:rsidRPr="000B7678" w:rsidRDefault="000B7678" w:rsidP="007B5131">
      <w:pPr>
        <w:autoSpaceDE w:val="0"/>
        <w:autoSpaceDN w:val="0"/>
        <w:adjustRightInd w:val="0"/>
        <w:spacing w:after="0" w:line="240" w:lineRule="auto"/>
        <w:jc w:val="both"/>
        <w:rPr>
          <w:rFonts w:ascii="Times New Roman" w:hAnsi="Times New Roman" w:cs="Times New Roman"/>
          <w:sz w:val="28"/>
          <w:szCs w:val="28"/>
          <w:lang w:val="en-US"/>
        </w:rPr>
      </w:pPr>
      <w:r w:rsidRPr="000B7678">
        <w:rPr>
          <w:rFonts w:ascii="Times New Roman" w:hAnsi="Times New Roman" w:cs="Times New Roman"/>
          <w:sz w:val="28"/>
          <w:szCs w:val="28"/>
          <w:lang w:val="en-US"/>
        </w:rPr>
        <w:t>«ADVANCED</w:t>
      </w:r>
      <w:r w:rsidR="007B5131">
        <w:rPr>
          <w:rFonts w:ascii="Times New Roman" w:hAnsi="Times New Roman" w:cs="Times New Roman"/>
          <w:sz w:val="28"/>
          <w:szCs w:val="28"/>
          <w:lang w:val="kk-KZ"/>
        </w:rPr>
        <w:t xml:space="preserve"> </w:t>
      </w:r>
      <w:r w:rsidRPr="000B7678">
        <w:rPr>
          <w:rFonts w:ascii="Times New Roman" w:hAnsi="Times New Roman" w:cs="Times New Roman"/>
          <w:sz w:val="28"/>
          <w:szCs w:val="28"/>
          <w:lang w:val="en-US"/>
        </w:rPr>
        <w:t xml:space="preserve">TRAINING OF SPECIALISTS: REALIZATION WAYS», </w:t>
      </w:r>
      <w:r w:rsidRPr="000B7678">
        <w:rPr>
          <w:rFonts w:ascii="Times New Roman" w:hAnsi="Times New Roman" w:cs="Times New Roman"/>
          <w:sz w:val="28"/>
          <w:szCs w:val="28"/>
        </w:rPr>
        <w:t>импакт</w:t>
      </w:r>
      <w:r w:rsidRPr="000B7678">
        <w:rPr>
          <w:rFonts w:ascii="Times New Roman" w:hAnsi="Times New Roman" w:cs="Times New Roman"/>
          <w:sz w:val="28"/>
          <w:szCs w:val="28"/>
          <w:lang w:val="en-US"/>
        </w:rPr>
        <w:t>-</w:t>
      </w:r>
      <w:r w:rsidRPr="000B7678">
        <w:rPr>
          <w:rFonts w:ascii="Times New Roman" w:hAnsi="Times New Roman" w:cs="Times New Roman"/>
          <w:sz w:val="28"/>
          <w:szCs w:val="28"/>
        </w:rPr>
        <w:t>фактор</w:t>
      </w:r>
    </w:p>
    <w:p w:rsidR="000B7678" w:rsidRPr="00DC03EF" w:rsidRDefault="000B7678" w:rsidP="00DC03EF">
      <w:pPr>
        <w:spacing w:after="0" w:line="240" w:lineRule="auto"/>
        <w:ind w:firstLine="567"/>
        <w:jc w:val="both"/>
        <w:rPr>
          <w:rFonts w:ascii="Times New Roman" w:hAnsi="Times New Roman" w:cs="Times New Roman"/>
          <w:sz w:val="28"/>
          <w:szCs w:val="28"/>
          <w:lang w:val="kk-KZ"/>
        </w:rPr>
      </w:pPr>
    </w:p>
    <w:p w:rsidR="000B7678" w:rsidRPr="00563F65" w:rsidRDefault="007B5131" w:rsidP="00285CC1">
      <w:pPr>
        <w:pStyle w:val="ad"/>
        <w:numPr>
          <w:ilvl w:val="0"/>
          <w:numId w:val="32"/>
        </w:numPr>
        <w:tabs>
          <w:tab w:val="left" w:pos="284"/>
          <w:tab w:val="left" w:pos="851"/>
        </w:tabs>
        <w:spacing w:after="0" w:line="240" w:lineRule="auto"/>
        <w:ind w:left="0" w:firstLine="567"/>
        <w:jc w:val="both"/>
        <w:rPr>
          <w:rFonts w:ascii="Times New Roman" w:hAnsi="Times New Roman" w:cs="Times New Roman"/>
          <w:sz w:val="28"/>
          <w:szCs w:val="28"/>
          <w:lang w:val="kk-KZ"/>
        </w:rPr>
      </w:pPr>
      <w:r w:rsidRPr="00563F65">
        <w:rPr>
          <w:rFonts w:ascii="Times New Roman" w:hAnsi="Times New Roman" w:cs="Times New Roman"/>
          <w:b/>
          <w:bCs/>
          <w:sz w:val="28"/>
          <w:szCs w:val="28"/>
          <w:lang w:val="kk-KZ"/>
        </w:rPr>
        <w:t>Әдістемелік мәдениеттің  кәсіптік педагогикадағы рөлі.</w:t>
      </w:r>
      <w:r w:rsidR="00563F65" w:rsidRPr="00563F65">
        <w:rPr>
          <w:rFonts w:ascii="Times New Roman" w:hAnsi="Times New Roman" w:cs="Times New Roman"/>
          <w:b/>
          <w:bCs/>
          <w:sz w:val="28"/>
          <w:szCs w:val="28"/>
          <w:lang w:val="kk-KZ"/>
        </w:rPr>
        <w:t xml:space="preserve"> </w:t>
      </w:r>
      <w:r w:rsidR="000B7678" w:rsidRPr="00563F65">
        <w:rPr>
          <w:rFonts w:ascii="Times New Roman" w:hAnsi="Times New Roman" w:cs="Times New Roman"/>
          <w:sz w:val="28"/>
          <w:szCs w:val="28"/>
          <w:lang w:val="kk-KZ"/>
        </w:rPr>
        <w:t>Еліміздің болашағы кейінгі ұрпақты мәдениетті, парасатты, білікті,</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көргенді, көрегенді етіп тәрбиелеу, олардың дүниетанымын жоғары деңгейге</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көтеру, қоғамды ілгерілету үдерісінде кәсіби мәдениетін дамытуға үлкен мән</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беру, жоғары білімді, мәдениетті өкілдерді тәрбиелеу ісі ұстаздарымыздың</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еншісінде екендігі айқын десекте болады.</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Психологиялық – педагогикалық тұрғыдан «мәдениет деп – қоғамның</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белгілі тарихи деңгейін, адамның өмірі мен іс- әрекетін, олардың қарым –</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қатынасын ұйымдастырудағы шығармашылық күші мен қабілеттерін</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 xml:space="preserve">материалдық және рухани құндылықтарын айтамыз».Мәдениет </w:t>
      </w:r>
      <w:r w:rsidR="00563F65" w:rsidRPr="00563F65">
        <w:rPr>
          <w:rFonts w:ascii="Times New Roman" w:hAnsi="Times New Roman" w:cs="Times New Roman"/>
          <w:sz w:val="28"/>
          <w:szCs w:val="28"/>
          <w:lang w:val="kk-KZ"/>
        </w:rPr>
        <w:t>–</w:t>
      </w:r>
      <w:r w:rsidR="000B7678" w:rsidRPr="00563F65">
        <w:rPr>
          <w:rFonts w:ascii="Times New Roman" w:hAnsi="Times New Roman" w:cs="Times New Roman"/>
          <w:sz w:val="28"/>
          <w:szCs w:val="28"/>
          <w:lang w:val="kk-KZ"/>
        </w:rPr>
        <w:t xml:space="preserve"> адамның</w:t>
      </w:r>
      <w:r w:rsidR="00563F65" w:rsidRP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ойлау, айнала қоршаған ортаға талдау жасай білу қабілеті мен сапасы, білім</w:t>
      </w:r>
      <w:r w:rsidR="00563F65">
        <w:rPr>
          <w:rFonts w:ascii="Times New Roman" w:hAnsi="Times New Roman" w:cs="Times New Roman"/>
          <w:sz w:val="28"/>
          <w:szCs w:val="28"/>
          <w:lang w:val="kk-KZ"/>
        </w:rPr>
        <w:t xml:space="preserve"> </w:t>
      </w:r>
      <w:r w:rsidR="000B7678" w:rsidRPr="00563F65">
        <w:rPr>
          <w:rFonts w:ascii="Times New Roman" w:hAnsi="Times New Roman" w:cs="Times New Roman"/>
          <w:sz w:val="28"/>
          <w:szCs w:val="28"/>
          <w:lang w:val="kk-KZ"/>
        </w:rPr>
        <w:t>деңгейі, біліктілігі, іскерлігі еңбекке деген қатынасы, жалпы тәрбиелігі,</w:t>
      </w:r>
    </w:p>
    <w:p w:rsidR="000B7678" w:rsidRPr="00563F65" w:rsidRDefault="000B7678" w:rsidP="00563F65">
      <w:pPr>
        <w:spacing w:after="0" w:line="240" w:lineRule="auto"/>
        <w:jc w:val="both"/>
        <w:rPr>
          <w:rFonts w:ascii="Times New Roman" w:hAnsi="Times New Roman" w:cs="Times New Roman"/>
          <w:sz w:val="28"/>
          <w:szCs w:val="28"/>
          <w:lang w:val="kk-KZ"/>
        </w:rPr>
      </w:pPr>
      <w:r w:rsidRPr="00563F65">
        <w:rPr>
          <w:rFonts w:ascii="Times New Roman" w:hAnsi="Times New Roman" w:cs="Times New Roman"/>
          <w:sz w:val="28"/>
          <w:szCs w:val="28"/>
          <w:lang w:val="kk-KZ"/>
        </w:rPr>
        <w:t>қызығушылық шеңбері, күнделікті іс – әрекет көрінісі, мінез құлқы және</w:t>
      </w:r>
      <w:r w:rsidR="00563F65">
        <w:rPr>
          <w:rFonts w:ascii="Times New Roman" w:hAnsi="Times New Roman" w:cs="Times New Roman"/>
          <w:sz w:val="28"/>
          <w:szCs w:val="28"/>
          <w:lang w:val="kk-KZ"/>
        </w:rPr>
        <w:t xml:space="preserve"> </w:t>
      </w:r>
      <w:r w:rsidRPr="00563F65">
        <w:rPr>
          <w:rFonts w:ascii="Times New Roman" w:hAnsi="Times New Roman" w:cs="Times New Roman"/>
          <w:sz w:val="28"/>
          <w:szCs w:val="28"/>
          <w:lang w:val="kk-KZ"/>
        </w:rPr>
        <w:t>адамның іс – әрекетінің бағыттылығы мен деңгейін сипаттайтын амал, тәсіл</w:t>
      </w:r>
    </w:p>
    <w:p w:rsidR="00852A66" w:rsidRDefault="000B7678" w:rsidP="00563F65">
      <w:pPr>
        <w:spacing w:after="0" w:line="240" w:lineRule="auto"/>
        <w:jc w:val="both"/>
        <w:rPr>
          <w:rFonts w:ascii="Times New Roman" w:hAnsi="Times New Roman" w:cs="Times New Roman"/>
          <w:sz w:val="28"/>
          <w:szCs w:val="28"/>
          <w:lang w:val="kk-KZ"/>
        </w:rPr>
      </w:pPr>
      <w:r w:rsidRPr="00852A66">
        <w:rPr>
          <w:rFonts w:ascii="Times New Roman" w:hAnsi="Times New Roman" w:cs="Times New Roman"/>
          <w:sz w:val="28"/>
          <w:szCs w:val="28"/>
          <w:lang w:val="kk-KZ"/>
        </w:rPr>
        <w:t>нормалардың тарихи нақты жиынтығы.</w:t>
      </w:r>
    </w:p>
    <w:p w:rsidR="000B7678" w:rsidRPr="00611D24" w:rsidRDefault="00852A66" w:rsidP="002B3C6D">
      <w:pPr>
        <w:spacing w:after="0" w:line="240" w:lineRule="auto"/>
        <w:ind w:firstLine="567"/>
        <w:jc w:val="both"/>
        <w:rPr>
          <w:rFonts w:ascii="Times New Roman" w:hAnsi="Times New Roman" w:cs="Times New Roman"/>
          <w:sz w:val="28"/>
          <w:szCs w:val="28"/>
          <w:lang w:val="kk-KZ"/>
        </w:rPr>
      </w:pPr>
      <w:r w:rsidRPr="00852A66">
        <w:rPr>
          <w:rFonts w:ascii="Times New Roman" w:hAnsi="Times New Roman" w:cs="Times New Roman"/>
          <w:b/>
          <w:sz w:val="28"/>
          <w:szCs w:val="28"/>
          <w:lang w:val="kk-KZ"/>
        </w:rPr>
        <w:t xml:space="preserve">Әдістемелік </w:t>
      </w:r>
      <w:r w:rsidR="000B7678" w:rsidRPr="00852A66">
        <w:rPr>
          <w:rFonts w:ascii="Times New Roman" w:hAnsi="Times New Roman" w:cs="Times New Roman"/>
          <w:b/>
          <w:sz w:val="28"/>
          <w:szCs w:val="28"/>
          <w:lang w:val="kk-KZ"/>
        </w:rPr>
        <w:t>мәдениет</w:t>
      </w:r>
      <w:r w:rsidR="000B7678" w:rsidRPr="00852A66">
        <w:rPr>
          <w:rFonts w:ascii="Times New Roman" w:hAnsi="Times New Roman" w:cs="Times New Roman"/>
          <w:sz w:val="28"/>
          <w:szCs w:val="28"/>
          <w:lang w:val="kk-KZ"/>
        </w:rPr>
        <w:t xml:space="preserve"> дегеніміз</w:t>
      </w:r>
      <w:r>
        <w:rPr>
          <w:rFonts w:ascii="Times New Roman" w:hAnsi="Times New Roman" w:cs="Times New Roman"/>
          <w:sz w:val="28"/>
          <w:szCs w:val="28"/>
          <w:lang w:val="kk-KZ"/>
        </w:rPr>
        <w:t xml:space="preserve"> </w:t>
      </w:r>
      <w:r w:rsidR="000B7678" w:rsidRPr="00852A66">
        <w:rPr>
          <w:rFonts w:ascii="Times New Roman" w:hAnsi="Times New Roman" w:cs="Times New Roman"/>
          <w:sz w:val="28"/>
          <w:szCs w:val="28"/>
          <w:lang w:val="kk-KZ"/>
        </w:rPr>
        <w:t>- қоғамның әрбір кәсіптік қызметтегі</w:t>
      </w:r>
      <w:r>
        <w:rPr>
          <w:rFonts w:ascii="Times New Roman" w:hAnsi="Times New Roman" w:cs="Times New Roman"/>
          <w:sz w:val="28"/>
          <w:szCs w:val="28"/>
          <w:lang w:val="kk-KZ"/>
        </w:rPr>
        <w:t xml:space="preserve"> </w:t>
      </w:r>
      <w:r w:rsidR="00563F65">
        <w:rPr>
          <w:rFonts w:ascii="Times New Roman" w:hAnsi="Times New Roman" w:cs="Times New Roman"/>
          <w:sz w:val="28"/>
          <w:szCs w:val="28"/>
          <w:lang w:val="kk-KZ"/>
        </w:rPr>
        <w:t xml:space="preserve">Әдістемелік </w:t>
      </w:r>
      <w:r w:rsidR="000B7678" w:rsidRPr="00852A66">
        <w:rPr>
          <w:rFonts w:ascii="Times New Roman" w:hAnsi="Times New Roman" w:cs="Times New Roman"/>
          <w:sz w:val="28"/>
          <w:szCs w:val="28"/>
          <w:lang w:val="kk-KZ"/>
        </w:rPr>
        <w:t>мәдени</w:t>
      </w:r>
      <w:r>
        <w:rPr>
          <w:rFonts w:ascii="Times New Roman" w:hAnsi="Times New Roman" w:cs="Times New Roman"/>
          <w:sz w:val="28"/>
          <w:szCs w:val="28"/>
          <w:lang w:val="kk-KZ"/>
        </w:rPr>
        <w:t>ет</w:t>
      </w:r>
      <w:r w:rsidR="000B7678" w:rsidRPr="00852A66">
        <w:rPr>
          <w:rFonts w:ascii="Times New Roman" w:hAnsi="Times New Roman" w:cs="Times New Roman"/>
          <w:sz w:val="28"/>
          <w:szCs w:val="28"/>
          <w:lang w:val="kk-KZ"/>
        </w:rPr>
        <w:t xml:space="preserve"> деңгейіне қойылатын талаптар: маман қоғамның</w:t>
      </w:r>
      <w:r>
        <w:rPr>
          <w:rFonts w:ascii="Times New Roman" w:hAnsi="Times New Roman" w:cs="Times New Roman"/>
          <w:sz w:val="28"/>
          <w:szCs w:val="28"/>
          <w:lang w:val="kk-KZ"/>
        </w:rPr>
        <w:t xml:space="preserve"> </w:t>
      </w:r>
      <w:r w:rsidR="000B7678" w:rsidRPr="00852A66">
        <w:rPr>
          <w:rFonts w:ascii="Times New Roman" w:hAnsi="Times New Roman" w:cs="Times New Roman"/>
          <w:sz w:val="28"/>
          <w:szCs w:val="28"/>
          <w:lang w:val="kk-KZ"/>
        </w:rPr>
        <w:t>жағдайы мен талаптарына сай жеке кәсіби міндеттерді кеңінен шешуге</w:t>
      </w:r>
      <w:r>
        <w:rPr>
          <w:rFonts w:ascii="Times New Roman" w:hAnsi="Times New Roman" w:cs="Times New Roman"/>
          <w:sz w:val="28"/>
          <w:szCs w:val="28"/>
          <w:lang w:val="kk-KZ"/>
        </w:rPr>
        <w:t xml:space="preserve"> </w:t>
      </w:r>
      <w:r w:rsidR="000B7678" w:rsidRPr="00852A66">
        <w:rPr>
          <w:rFonts w:ascii="Times New Roman" w:hAnsi="Times New Roman" w:cs="Times New Roman"/>
          <w:sz w:val="28"/>
          <w:szCs w:val="28"/>
          <w:lang w:val="kk-KZ"/>
        </w:rPr>
        <w:t>қабілеттілігі, жоғарғы технологиялар мен техниканы еркін пайдалана білу,</w:t>
      </w:r>
      <w:r>
        <w:rPr>
          <w:rFonts w:ascii="Times New Roman" w:hAnsi="Times New Roman" w:cs="Times New Roman"/>
          <w:sz w:val="28"/>
          <w:szCs w:val="28"/>
          <w:lang w:val="kk-KZ"/>
        </w:rPr>
        <w:t xml:space="preserve"> </w:t>
      </w:r>
      <w:r w:rsidR="000B7678" w:rsidRPr="00852A66">
        <w:rPr>
          <w:rFonts w:ascii="Times New Roman" w:hAnsi="Times New Roman" w:cs="Times New Roman"/>
          <w:sz w:val="28"/>
          <w:szCs w:val="28"/>
          <w:lang w:val="kk-KZ"/>
        </w:rPr>
        <w:t>қоғамның даму қарқынына ілесе отырып,«жаңалыққа» құштарлылығы және</w:t>
      </w:r>
      <w:r w:rsidR="009B5BA9">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т.б. Мұның бәрі тұлғада білім беру үдерісінде, кәсіби мәдениетті игеру</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 xml:space="preserve">барысында </w:t>
      </w:r>
      <w:r w:rsidR="000B7678" w:rsidRPr="00611D24">
        <w:rPr>
          <w:rFonts w:ascii="Times New Roman" w:hAnsi="Times New Roman" w:cs="Times New Roman"/>
          <w:sz w:val="28"/>
          <w:szCs w:val="28"/>
          <w:lang w:val="kk-KZ"/>
        </w:rPr>
        <w:lastRenderedPageBreak/>
        <w:t>дамиды.</w:t>
      </w:r>
      <w:r w:rsidR="009B5BA9">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Педагогикалық қызметтің ерекшеліктеріне талдау жасауына, мұғалімнің</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педагогикалық қабілеттілігі мен педагогикалық шеберлігін зерттеуге</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байланысты педагогикалық мәдениет мәселелері С.И. Архангельский, А.В.</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Бондаревская, В.А. Сластенин сияқты зерттеушілердің еңбектерінде өз</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бейнесін тапқан.</w:t>
      </w:r>
      <w:r w:rsidR="009B5BA9">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Қазіргі таңда педагогикалық мәдениет мәселесін зерттеу көптеген</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ғалымдардың қызығушылығын оятып отыр.</w:t>
      </w:r>
      <w:r w:rsidR="002B3C6D">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Т.И. Иванова педагогикалық мәдениетті тұлғаның жалпы мәдениетінің</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құрамдас бөлігі ретінде қарастырып отырып, бағыттылығы (жоғары</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әдіснамалық және әдістемелік мәдениеті, шығармашылық іс – әрекетке</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даярлығы және т.б.), мәдени тәжірибесі (мәдениет туралы білім, онымен</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қарым – қатынас жасай білу қабілеті), жаңа педагогикалық ойлауы</w:t>
      </w:r>
      <w:r w:rsidR="009B5BA9">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(мәдени –</w:t>
      </w:r>
      <w:r w:rsidR="00611D24">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шартты пайымдау, тану қабілеті) қамтылған ұзтаз тұлғасының интегративті</w:t>
      </w:r>
      <w:r w:rsidR="00611D24">
        <w:rPr>
          <w:rFonts w:ascii="Times New Roman" w:hAnsi="Times New Roman" w:cs="Times New Roman"/>
          <w:sz w:val="28"/>
          <w:szCs w:val="28"/>
          <w:lang w:val="kk-KZ"/>
        </w:rPr>
        <w:t xml:space="preserve"> сапасы,- деп қарастырады</w:t>
      </w:r>
      <w:r w:rsidR="000B7678" w:rsidRPr="00611D24">
        <w:rPr>
          <w:rFonts w:ascii="Times New Roman" w:hAnsi="Times New Roman" w:cs="Times New Roman"/>
          <w:sz w:val="28"/>
          <w:szCs w:val="28"/>
          <w:lang w:val="kk-KZ"/>
        </w:rPr>
        <w:t>.</w:t>
      </w:r>
    </w:p>
    <w:p w:rsidR="000B7678" w:rsidRPr="002B3C6D" w:rsidRDefault="00611D24" w:rsidP="00563F65">
      <w:pPr>
        <w:spacing w:after="0" w:line="240" w:lineRule="auto"/>
        <w:jc w:val="both"/>
        <w:rPr>
          <w:rFonts w:ascii="Times New Roman" w:hAnsi="Times New Roman" w:cs="Times New Roman"/>
          <w:sz w:val="28"/>
          <w:szCs w:val="28"/>
          <w:lang w:val="kk-KZ"/>
        </w:rPr>
      </w:pPr>
      <w:r w:rsidRPr="00611D24">
        <w:rPr>
          <w:rFonts w:ascii="Times New Roman" w:hAnsi="Times New Roman" w:cs="Times New Roman"/>
          <w:sz w:val="28"/>
          <w:szCs w:val="28"/>
          <w:lang w:val="kk-KZ"/>
        </w:rPr>
        <w:t>В.Л. Бенина педагогикалы</w:t>
      </w:r>
      <w:r>
        <w:rPr>
          <w:rFonts w:ascii="Times New Roman" w:hAnsi="Times New Roman" w:cs="Times New Roman"/>
          <w:sz w:val="28"/>
          <w:szCs w:val="28"/>
          <w:lang w:val="kk-KZ"/>
        </w:rPr>
        <w:t xml:space="preserve"> </w:t>
      </w:r>
      <w:r w:rsidR="000B7678" w:rsidRPr="00611D24">
        <w:rPr>
          <w:rFonts w:ascii="Times New Roman" w:hAnsi="Times New Roman" w:cs="Times New Roman"/>
          <w:sz w:val="28"/>
          <w:szCs w:val="28"/>
          <w:lang w:val="kk-KZ"/>
        </w:rPr>
        <w:t>әдениетті «адамдардың жинақталған</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әлеуметтік тәжірибені беру барысындағы нақты іс – әрекеті мен осы іс –</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әрекеттің білім, білік, дағды түрінде бекітілген нәтижелерінің біртұтастығын</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қамтитын педагогикалық үде</w:t>
      </w:r>
      <w:r w:rsidR="002B3C6D">
        <w:rPr>
          <w:rFonts w:ascii="Times New Roman" w:hAnsi="Times New Roman" w:cs="Times New Roman"/>
          <w:sz w:val="28"/>
          <w:szCs w:val="28"/>
          <w:lang w:val="kk-KZ"/>
        </w:rPr>
        <w:t>рістің интегративті сипаттамасы</w:t>
      </w:r>
      <w:r w:rsidR="000B7678" w:rsidRPr="002B3C6D">
        <w:rPr>
          <w:rFonts w:ascii="Times New Roman" w:hAnsi="Times New Roman" w:cs="Times New Roman"/>
          <w:sz w:val="28"/>
          <w:szCs w:val="28"/>
          <w:lang w:val="kk-KZ"/>
        </w:rPr>
        <w:t>» деп</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анықтайды.</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«Кәсіптік педагогикалық мәдениет» ұғымын анықтау үшін, алдымен</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«кәсіптік мәдениет» және «педагогикалық мәдениет» ұғымдарының пәнін</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қарастырған жөн. Кәсіби мәдениетті белгілі бір мамандыққа қатысты</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адамдар тобының бір қасиеті ретінде бөліп алу , арнайы іс әрекет түрінің</w:t>
      </w:r>
      <w:r w:rsidR="002B3C6D">
        <w:rPr>
          <w:rFonts w:ascii="Times New Roman" w:hAnsi="Times New Roman" w:cs="Times New Roman"/>
          <w:sz w:val="28"/>
          <w:szCs w:val="28"/>
          <w:lang w:val="kk-KZ"/>
        </w:rPr>
        <w:t xml:space="preserve"> </w:t>
      </w:r>
      <w:r w:rsidR="000B7678" w:rsidRPr="002B3C6D">
        <w:rPr>
          <w:rFonts w:ascii="Times New Roman" w:hAnsi="Times New Roman" w:cs="Times New Roman"/>
          <w:sz w:val="28"/>
          <w:szCs w:val="28"/>
          <w:lang w:val="kk-KZ"/>
        </w:rPr>
        <w:t>жекешеленуіне алып келетін еңбек бөлісінің нәтежиесі болып табылады.</w:t>
      </w:r>
    </w:p>
    <w:p w:rsidR="000B7678" w:rsidRPr="00A97673" w:rsidRDefault="000B7678" w:rsidP="00EF3946">
      <w:pPr>
        <w:spacing w:after="0" w:line="240" w:lineRule="auto"/>
        <w:ind w:firstLine="567"/>
        <w:jc w:val="both"/>
        <w:rPr>
          <w:rFonts w:ascii="Times New Roman" w:hAnsi="Times New Roman" w:cs="Times New Roman"/>
          <w:sz w:val="28"/>
          <w:szCs w:val="28"/>
          <w:lang w:val="kk-KZ"/>
        </w:rPr>
      </w:pPr>
      <w:r w:rsidRPr="002B3C6D">
        <w:rPr>
          <w:rFonts w:ascii="Times New Roman" w:hAnsi="Times New Roman" w:cs="Times New Roman"/>
          <w:sz w:val="28"/>
          <w:szCs w:val="28"/>
          <w:lang w:val="kk-KZ"/>
        </w:rPr>
        <w:t>Маманның кәсіптік мәдениетінің жоғарғы деңгейі кәсіптік міндеттерді</w:t>
      </w:r>
      <w:r w:rsidR="002B3C6D">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шешудегі жоғарғы қабілеттілікпен, яғни кәсіптік ойлау мен сананың дамуы</w:t>
      </w:r>
      <w:r w:rsidR="002B3C6D">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ретінде сипатталады. Кәсіптік мәдениет адамның кәсіптік мәселелерді</w:t>
      </w:r>
      <w:r w:rsidR="002B3C6D">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шешудің әдістері мен тәсілдерін меңгеруінің белгілі бір деңгейі болып</w:t>
      </w:r>
      <w:r w:rsidR="002B3C6D">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табылады. Педагогикалық мәдениет кәсіптік іс әрекеттің өзіндік ерекшелігі</w:t>
      </w:r>
      <w:r w:rsidR="002B3C6D">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мен кәсіптік қасиеттері жүйесінде байқалатын оқытушының жалпы</w:t>
      </w:r>
      <w:r w:rsidR="002B3C6D">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мәдениетінің маңызды бөлігі ретінде қарастырылады. Сонымен, кәсіптік</w:t>
      </w:r>
      <w:r w:rsidR="002B3C6D">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педагогикалық мәдениеттің мәні жеке кәсіби қасиеттер, жетекші</w:t>
      </w:r>
      <w:r w:rsidR="002B3C6D">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компоненттер мен функциялар жүйесі ретінде ашылады.</w:t>
      </w:r>
      <w:r w:rsidR="00EF3946">
        <w:rPr>
          <w:rFonts w:ascii="Times New Roman" w:hAnsi="Times New Roman" w:cs="Times New Roman"/>
          <w:sz w:val="28"/>
          <w:szCs w:val="28"/>
          <w:lang w:val="kk-KZ"/>
        </w:rPr>
        <w:t xml:space="preserve"> </w:t>
      </w:r>
      <w:r w:rsidRPr="002B3C6D">
        <w:rPr>
          <w:rFonts w:ascii="Times New Roman" w:hAnsi="Times New Roman" w:cs="Times New Roman"/>
          <w:sz w:val="28"/>
          <w:szCs w:val="28"/>
          <w:lang w:val="kk-KZ"/>
        </w:rPr>
        <w:t>Кәсіптік</w:t>
      </w:r>
      <w:r w:rsidRPr="00EF3946">
        <w:rPr>
          <w:rFonts w:ascii="Times New Roman" w:hAnsi="Times New Roman" w:cs="Times New Roman"/>
          <w:sz w:val="28"/>
          <w:szCs w:val="28"/>
          <w:lang w:val="kk-KZ"/>
        </w:rPr>
        <w:t>педагогикалық мәдениетті иеленушілер педагогикалық еңбекті жүзеге</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асыруға жұмылдырылған адамдар болып табылады.</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Педагогикалық мәдениеттің құрылымы: әлеуметтік – педагогикалық;</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ғылыми – педагогикалық; кәсіби – педагогикалық; тұлғалық деңгейлерден</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тұрады.</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Педагогикалық мәдениет басқару мәдениеттің негізі тұғыры болып</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саналады.</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Кәсіби мәдениетті қалыптастырудың ғылыми бағыттары қазіргі кезеңде</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 xml:space="preserve">жаңа мәнге ие болуда. </w:t>
      </w:r>
      <w:r w:rsidRPr="00A97673">
        <w:rPr>
          <w:rFonts w:ascii="Times New Roman" w:hAnsi="Times New Roman" w:cs="Times New Roman"/>
          <w:sz w:val="28"/>
          <w:szCs w:val="28"/>
          <w:lang w:val="kk-KZ"/>
        </w:rPr>
        <w:t>Педагогтың кәсіптік мәдениетін Круилина төрт</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салада бөлді:</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еңбек мәдениеті;</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таным мәдениеті;</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қарым – қатынас мәдениеті;</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өзін</w:t>
      </w:r>
      <w:r w:rsidR="00EF3946" w:rsidRPr="00A97673">
        <w:rPr>
          <w:rFonts w:ascii="Times New Roman" w:hAnsi="Times New Roman" w:cs="Times New Roman"/>
          <w:sz w:val="28"/>
          <w:szCs w:val="28"/>
          <w:lang w:val="kk-KZ"/>
        </w:rPr>
        <w:t xml:space="preserve"> – өзі жетілдіру мәдениет</w:t>
      </w:r>
      <w:r w:rsidRPr="00A97673">
        <w:rPr>
          <w:rFonts w:ascii="Times New Roman" w:hAnsi="Times New Roman" w:cs="Times New Roman"/>
          <w:sz w:val="28"/>
          <w:szCs w:val="28"/>
          <w:lang w:val="kk-KZ"/>
        </w:rPr>
        <w:t>.</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Педагогтың кәсіптік педагогикалық мәдениетін жүзеге асыруға және</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оның қалыптасуының ерекшеліктеріне әлеуметтік педагогикалық</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тәжірибелермен жинақталғанжеке –шығармашылық, психофизиологиялық</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және жас ерекшелік сипаттары себепші болады.</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lastRenderedPageBreak/>
        <w:t>Кәсіптік педагогокалық мәдениеттің педагогикалық ақиқаттың</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жан -жақты сипаттамасы:</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-кәсіптік мәдениет жалпы мәдениет педагогикалық іс әрекет ортасына</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жобалау;</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-кәсіптік педагогикалық мәдениет -қоршаған ортамен әрекеттесетін,</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жекелеген қасиеттеріне ажырамайтын тұтастың интегративті қасиеттері бар</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өзіндік ұйымдасқан жүйе;</w:t>
      </w:r>
    </w:p>
    <w:p w:rsidR="000B7678" w:rsidRPr="00A97673"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кәсіптік педагогикалық мәдениетті талдау бірлігі табиғаты жағынан</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шығармашылық әрекет болады;</w:t>
      </w:r>
    </w:p>
    <w:p w:rsidR="000B7678" w:rsidRPr="00563F65" w:rsidRDefault="000B7678" w:rsidP="00563F65">
      <w:pPr>
        <w:spacing w:after="0" w:line="240" w:lineRule="auto"/>
        <w:jc w:val="both"/>
        <w:rPr>
          <w:rFonts w:ascii="Times New Roman" w:hAnsi="Times New Roman" w:cs="Times New Roman"/>
          <w:sz w:val="28"/>
          <w:szCs w:val="28"/>
        </w:rPr>
      </w:pPr>
      <w:r w:rsidRPr="00563F65">
        <w:rPr>
          <w:rFonts w:ascii="Times New Roman" w:hAnsi="Times New Roman" w:cs="Times New Roman"/>
          <w:sz w:val="28"/>
          <w:szCs w:val="28"/>
        </w:rPr>
        <w:t>«Психологиялық мәдениет» психология ғылымындағы жаңа ұғым болып</w:t>
      </w:r>
      <w:r w:rsidR="00EF3946">
        <w:rPr>
          <w:rFonts w:ascii="Times New Roman" w:hAnsi="Times New Roman" w:cs="Times New Roman"/>
          <w:sz w:val="28"/>
          <w:szCs w:val="28"/>
          <w:lang w:val="kk-KZ"/>
        </w:rPr>
        <w:t xml:space="preserve"> </w:t>
      </w:r>
      <w:r w:rsidRPr="00563F65">
        <w:rPr>
          <w:rFonts w:ascii="Times New Roman" w:hAnsi="Times New Roman" w:cs="Times New Roman"/>
          <w:sz w:val="28"/>
          <w:szCs w:val="28"/>
        </w:rPr>
        <w:t>табылады. Сондай-ақ, ғылыми әдебиеттерде сирек қолданылады. Әрине, бұл</w:t>
      </w:r>
    </w:p>
    <w:p w:rsidR="000B7678" w:rsidRPr="00A97673" w:rsidRDefault="000B7678" w:rsidP="00563F65">
      <w:pPr>
        <w:spacing w:after="0" w:line="240" w:lineRule="auto"/>
        <w:jc w:val="both"/>
        <w:rPr>
          <w:rFonts w:ascii="Times New Roman" w:hAnsi="Times New Roman" w:cs="Times New Roman"/>
          <w:sz w:val="28"/>
          <w:szCs w:val="28"/>
          <w:lang w:val="kk-KZ"/>
        </w:rPr>
      </w:pPr>
      <w:r w:rsidRPr="00563F65">
        <w:rPr>
          <w:rFonts w:ascii="Times New Roman" w:hAnsi="Times New Roman" w:cs="Times New Roman"/>
          <w:sz w:val="28"/>
          <w:szCs w:val="28"/>
        </w:rPr>
        <w:t>ұғым психологиялық болса дағы, әр түрлі ғылыми облыстар аймағында</w:t>
      </w:r>
      <w:r w:rsidR="00EF3946">
        <w:rPr>
          <w:rFonts w:ascii="Times New Roman" w:hAnsi="Times New Roman" w:cs="Times New Roman"/>
          <w:sz w:val="28"/>
          <w:szCs w:val="28"/>
          <w:lang w:val="kk-KZ"/>
        </w:rPr>
        <w:t xml:space="preserve"> </w:t>
      </w:r>
      <w:r w:rsidRPr="00563F65">
        <w:rPr>
          <w:rFonts w:ascii="Times New Roman" w:hAnsi="Times New Roman" w:cs="Times New Roman"/>
          <w:sz w:val="28"/>
          <w:szCs w:val="28"/>
        </w:rPr>
        <w:t>құрылады: философия, мәдениеттану, әлеуметтану, этика, психология. А.</w:t>
      </w:r>
      <w:r w:rsidR="00EF3946">
        <w:rPr>
          <w:rFonts w:ascii="Times New Roman" w:hAnsi="Times New Roman" w:cs="Times New Roman"/>
          <w:sz w:val="28"/>
          <w:szCs w:val="28"/>
          <w:lang w:val="kk-KZ"/>
        </w:rPr>
        <w:t xml:space="preserve"> </w:t>
      </w:r>
      <w:r w:rsidRPr="00563F65">
        <w:rPr>
          <w:rFonts w:ascii="Times New Roman" w:hAnsi="Times New Roman" w:cs="Times New Roman"/>
          <w:sz w:val="28"/>
          <w:szCs w:val="28"/>
        </w:rPr>
        <w:t>Зимняяның айтуынша: «жалпы мәдениет адамның әлемге, өзіне деген</w:t>
      </w:r>
      <w:r w:rsidR="00EF3946">
        <w:rPr>
          <w:rFonts w:ascii="Times New Roman" w:hAnsi="Times New Roman" w:cs="Times New Roman"/>
          <w:sz w:val="28"/>
          <w:szCs w:val="28"/>
          <w:lang w:val="kk-KZ"/>
        </w:rPr>
        <w:t xml:space="preserve"> </w:t>
      </w:r>
      <w:r w:rsidRPr="00563F65">
        <w:rPr>
          <w:rFonts w:ascii="Times New Roman" w:hAnsi="Times New Roman" w:cs="Times New Roman"/>
          <w:sz w:val="28"/>
          <w:szCs w:val="28"/>
        </w:rPr>
        <w:t>қатынас аймағындағы негізгі бағыттарының тұрақтылығымен,</w:t>
      </w:r>
      <w:r w:rsidR="00EF3946">
        <w:rPr>
          <w:rFonts w:ascii="Times New Roman" w:hAnsi="Times New Roman" w:cs="Times New Roman"/>
          <w:sz w:val="28"/>
          <w:szCs w:val="28"/>
          <w:lang w:val="kk-KZ"/>
        </w:rPr>
        <w:t xml:space="preserve"> </w:t>
      </w:r>
      <w:r w:rsidRPr="00563F65">
        <w:rPr>
          <w:rFonts w:ascii="Times New Roman" w:hAnsi="Times New Roman" w:cs="Times New Roman"/>
          <w:sz w:val="28"/>
          <w:szCs w:val="28"/>
        </w:rPr>
        <w:t>жинақтылығымен және олардың мінез-құлықта көріну сипатымен</w:t>
      </w:r>
      <w:r w:rsidR="00EF3946">
        <w:rPr>
          <w:rFonts w:ascii="Times New Roman" w:hAnsi="Times New Roman" w:cs="Times New Roman"/>
          <w:sz w:val="28"/>
          <w:szCs w:val="28"/>
          <w:lang w:val="kk-KZ"/>
        </w:rPr>
        <w:t xml:space="preserve"> </w:t>
      </w:r>
      <w:r w:rsidRPr="00563F65">
        <w:rPr>
          <w:rFonts w:ascii="Times New Roman" w:hAnsi="Times New Roman" w:cs="Times New Roman"/>
          <w:sz w:val="28"/>
          <w:szCs w:val="28"/>
        </w:rPr>
        <w:t>анықталады. Ол ішкі мәдениетті болжайды (басқаларды сыйлау,</w:t>
      </w:r>
      <w:r w:rsidR="00EF3946">
        <w:rPr>
          <w:rFonts w:ascii="Times New Roman" w:hAnsi="Times New Roman" w:cs="Times New Roman"/>
          <w:sz w:val="28"/>
          <w:szCs w:val="28"/>
          <w:lang w:val="kk-KZ"/>
        </w:rPr>
        <w:t xml:space="preserve"> </w:t>
      </w:r>
      <w:r w:rsidRPr="00563F65">
        <w:rPr>
          <w:rFonts w:ascii="Times New Roman" w:hAnsi="Times New Roman" w:cs="Times New Roman"/>
          <w:sz w:val="28"/>
          <w:szCs w:val="28"/>
        </w:rPr>
        <w:t>жауапкерш</w:t>
      </w:r>
      <w:r w:rsidR="00EF3946">
        <w:rPr>
          <w:rFonts w:ascii="Times New Roman" w:hAnsi="Times New Roman" w:cs="Times New Roman"/>
          <w:sz w:val="28"/>
          <w:szCs w:val="28"/>
        </w:rPr>
        <w:t>ілік, өзіндік реттелу, т.б.)»</w:t>
      </w:r>
      <w:r w:rsidRPr="00563F65">
        <w:rPr>
          <w:rFonts w:ascii="Times New Roman" w:hAnsi="Times New Roman" w:cs="Times New Roman"/>
          <w:sz w:val="28"/>
          <w:szCs w:val="28"/>
        </w:rPr>
        <w:t xml:space="preserve">. </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Осы екі бағыт бойынша жоғарыда</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көрсетілген барлық қасиеттерді дамытуды студент тұлғасында, яғни,</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болашақ мамандардан бастап, дамытып, белгілі бір деңгейде тұрақты</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 xml:space="preserve">қажеттілігінен туындайды. </w:t>
      </w:r>
      <w:r w:rsidRPr="00A97673">
        <w:rPr>
          <w:rFonts w:ascii="Times New Roman" w:hAnsi="Times New Roman" w:cs="Times New Roman"/>
          <w:sz w:val="28"/>
          <w:szCs w:val="28"/>
          <w:lang w:val="kk-KZ"/>
        </w:rPr>
        <w:t>Болашақ мамандардың кәсіби мәдениетін</w:t>
      </w:r>
    </w:p>
    <w:p w:rsidR="000B7678" w:rsidRPr="00EF3946" w:rsidRDefault="000B7678" w:rsidP="00563F65">
      <w:pPr>
        <w:spacing w:after="0" w:line="240" w:lineRule="auto"/>
        <w:jc w:val="both"/>
        <w:rPr>
          <w:rFonts w:ascii="Times New Roman" w:hAnsi="Times New Roman" w:cs="Times New Roman"/>
          <w:sz w:val="28"/>
          <w:szCs w:val="28"/>
          <w:lang w:val="kk-KZ"/>
        </w:rPr>
      </w:pPr>
      <w:r w:rsidRPr="00A97673">
        <w:rPr>
          <w:rFonts w:ascii="Times New Roman" w:hAnsi="Times New Roman" w:cs="Times New Roman"/>
          <w:sz w:val="28"/>
          <w:szCs w:val="28"/>
          <w:lang w:val="kk-KZ"/>
        </w:rPr>
        <w:t>дамытудың психологиялық тиімді жолдарының әдіс-тәсілдерінің жүйесін</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құру шарт. Психологиялық мәдениетті жоғарылатудың қазіргі уақыттағы</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және өзекті формаларын өңдеп, қолдану қажет. Бұл жұмыстар жүйелі</w:t>
      </w:r>
      <w:r w:rsidR="00EF3946">
        <w:rPr>
          <w:rFonts w:ascii="Times New Roman" w:hAnsi="Times New Roman" w:cs="Times New Roman"/>
          <w:sz w:val="28"/>
          <w:szCs w:val="28"/>
          <w:lang w:val="kk-KZ"/>
        </w:rPr>
        <w:t xml:space="preserve"> </w:t>
      </w:r>
      <w:r w:rsidRPr="00A97673">
        <w:rPr>
          <w:rFonts w:ascii="Times New Roman" w:hAnsi="Times New Roman" w:cs="Times New Roman"/>
          <w:sz w:val="28"/>
          <w:szCs w:val="28"/>
          <w:lang w:val="kk-KZ"/>
        </w:rPr>
        <w:t>сипатқа ие болу үшін, іс-әрекет түрін сауатты түрде жүзеге асырылу тиіс.</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Болашақ мамандардың кәсіби мәдениетін қалыптастыру жұмыстары</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ағартушылық та, сонымен қатар, коррекциялық-дамытушы сипатта да</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болады.</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Жоғары оқу орындарында болашақ мамандардың кәсіби мәдениетін</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қалыптастыру мәселелері қазіргі біздің қоғамымызда өзекті болып қала</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береді. Жалпы кәсіби мәдениетті жоғарлату бойынша жұмыстардың мақсаты</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болып – осы болашақ мамандардыңөз мамандықтары бойынша атқарылатын</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жұмыстар жүйесін нақты бағдарлап, толығымен өңдеу табылады.</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Болашақ маманның кәсіби мәдениеті - жоғары оқу орындарының оқу-тәрбие үрдісінде студенттерді жеке тұлға ретінде қалыптастыру, болашақ</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кәсібіне қажетті сапаларды тәрбиелеу, кәсіптік білім, білік, дағдыларды</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жоғары деңгейде меңгерту мақсаты алға қойылады. Демек, мәдениет, яғни</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кәсіби мәдениет – тұлға мүмкіндіктерініңең жоғарғы деңгейі ретінде</w:t>
      </w:r>
      <w:r w:rsidR="00EF3946">
        <w:rPr>
          <w:rFonts w:ascii="Times New Roman" w:hAnsi="Times New Roman" w:cs="Times New Roman"/>
          <w:sz w:val="28"/>
          <w:szCs w:val="28"/>
          <w:lang w:val="kk-KZ"/>
        </w:rPr>
        <w:t xml:space="preserve"> </w:t>
      </w:r>
      <w:r w:rsidRPr="00EF3946">
        <w:rPr>
          <w:rFonts w:ascii="Times New Roman" w:hAnsi="Times New Roman" w:cs="Times New Roman"/>
          <w:sz w:val="28"/>
          <w:szCs w:val="28"/>
          <w:lang w:val="kk-KZ"/>
        </w:rPr>
        <w:t>қарастырылады.</w:t>
      </w:r>
    </w:p>
    <w:p w:rsidR="00C2524C" w:rsidRPr="00E136B6" w:rsidRDefault="00C2524C" w:rsidP="0073674C">
      <w:pPr>
        <w:pStyle w:val="a3"/>
        <w:spacing w:before="0" w:beforeAutospacing="0" w:after="0" w:afterAutospacing="0"/>
        <w:ind w:firstLine="567"/>
        <w:jc w:val="both"/>
        <w:rPr>
          <w:sz w:val="28"/>
          <w:szCs w:val="28"/>
          <w:lang w:val="kk-KZ"/>
        </w:rPr>
      </w:pPr>
      <w:r w:rsidRPr="00E136B6">
        <w:rPr>
          <w:b/>
          <w:bCs/>
          <w:sz w:val="28"/>
          <w:szCs w:val="28"/>
          <w:lang w:val="kk-KZ"/>
        </w:rPr>
        <w:t>Әлеуметтік мәдениет</w:t>
      </w:r>
      <w:r w:rsidRPr="00E136B6">
        <w:rPr>
          <w:sz w:val="28"/>
          <w:szCs w:val="28"/>
          <w:lang w:val="kk-KZ"/>
        </w:rPr>
        <w:t xml:space="preserve"> - [лат. cultura - өңдеу, тәрбиелеу] - барлық адамдарға ортақ, нақтылы бір </w:t>
      </w:r>
      <w:hyperlink r:id="rId55" w:tooltip="Өмір" w:history="1">
        <w:r w:rsidRPr="00E136B6">
          <w:rPr>
            <w:rStyle w:val="a4"/>
            <w:color w:val="auto"/>
            <w:sz w:val="28"/>
            <w:szCs w:val="28"/>
            <w:u w:val="none"/>
            <w:lang w:val="kk-KZ"/>
          </w:rPr>
          <w:t>өмір</w:t>
        </w:r>
      </w:hyperlink>
      <w:r w:rsidRPr="00E136B6">
        <w:rPr>
          <w:sz w:val="28"/>
          <w:szCs w:val="28"/>
          <w:lang w:val="kk-KZ"/>
        </w:rPr>
        <w:t xml:space="preserve"> салтымен байланысты, бүкіл </w:t>
      </w:r>
      <w:hyperlink r:id="rId56" w:tooltip="Қоғам" w:history="1">
        <w:r w:rsidRPr="00E136B6">
          <w:rPr>
            <w:rStyle w:val="a4"/>
            <w:color w:val="auto"/>
            <w:sz w:val="28"/>
            <w:szCs w:val="28"/>
            <w:u w:val="none"/>
            <w:lang w:val="kk-KZ"/>
          </w:rPr>
          <w:t>қоғам</w:t>
        </w:r>
      </w:hyperlink>
      <w:r w:rsidRPr="00E136B6">
        <w:rPr>
          <w:sz w:val="28"/>
          <w:szCs w:val="28"/>
          <w:lang w:val="kk-KZ"/>
        </w:rPr>
        <w:t xml:space="preserve"> немесе әлеуметтік </w:t>
      </w:r>
      <w:hyperlink r:id="rId57" w:tooltip="Топ" w:history="1">
        <w:r w:rsidRPr="00E136B6">
          <w:rPr>
            <w:rStyle w:val="a4"/>
            <w:color w:val="auto"/>
            <w:sz w:val="28"/>
            <w:szCs w:val="28"/>
            <w:u w:val="none"/>
            <w:lang w:val="kk-KZ"/>
          </w:rPr>
          <w:t>топ</w:t>
        </w:r>
      </w:hyperlink>
      <w:r w:rsidRPr="00E136B6">
        <w:rPr>
          <w:sz w:val="28"/>
          <w:szCs w:val="28"/>
          <w:lang w:val="kk-KZ"/>
        </w:rPr>
        <w:t xml:space="preserve"> аясындағы әлеуметтік реттеуге қызмет ететін қүндылықтар мен ережелер, дүниетаным жүйелері.</w:t>
      </w:r>
    </w:p>
    <w:p w:rsidR="00E136B6" w:rsidRPr="00E136B6" w:rsidRDefault="00C2524C" w:rsidP="0073674C">
      <w:pPr>
        <w:pStyle w:val="a3"/>
        <w:spacing w:before="0" w:beforeAutospacing="0" w:after="0" w:afterAutospacing="0"/>
        <w:ind w:firstLine="567"/>
        <w:jc w:val="both"/>
        <w:rPr>
          <w:sz w:val="28"/>
          <w:szCs w:val="28"/>
          <w:vertAlign w:val="superscript"/>
          <w:lang w:val="kk-KZ"/>
        </w:rPr>
      </w:pPr>
      <w:r w:rsidRPr="00E136B6">
        <w:rPr>
          <w:sz w:val="28"/>
          <w:szCs w:val="28"/>
          <w:lang w:val="kk-KZ"/>
        </w:rPr>
        <w:t xml:space="preserve">Әлеуметтік мәденнет қоғамдық өмірді үйымдастырады, сол қоғамның немесе әлеуметтік топ мүшелерінің бірегейлік, бірлік сезімдерін оятады. Қазіргі американдық әлеуметтанушы Н. Смелзердің пайымдауынша, </w:t>
      </w:r>
      <w:hyperlink r:id="rId58" w:tooltip="Жануарлар" w:history="1">
        <w:r w:rsidRPr="00E136B6">
          <w:rPr>
            <w:rStyle w:val="a4"/>
            <w:color w:val="auto"/>
            <w:sz w:val="28"/>
            <w:szCs w:val="28"/>
            <w:u w:val="none"/>
            <w:lang w:val="kk-KZ"/>
          </w:rPr>
          <w:t>жануарлардың</w:t>
        </w:r>
      </w:hyperlink>
      <w:r w:rsidRPr="00E136B6">
        <w:rPr>
          <w:sz w:val="28"/>
          <w:szCs w:val="28"/>
          <w:lang w:val="kk-KZ"/>
        </w:rPr>
        <w:t xml:space="preserve"> </w:t>
      </w:r>
      <w:hyperlink r:id="rId59" w:tooltip="Генетика" w:history="1">
        <w:r w:rsidRPr="00E136B6">
          <w:rPr>
            <w:rStyle w:val="a4"/>
            <w:color w:val="auto"/>
            <w:sz w:val="28"/>
            <w:szCs w:val="28"/>
            <w:u w:val="none"/>
            <w:lang w:val="kk-KZ"/>
          </w:rPr>
          <w:t>генетикалық</w:t>
        </w:r>
      </w:hyperlink>
      <w:r w:rsidRPr="00E136B6">
        <w:rPr>
          <w:sz w:val="28"/>
          <w:szCs w:val="28"/>
          <w:lang w:val="kk-KZ"/>
        </w:rPr>
        <w:t xml:space="preserve"> бағдарланған мінез-құлқы қандай </w:t>
      </w:r>
      <w:hyperlink r:id="rId60" w:tooltip="Қызмет" w:history="1">
        <w:r w:rsidRPr="00E136B6">
          <w:rPr>
            <w:rStyle w:val="a4"/>
            <w:color w:val="auto"/>
            <w:sz w:val="28"/>
            <w:szCs w:val="28"/>
            <w:u w:val="none"/>
            <w:lang w:val="kk-KZ"/>
          </w:rPr>
          <w:t>қызмет</w:t>
        </w:r>
      </w:hyperlink>
      <w:r w:rsidRPr="00E136B6">
        <w:rPr>
          <w:sz w:val="28"/>
          <w:szCs w:val="28"/>
          <w:lang w:val="kk-KZ"/>
        </w:rPr>
        <w:t xml:space="preserve"> атқарса, мәдениет </w:t>
      </w:r>
      <w:hyperlink r:id="rId61" w:tooltip="Адам" w:history="1">
        <w:r w:rsidRPr="00E136B6">
          <w:rPr>
            <w:rStyle w:val="a4"/>
            <w:color w:val="auto"/>
            <w:sz w:val="28"/>
            <w:szCs w:val="28"/>
            <w:u w:val="none"/>
            <w:lang w:val="kk-KZ"/>
          </w:rPr>
          <w:t>адам</w:t>
        </w:r>
      </w:hyperlink>
      <w:r w:rsidRPr="00E136B6">
        <w:rPr>
          <w:sz w:val="28"/>
          <w:szCs w:val="28"/>
          <w:lang w:val="kk-KZ"/>
        </w:rPr>
        <w:t xml:space="preserve"> өмірінде дәл сондай маңызды қызмет атқарады. Әлеуметтік мәдениет адамның қол жеткізген барлық табыстарын қамтитын, қоғаммен және әлеуметтік топпен мойындалатын әрі сіңірілетін көп қырлы, кең, күрделі құбылыс. Ол </w:t>
      </w:r>
      <w:r w:rsidRPr="00E136B6">
        <w:rPr>
          <w:sz w:val="28"/>
          <w:szCs w:val="28"/>
          <w:lang w:val="kk-KZ"/>
        </w:rPr>
        <w:lastRenderedPageBreak/>
        <w:t>материалдық (</w:t>
      </w:r>
      <w:hyperlink r:id="rId62" w:tooltip="Ғимарат" w:history="1">
        <w:r w:rsidRPr="00E136B6">
          <w:rPr>
            <w:rStyle w:val="a4"/>
            <w:color w:val="auto"/>
            <w:sz w:val="28"/>
            <w:szCs w:val="28"/>
            <w:u w:val="none"/>
            <w:lang w:val="kk-KZ"/>
          </w:rPr>
          <w:t>ғимараттар</w:t>
        </w:r>
      </w:hyperlink>
      <w:r w:rsidRPr="00E136B6">
        <w:rPr>
          <w:sz w:val="28"/>
          <w:szCs w:val="28"/>
          <w:lang w:val="kk-KZ"/>
        </w:rPr>
        <w:t xml:space="preserve">, құрылғылар, еңбек құралдары, </w:t>
      </w:r>
      <w:hyperlink r:id="rId63" w:tooltip="Кітап" w:history="1">
        <w:r w:rsidRPr="00E136B6">
          <w:rPr>
            <w:rStyle w:val="a4"/>
            <w:color w:val="auto"/>
            <w:sz w:val="28"/>
            <w:szCs w:val="28"/>
            <w:u w:val="none"/>
            <w:lang w:val="kk-KZ"/>
          </w:rPr>
          <w:t>кітаптар</w:t>
        </w:r>
      </w:hyperlink>
      <w:r w:rsidRPr="00E136B6">
        <w:rPr>
          <w:sz w:val="28"/>
          <w:szCs w:val="28"/>
          <w:lang w:val="kk-KZ"/>
        </w:rPr>
        <w:t xml:space="preserve">, </w:t>
      </w:r>
      <w:hyperlink r:id="rId64" w:tooltip="Сурет" w:history="1">
        <w:r w:rsidRPr="00E136B6">
          <w:rPr>
            <w:rStyle w:val="a4"/>
            <w:color w:val="auto"/>
            <w:sz w:val="28"/>
            <w:szCs w:val="28"/>
            <w:u w:val="none"/>
            <w:lang w:val="kk-KZ"/>
          </w:rPr>
          <w:t>суреттер</w:t>
        </w:r>
      </w:hyperlink>
      <w:r w:rsidRPr="00E136B6">
        <w:rPr>
          <w:sz w:val="28"/>
          <w:szCs w:val="28"/>
          <w:lang w:val="kk-KZ"/>
        </w:rPr>
        <w:t xml:space="preserve">, тұрмыс құралдары, діни ордалар, табынатын орындар, әшекейлер) және материалдық емес, рухани (білім, пікірлер, </w:t>
      </w:r>
      <w:hyperlink r:id="rId65" w:tooltip="Заң" w:history="1">
        <w:r w:rsidRPr="00E136B6">
          <w:rPr>
            <w:rStyle w:val="a4"/>
            <w:color w:val="auto"/>
            <w:sz w:val="28"/>
            <w:szCs w:val="28"/>
            <w:u w:val="none"/>
            <w:lang w:val="kk-KZ"/>
          </w:rPr>
          <w:t>заңдар</w:t>
        </w:r>
      </w:hyperlink>
      <w:r w:rsidRPr="00E136B6">
        <w:rPr>
          <w:sz w:val="28"/>
          <w:szCs w:val="28"/>
          <w:lang w:val="kk-KZ"/>
        </w:rPr>
        <w:t xml:space="preserve">, ережелер, құндылықтар, тіл, </w:t>
      </w:r>
      <w:hyperlink r:id="rId66" w:tooltip="Дәстүр" w:history="1">
        <w:r w:rsidRPr="00E136B6">
          <w:rPr>
            <w:rStyle w:val="a4"/>
            <w:color w:val="auto"/>
            <w:sz w:val="28"/>
            <w:szCs w:val="28"/>
            <w:u w:val="none"/>
            <w:lang w:val="kk-KZ"/>
          </w:rPr>
          <w:t>дәстүр</w:t>
        </w:r>
      </w:hyperlink>
      <w:r w:rsidRPr="00E136B6">
        <w:rPr>
          <w:sz w:val="28"/>
          <w:szCs w:val="28"/>
          <w:lang w:val="kk-KZ"/>
        </w:rPr>
        <w:t xml:space="preserve">, салт жоралары) түрінде </w:t>
      </w:r>
      <w:hyperlink r:id="rId67" w:tooltip="Көрініс" w:history="1">
        <w:r w:rsidRPr="00E136B6">
          <w:rPr>
            <w:rStyle w:val="a4"/>
            <w:color w:val="auto"/>
            <w:sz w:val="28"/>
            <w:szCs w:val="28"/>
            <w:u w:val="none"/>
            <w:lang w:val="kk-KZ"/>
          </w:rPr>
          <w:t>көрініс</w:t>
        </w:r>
      </w:hyperlink>
      <w:r w:rsidRPr="00E136B6">
        <w:rPr>
          <w:sz w:val="28"/>
          <w:szCs w:val="28"/>
          <w:lang w:val="kk-KZ"/>
        </w:rPr>
        <w:t xml:space="preserve"> табады. Ата-баба жасап, ұрпағына қалдырған мәдениеттің бөлігі мәдени мұра болып табылады. Егер кейбір жағдайларда бүкіл қоғамның емес жекелеген әлеуметтік топтардың мәдениеті жайлы </w:t>
      </w:r>
      <w:hyperlink r:id="rId68" w:tooltip="Сөз" w:history="1">
        <w:r w:rsidRPr="00E136B6">
          <w:rPr>
            <w:rStyle w:val="a4"/>
            <w:color w:val="auto"/>
            <w:sz w:val="28"/>
            <w:szCs w:val="28"/>
            <w:u w:val="none"/>
            <w:lang w:val="kk-KZ"/>
          </w:rPr>
          <w:t>сөз</w:t>
        </w:r>
      </w:hyperlink>
      <w:r w:rsidRPr="00E136B6">
        <w:rPr>
          <w:sz w:val="28"/>
          <w:szCs w:val="28"/>
          <w:lang w:val="kk-KZ"/>
        </w:rPr>
        <w:t xml:space="preserve"> қозғалса, онда субмәдениет деген ұғым пайдаланылады. Субмәдениет түрлерінің бірі - контрмәдениет - қоғамның кейбір топтарының Әлеуметтік мәдениетті жалпы қоғамның басым көпшілігінің үстем мәдениетіне қарсы тұруы (мысалы, жастардың бір бөлігінің Әлеуметтік мәденнеті).</w:t>
      </w:r>
    </w:p>
    <w:p w:rsidR="00E136B6" w:rsidRPr="00E136B6" w:rsidRDefault="00E136B6" w:rsidP="00E136B6">
      <w:pPr>
        <w:pStyle w:val="a3"/>
        <w:spacing w:before="0" w:beforeAutospacing="0" w:after="0" w:afterAutospacing="0"/>
        <w:ind w:firstLine="567"/>
        <w:jc w:val="both"/>
        <w:rPr>
          <w:sz w:val="28"/>
          <w:szCs w:val="28"/>
          <w:lang w:val="kk-KZ"/>
        </w:rPr>
      </w:pPr>
      <w:r w:rsidRPr="00E136B6">
        <w:rPr>
          <w:b/>
          <w:bCs/>
          <w:sz w:val="28"/>
          <w:szCs w:val="28"/>
          <w:lang w:val="kk-KZ"/>
        </w:rPr>
        <w:t>Мәдениет</w:t>
      </w:r>
      <w:r w:rsidRPr="00E136B6">
        <w:rPr>
          <w:sz w:val="28"/>
          <w:szCs w:val="28"/>
          <w:lang w:val="kk-KZ"/>
        </w:rPr>
        <w:t xml:space="preserve"> – адамның өз қолымен, ақыл-ойымен жасағандары және жасап жатқандарының бәрін түгел қамтиды. Жай ғана сауат ашудан және тазалық ережелерін сақтаудан бастап, өмірдің асқан үлгілі шығармаларын жасағанға дейінгі ұғымды қамтып жатқан – мәдениет саласының өрісі кең.</w:t>
      </w:r>
    </w:p>
    <w:p w:rsidR="00E136B6" w:rsidRPr="00E136B6" w:rsidRDefault="00E136B6" w:rsidP="00E136B6">
      <w:pPr>
        <w:pStyle w:val="a3"/>
        <w:spacing w:before="0" w:beforeAutospacing="0" w:after="0" w:afterAutospacing="0"/>
        <w:ind w:firstLine="567"/>
        <w:jc w:val="both"/>
        <w:rPr>
          <w:sz w:val="28"/>
          <w:szCs w:val="28"/>
          <w:lang w:val="kk-KZ"/>
        </w:rPr>
      </w:pPr>
      <w:r w:rsidRPr="00E136B6">
        <w:rPr>
          <w:sz w:val="28"/>
          <w:szCs w:val="28"/>
          <w:lang w:val="kk-KZ"/>
        </w:rPr>
        <w:t>Мәдениет – тарихи құбылыс. Оның дәрежесі мен сипаты қоғамдық өмірдің жағдайларына байланысты өзгеріп отырады. Тарихи дәуірлердің алмасуы мәдениеттің мазмұны мен формаларына сөзсіз терең өзгерістер енгізеді.</w:t>
      </w:r>
    </w:p>
    <w:p w:rsidR="00E136B6" w:rsidRPr="00E136B6" w:rsidRDefault="00E136B6" w:rsidP="00E136B6">
      <w:pPr>
        <w:pStyle w:val="a3"/>
        <w:spacing w:before="0" w:beforeAutospacing="0" w:after="0" w:afterAutospacing="0"/>
        <w:ind w:firstLine="567"/>
        <w:jc w:val="both"/>
        <w:rPr>
          <w:sz w:val="28"/>
          <w:szCs w:val="28"/>
          <w:lang w:val="kk-KZ"/>
        </w:rPr>
      </w:pPr>
      <w:r w:rsidRPr="00E136B6">
        <w:rPr>
          <w:sz w:val="28"/>
          <w:szCs w:val="28"/>
          <w:lang w:val="kk-KZ"/>
        </w:rPr>
        <w:t>Мәдениетті тұлғалық сипатта қарастырғанда, бірнеше елеулі түсініктерге тоқтала кету қажет, олардың ішіндегі маңыздылары:</w:t>
      </w:r>
    </w:p>
    <w:p w:rsidR="00E136B6" w:rsidRPr="00E136B6" w:rsidRDefault="00E136B6" w:rsidP="00285CC1">
      <w:pPr>
        <w:numPr>
          <w:ilvl w:val="0"/>
          <w:numId w:val="18"/>
        </w:numPr>
        <w:tabs>
          <w:tab w:val="left" w:pos="284"/>
        </w:tabs>
        <w:spacing w:after="0" w:line="240" w:lineRule="auto"/>
        <w:ind w:left="0" w:firstLine="567"/>
        <w:jc w:val="both"/>
        <w:rPr>
          <w:rFonts w:ascii="Times New Roman" w:hAnsi="Times New Roman" w:cs="Times New Roman"/>
          <w:sz w:val="28"/>
          <w:szCs w:val="28"/>
        </w:rPr>
      </w:pPr>
      <w:r w:rsidRPr="00E136B6">
        <w:rPr>
          <w:rFonts w:ascii="Times New Roman" w:hAnsi="Times New Roman" w:cs="Times New Roman"/>
          <w:sz w:val="28"/>
          <w:szCs w:val="28"/>
        </w:rPr>
        <w:t>мәдени әрекет,</w:t>
      </w:r>
    </w:p>
    <w:p w:rsidR="00E136B6" w:rsidRPr="00E136B6" w:rsidRDefault="00E136B6" w:rsidP="00285CC1">
      <w:pPr>
        <w:numPr>
          <w:ilvl w:val="0"/>
          <w:numId w:val="18"/>
        </w:numPr>
        <w:tabs>
          <w:tab w:val="left" w:pos="284"/>
        </w:tabs>
        <w:spacing w:after="0" w:line="240" w:lineRule="auto"/>
        <w:ind w:left="0" w:firstLine="567"/>
        <w:jc w:val="both"/>
        <w:rPr>
          <w:rFonts w:ascii="Times New Roman" w:hAnsi="Times New Roman" w:cs="Times New Roman"/>
          <w:sz w:val="28"/>
          <w:szCs w:val="28"/>
        </w:rPr>
      </w:pPr>
      <w:r w:rsidRPr="00E136B6">
        <w:rPr>
          <w:rFonts w:ascii="Times New Roman" w:hAnsi="Times New Roman" w:cs="Times New Roman"/>
          <w:sz w:val="28"/>
          <w:szCs w:val="28"/>
        </w:rPr>
        <w:t>мәдени орта,</w:t>
      </w:r>
    </w:p>
    <w:p w:rsidR="00E136B6" w:rsidRPr="00E136B6" w:rsidRDefault="00E136B6" w:rsidP="00285CC1">
      <w:pPr>
        <w:numPr>
          <w:ilvl w:val="0"/>
          <w:numId w:val="18"/>
        </w:numPr>
        <w:tabs>
          <w:tab w:val="left" w:pos="284"/>
        </w:tabs>
        <w:spacing w:after="0" w:line="240" w:lineRule="auto"/>
        <w:ind w:left="0" w:firstLine="567"/>
        <w:jc w:val="both"/>
        <w:rPr>
          <w:rFonts w:ascii="Times New Roman" w:hAnsi="Times New Roman" w:cs="Times New Roman"/>
          <w:sz w:val="28"/>
          <w:szCs w:val="28"/>
        </w:rPr>
      </w:pPr>
      <w:r w:rsidRPr="00E136B6">
        <w:rPr>
          <w:rFonts w:ascii="Times New Roman" w:hAnsi="Times New Roman" w:cs="Times New Roman"/>
          <w:sz w:val="28"/>
          <w:szCs w:val="28"/>
        </w:rPr>
        <w:t>мәдени игіліктер мен қажеттіліктер және</w:t>
      </w:r>
    </w:p>
    <w:p w:rsidR="00E136B6" w:rsidRPr="00E136B6" w:rsidRDefault="00E136B6" w:rsidP="00285CC1">
      <w:pPr>
        <w:numPr>
          <w:ilvl w:val="0"/>
          <w:numId w:val="18"/>
        </w:numPr>
        <w:tabs>
          <w:tab w:val="left" w:pos="284"/>
        </w:tabs>
        <w:spacing w:after="0" w:line="240" w:lineRule="auto"/>
        <w:ind w:left="0" w:firstLine="567"/>
        <w:jc w:val="both"/>
        <w:rPr>
          <w:rFonts w:ascii="Times New Roman" w:hAnsi="Times New Roman" w:cs="Times New Roman"/>
          <w:sz w:val="28"/>
          <w:szCs w:val="28"/>
        </w:rPr>
      </w:pPr>
      <w:r w:rsidRPr="00E136B6">
        <w:rPr>
          <w:rFonts w:ascii="Times New Roman" w:hAnsi="Times New Roman" w:cs="Times New Roman"/>
          <w:sz w:val="28"/>
          <w:szCs w:val="28"/>
        </w:rPr>
        <w:t>мәдени ұйымдар мен ұжымдар.</w:t>
      </w:r>
    </w:p>
    <w:p w:rsidR="00E136B6" w:rsidRPr="00E136B6" w:rsidRDefault="00E136B6" w:rsidP="00E136B6">
      <w:pPr>
        <w:pStyle w:val="a3"/>
        <w:spacing w:before="0" w:beforeAutospacing="0" w:after="0" w:afterAutospacing="0"/>
        <w:ind w:firstLine="567"/>
        <w:jc w:val="both"/>
        <w:rPr>
          <w:sz w:val="28"/>
          <w:szCs w:val="28"/>
        </w:rPr>
      </w:pPr>
      <w:r w:rsidRPr="00E136B6">
        <w:rPr>
          <w:sz w:val="28"/>
          <w:szCs w:val="28"/>
        </w:rPr>
        <w:t xml:space="preserve">Бұлардың арасында ең түбегейлісі </w:t>
      </w:r>
      <w:r w:rsidR="002C1650">
        <w:rPr>
          <w:sz w:val="28"/>
          <w:szCs w:val="28"/>
          <w:lang w:val="kk-KZ"/>
        </w:rPr>
        <w:t>-</w:t>
      </w:r>
      <w:r w:rsidRPr="00E136B6">
        <w:rPr>
          <w:sz w:val="28"/>
          <w:szCs w:val="28"/>
        </w:rPr>
        <w:t xml:space="preserve"> мәдени әрекет. Әрекеттену </w:t>
      </w:r>
      <w:r w:rsidR="002C1650">
        <w:rPr>
          <w:sz w:val="28"/>
          <w:szCs w:val="28"/>
          <w:lang w:val="kk-KZ"/>
        </w:rPr>
        <w:t>-</w:t>
      </w:r>
      <w:r w:rsidRPr="00E136B6">
        <w:rPr>
          <w:sz w:val="28"/>
          <w:szCs w:val="28"/>
        </w:rPr>
        <w:t xml:space="preserve"> жалпы адам мен қоғамның өмір сүру тәсілі, тіршіліктің тірегі. Мәдени әрекет деп, әдетте, мәдениет игіліктерін өндіруге, таратуға, тұтынуға бағытталған мақсатқа сәйкес әлеуметтік іс-қимылдарды атайды. Мәдени игіліктерді толассыз жасау нәтижесінде адам өзінің де мәдени деңгейін көтереді. Осы әрекеттің қайнары, түпкі қозғаушы күші ретінде ғылым адамның талап-мұқтаждарын, мәдени қажеттіліктерді бөліп қарастырады. Осылардың қатарына біз мынандай адамдық қажеттіліктерді жатқызамыз: өмірдің мәні мен мағынасын іздеу, өмірден өз орнын табуға ұмтылу, шығармашылыққа талпыныс, альтруизм, гумандылық және тағы басқалары. Мәдени орта ұғымы мәдениеттің коммуникациялық (қатынастық) табиғатымен тығыз байланысты. Мәдени орта заттық-материалдық, әлеуметтік ұйымдар мен ұжымдардан, рухани қызмет орындарынан тұрады. Оларға техника мен қ</w:t>
      </w:r>
      <w:r>
        <w:rPr>
          <w:sz w:val="28"/>
          <w:szCs w:val="28"/>
          <w:lang w:val="kk-KZ"/>
        </w:rPr>
        <w:t>ұ</w:t>
      </w:r>
      <w:r w:rsidRPr="00E136B6">
        <w:rPr>
          <w:sz w:val="28"/>
          <w:szCs w:val="28"/>
        </w:rPr>
        <w:t>рал-жабдықтардың даму деңгейі, тұрмыстық мәдени дәрежесі, адамдардың білімділігі, кәсіптік шеберлігі, рухани мәдениетті сақтау және насихаттау ұйымдары (мұрағаттар, мұражайлар, кітапханалар, клубтар және тағы басқалар) жатады.</w:t>
      </w:r>
    </w:p>
    <w:p w:rsidR="00E136B6" w:rsidRDefault="00E136B6" w:rsidP="00E136B6">
      <w:pPr>
        <w:pStyle w:val="a3"/>
        <w:spacing w:before="0" w:beforeAutospacing="0" w:after="0" w:afterAutospacing="0"/>
        <w:ind w:firstLine="567"/>
        <w:jc w:val="both"/>
        <w:rPr>
          <w:sz w:val="28"/>
          <w:szCs w:val="28"/>
          <w:lang w:val="kk-KZ"/>
        </w:rPr>
      </w:pPr>
      <w:r w:rsidRPr="00E136B6">
        <w:rPr>
          <w:sz w:val="28"/>
          <w:szCs w:val="28"/>
        </w:rPr>
        <w:t xml:space="preserve">Қайсыбір ұлттық мәдениетті алсақ та, ондағы салт-дәстүрлер жүйесіне бірден назарымыз ауады. Белгілі философ </w:t>
      </w:r>
      <w:hyperlink r:id="rId69" w:tooltip="Иоганн Готфрид Гердер" w:history="1">
        <w:r w:rsidRPr="00E136B6">
          <w:rPr>
            <w:rStyle w:val="a4"/>
            <w:color w:val="auto"/>
            <w:sz w:val="28"/>
            <w:szCs w:val="28"/>
            <w:u w:val="none"/>
          </w:rPr>
          <w:t>Иоганн Готфрид Гердер</w:t>
        </w:r>
      </w:hyperlink>
      <w:r w:rsidRPr="00E136B6">
        <w:rPr>
          <w:sz w:val="28"/>
          <w:szCs w:val="28"/>
        </w:rPr>
        <w:t> :</w:t>
      </w:r>
    </w:p>
    <w:p w:rsidR="00E136B6" w:rsidRPr="00E136B6" w:rsidRDefault="00E136B6" w:rsidP="00E136B6">
      <w:pPr>
        <w:pStyle w:val="a3"/>
        <w:spacing w:before="0" w:beforeAutospacing="0" w:after="0" w:afterAutospacing="0"/>
        <w:ind w:firstLine="567"/>
        <w:jc w:val="both"/>
        <w:rPr>
          <w:sz w:val="28"/>
          <w:szCs w:val="28"/>
          <w:lang w:val="kk-KZ"/>
        </w:rPr>
      </w:pPr>
      <w:r w:rsidRPr="00E136B6">
        <w:rPr>
          <w:rStyle w:val="HTML"/>
          <w:sz w:val="28"/>
          <w:szCs w:val="28"/>
          <w:lang w:val="kk-KZ"/>
        </w:rPr>
        <w:t>«Салт-дәстүр, тіл мен мәдениет бастауларының анасы»</w:t>
      </w:r>
      <w:r>
        <w:rPr>
          <w:rStyle w:val="HTML"/>
          <w:sz w:val="28"/>
          <w:szCs w:val="28"/>
          <w:lang w:val="kk-KZ"/>
        </w:rPr>
        <w:t xml:space="preserve"> - деген.</w:t>
      </w:r>
    </w:p>
    <w:p w:rsidR="00E136B6" w:rsidRDefault="00E136B6" w:rsidP="00E136B6">
      <w:pPr>
        <w:pStyle w:val="a3"/>
        <w:spacing w:before="0" w:beforeAutospacing="0" w:after="0" w:afterAutospacing="0"/>
        <w:ind w:firstLine="567"/>
        <w:jc w:val="both"/>
        <w:rPr>
          <w:sz w:val="28"/>
          <w:szCs w:val="28"/>
          <w:lang w:val="kk-KZ"/>
        </w:rPr>
      </w:pPr>
      <w:r w:rsidRPr="00E136B6">
        <w:rPr>
          <w:sz w:val="28"/>
          <w:szCs w:val="28"/>
          <w:lang w:val="kk-KZ"/>
        </w:rPr>
        <w:t xml:space="preserve">Мәдениет өзінің кең мағынасында бір ұрпақтың келесі ұрпаққа жолдаған өмір сүру тәсілі болғандықтан, осы жалғастықты, мұрагерлікті жүзеге асыратын салт-дәстүрлер жүйесі мәдениет өзегін қүрастырады. </w:t>
      </w:r>
      <w:r w:rsidRPr="001A1C64">
        <w:rPr>
          <w:sz w:val="28"/>
          <w:szCs w:val="28"/>
          <w:lang w:val="kk-KZ"/>
        </w:rPr>
        <w:t>Әсіресе, жазу-сызу болмаған ерте заманда мәдениет ырымдар мен сәуегейлікке, . сенім-</w:t>
      </w:r>
      <w:r w:rsidRPr="001A1C64">
        <w:rPr>
          <w:sz w:val="28"/>
          <w:szCs w:val="28"/>
          <w:lang w:val="kk-KZ"/>
        </w:rPr>
        <w:lastRenderedPageBreak/>
        <w:t>нанымдарға, дәстүрлі түсініктерге иек артқан. Ал салт-дәстүрлерге Ғұзыхан Ақпанбет мынандай баға береді:</w:t>
      </w:r>
    </w:p>
    <w:p w:rsidR="00E136B6" w:rsidRDefault="00E136B6" w:rsidP="00E136B6">
      <w:pPr>
        <w:pStyle w:val="a3"/>
        <w:spacing w:before="0" w:beforeAutospacing="0" w:after="0" w:afterAutospacing="0"/>
        <w:ind w:firstLine="567"/>
        <w:jc w:val="both"/>
        <w:rPr>
          <w:sz w:val="28"/>
          <w:szCs w:val="28"/>
          <w:lang w:val="kk-KZ"/>
        </w:rPr>
      </w:pPr>
      <w:r w:rsidRPr="00E136B6">
        <w:rPr>
          <w:rStyle w:val="HTML"/>
          <w:sz w:val="28"/>
          <w:szCs w:val="28"/>
          <w:lang w:val="kk-KZ"/>
        </w:rPr>
        <w:t>«Олар — терең философиялық ойдың, ғасырлар бойы жинақталған тәжірибенің сұрыпталған т</w:t>
      </w:r>
      <w:r>
        <w:rPr>
          <w:rStyle w:val="HTML"/>
          <w:sz w:val="28"/>
          <w:szCs w:val="28"/>
          <w:lang w:val="kk-KZ"/>
        </w:rPr>
        <w:t>ұ</w:t>
      </w:r>
      <w:r w:rsidRPr="00E136B6">
        <w:rPr>
          <w:rStyle w:val="HTML"/>
          <w:sz w:val="28"/>
          <w:szCs w:val="28"/>
          <w:lang w:val="kk-KZ"/>
        </w:rPr>
        <w:t>жырымы, негізгі нәрі, қысқа да көркем бейнесі».</w:t>
      </w:r>
    </w:p>
    <w:p w:rsidR="00E136B6" w:rsidRPr="001A1C64" w:rsidRDefault="00E136B6" w:rsidP="00E136B6">
      <w:pPr>
        <w:pStyle w:val="a3"/>
        <w:spacing w:before="0" w:beforeAutospacing="0" w:after="0" w:afterAutospacing="0"/>
        <w:ind w:firstLine="567"/>
        <w:jc w:val="both"/>
        <w:rPr>
          <w:sz w:val="28"/>
          <w:szCs w:val="28"/>
          <w:lang w:val="kk-KZ"/>
        </w:rPr>
      </w:pPr>
      <w:r w:rsidRPr="00E136B6">
        <w:rPr>
          <w:sz w:val="28"/>
          <w:szCs w:val="28"/>
          <w:lang w:val="kk-KZ"/>
        </w:rPr>
        <w:t xml:space="preserve"> Ғасырлар бойы күнделікті іс-тәжірибе негізінде сұрыпталған жазу-сызу мен азаматтық қоғам өлі жоқ кезде қалыптасқан салт-дәстүрлер мен әдет-ғұрыптар мәдени мирасқорлықтың жалғыз мүмкіндігі болды. </w:t>
      </w:r>
      <w:r w:rsidRPr="001A1C64">
        <w:rPr>
          <w:sz w:val="28"/>
          <w:szCs w:val="28"/>
          <w:lang w:val="kk-KZ"/>
        </w:rPr>
        <w:t>Ескі ырымдар мен әдет-ғұрыптардан надандық, анайылықты емес, қазіргі үлттық мәдениеттердің архетипін аңғарған жөн.</w:t>
      </w:r>
    </w:p>
    <w:p w:rsidR="00E136B6" w:rsidRPr="00E136B6" w:rsidRDefault="00E136B6" w:rsidP="00E136B6">
      <w:pPr>
        <w:pStyle w:val="a3"/>
        <w:spacing w:before="0" w:beforeAutospacing="0" w:after="0" w:afterAutospacing="0"/>
        <w:ind w:firstLine="567"/>
        <w:jc w:val="both"/>
        <w:rPr>
          <w:sz w:val="28"/>
          <w:szCs w:val="28"/>
          <w:lang w:val="kk-KZ"/>
        </w:rPr>
      </w:pPr>
      <w:r w:rsidRPr="001A1C64">
        <w:rPr>
          <w:sz w:val="28"/>
          <w:szCs w:val="28"/>
          <w:lang w:val="kk-KZ"/>
        </w:rPr>
        <w:t xml:space="preserve">Кез келген ұлттық мәдениеттің негізі мен ділін, ондағы адамгершілік қасиеттер мен дүниетанымды үғыну үшін мәдениеттің тағы бір түп-тамыры дінге жүгіну қажет. Тоталитарлық жүйе ұлттық мәдениеттерді құрту мақсатында, дінді «апиын» деген марксизм қағидасын басшылыққа алып, ешқандай қасиетті тірліктері жоқ, шолақ белсенді мәңгүрттерді тәрбиелеуге тырысты. </w:t>
      </w:r>
      <w:r w:rsidRPr="00E136B6">
        <w:rPr>
          <w:sz w:val="28"/>
          <w:szCs w:val="28"/>
        </w:rPr>
        <w:t xml:space="preserve">Ал шындығында діни </w:t>
      </w:r>
      <w:hyperlink r:id="rId70" w:tooltip="Ренессанс" w:history="1">
        <w:r w:rsidRPr="00E136B6">
          <w:rPr>
            <w:rStyle w:val="a4"/>
            <w:color w:val="auto"/>
            <w:sz w:val="28"/>
            <w:szCs w:val="28"/>
            <w:u w:val="none"/>
          </w:rPr>
          <w:t>Ренессанс</w:t>
        </w:r>
      </w:hyperlink>
      <w:r w:rsidRPr="00E136B6">
        <w:rPr>
          <w:sz w:val="28"/>
          <w:szCs w:val="28"/>
        </w:rPr>
        <w:t xml:space="preserve"> мәдени дамуда орасан зор роль атқарды. </w:t>
      </w:r>
      <w:hyperlink r:id="rId71" w:tooltip="Дін" w:history="1">
        <w:r w:rsidRPr="00E136B6">
          <w:rPr>
            <w:rStyle w:val="a4"/>
            <w:color w:val="auto"/>
            <w:sz w:val="28"/>
            <w:szCs w:val="28"/>
            <w:u w:val="none"/>
          </w:rPr>
          <w:t>Дінге</w:t>
        </w:r>
      </w:hyperlink>
      <w:r w:rsidRPr="00E136B6">
        <w:rPr>
          <w:sz w:val="28"/>
          <w:szCs w:val="28"/>
        </w:rPr>
        <w:t xml:space="preserve"> дейінгі дүниетаным ретіндегі мифте табиғат қасиетті күштерге баланса, ұлттық немесе дүниежүзілік діндерде адам мен қоғамның құдіреттілігіне басты назар аударылады. Осының нәтижесінде өркениет қалыптасады. Жалпы алғанда, дінтанусыз мәдениеттану жоқ.</w:t>
      </w:r>
    </w:p>
    <w:p w:rsidR="00E136B6" w:rsidRPr="00E136B6" w:rsidRDefault="00E136B6" w:rsidP="00E136B6">
      <w:pPr>
        <w:pStyle w:val="a3"/>
        <w:spacing w:before="0" w:beforeAutospacing="0" w:after="0" w:afterAutospacing="0"/>
        <w:ind w:firstLine="567"/>
        <w:jc w:val="both"/>
        <w:rPr>
          <w:sz w:val="28"/>
          <w:szCs w:val="28"/>
          <w:lang w:val="kk-KZ"/>
        </w:rPr>
      </w:pPr>
      <w:r>
        <w:rPr>
          <w:sz w:val="28"/>
          <w:szCs w:val="28"/>
          <w:lang w:val="kk-KZ"/>
        </w:rPr>
        <w:t>М</w:t>
      </w:r>
      <w:r w:rsidRPr="00E136B6">
        <w:rPr>
          <w:sz w:val="28"/>
          <w:szCs w:val="28"/>
          <w:lang w:val="kk-KZ"/>
        </w:rPr>
        <w:t xml:space="preserve">әдениеттің өзекті бөлігі </w:t>
      </w:r>
      <w:r>
        <w:rPr>
          <w:sz w:val="28"/>
          <w:szCs w:val="28"/>
          <w:lang w:val="kk-KZ"/>
        </w:rPr>
        <w:t>-</w:t>
      </w:r>
      <w:r w:rsidRPr="00E136B6">
        <w:rPr>
          <w:sz w:val="28"/>
          <w:szCs w:val="28"/>
          <w:lang w:val="kk-KZ"/>
        </w:rPr>
        <w:t xml:space="preserve"> </w:t>
      </w:r>
      <w:hyperlink r:id="rId72" w:tooltip="Өнер" w:history="1">
        <w:r w:rsidRPr="00E136B6">
          <w:rPr>
            <w:rStyle w:val="a4"/>
            <w:color w:val="auto"/>
            <w:sz w:val="28"/>
            <w:szCs w:val="28"/>
            <w:u w:val="none"/>
            <w:lang w:val="kk-KZ"/>
          </w:rPr>
          <w:t>өнер</w:t>
        </w:r>
      </w:hyperlink>
      <w:r w:rsidRPr="00E136B6">
        <w:rPr>
          <w:sz w:val="28"/>
          <w:szCs w:val="28"/>
          <w:lang w:val="kk-KZ"/>
        </w:rPr>
        <w:t xml:space="preserve">. Таңбалы тастағы кескіндер мен тағы адамдардың ырым-билерінен бастап, </w:t>
      </w:r>
      <w:hyperlink r:id="rId73" w:tooltip="Рафаэль (мұндай бет жоқ)" w:history="1">
        <w:r w:rsidRPr="00E136B6">
          <w:rPr>
            <w:rStyle w:val="a4"/>
            <w:color w:val="auto"/>
            <w:sz w:val="28"/>
            <w:szCs w:val="28"/>
            <w:u w:val="none"/>
            <w:lang w:val="kk-KZ"/>
          </w:rPr>
          <w:t>Рафаэль</w:t>
        </w:r>
      </w:hyperlink>
      <w:r w:rsidRPr="00E136B6">
        <w:rPr>
          <w:sz w:val="28"/>
          <w:szCs w:val="28"/>
          <w:lang w:val="kk-KZ"/>
        </w:rPr>
        <w:t xml:space="preserve"> мен </w:t>
      </w:r>
      <w:hyperlink r:id="rId74" w:tooltip="Микеланджело" w:history="1">
        <w:r w:rsidRPr="00E136B6">
          <w:rPr>
            <w:rStyle w:val="a4"/>
            <w:color w:val="auto"/>
            <w:sz w:val="28"/>
            <w:szCs w:val="28"/>
            <w:u w:val="none"/>
            <w:lang w:val="kk-KZ"/>
          </w:rPr>
          <w:t>Микеланджелоның</w:t>
        </w:r>
      </w:hyperlink>
      <w:r w:rsidRPr="00E136B6">
        <w:rPr>
          <w:sz w:val="28"/>
          <w:szCs w:val="28"/>
          <w:lang w:val="kk-KZ"/>
        </w:rPr>
        <w:t xml:space="preserve"> мәңгілік туындыларымен жалғасқан, халықтың шығармашылық рухынан туған талай сұлу дүниелерсіз, өнер әлемінсіз, қандай мәдениеттің болсын рухын сезіне алмаймыз.</w:t>
      </w:r>
    </w:p>
    <w:p w:rsidR="00E136B6" w:rsidRPr="001A1C64" w:rsidRDefault="00E136B6" w:rsidP="00E136B6">
      <w:pPr>
        <w:pStyle w:val="a3"/>
        <w:spacing w:before="0" w:beforeAutospacing="0" w:after="0" w:afterAutospacing="0"/>
        <w:ind w:firstLine="567"/>
        <w:jc w:val="both"/>
        <w:rPr>
          <w:sz w:val="28"/>
          <w:szCs w:val="28"/>
          <w:lang w:val="kk-KZ"/>
        </w:rPr>
      </w:pPr>
      <w:r w:rsidRPr="002C1650">
        <w:rPr>
          <w:sz w:val="28"/>
          <w:szCs w:val="28"/>
          <w:lang w:val="kk-KZ"/>
        </w:rPr>
        <w:t xml:space="preserve">Шынында да, өнер мөдениеттің алтын қазынасы, адамның ұлылығын білдіретін ғажап көріністердің бірі </w:t>
      </w:r>
      <w:r w:rsidR="002C1650">
        <w:rPr>
          <w:sz w:val="28"/>
          <w:szCs w:val="28"/>
          <w:lang w:val="kk-KZ"/>
        </w:rPr>
        <w:t>-</w:t>
      </w:r>
      <w:r w:rsidRPr="002C1650">
        <w:rPr>
          <w:sz w:val="28"/>
          <w:szCs w:val="28"/>
          <w:lang w:val="kk-KZ"/>
        </w:rPr>
        <w:t xml:space="preserve"> оның әсемдікке, сұлулыққа үмтылуы. Осыған дейін қарастырылған анықтамалардан бір түйінді ой айтуға болады: мәдениет </w:t>
      </w:r>
      <w:r w:rsidR="002C1650">
        <w:rPr>
          <w:sz w:val="28"/>
          <w:szCs w:val="28"/>
          <w:lang w:val="kk-KZ"/>
        </w:rPr>
        <w:t>-</w:t>
      </w:r>
      <w:r w:rsidRPr="002C1650">
        <w:rPr>
          <w:sz w:val="28"/>
          <w:szCs w:val="28"/>
          <w:lang w:val="kk-KZ"/>
        </w:rPr>
        <w:t xml:space="preserve"> адам әлемі. </w:t>
      </w:r>
      <w:r w:rsidRPr="001A1C64">
        <w:rPr>
          <w:sz w:val="28"/>
          <w:szCs w:val="28"/>
          <w:lang w:val="kk-KZ"/>
        </w:rPr>
        <w:t xml:space="preserve">Мәдениет көріністерінде адамдық парасат, оқыл-ой, ізгілік пен әдемілік заттандырылып, игіліктер дүниесі құралған. Сонымен бірге мәдениет адамды тұлға деңгейіне көтеретін негізгі құрал. Әл-Фараби айтқандай, адам </w:t>
      </w:r>
      <w:r>
        <w:rPr>
          <w:sz w:val="28"/>
          <w:szCs w:val="28"/>
          <w:lang w:val="kk-KZ"/>
        </w:rPr>
        <w:t>-</w:t>
      </w:r>
      <w:r w:rsidRPr="001A1C64">
        <w:rPr>
          <w:sz w:val="28"/>
          <w:szCs w:val="28"/>
          <w:lang w:val="kk-KZ"/>
        </w:rPr>
        <w:t xml:space="preserve"> «хайуани мадани», яғни, Мәдениетті жан. Адам </w:t>
      </w:r>
      <w:r>
        <w:rPr>
          <w:sz w:val="28"/>
          <w:szCs w:val="28"/>
          <w:lang w:val="kk-KZ"/>
        </w:rPr>
        <w:t>-</w:t>
      </w:r>
      <w:r w:rsidRPr="001A1C64">
        <w:rPr>
          <w:sz w:val="28"/>
          <w:szCs w:val="28"/>
          <w:lang w:val="kk-KZ"/>
        </w:rPr>
        <w:t xml:space="preserve"> табиғат туьндысы және ол үшін табиғи орта мәңгілік қажеттілік болып қалады. Мәдениет адамнан табиғатты бөліп алады деген пікір қанша рет айтылса да, адамның табиғи шығармашылықтың ең жоғары үлгісі екендігіне күмән жоқ. И. Гердердің тілімен айтқанда, адам </w:t>
      </w:r>
      <w:r>
        <w:rPr>
          <w:sz w:val="28"/>
          <w:szCs w:val="28"/>
          <w:lang w:val="kk-KZ"/>
        </w:rPr>
        <w:t>-</w:t>
      </w:r>
      <w:r w:rsidRPr="001A1C64">
        <w:rPr>
          <w:sz w:val="28"/>
          <w:szCs w:val="28"/>
          <w:lang w:val="kk-KZ"/>
        </w:rPr>
        <w:t xml:space="preserve"> табиғаттың бірінші азаттық алған пендесі.</w:t>
      </w:r>
    </w:p>
    <w:p w:rsidR="00E136B6" w:rsidRPr="001A1C64" w:rsidRDefault="00E136B6" w:rsidP="00E136B6">
      <w:pPr>
        <w:pStyle w:val="a3"/>
        <w:spacing w:before="0" w:beforeAutospacing="0" w:after="0" w:afterAutospacing="0"/>
        <w:ind w:firstLine="567"/>
        <w:jc w:val="both"/>
        <w:rPr>
          <w:sz w:val="28"/>
          <w:szCs w:val="28"/>
          <w:lang w:val="kk-KZ"/>
        </w:rPr>
      </w:pPr>
      <w:r w:rsidRPr="001A1C64">
        <w:rPr>
          <w:sz w:val="28"/>
          <w:szCs w:val="28"/>
          <w:lang w:val="kk-KZ"/>
        </w:rPr>
        <w:t>Ғасырлар — адамның мәдени дамуының куәсі. Бірақ осы алға қарай жылжу Жер-Анаға әр уақытта жайлы бола бермеді. Адам қоршаған ортаны өзіне ыңғайлы тұраққа айналдыруға тырысты, алайда осы белсенділік көп жағдайда табиғатты күйзелтіп, қүлдыратып жіберді.</w:t>
      </w:r>
    </w:p>
    <w:p w:rsidR="00E136B6" w:rsidRPr="001A1C64" w:rsidRDefault="00E136B6" w:rsidP="00E136B6">
      <w:pPr>
        <w:pStyle w:val="a3"/>
        <w:spacing w:before="0" w:beforeAutospacing="0" w:after="0" w:afterAutospacing="0"/>
        <w:ind w:firstLine="567"/>
        <w:jc w:val="both"/>
        <w:rPr>
          <w:sz w:val="28"/>
          <w:szCs w:val="28"/>
          <w:lang w:val="kk-KZ"/>
        </w:rPr>
      </w:pPr>
      <w:r w:rsidRPr="001A1C64">
        <w:rPr>
          <w:sz w:val="28"/>
          <w:szCs w:val="28"/>
          <w:lang w:val="kk-KZ"/>
        </w:rPr>
        <w:t xml:space="preserve">Мәдениет пен табиғатты қарама-қарсы қоюдың бір түрі адамның табиғи анти мәдениеттілігі жөніндегі ілімдер еді (киниктер, </w:t>
      </w:r>
      <w:hyperlink r:id="rId75" w:tooltip="Фридрих Ницше" w:history="1">
        <w:r w:rsidRPr="001A1C64">
          <w:rPr>
            <w:rStyle w:val="a4"/>
            <w:color w:val="auto"/>
            <w:sz w:val="28"/>
            <w:szCs w:val="28"/>
            <w:lang w:val="kk-KZ"/>
          </w:rPr>
          <w:t>Ф</w:t>
        </w:r>
        <w:r w:rsidRPr="001A1C64">
          <w:rPr>
            <w:rStyle w:val="a4"/>
            <w:color w:val="auto"/>
            <w:sz w:val="28"/>
            <w:szCs w:val="28"/>
            <w:u w:val="none"/>
            <w:lang w:val="kk-KZ"/>
          </w:rPr>
          <w:t>ридрих Ницш</w:t>
        </w:r>
        <w:r w:rsidRPr="001A1C64">
          <w:rPr>
            <w:rStyle w:val="a4"/>
            <w:color w:val="auto"/>
            <w:sz w:val="28"/>
            <w:szCs w:val="28"/>
            <w:lang w:val="kk-KZ"/>
          </w:rPr>
          <w:t>е</w:t>
        </w:r>
      </w:hyperlink>
      <w:r w:rsidRPr="001A1C64">
        <w:rPr>
          <w:sz w:val="28"/>
          <w:szCs w:val="28"/>
          <w:lang w:val="kk-KZ"/>
        </w:rPr>
        <w:t xml:space="preserve">). Контрмәдениет атты XX ғасыр туындысы бұқаралық мәдениеттегі руханилықтың затқа, тауарға айналуына қарсы қозғалыс сипатында болды. Мәдениет пен табиғатты ұштастыруға тырысатын ілім </w:t>
      </w:r>
      <w:r>
        <w:rPr>
          <w:sz w:val="28"/>
          <w:szCs w:val="28"/>
          <w:lang w:val="kk-KZ"/>
        </w:rPr>
        <w:t>-</w:t>
      </w:r>
      <w:r w:rsidRPr="001A1C64">
        <w:rPr>
          <w:sz w:val="28"/>
          <w:szCs w:val="28"/>
          <w:lang w:val="kk-KZ"/>
        </w:rPr>
        <w:t xml:space="preserve"> мәдени антропология. Оның негізін са-лушылардың бірі </w:t>
      </w:r>
      <w:r w:rsidR="005D53DC">
        <w:rPr>
          <w:sz w:val="28"/>
          <w:szCs w:val="28"/>
          <w:lang w:val="kk-KZ"/>
        </w:rPr>
        <w:t>-</w:t>
      </w:r>
      <w:r w:rsidRPr="001A1C64">
        <w:rPr>
          <w:sz w:val="28"/>
          <w:szCs w:val="28"/>
          <w:lang w:val="kk-KZ"/>
        </w:rPr>
        <w:t xml:space="preserve"> Э. Уилсон.</w:t>
      </w:r>
    </w:p>
    <w:p w:rsidR="00E136B6" w:rsidRPr="001A1C64" w:rsidRDefault="00E136B6" w:rsidP="00E136B6">
      <w:pPr>
        <w:pStyle w:val="a3"/>
        <w:spacing w:before="0" w:beforeAutospacing="0" w:after="0" w:afterAutospacing="0"/>
        <w:ind w:firstLine="567"/>
        <w:jc w:val="both"/>
        <w:rPr>
          <w:sz w:val="28"/>
          <w:szCs w:val="28"/>
          <w:lang w:val="kk-KZ"/>
        </w:rPr>
      </w:pPr>
      <w:r w:rsidRPr="001A1C64">
        <w:rPr>
          <w:sz w:val="28"/>
          <w:szCs w:val="28"/>
          <w:lang w:val="kk-KZ"/>
        </w:rPr>
        <w:lastRenderedPageBreak/>
        <w:t>Әрине аталған ілімдер табиғи-биологиялық заңдылықтарды тым әсірелеп жібереді, әйткенмен оның қисыны бар сияқты. Өйткені, XX ғасыр мәдениет пен табиғат дилеммасының адам тағдыры үшін қауіпті екендігін көрсетіп, заман талабына сәйкес экологиялық мәдениет ілімін тудырды</w:t>
      </w:r>
      <w:r w:rsidR="00EF3946">
        <w:rPr>
          <w:sz w:val="28"/>
          <w:szCs w:val="28"/>
          <w:lang w:val="kk-KZ"/>
        </w:rPr>
        <w:t>. Адамдық шовинизмді тежейтін бұ</w:t>
      </w:r>
      <w:r w:rsidRPr="001A1C64">
        <w:rPr>
          <w:sz w:val="28"/>
          <w:szCs w:val="28"/>
          <w:lang w:val="kk-KZ"/>
        </w:rPr>
        <w:t>л ілімнің негізі есебінде мынадай идеяларды атап өткен жөн:</w:t>
      </w:r>
    </w:p>
    <w:p w:rsidR="00E136B6" w:rsidRPr="00E136B6" w:rsidRDefault="00E136B6" w:rsidP="00285CC1">
      <w:pPr>
        <w:numPr>
          <w:ilvl w:val="0"/>
          <w:numId w:val="19"/>
        </w:numPr>
        <w:tabs>
          <w:tab w:val="left" w:pos="284"/>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k-KZ"/>
        </w:rPr>
        <w:t>А</w:t>
      </w:r>
      <w:r w:rsidRPr="00E136B6">
        <w:rPr>
          <w:rFonts w:ascii="Times New Roman" w:hAnsi="Times New Roman" w:cs="Times New Roman"/>
          <w:sz w:val="28"/>
          <w:szCs w:val="28"/>
        </w:rPr>
        <w:t>кадемик В.И. Вернадскийдің Ноосфера (парасатты орта) туралы ілімі;</w:t>
      </w:r>
    </w:p>
    <w:p w:rsidR="00E136B6" w:rsidRPr="00E136B6" w:rsidRDefault="00E136B6" w:rsidP="00285CC1">
      <w:pPr>
        <w:numPr>
          <w:ilvl w:val="0"/>
          <w:numId w:val="19"/>
        </w:numPr>
        <w:tabs>
          <w:tab w:val="left" w:pos="284"/>
          <w:tab w:val="left" w:pos="993"/>
        </w:tabs>
        <w:spacing w:after="0" w:line="240" w:lineRule="auto"/>
        <w:ind w:left="0" w:firstLine="567"/>
        <w:jc w:val="both"/>
        <w:rPr>
          <w:rFonts w:ascii="Times New Roman" w:hAnsi="Times New Roman" w:cs="Times New Roman"/>
          <w:sz w:val="28"/>
          <w:szCs w:val="28"/>
        </w:rPr>
      </w:pPr>
      <w:r w:rsidRPr="00E136B6">
        <w:rPr>
          <w:rFonts w:ascii="Times New Roman" w:hAnsi="Times New Roman" w:cs="Times New Roman"/>
          <w:sz w:val="28"/>
          <w:szCs w:val="28"/>
        </w:rPr>
        <w:t>Рим клубының экологиялық түжырымдары;</w:t>
      </w:r>
    </w:p>
    <w:p w:rsidR="00E136B6" w:rsidRPr="00E136B6" w:rsidRDefault="00E136B6" w:rsidP="00285CC1">
      <w:pPr>
        <w:numPr>
          <w:ilvl w:val="0"/>
          <w:numId w:val="19"/>
        </w:numPr>
        <w:tabs>
          <w:tab w:val="left" w:pos="284"/>
          <w:tab w:val="left" w:pos="993"/>
        </w:tabs>
        <w:spacing w:after="0" w:line="240" w:lineRule="auto"/>
        <w:ind w:left="0" w:firstLine="567"/>
        <w:jc w:val="both"/>
        <w:rPr>
          <w:rFonts w:ascii="Times New Roman" w:hAnsi="Times New Roman" w:cs="Times New Roman"/>
          <w:sz w:val="28"/>
          <w:szCs w:val="28"/>
        </w:rPr>
      </w:pPr>
      <w:r w:rsidRPr="00E136B6">
        <w:rPr>
          <w:rFonts w:ascii="Times New Roman" w:hAnsi="Times New Roman" w:cs="Times New Roman"/>
          <w:sz w:val="28"/>
          <w:szCs w:val="28"/>
        </w:rPr>
        <w:t>Тейяр де Шарденнің адам жөніндегі гуманистік эволю-циялық теориясы;</w:t>
      </w:r>
    </w:p>
    <w:p w:rsidR="00E136B6" w:rsidRPr="00EF3946" w:rsidRDefault="00E136B6" w:rsidP="00285CC1">
      <w:pPr>
        <w:numPr>
          <w:ilvl w:val="0"/>
          <w:numId w:val="19"/>
        </w:numPr>
        <w:tabs>
          <w:tab w:val="left" w:pos="284"/>
          <w:tab w:val="left" w:pos="993"/>
        </w:tabs>
        <w:spacing w:after="0" w:line="240" w:lineRule="auto"/>
        <w:ind w:left="0" w:firstLine="567"/>
        <w:jc w:val="both"/>
      </w:pPr>
      <w:r w:rsidRPr="00E136B6">
        <w:rPr>
          <w:rFonts w:ascii="Times New Roman" w:hAnsi="Times New Roman" w:cs="Times New Roman"/>
          <w:sz w:val="28"/>
          <w:szCs w:val="28"/>
        </w:rPr>
        <w:t>Л.Н. Толстой, М. Ганди, А. Швейцер, Э. Фромм т.б. дамытқан гуманистік этика т.б</w:t>
      </w:r>
      <w:r>
        <w:t>.</w:t>
      </w:r>
    </w:p>
    <w:p w:rsidR="00EF3946" w:rsidRDefault="00EF3946" w:rsidP="00EF3946">
      <w:pPr>
        <w:tabs>
          <w:tab w:val="left" w:pos="284"/>
          <w:tab w:val="left" w:pos="993"/>
        </w:tabs>
        <w:spacing w:after="0" w:line="240" w:lineRule="auto"/>
        <w:ind w:left="567"/>
        <w:jc w:val="both"/>
        <w:rPr>
          <w:b/>
          <w:lang w:val="kk-KZ"/>
        </w:rPr>
      </w:pPr>
      <w:r w:rsidRPr="00EF3946">
        <w:rPr>
          <w:rFonts w:ascii="Times New Roman" w:hAnsi="Times New Roman" w:cs="Times New Roman"/>
          <w:b/>
          <w:sz w:val="28"/>
          <w:szCs w:val="28"/>
          <w:lang w:val="kk-KZ"/>
        </w:rPr>
        <w:t>Бақылау сұрақтары</w:t>
      </w:r>
      <w:r w:rsidRPr="00EF3946">
        <w:rPr>
          <w:b/>
        </w:rPr>
        <w:t>:</w:t>
      </w:r>
    </w:p>
    <w:p w:rsidR="00EF3946" w:rsidRPr="00EF3946" w:rsidRDefault="00EF3946" w:rsidP="00EF3946">
      <w:pPr>
        <w:tabs>
          <w:tab w:val="left" w:pos="284"/>
          <w:tab w:val="left" w:pos="993"/>
        </w:tabs>
        <w:spacing w:after="0" w:line="240" w:lineRule="auto"/>
        <w:ind w:left="567"/>
        <w:jc w:val="both"/>
        <w:rPr>
          <w:lang w:val="kk-KZ"/>
        </w:rPr>
      </w:pPr>
      <w:r w:rsidRPr="00EF3946">
        <w:rPr>
          <w:rFonts w:ascii="Times New Roman" w:hAnsi="Times New Roman" w:cs="Times New Roman"/>
          <w:sz w:val="28"/>
          <w:szCs w:val="28"/>
          <w:lang w:val="kk-KZ"/>
        </w:rPr>
        <w:t>1</w:t>
      </w:r>
      <w:r w:rsidRPr="00EF3946">
        <w:rPr>
          <w:rFonts w:ascii="Times New Roman" w:hAnsi="Times New Roman" w:cs="Times New Roman"/>
          <w:bCs/>
          <w:sz w:val="28"/>
          <w:szCs w:val="28"/>
          <w:lang w:val="kk-KZ"/>
        </w:rPr>
        <w:t>.Әдістемелік мәдениеттің  кәсіптік педагогикадағы рөлі.</w:t>
      </w:r>
    </w:p>
    <w:p w:rsidR="00EF3946" w:rsidRPr="00EF3946" w:rsidRDefault="00EF3946" w:rsidP="00285CC1">
      <w:pPr>
        <w:pStyle w:val="ad"/>
        <w:numPr>
          <w:ilvl w:val="0"/>
          <w:numId w:val="32"/>
        </w:numPr>
        <w:tabs>
          <w:tab w:val="left" w:pos="851"/>
        </w:tabs>
        <w:spacing w:after="0" w:line="240" w:lineRule="auto"/>
        <w:jc w:val="both"/>
        <w:rPr>
          <w:rFonts w:ascii="Times New Roman" w:hAnsi="Times New Roman" w:cs="Times New Roman"/>
          <w:sz w:val="28"/>
          <w:szCs w:val="28"/>
          <w:lang w:val="kk-KZ"/>
        </w:rPr>
      </w:pPr>
      <w:r w:rsidRPr="00EF3946">
        <w:rPr>
          <w:rFonts w:ascii="Times New Roman" w:hAnsi="Times New Roman" w:cs="Times New Roman"/>
          <w:bCs/>
          <w:sz w:val="28"/>
          <w:szCs w:val="28"/>
          <w:lang w:val="kk-KZ"/>
        </w:rPr>
        <w:t>Әлеуметтік мәдениеттің кәсіптік педагогикадығ алатын орны.</w:t>
      </w:r>
    </w:p>
    <w:p w:rsidR="00EF3946" w:rsidRPr="00C0447B" w:rsidRDefault="00EF3946" w:rsidP="00285CC1">
      <w:pPr>
        <w:pStyle w:val="ad"/>
        <w:numPr>
          <w:ilvl w:val="0"/>
          <w:numId w:val="32"/>
        </w:numPr>
        <w:tabs>
          <w:tab w:val="left" w:pos="284"/>
          <w:tab w:val="left" w:pos="851"/>
        </w:tabs>
        <w:spacing w:after="0" w:line="240" w:lineRule="auto"/>
        <w:ind w:left="567" w:firstLine="0"/>
        <w:jc w:val="both"/>
        <w:rPr>
          <w:rFonts w:ascii="Times New Roman" w:hAnsi="Times New Roman" w:cs="Times New Roman"/>
          <w:sz w:val="28"/>
          <w:szCs w:val="28"/>
          <w:lang w:val="kk-KZ"/>
        </w:rPr>
      </w:pPr>
      <w:r>
        <w:rPr>
          <w:rFonts w:ascii="Times New Roman" w:hAnsi="Times New Roman" w:cs="Times New Roman"/>
          <w:bCs/>
          <w:sz w:val="28"/>
          <w:szCs w:val="28"/>
          <w:lang w:val="kk-KZ"/>
        </w:rPr>
        <w:t>Ғ</w:t>
      </w:r>
      <w:r w:rsidRPr="00C0447B">
        <w:rPr>
          <w:rFonts w:ascii="Times New Roman" w:hAnsi="Times New Roman" w:cs="Times New Roman"/>
          <w:bCs/>
          <w:sz w:val="28"/>
          <w:szCs w:val="28"/>
          <w:lang w:val="kk-KZ"/>
        </w:rPr>
        <w:t>ылыми-зерттеу қызметі мәдениеті</w:t>
      </w:r>
      <w:r>
        <w:rPr>
          <w:rFonts w:ascii="Times New Roman" w:hAnsi="Times New Roman" w:cs="Times New Roman"/>
          <w:bCs/>
          <w:sz w:val="28"/>
          <w:szCs w:val="28"/>
          <w:lang w:val="kk-KZ"/>
        </w:rPr>
        <w:t>.</w:t>
      </w:r>
    </w:p>
    <w:p w:rsidR="00EF3946" w:rsidRDefault="00EF3946" w:rsidP="00EF3946">
      <w:pPr>
        <w:spacing w:after="0" w:line="240" w:lineRule="auto"/>
        <w:ind w:firstLine="567"/>
        <w:jc w:val="both"/>
        <w:rPr>
          <w:rFonts w:ascii="Times New Roman" w:hAnsi="Times New Roman" w:cs="Times New Roman"/>
          <w:b/>
          <w:sz w:val="28"/>
          <w:szCs w:val="28"/>
          <w:lang w:val="kk-KZ"/>
        </w:rPr>
      </w:pPr>
    </w:p>
    <w:p w:rsidR="00C2524C" w:rsidRDefault="00E136B6" w:rsidP="00EF3946">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15. «Кәсіптік білім беру», «кәсіби даярлық» ұғымдары</w:t>
      </w:r>
    </w:p>
    <w:p w:rsidR="00EF3946" w:rsidRPr="005D53DC" w:rsidRDefault="00EF3946" w:rsidP="00EF3946">
      <w:pPr>
        <w:spacing w:after="0" w:line="240" w:lineRule="auto"/>
        <w:ind w:firstLine="567"/>
        <w:jc w:val="both"/>
        <w:rPr>
          <w:rFonts w:ascii="Times New Roman" w:hAnsi="Times New Roman" w:cs="Times New Roman"/>
          <w:sz w:val="28"/>
          <w:szCs w:val="28"/>
          <w:lang w:val="kk-KZ"/>
        </w:rPr>
      </w:pPr>
      <w:r w:rsidRPr="00EF3946">
        <w:rPr>
          <w:rFonts w:ascii="Times New Roman" w:hAnsi="Times New Roman" w:cs="Times New Roman"/>
          <w:sz w:val="28"/>
          <w:szCs w:val="28"/>
          <w:lang w:val="kk-KZ"/>
        </w:rPr>
        <w:t>Жоспары:</w:t>
      </w:r>
    </w:p>
    <w:p w:rsidR="005D53DC" w:rsidRPr="005D53DC" w:rsidRDefault="005D53DC" w:rsidP="00285CC1">
      <w:pPr>
        <w:pStyle w:val="ad"/>
        <w:numPr>
          <w:ilvl w:val="0"/>
          <w:numId w:val="33"/>
        </w:numPr>
        <w:spacing w:after="0" w:line="240" w:lineRule="auto"/>
        <w:jc w:val="both"/>
        <w:rPr>
          <w:rFonts w:ascii="Times New Roman" w:hAnsi="Times New Roman" w:cs="Times New Roman"/>
          <w:sz w:val="28"/>
          <w:szCs w:val="28"/>
          <w:lang w:val="kk-KZ"/>
        </w:rPr>
      </w:pPr>
      <w:r w:rsidRPr="005D53DC">
        <w:rPr>
          <w:rFonts w:ascii="Times New Roman" w:hAnsi="Times New Roman" w:cs="Times New Roman"/>
          <w:sz w:val="28"/>
          <w:szCs w:val="28"/>
          <w:lang w:val="kk-KZ"/>
        </w:rPr>
        <w:t>«Кәсіптік білім беру» ұғымы</w:t>
      </w:r>
      <w:r w:rsidR="00691713">
        <w:rPr>
          <w:rFonts w:ascii="Times New Roman" w:hAnsi="Times New Roman" w:cs="Times New Roman"/>
          <w:sz w:val="28"/>
          <w:szCs w:val="28"/>
          <w:lang w:val="kk-KZ"/>
        </w:rPr>
        <w:t>.</w:t>
      </w:r>
    </w:p>
    <w:p w:rsidR="005D53DC" w:rsidRDefault="005D53DC" w:rsidP="00285CC1">
      <w:pPr>
        <w:pStyle w:val="ad"/>
        <w:numPr>
          <w:ilvl w:val="0"/>
          <w:numId w:val="33"/>
        </w:numPr>
        <w:spacing w:after="0" w:line="240" w:lineRule="auto"/>
        <w:jc w:val="both"/>
        <w:rPr>
          <w:rFonts w:ascii="Times New Roman" w:hAnsi="Times New Roman" w:cs="Times New Roman"/>
          <w:sz w:val="28"/>
          <w:szCs w:val="28"/>
          <w:lang w:val="kk-KZ"/>
        </w:rPr>
      </w:pPr>
      <w:r w:rsidRPr="005D53DC">
        <w:rPr>
          <w:rFonts w:ascii="Times New Roman" w:hAnsi="Times New Roman" w:cs="Times New Roman"/>
          <w:sz w:val="28"/>
          <w:szCs w:val="28"/>
          <w:lang w:val="kk-KZ"/>
        </w:rPr>
        <w:t>«Кәсіби даярлық» ұғымы</w:t>
      </w:r>
      <w:r w:rsidR="00691713">
        <w:rPr>
          <w:rFonts w:ascii="Times New Roman" w:hAnsi="Times New Roman" w:cs="Times New Roman"/>
          <w:sz w:val="28"/>
          <w:szCs w:val="28"/>
          <w:lang w:val="kk-KZ"/>
        </w:rPr>
        <w:t>.</w:t>
      </w:r>
    </w:p>
    <w:p w:rsidR="00F470F6" w:rsidRDefault="00F470F6" w:rsidP="00285CC1">
      <w:pPr>
        <w:pStyle w:val="ad"/>
        <w:numPr>
          <w:ilvl w:val="0"/>
          <w:numId w:val="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Маманның жеке тұлғасының кәсіби қалыптасуы.</w:t>
      </w:r>
    </w:p>
    <w:p w:rsidR="005D53DC" w:rsidRPr="005D53DC" w:rsidRDefault="005D53DC" w:rsidP="005D53DC">
      <w:pPr>
        <w:pStyle w:val="ad"/>
        <w:spacing w:after="0" w:line="240" w:lineRule="auto"/>
        <w:ind w:left="567"/>
        <w:jc w:val="both"/>
        <w:rPr>
          <w:rFonts w:ascii="Times New Roman" w:hAnsi="Times New Roman" w:cs="Times New Roman"/>
          <w:sz w:val="28"/>
          <w:szCs w:val="28"/>
          <w:lang w:val="kk-KZ"/>
        </w:rPr>
      </w:pPr>
      <w:r w:rsidRPr="005D53DC">
        <w:rPr>
          <w:rFonts w:ascii="Times New Roman" w:hAnsi="Times New Roman" w:cs="Times New Roman"/>
          <w:sz w:val="28"/>
          <w:szCs w:val="28"/>
          <w:lang w:val="kk-KZ"/>
        </w:rPr>
        <w:t>Тірек  ұғымдары: Кәсіптік білім беру»</w:t>
      </w:r>
      <w:r>
        <w:rPr>
          <w:rFonts w:ascii="Times New Roman" w:hAnsi="Times New Roman" w:cs="Times New Roman"/>
          <w:sz w:val="28"/>
          <w:szCs w:val="28"/>
          <w:lang w:val="kk-KZ"/>
        </w:rPr>
        <w:t xml:space="preserve">, </w:t>
      </w:r>
      <w:r w:rsidRPr="005D53DC">
        <w:rPr>
          <w:rFonts w:ascii="Times New Roman" w:hAnsi="Times New Roman" w:cs="Times New Roman"/>
          <w:sz w:val="28"/>
          <w:szCs w:val="28"/>
          <w:lang w:val="kk-KZ"/>
        </w:rPr>
        <w:t>«</w:t>
      </w:r>
      <w:r>
        <w:rPr>
          <w:rFonts w:ascii="Times New Roman" w:hAnsi="Times New Roman" w:cs="Times New Roman"/>
          <w:sz w:val="28"/>
          <w:szCs w:val="28"/>
          <w:lang w:val="kk-KZ"/>
        </w:rPr>
        <w:t>к</w:t>
      </w:r>
      <w:r w:rsidRPr="005D53DC">
        <w:rPr>
          <w:rFonts w:ascii="Times New Roman" w:hAnsi="Times New Roman" w:cs="Times New Roman"/>
          <w:sz w:val="28"/>
          <w:szCs w:val="28"/>
          <w:lang w:val="kk-KZ"/>
        </w:rPr>
        <w:t>әсіби</w:t>
      </w:r>
      <w:r>
        <w:rPr>
          <w:rFonts w:ascii="Times New Roman" w:hAnsi="Times New Roman" w:cs="Times New Roman"/>
          <w:sz w:val="28"/>
          <w:szCs w:val="28"/>
          <w:lang w:val="kk-KZ"/>
        </w:rPr>
        <w:t xml:space="preserve"> даярлық».</w:t>
      </w:r>
    </w:p>
    <w:p w:rsidR="005D53DC" w:rsidRDefault="005D53DC" w:rsidP="005D53DC">
      <w:pPr>
        <w:pStyle w:val="ad"/>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Дәрісті өткізу түрі: конференция</w:t>
      </w:r>
    </w:p>
    <w:p w:rsidR="004322A1" w:rsidRDefault="005D53DC" w:rsidP="004322A1">
      <w:pPr>
        <w:pStyle w:val="ad"/>
        <w:spacing w:after="0" w:line="240" w:lineRule="auto"/>
        <w:ind w:left="567"/>
        <w:jc w:val="both"/>
        <w:rPr>
          <w:rFonts w:ascii="Times New Roman" w:hAnsi="Times New Roman" w:cs="Times New Roman"/>
          <w:b/>
          <w:sz w:val="28"/>
          <w:szCs w:val="28"/>
          <w:lang w:val="kk-KZ"/>
        </w:rPr>
      </w:pPr>
      <w:r w:rsidRPr="005D53DC">
        <w:rPr>
          <w:rFonts w:ascii="Times New Roman" w:hAnsi="Times New Roman" w:cs="Times New Roman"/>
          <w:b/>
          <w:sz w:val="28"/>
          <w:szCs w:val="28"/>
          <w:lang w:val="kk-KZ"/>
        </w:rPr>
        <w:t>Әдебиеттер</w:t>
      </w:r>
    </w:p>
    <w:p w:rsidR="004E37F6" w:rsidRPr="004322A1" w:rsidRDefault="004E37F6" w:rsidP="00285CC1">
      <w:pPr>
        <w:pStyle w:val="ad"/>
        <w:numPr>
          <w:ilvl w:val="0"/>
          <w:numId w:val="34"/>
        </w:numPr>
        <w:spacing w:after="0" w:line="240" w:lineRule="auto"/>
        <w:jc w:val="both"/>
        <w:rPr>
          <w:rFonts w:ascii="Times New Roman" w:hAnsi="Times New Roman" w:cs="Times New Roman"/>
          <w:sz w:val="28"/>
          <w:szCs w:val="28"/>
          <w:lang w:val="kk-KZ"/>
        </w:rPr>
      </w:pPr>
      <w:r w:rsidRPr="004322A1">
        <w:rPr>
          <w:rFonts w:ascii="Times New Roman" w:hAnsi="Times New Roman" w:cs="Times New Roman"/>
          <w:sz w:val="28"/>
          <w:szCs w:val="28"/>
          <w:lang w:val="kk-KZ"/>
        </w:rPr>
        <w:t>ҚР «Ғылым ғылым туралы» Заңы.</w:t>
      </w:r>
    </w:p>
    <w:p w:rsidR="004E37F6" w:rsidRPr="004322A1" w:rsidRDefault="004E37F6" w:rsidP="00285CC1">
      <w:pPr>
        <w:pStyle w:val="ad"/>
        <w:numPr>
          <w:ilvl w:val="0"/>
          <w:numId w:val="34"/>
        </w:numPr>
        <w:tabs>
          <w:tab w:val="left" w:pos="284"/>
          <w:tab w:val="left" w:pos="851"/>
        </w:tabs>
        <w:spacing w:line="240" w:lineRule="auto"/>
        <w:ind w:left="0" w:firstLine="567"/>
        <w:rPr>
          <w:rFonts w:ascii="Times New Roman" w:hAnsi="Times New Roman" w:cs="Times New Roman"/>
          <w:sz w:val="28"/>
          <w:szCs w:val="28"/>
          <w:lang w:val="kk-KZ"/>
        </w:rPr>
      </w:pPr>
      <w:r w:rsidRPr="004322A1">
        <w:rPr>
          <w:rFonts w:ascii="Times New Roman" w:hAnsi="Times New Roman" w:cs="Times New Roman"/>
          <w:sz w:val="28"/>
          <w:szCs w:val="28"/>
          <w:lang w:val="kk-KZ"/>
        </w:rPr>
        <w:t xml:space="preserve">Өстеміров К., Шәметов А., Васильев И. Кәсіптік педагогика: колледж, университет студенттеріне арналған оқулық. / Алматы: ТОО «Наз-9» ЖШС, 2006.- 280 б. </w:t>
      </w:r>
    </w:p>
    <w:p w:rsidR="004E37F6" w:rsidRPr="004322A1" w:rsidRDefault="004E37F6" w:rsidP="00285CC1">
      <w:pPr>
        <w:pStyle w:val="ad"/>
        <w:numPr>
          <w:ilvl w:val="0"/>
          <w:numId w:val="34"/>
        </w:numPr>
        <w:tabs>
          <w:tab w:val="left" w:pos="284"/>
          <w:tab w:val="left" w:pos="851"/>
        </w:tabs>
        <w:spacing w:line="240" w:lineRule="auto"/>
        <w:ind w:left="0" w:firstLine="567"/>
        <w:jc w:val="both"/>
        <w:rPr>
          <w:rFonts w:ascii="Times New Roman" w:hAnsi="Times New Roman" w:cs="Times New Roman"/>
          <w:sz w:val="28"/>
          <w:szCs w:val="28"/>
        </w:rPr>
      </w:pPr>
      <w:r w:rsidRPr="004322A1">
        <w:rPr>
          <w:rFonts w:ascii="Times New Roman" w:hAnsi="Times New Roman" w:cs="Times New Roman"/>
          <w:sz w:val="28"/>
          <w:szCs w:val="28"/>
        </w:rPr>
        <w:t>Батышев С.Я. и др. Профессиональна</w:t>
      </w:r>
      <w:r w:rsidR="00A97673">
        <w:rPr>
          <w:rFonts w:ascii="Times New Roman" w:hAnsi="Times New Roman" w:cs="Times New Roman"/>
          <w:sz w:val="28"/>
          <w:szCs w:val="28"/>
        </w:rPr>
        <w:t xml:space="preserve">я педагогика. - М.: Ассоциация </w:t>
      </w:r>
      <w:r w:rsidR="00A97673">
        <w:rPr>
          <w:rFonts w:ascii="Times New Roman" w:hAnsi="Times New Roman" w:cs="Times New Roman"/>
          <w:sz w:val="28"/>
          <w:szCs w:val="28"/>
          <w:lang w:val="kk-KZ"/>
        </w:rPr>
        <w:t>«</w:t>
      </w:r>
      <w:r w:rsidRPr="004322A1">
        <w:rPr>
          <w:rFonts w:ascii="Times New Roman" w:hAnsi="Times New Roman" w:cs="Times New Roman"/>
          <w:sz w:val="28"/>
          <w:szCs w:val="28"/>
        </w:rPr>
        <w:t>Профессиональное образование</w:t>
      </w:r>
      <w:r w:rsidR="00A97673">
        <w:rPr>
          <w:rFonts w:ascii="Times New Roman" w:hAnsi="Times New Roman" w:cs="Times New Roman"/>
          <w:sz w:val="28"/>
          <w:szCs w:val="28"/>
          <w:lang w:val="kk-KZ"/>
        </w:rPr>
        <w:t>»</w:t>
      </w:r>
      <w:r w:rsidRPr="004322A1">
        <w:rPr>
          <w:rFonts w:ascii="Times New Roman" w:hAnsi="Times New Roman" w:cs="Times New Roman"/>
          <w:sz w:val="28"/>
          <w:szCs w:val="28"/>
        </w:rPr>
        <w:t xml:space="preserve">, 1999. </w:t>
      </w:r>
      <w:r w:rsidRPr="004322A1">
        <w:rPr>
          <w:rFonts w:ascii="Times New Roman" w:hAnsi="Times New Roman" w:cs="Times New Roman"/>
          <w:sz w:val="28"/>
          <w:szCs w:val="28"/>
          <w:lang w:val="kk-KZ"/>
        </w:rPr>
        <w:t xml:space="preserve">- </w:t>
      </w:r>
      <w:r w:rsidRPr="004322A1">
        <w:rPr>
          <w:rFonts w:ascii="Times New Roman" w:hAnsi="Times New Roman" w:cs="Times New Roman"/>
          <w:sz w:val="28"/>
          <w:szCs w:val="28"/>
        </w:rPr>
        <w:t>904 с.</w:t>
      </w:r>
      <w:r w:rsidRPr="004322A1">
        <w:rPr>
          <w:rFonts w:ascii="Times New Roman" w:hAnsi="Times New Roman" w:cs="Times New Roman"/>
          <w:sz w:val="28"/>
          <w:szCs w:val="28"/>
          <w:lang w:val="kk-KZ"/>
        </w:rPr>
        <w:t xml:space="preserve"> </w:t>
      </w:r>
    </w:p>
    <w:p w:rsidR="004322A1" w:rsidRDefault="004322A1" w:rsidP="004322A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1.</w:t>
      </w:r>
      <w:r w:rsidRPr="004322A1">
        <w:rPr>
          <w:rFonts w:ascii="Times New Roman" w:hAnsi="Times New Roman" w:cs="Times New Roman"/>
          <w:b/>
          <w:sz w:val="28"/>
          <w:szCs w:val="28"/>
          <w:lang w:val="kk-KZ"/>
        </w:rPr>
        <w:t xml:space="preserve"> </w:t>
      </w:r>
      <w:r w:rsidR="00691713" w:rsidRPr="004322A1">
        <w:rPr>
          <w:rFonts w:ascii="Times New Roman" w:hAnsi="Times New Roman" w:cs="Times New Roman"/>
          <w:b/>
          <w:sz w:val="28"/>
          <w:szCs w:val="28"/>
          <w:lang w:val="kk-KZ"/>
        </w:rPr>
        <w:t>«Кәсіптік білім беру» ұғымы.</w:t>
      </w:r>
      <w:r w:rsidR="0069171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322A1">
        <w:rPr>
          <w:rFonts w:ascii="Times New Roman" w:hAnsi="Times New Roman" w:cs="Times New Roman"/>
          <w:b/>
          <w:bCs/>
          <w:sz w:val="28"/>
          <w:szCs w:val="28"/>
          <w:lang w:val="kk-KZ"/>
        </w:rPr>
        <w:t xml:space="preserve">Кәсіптік білім беру </w:t>
      </w:r>
      <w:r w:rsidRPr="004322A1">
        <w:rPr>
          <w:rFonts w:ascii="Times New Roman" w:hAnsi="Times New Roman" w:cs="Times New Roman"/>
          <w:sz w:val="28"/>
          <w:szCs w:val="28"/>
          <w:lang w:val="kk-KZ"/>
        </w:rPr>
        <w:t xml:space="preserve">– нақты кәсіп және мамандық бойынша нақты біліммен, білікпен және дағдығымен  қарулану. </w:t>
      </w:r>
    </w:p>
    <w:p w:rsidR="004322A1" w:rsidRPr="004322A1" w:rsidRDefault="004322A1" w:rsidP="004322A1">
      <w:pPr>
        <w:spacing w:after="0" w:line="240" w:lineRule="auto"/>
        <w:ind w:firstLine="567"/>
        <w:jc w:val="both"/>
        <w:rPr>
          <w:rFonts w:ascii="Times New Roman" w:eastAsia="Times New Roman" w:hAnsi="Times New Roman" w:cs="Times New Roman"/>
          <w:sz w:val="28"/>
          <w:szCs w:val="28"/>
          <w:lang w:val="kk-KZ"/>
        </w:rPr>
      </w:pPr>
      <w:r w:rsidRPr="004322A1">
        <w:rPr>
          <w:rFonts w:ascii="Times New Roman" w:eastAsia="Times New Roman" w:hAnsi="Times New Roman" w:cs="Times New Roman"/>
          <w:b/>
          <w:bCs/>
          <w:sz w:val="28"/>
          <w:szCs w:val="28"/>
          <w:lang w:val="kk-KZ"/>
        </w:rPr>
        <w:t xml:space="preserve">Кәсіптік білім беру </w:t>
      </w:r>
      <w:r w:rsidRPr="004322A1">
        <w:rPr>
          <w:rFonts w:ascii="Times New Roman" w:eastAsia="Times New Roman" w:hAnsi="Times New Roman" w:cs="Times New Roman"/>
          <w:sz w:val="28"/>
          <w:szCs w:val="28"/>
          <w:lang w:val="kk-KZ"/>
        </w:rPr>
        <w:t>– сол немесе басқа мамандық шеңберінде нақты кәсіби ортада қабылданған өзін-өзі ұстау ережелері мен нормаларының біліктілік іс-әрекетін жүзеге асырудағы жүйелі білім, білік және дағдыны меңгеру процесі және нәтижесі.</w:t>
      </w:r>
    </w:p>
    <w:p w:rsidR="00691713" w:rsidRPr="00691713" w:rsidRDefault="004322A1" w:rsidP="004322A1">
      <w:pPr>
        <w:pStyle w:val="ad"/>
        <w:tabs>
          <w:tab w:val="left" w:pos="851"/>
        </w:tabs>
        <w:spacing w:after="0" w:line="240" w:lineRule="auto"/>
        <w:ind w:left="0" w:firstLine="567"/>
        <w:jc w:val="both"/>
        <w:rPr>
          <w:rFonts w:ascii="Times New Roman" w:eastAsia="Times New Roman" w:hAnsi="Times New Roman" w:cs="Times New Roman"/>
          <w:sz w:val="28"/>
          <w:szCs w:val="28"/>
          <w:lang w:val="kk-KZ"/>
        </w:rPr>
      </w:pPr>
      <w:r w:rsidRPr="004322A1">
        <w:rPr>
          <w:rFonts w:ascii="Times New Roman" w:eastAsia="Times New Roman" w:hAnsi="Times New Roman" w:cs="Times New Roman"/>
          <w:b/>
          <w:bCs/>
          <w:sz w:val="28"/>
          <w:szCs w:val="28"/>
          <w:lang w:val="kk-KZ"/>
        </w:rPr>
        <w:t xml:space="preserve">Кәсіптік білім беру </w:t>
      </w:r>
      <w:r w:rsidR="00691713" w:rsidRPr="00691713">
        <w:rPr>
          <w:rFonts w:ascii="Times New Roman" w:eastAsia="Times New Roman" w:hAnsi="Times New Roman" w:cs="Times New Roman"/>
          <w:sz w:val="28"/>
          <w:szCs w:val="28"/>
          <w:lang w:val="kk-KZ"/>
        </w:rPr>
        <w:t>– жалпы педагогиканың бір тармағы ретінде енді өркендеп, дамып келе жатқан жас ғылым. Жалпы педагогика атауы ескі грек сөзінен «пайдос» - бала және «аго» - жетелеу ұғымын береді. Сөзбе – сөз аударғанда «бала жетелеу» деген мағынаны білдіреді.</w:t>
      </w:r>
    </w:p>
    <w:p w:rsidR="00691713" w:rsidRPr="00691713" w:rsidRDefault="00691713" w:rsidP="00691713">
      <w:pPr>
        <w:spacing w:after="0" w:line="240" w:lineRule="auto"/>
        <w:ind w:firstLine="567"/>
        <w:jc w:val="both"/>
        <w:rPr>
          <w:rFonts w:ascii="Times New Roman" w:eastAsia="Times New Roman" w:hAnsi="Times New Roman" w:cs="Times New Roman"/>
          <w:sz w:val="28"/>
          <w:szCs w:val="28"/>
          <w:lang w:val="kk-KZ"/>
        </w:rPr>
      </w:pPr>
      <w:r w:rsidRPr="00691713">
        <w:rPr>
          <w:rFonts w:ascii="Times New Roman" w:eastAsia="Times New Roman" w:hAnsi="Times New Roman" w:cs="Times New Roman"/>
          <w:sz w:val="28"/>
          <w:szCs w:val="28"/>
          <w:lang w:val="kk-KZ"/>
        </w:rPr>
        <w:t>Ежелгі Грецияда педагог деп өз қожайынының баласын мектепке жетектеп апарып, әкелетін құлды айтқан. Ал мектепте дәріс беретін құлды ғалым деп атаған.</w:t>
      </w:r>
      <w:r>
        <w:rPr>
          <w:rFonts w:ascii="Times New Roman" w:eastAsia="Times New Roman" w:hAnsi="Times New Roman" w:cs="Times New Roman"/>
          <w:sz w:val="28"/>
          <w:szCs w:val="28"/>
          <w:lang w:val="kk-KZ"/>
        </w:rPr>
        <w:t xml:space="preserve"> </w:t>
      </w:r>
      <w:r w:rsidRPr="00691713">
        <w:rPr>
          <w:rFonts w:ascii="Times New Roman" w:eastAsia="Times New Roman" w:hAnsi="Times New Roman" w:cs="Times New Roman"/>
          <w:sz w:val="28"/>
          <w:szCs w:val="28"/>
          <w:lang w:val="kk-KZ"/>
        </w:rPr>
        <w:t xml:space="preserve">Бертін келе педагогика сөзі қазіргі мәніне жақын «баланы өмірге жетелеуші» ғалым ретінде қалыптаса бастады, яғни оны оқытып, тәрбиелеп жаны мен рухын дамытатын өнер деп қалыптасты. Атақты адамдардың қасына </w:t>
      </w:r>
      <w:r w:rsidRPr="00691713">
        <w:rPr>
          <w:rFonts w:ascii="Times New Roman" w:eastAsia="Times New Roman" w:hAnsi="Times New Roman" w:cs="Times New Roman"/>
          <w:sz w:val="28"/>
          <w:szCs w:val="28"/>
          <w:lang w:val="kk-KZ"/>
        </w:rPr>
        <w:lastRenderedPageBreak/>
        <w:t>оны тәрбиелеген ұстаздарының аты да қоса айтыла бастайтын болды. Бертін келе балаларды тәрбиелеу туралы ғылым да өзгешеленіп, дараланды.</w:t>
      </w:r>
    </w:p>
    <w:p w:rsidR="00E17476" w:rsidRDefault="00691713" w:rsidP="006E669B">
      <w:pPr>
        <w:spacing w:after="0" w:line="240" w:lineRule="auto"/>
        <w:ind w:firstLine="567"/>
        <w:jc w:val="both"/>
        <w:rPr>
          <w:rFonts w:ascii="Times New Roman" w:eastAsia="Times New Roman" w:hAnsi="Times New Roman" w:cs="Times New Roman"/>
          <w:sz w:val="28"/>
          <w:szCs w:val="28"/>
          <w:lang w:val="kk-KZ"/>
        </w:rPr>
      </w:pPr>
      <w:r w:rsidRPr="00691713">
        <w:rPr>
          <w:rFonts w:ascii="Times New Roman" w:eastAsia="Times New Roman" w:hAnsi="Times New Roman" w:cs="Times New Roman"/>
          <w:sz w:val="28"/>
          <w:szCs w:val="28"/>
          <w:lang w:val="kk-KZ"/>
        </w:rPr>
        <w:t>Осылайша педагогика балаларды оқыту мен тәрбиелеу туралы ғылым ретінде қалыптаса бастады.</w:t>
      </w:r>
      <w:r>
        <w:rPr>
          <w:rFonts w:ascii="Times New Roman" w:eastAsia="Times New Roman" w:hAnsi="Times New Roman" w:cs="Times New Roman"/>
          <w:sz w:val="28"/>
          <w:szCs w:val="28"/>
          <w:lang w:val="kk-KZ"/>
        </w:rPr>
        <w:t xml:space="preserve"> </w:t>
      </w:r>
      <w:r w:rsidRPr="00691713">
        <w:rPr>
          <w:rFonts w:ascii="Times New Roman" w:eastAsia="Times New Roman" w:hAnsi="Times New Roman" w:cs="Times New Roman"/>
          <w:sz w:val="28"/>
          <w:szCs w:val="28"/>
          <w:lang w:val="kk-KZ"/>
        </w:rPr>
        <w:t>Педагогика туралы бұл көзқарас XX ғасырдың ортасына дейін сақталды. Тек соңғы онжылдықта ғана кәсіптік педагогикалық біліктілік тек балаларға ғана емес, оның үлкендерге де қажет екендігі сезіле басталды.</w:t>
      </w:r>
      <w:r>
        <w:rPr>
          <w:rFonts w:ascii="Times New Roman" w:eastAsia="Times New Roman" w:hAnsi="Times New Roman" w:cs="Times New Roman"/>
          <w:sz w:val="28"/>
          <w:szCs w:val="28"/>
          <w:lang w:val="kk-KZ"/>
        </w:rPr>
        <w:t xml:space="preserve"> </w:t>
      </w:r>
      <w:r w:rsidRPr="00691713">
        <w:rPr>
          <w:rFonts w:ascii="Times New Roman" w:eastAsia="Times New Roman" w:hAnsi="Times New Roman" w:cs="Times New Roman"/>
          <w:sz w:val="28"/>
          <w:szCs w:val="28"/>
          <w:lang w:val="kk-KZ"/>
        </w:rPr>
        <w:t>Қазіргі педагогиканың нақты және дәл анықтамасы – адамды тәрбиелеу жөніндегі ғылым екендігінде. Бұл жерде тәрбие сөзі кең мағынада берілген, ол: оқыту, білім беру, тәрбиелеу және жеке тұлғаны жан – жақты дамыту.</w:t>
      </w:r>
      <w:r w:rsidR="00E17476">
        <w:rPr>
          <w:rFonts w:ascii="Times New Roman" w:eastAsia="Times New Roman" w:hAnsi="Times New Roman" w:cs="Times New Roman"/>
          <w:sz w:val="28"/>
          <w:szCs w:val="28"/>
          <w:lang w:val="kk-KZ"/>
        </w:rPr>
        <w:t xml:space="preserve"> Мысалы:</w:t>
      </w:r>
    </w:p>
    <w:p w:rsidR="00E17476" w:rsidRDefault="00E17476" w:rsidP="00E17476">
      <w:pPr>
        <w:spacing w:after="0" w:line="240" w:lineRule="auto"/>
        <w:ind w:firstLine="567"/>
        <w:jc w:val="center"/>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drawing>
          <wp:inline distT="0" distB="0" distL="0" distR="0">
            <wp:extent cx="2390210" cy="1797296"/>
            <wp:effectExtent l="19050" t="0" r="0" b="0"/>
            <wp:docPr id="1"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6"/>
                    <a:srcRect l="27331" t="23380" r="9868" b="13657"/>
                    <a:stretch>
                      <a:fillRect/>
                    </a:stretch>
                  </pic:blipFill>
                  <pic:spPr bwMode="auto">
                    <a:xfrm>
                      <a:off x="0" y="0"/>
                      <a:ext cx="2394167" cy="1800271"/>
                    </a:xfrm>
                    <a:prstGeom prst="rect">
                      <a:avLst/>
                    </a:prstGeom>
                    <a:noFill/>
                    <a:ln w="9525">
                      <a:noFill/>
                      <a:miter lim="800000"/>
                      <a:headEnd/>
                      <a:tailEnd/>
                    </a:ln>
                  </pic:spPr>
                </pic:pic>
              </a:graphicData>
            </a:graphic>
          </wp:inline>
        </w:drawing>
      </w:r>
    </w:p>
    <w:p w:rsidR="00E17476" w:rsidRDefault="00E17476" w:rsidP="00E17476">
      <w:pPr>
        <w:spacing w:after="0" w:line="240" w:lineRule="auto"/>
        <w:ind w:firstLine="567"/>
        <w:jc w:val="center"/>
        <w:rPr>
          <w:rFonts w:ascii="Times New Roman" w:eastAsia="Times New Roman" w:hAnsi="Times New Roman" w:cs="Times New Roman"/>
          <w:sz w:val="28"/>
          <w:szCs w:val="28"/>
          <w:lang w:val="kk-KZ"/>
        </w:rPr>
      </w:pPr>
    </w:p>
    <w:p w:rsidR="00E17476" w:rsidRPr="00691713" w:rsidRDefault="00E17476" w:rsidP="00E17476">
      <w:pPr>
        <w:spacing w:after="0" w:line="240" w:lineRule="auto"/>
        <w:ind w:firstLine="567"/>
        <w:jc w:val="both"/>
        <w:rPr>
          <w:rFonts w:ascii="Times New Roman" w:eastAsia="Times New Roman" w:hAnsi="Times New Roman" w:cs="Times New Roman"/>
          <w:sz w:val="28"/>
          <w:szCs w:val="28"/>
          <w:lang w:val="kk-KZ"/>
        </w:rPr>
      </w:pPr>
      <w:r w:rsidRPr="00691713">
        <w:rPr>
          <w:rFonts w:ascii="Times New Roman" w:eastAsia="Times New Roman" w:hAnsi="Times New Roman" w:cs="Times New Roman"/>
          <w:sz w:val="28"/>
          <w:szCs w:val="28"/>
          <w:lang w:val="kk-KZ"/>
        </w:rPr>
        <w:t>Сөйтіп, «тәрбие» түсінігінің аясының кеңуі оның ғылым ретінде қалыптасқан бастапқы мағынасына қайшы келіп отыр.</w:t>
      </w:r>
      <w:r>
        <w:rPr>
          <w:rFonts w:ascii="Times New Roman" w:eastAsia="Times New Roman" w:hAnsi="Times New Roman" w:cs="Times New Roman"/>
          <w:sz w:val="28"/>
          <w:szCs w:val="28"/>
          <w:lang w:val="kk-KZ"/>
        </w:rPr>
        <w:t xml:space="preserve"> </w:t>
      </w:r>
      <w:r w:rsidRPr="00691713">
        <w:rPr>
          <w:rFonts w:ascii="Times New Roman" w:eastAsia="Times New Roman" w:hAnsi="Times New Roman" w:cs="Times New Roman"/>
          <w:sz w:val="28"/>
          <w:szCs w:val="28"/>
          <w:lang w:val="kk-KZ"/>
        </w:rPr>
        <w:t>Сондықтан, әлемдік педагогика лексиконына жаңа термен:</w:t>
      </w:r>
    </w:p>
    <w:p w:rsidR="00E17476" w:rsidRPr="00691713" w:rsidRDefault="00E17476" w:rsidP="00E17476">
      <w:pPr>
        <w:spacing w:after="0" w:line="240" w:lineRule="auto"/>
        <w:ind w:firstLine="567"/>
        <w:jc w:val="both"/>
        <w:rPr>
          <w:rFonts w:ascii="Times New Roman" w:eastAsia="Times New Roman" w:hAnsi="Times New Roman" w:cs="Times New Roman"/>
          <w:sz w:val="28"/>
          <w:szCs w:val="28"/>
          <w:lang w:val="kk-KZ"/>
        </w:rPr>
      </w:pPr>
      <w:r w:rsidRPr="00691713">
        <w:rPr>
          <w:rFonts w:ascii="Times New Roman" w:eastAsia="Times New Roman" w:hAnsi="Times New Roman" w:cs="Times New Roman"/>
          <w:sz w:val="28"/>
          <w:szCs w:val="28"/>
          <w:lang w:val="kk-KZ"/>
        </w:rPr>
        <w:t>«андрогогика» (грек сөзі «андрос» - ер, «аго» - жетелеу) немесе «антропогогика» - адам жетелеу деген ұғым пайда болды.</w:t>
      </w:r>
    </w:p>
    <w:p w:rsidR="00E17476" w:rsidRDefault="00E17476" w:rsidP="00E17476">
      <w:pPr>
        <w:spacing w:after="0" w:line="240" w:lineRule="auto"/>
        <w:ind w:firstLine="567"/>
        <w:jc w:val="both"/>
        <w:rPr>
          <w:rFonts w:ascii="Times New Roman" w:eastAsia="Times New Roman" w:hAnsi="Times New Roman" w:cs="Times New Roman"/>
          <w:sz w:val="28"/>
          <w:szCs w:val="28"/>
          <w:lang w:val="kk-KZ"/>
        </w:rPr>
      </w:pPr>
      <w:r w:rsidRPr="00691713">
        <w:rPr>
          <w:rFonts w:ascii="Times New Roman" w:eastAsia="Times New Roman" w:hAnsi="Times New Roman" w:cs="Times New Roman"/>
          <w:sz w:val="28"/>
          <w:szCs w:val="28"/>
          <w:lang w:val="kk-KZ"/>
        </w:rPr>
        <w:t>Кәсіптік педагогика немесе кәсіби білім беру педагогикасы деп, адам баласының жасын, білім деңгейін және оның еңбегі мен кәсіптік іс-әрекетінің сипатын ескермей-ақ, оның кәсіби даярлығын жетілдіруге қажет теориялық, практикалық білім жүйесі десе болады.</w:t>
      </w:r>
      <w:r>
        <w:rPr>
          <w:rFonts w:ascii="Times New Roman" w:eastAsia="Times New Roman" w:hAnsi="Times New Roman" w:cs="Times New Roman"/>
          <w:sz w:val="28"/>
          <w:szCs w:val="28"/>
          <w:lang w:val="kk-KZ"/>
        </w:rPr>
        <w:t xml:space="preserve"> </w:t>
      </w:r>
      <w:r w:rsidRPr="00691713">
        <w:rPr>
          <w:rFonts w:ascii="Times New Roman" w:eastAsia="Times New Roman" w:hAnsi="Times New Roman" w:cs="Times New Roman"/>
          <w:sz w:val="28"/>
          <w:szCs w:val="28"/>
          <w:lang w:val="kk-KZ"/>
        </w:rPr>
        <w:t>Бұл анықтама адам баласының қалыптасуына қажет жалпы білім жүйесіндегі</w:t>
      </w:r>
      <w:r w:rsidRPr="00691713">
        <w:rPr>
          <w:rFonts w:ascii="Verdana" w:eastAsia="Times New Roman" w:hAnsi="Verdana" w:cs="Verdana"/>
          <w:lang w:val="kk-KZ"/>
        </w:rPr>
        <w:t xml:space="preserve"> </w:t>
      </w:r>
      <w:r w:rsidRPr="00691713">
        <w:rPr>
          <w:rFonts w:ascii="Times New Roman" w:eastAsia="Times New Roman" w:hAnsi="Times New Roman" w:cs="Times New Roman"/>
          <w:sz w:val="28"/>
          <w:szCs w:val="28"/>
          <w:lang w:val="kk-KZ"/>
        </w:rPr>
        <w:t>кәсіптік даярлықтың рөліне жаңа көзқараспен қарауға мүмкіндік береді.</w:t>
      </w:r>
    </w:p>
    <w:p w:rsidR="008B282C" w:rsidRPr="008B282C" w:rsidRDefault="006E669B" w:rsidP="008B282C">
      <w:pPr>
        <w:spacing w:after="0" w:line="240" w:lineRule="auto"/>
        <w:ind w:firstLine="567"/>
        <w:jc w:val="both"/>
        <w:rPr>
          <w:rFonts w:ascii="Times New Roman" w:eastAsia="Calibri" w:hAnsi="Times New Roman" w:cs="Times New Roman"/>
          <w:sz w:val="28"/>
          <w:szCs w:val="28"/>
          <w:lang w:val="kk-KZ"/>
        </w:rPr>
      </w:pPr>
      <w:r w:rsidRPr="006E669B">
        <w:rPr>
          <w:rFonts w:ascii="Times New Roman" w:eastAsia="Times New Roman" w:hAnsi="Times New Roman" w:cs="Times New Roman"/>
          <w:b/>
          <w:sz w:val="28"/>
          <w:szCs w:val="28"/>
          <w:lang w:val="kk-KZ"/>
        </w:rPr>
        <w:t xml:space="preserve">2. </w:t>
      </w:r>
      <w:r w:rsidRPr="006E669B">
        <w:rPr>
          <w:rFonts w:ascii="Times New Roman" w:hAnsi="Times New Roman" w:cs="Times New Roman"/>
          <w:b/>
          <w:sz w:val="28"/>
          <w:szCs w:val="28"/>
          <w:lang w:val="kk-KZ"/>
        </w:rPr>
        <w:t>«Кәсіби даярлық» ұғымы.</w:t>
      </w:r>
      <w:r w:rsidR="005859DE">
        <w:rPr>
          <w:rFonts w:ascii="Times New Roman" w:hAnsi="Times New Roman" w:cs="Times New Roman"/>
          <w:b/>
          <w:sz w:val="28"/>
          <w:szCs w:val="28"/>
          <w:lang w:val="kk-KZ"/>
        </w:rPr>
        <w:t xml:space="preserve"> </w:t>
      </w:r>
      <w:r w:rsidR="008B282C" w:rsidRPr="008B282C">
        <w:rPr>
          <w:rFonts w:ascii="Times New Roman" w:eastAsia="Calibri" w:hAnsi="Times New Roman" w:cs="Times New Roman"/>
          <w:sz w:val="28"/>
          <w:szCs w:val="28"/>
          <w:lang w:val="kk-KZ"/>
        </w:rPr>
        <w:t xml:space="preserve">Қазақстан Республикасы Президенті Н.Ә. Назарбаевтың «Қазақстан жолы - 2050: Бір мақсат, бір мүдде, бір болашақ» атты Қазақстан халқына жолдауында халқымыздың рухани жаңару үдерісінің егемендікпен келген рухани бостандық, ұлттық дүниетаным мен тарихтағы дербес танымдардың қалыптасуы нәтижесінде болғанын атайды. </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 xml:space="preserve">Қоғамдағы әлеуметтік толқулар, экономика, мәдениет, білім берудегі дағдарыстар бала мінез-құлқына кері әсер етуде. Соның нәтижесінде балалар мен жасөспірімдер арасында қылмыс саны артып, жасөспірімдік алкоголизм, жезөкшелік, нашақорлық әлеуметтік мәселе болып, физикалық және психикалық дамуында ауытқушылығы бар жасөпірімдер саны көбейіп келе жатыр. Осы ретте көмекке мұқтаж балаларға қолдау көрсететін мамандандырылған әлеуметтік педагогтарды даярлауда қажеттілік туып отыр. </w:t>
      </w:r>
    </w:p>
    <w:p w:rsidR="008B282C" w:rsidRPr="008B282C" w:rsidRDefault="005859DE" w:rsidP="008B282C">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П</w:t>
      </w:r>
      <w:r w:rsidR="008B282C" w:rsidRPr="008B282C">
        <w:rPr>
          <w:rFonts w:ascii="Times New Roman" w:eastAsia="Calibri" w:hAnsi="Times New Roman" w:cs="Times New Roman"/>
          <w:sz w:val="28"/>
          <w:szCs w:val="28"/>
          <w:lang w:val="kk-KZ"/>
        </w:rPr>
        <w:t xml:space="preserve">едагог-кәсіби дағдыларға, педагогикалық қабілетке және жаңаны танып білуге ұмтылатын қабілеттерді меңгерген рухани бай, шығармашылық тұлға. Әлеуметтік педагог кәсіби іс-әрекеті педагогикалық шынайылықтың нақтылы </w:t>
      </w:r>
      <w:r w:rsidR="008B282C" w:rsidRPr="008B282C">
        <w:rPr>
          <w:rFonts w:ascii="Times New Roman" w:eastAsia="Calibri" w:hAnsi="Times New Roman" w:cs="Times New Roman"/>
          <w:sz w:val="28"/>
          <w:szCs w:val="28"/>
          <w:lang w:val="kk-KZ"/>
        </w:rPr>
        <w:lastRenderedPageBreak/>
        <w:t>бір саласымен байланысты. Әлеуметтік педагогтың идеялық- адамгершілік көзқарасы белгілі бір кәсіби қасиеттерді талап ететін тәрбие жұмысының әдістемесінде көрініс табады.</w:t>
      </w:r>
      <w:r w:rsidR="00A97673">
        <w:rPr>
          <w:rFonts w:ascii="Times New Roman" w:eastAsia="Calibri" w:hAnsi="Times New Roman" w:cs="Times New Roman"/>
          <w:sz w:val="28"/>
          <w:szCs w:val="28"/>
          <w:lang w:val="kk-KZ"/>
        </w:rPr>
        <w:t xml:space="preserve"> </w:t>
      </w:r>
      <w:r w:rsidR="008B282C" w:rsidRPr="008B282C">
        <w:rPr>
          <w:rFonts w:ascii="Times New Roman" w:eastAsia="Calibri" w:hAnsi="Times New Roman" w:cs="Times New Roman"/>
          <w:sz w:val="28"/>
          <w:szCs w:val="28"/>
          <w:lang w:val="kk-KZ"/>
        </w:rPr>
        <w:t>М.А.</w:t>
      </w:r>
      <w:r>
        <w:rPr>
          <w:rFonts w:ascii="Times New Roman" w:eastAsia="Calibri" w:hAnsi="Times New Roman" w:cs="Times New Roman"/>
          <w:sz w:val="28"/>
          <w:szCs w:val="28"/>
          <w:lang w:val="kk-KZ"/>
        </w:rPr>
        <w:t xml:space="preserve"> </w:t>
      </w:r>
      <w:r w:rsidR="008B282C" w:rsidRPr="008B282C">
        <w:rPr>
          <w:rFonts w:ascii="Times New Roman" w:eastAsia="Calibri" w:hAnsi="Times New Roman" w:cs="Times New Roman"/>
          <w:sz w:val="28"/>
          <w:szCs w:val="28"/>
          <w:lang w:val="kk-KZ"/>
        </w:rPr>
        <w:t>Галагузова, Ю.Н. Галагузова, Б.П. Дъяконов, Е.Я. Тищенко, Г.Н. Штинова секілді ғалымдар жалпы білім беретін мекемелер шеңберінде әлеуметтік педагог балаларды әлеуметтік қорғау, әлеуметтік бейімделу, мінез-құлқын түзету және дамыту бойынша жұмыстар жүргізіледі</w:t>
      </w:r>
      <w:r w:rsidR="00A97673">
        <w:rPr>
          <w:rFonts w:ascii="Times New Roman" w:eastAsia="Calibri" w:hAnsi="Times New Roman" w:cs="Times New Roman"/>
          <w:sz w:val="28"/>
          <w:szCs w:val="28"/>
          <w:lang w:val="kk-KZ"/>
        </w:rPr>
        <w:t xml:space="preserve"> деп атап көрсетті</w:t>
      </w:r>
      <w:r w:rsidR="008B282C" w:rsidRPr="008B282C">
        <w:rPr>
          <w:rFonts w:ascii="Times New Roman" w:eastAsia="Calibri" w:hAnsi="Times New Roman" w:cs="Times New Roman"/>
          <w:sz w:val="28"/>
          <w:szCs w:val="28"/>
          <w:lang w:val="kk-KZ"/>
        </w:rPr>
        <w:t xml:space="preserve">. Әлеуметтік педагогтың кәсіби іс-әрекетке даярлық мазмұнына тоқталмас бұрын «даярлық» сөзінің мағынасын ашып алайық. Ғылыми әдебиеттерде «даярлық» мәселесі кәсіби дайындықтың маңызды факторы ретінде ұзақ жылдар бойы зерттелініп келе жатыр. Психологиялық әдебиеттерде «даярлық» ұғымына әр түрлі анықтамалар берілген. Соған байланысты даярлықтың нақтылы бір формаларына: кәсіби іс-әрекетке, спорттық іс-әрекетке, тәрбие жұмысына даярлық ұғымдары талданады. </w:t>
      </w:r>
    </w:p>
    <w:p w:rsidR="008B282C" w:rsidRPr="008B282C" w:rsidRDefault="00A97673" w:rsidP="008B282C">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Левитов Н.Д., Мясищев Н.В. </w:t>
      </w:r>
      <w:r w:rsidR="008B282C" w:rsidRPr="008B282C">
        <w:rPr>
          <w:rFonts w:ascii="Times New Roman" w:eastAsia="Calibri" w:hAnsi="Times New Roman" w:cs="Times New Roman"/>
          <w:sz w:val="28"/>
          <w:szCs w:val="28"/>
          <w:lang w:val="kk-KZ"/>
        </w:rPr>
        <w:t>даярлық «белгілі бір жұмысқа адамның жарамдығы немесе жарамсыздығы, жұмысқа қабілеттілігі мен қабілетсіздігі...» ретінде қарастырады. Жалпы және ұзақ мерзімдік даярлықтан басқа уақытша даярлық болады. Оны «дайындық алды» кезең деп те атайды. Дьяченко М.И. Кандыбович Л.А. даярлықтың маңызды көрсеткішін тұлғаның мотивациялық аймағымен байланыстырады. Авторлар даярлықтың аспектілері ретінде эмоционалды-еріктік және мазмұндық операциялық компоненттерді жеке бөліп зерттейді.</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Психологиялық-педагогикалық әдебиеттерде даярлық кез келген іс-әрекетті сәтті орындаудың бастапқы іргелі шарты болып табылады. Зерттеу жүргізу барысында даярлықтың мазмұны мен құрылымы туралы нақтылы бір анықтама жоқ екені анықталды. Дьяченко М.И., Кандыбович Л.А. даярлық құрылымына төмендегілер жатады деді:</w:t>
      </w:r>
    </w:p>
    <w:p w:rsidR="008B282C" w:rsidRPr="008B282C" w:rsidRDefault="008B282C" w:rsidP="00285CC1">
      <w:pPr>
        <w:numPr>
          <w:ilvl w:val="0"/>
          <w:numId w:val="35"/>
        </w:numPr>
        <w:tabs>
          <w:tab w:val="left" w:pos="284"/>
        </w:tabs>
        <w:spacing w:after="0" w:line="240" w:lineRule="auto"/>
        <w:ind w:left="0" w:firstLine="0"/>
        <w:jc w:val="both"/>
        <w:rPr>
          <w:rFonts w:ascii="Times New Roman" w:eastAsia="Calibri" w:hAnsi="Times New Roman" w:cs="Times New Roman"/>
          <w:sz w:val="28"/>
          <w:szCs w:val="28"/>
          <w:lang w:val="kk-KZ"/>
        </w:rPr>
      </w:pPr>
      <w:r w:rsidRPr="008B282C">
        <w:rPr>
          <w:rFonts w:ascii="Times New Roman" w:eastAsia="Times New Roman" w:hAnsi="Times New Roman" w:cs="Times New Roman"/>
          <w:sz w:val="14"/>
          <w:szCs w:val="14"/>
          <w:lang w:val="kk-KZ"/>
        </w:rPr>
        <w:t xml:space="preserve"> </w:t>
      </w:r>
      <w:r w:rsidRPr="008B282C">
        <w:rPr>
          <w:rFonts w:ascii="Times New Roman" w:eastAsia="Calibri" w:hAnsi="Times New Roman" w:cs="Times New Roman"/>
          <w:sz w:val="28"/>
          <w:szCs w:val="28"/>
          <w:lang w:val="kk-KZ"/>
        </w:rPr>
        <w:t>Қандай да бір іс-әрекетке, мамандыққа оң көзқарас;</w:t>
      </w:r>
    </w:p>
    <w:p w:rsidR="008B282C" w:rsidRPr="008B282C" w:rsidRDefault="008B282C" w:rsidP="00285CC1">
      <w:pPr>
        <w:numPr>
          <w:ilvl w:val="0"/>
          <w:numId w:val="35"/>
        </w:numPr>
        <w:tabs>
          <w:tab w:val="left" w:pos="284"/>
        </w:tabs>
        <w:spacing w:after="0" w:line="240" w:lineRule="auto"/>
        <w:ind w:left="0" w:firstLine="0"/>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Іс-әрекет, кәсіп талаптарына мінез-құлық, темперамент, мотивацияның сәйкес келуі.</w:t>
      </w:r>
    </w:p>
    <w:p w:rsidR="008B282C" w:rsidRPr="008B282C" w:rsidRDefault="008B282C" w:rsidP="00285CC1">
      <w:pPr>
        <w:numPr>
          <w:ilvl w:val="0"/>
          <w:numId w:val="35"/>
        </w:numPr>
        <w:tabs>
          <w:tab w:val="left" w:pos="284"/>
        </w:tabs>
        <w:spacing w:after="0" w:line="240" w:lineRule="auto"/>
        <w:ind w:left="0" w:firstLine="0"/>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Қажетті білім, білік, дағдылар;</w:t>
      </w:r>
    </w:p>
    <w:p w:rsidR="008B282C" w:rsidRPr="008B282C" w:rsidRDefault="008B282C" w:rsidP="00285CC1">
      <w:pPr>
        <w:numPr>
          <w:ilvl w:val="0"/>
          <w:numId w:val="35"/>
        </w:numPr>
        <w:tabs>
          <w:tab w:val="left" w:pos="284"/>
        </w:tabs>
        <w:spacing w:after="0" w:line="240" w:lineRule="auto"/>
        <w:ind w:left="0" w:firstLine="0"/>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 xml:space="preserve">Тұрақты кәсіби-маңызды ерекшеліктер: қабылдау, зейін, ойлау, эмоционалды және еріктік </w:t>
      </w:r>
      <w:r w:rsidR="00F470F6">
        <w:rPr>
          <w:rFonts w:ascii="Times New Roman" w:eastAsia="Calibri" w:hAnsi="Times New Roman" w:cs="Times New Roman"/>
          <w:sz w:val="28"/>
          <w:szCs w:val="28"/>
          <w:lang w:val="kk-KZ"/>
        </w:rPr>
        <w:t xml:space="preserve"> үдерістер</w:t>
      </w:r>
      <w:r w:rsidRPr="008B282C">
        <w:rPr>
          <w:rFonts w:ascii="Times New Roman" w:eastAsia="Calibri" w:hAnsi="Times New Roman" w:cs="Times New Roman"/>
          <w:sz w:val="28"/>
          <w:szCs w:val="28"/>
          <w:lang w:val="kk-KZ"/>
        </w:rPr>
        <w:t>.</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Зерттеушілердің тағы бір тобы даярлықтың: мотивациялық (іс-әрекетті орындауда жауапкершілік); операциялық (қажетті білім, білік, дағдыларды және іс-әрекет әдіс-тәсілдерін меңгеру); еріктік (өзін-өзі бақылау, басқару); бағалаушылық (кәсіби міндеттерді шешуге сәйкес өз даярлығын бағалау)  құрылымдарын қарастырады. Осылайша, психологиялық даярлық күйі мамандыққа қойылатын талаптарды ескере отырып тұлғаның жан-жақты дамуы. Педагогикалық психология еңбектерінде кәсіби іс-әрекетке даярлық күйін зерттеуге тұлғалық тұғыр маңыздылығы аталады.</w:t>
      </w:r>
    </w:p>
    <w:p w:rsidR="008B282C" w:rsidRPr="008B282C" w:rsidRDefault="005859DE" w:rsidP="008B282C">
      <w:pPr>
        <w:spacing w:after="0" w:line="240" w:lineRule="auto"/>
        <w:ind w:firstLine="567"/>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Педагогика</w:t>
      </w:r>
      <w:r w:rsidR="00A97673">
        <w:rPr>
          <w:rFonts w:ascii="Times New Roman" w:eastAsia="Calibri" w:hAnsi="Times New Roman" w:cs="Times New Roman"/>
          <w:color w:val="000000"/>
          <w:sz w:val="28"/>
          <w:szCs w:val="28"/>
          <w:lang w:val="kk-KZ"/>
        </w:rPr>
        <w:t xml:space="preserve"> ғылымында Буева Л.П.</w:t>
      </w:r>
      <w:r w:rsidR="008B282C" w:rsidRPr="008B282C">
        <w:rPr>
          <w:rFonts w:ascii="Times New Roman" w:eastAsia="Calibri" w:hAnsi="Times New Roman" w:cs="Times New Roman"/>
          <w:color w:val="000000"/>
          <w:sz w:val="28"/>
          <w:szCs w:val="28"/>
          <w:lang w:val="kk-KZ"/>
        </w:rPr>
        <w:t xml:space="preserve">, Кон И.С., Смирнова  Е.Э.  даярлықты тұлғаның әлеуметтік ұстанымы, құндылық бағдары ретінде зерттейді. Смирнова Е.Э. даярлықты тұлғаның білімі мен білігін қоғамдық жұмыстарға арнауын атайды. </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lastRenderedPageBreak/>
        <w:t>Келесі бір зерттеушілер тобы жоғарыда айтылған көзқарастармен қайшы келмейді, даярлықты сыртқы және ішкі күштердің негізінде қалыптасатын тұлғаның тұрақты қырлары ретінде қарастырады. Сыртқы күштерге іс-әрекет, іске асырылатын нақтылы бір жағдайды, ішкі күштерге – белгілі бір адамға тән тұрақты психологиялық ерекшеліктерді жатқызады. Даярлық құрылымына адамгершілік, психологиялық, кәсіби компоненттер енеді.</w:t>
      </w:r>
    </w:p>
    <w:p w:rsidR="008B282C" w:rsidRPr="008B282C" w:rsidRDefault="008B282C" w:rsidP="008B282C">
      <w:pPr>
        <w:spacing w:after="0" w:line="240" w:lineRule="auto"/>
        <w:ind w:firstLine="567"/>
        <w:jc w:val="both"/>
        <w:rPr>
          <w:rFonts w:ascii="Times New Roman" w:eastAsia="Calibri" w:hAnsi="Times New Roman" w:cs="Times New Roman"/>
          <w:color w:val="000000"/>
          <w:sz w:val="28"/>
          <w:szCs w:val="28"/>
          <w:lang w:val="kk-KZ"/>
        </w:rPr>
      </w:pPr>
      <w:r w:rsidRPr="008B282C">
        <w:rPr>
          <w:rFonts w:ascii="Times New Roman" w:eastAsia="Calibri" w:hAnsi="Times New Roman" w:cs="Times New Roman"/>
          <w:color w:val="000000"/>
          <w:sz w:val="28"/>
          <w:szCs w:val="28"/>
          <w:lang w:val="kk-KZ"/>
        </w:rPr>
        <w:t>Педагогикалық әрекетке даярлық асп</w:t>
      </w:r>
      <w:r w:rsidR="00A97673">
        <w:rPr>
          <w:rFonts w:ascii="Times New Roman" w:eastAsia="Calibri" w:hAnsi="Times New Roman" w:cs="Times New Roman"/>
          <w:color w:val="000000"/>
          <w:sz w:val="28"/>
          <w:szCs w:val="28"/>
          <w:lang w:val="kk-KZ"/>
        </w:rPr>
        <w:t xml:space="preserve">ектісін </w:t>
      </w:r>
      <w:r w:rsidR="00ED7481">
        <w:rPr>
          <w:rFonts w:ascii="Times New Roman" w:eastAsia="Calibri" w:hAnsi="Times New Roman" w:cs="Times New Roman"/>
          <w:color w:val="000000"/>
          <w:sz w:val="28"/>
          <w:szCs w:val="28"/>
          <w:lang w:val="kk-KZ"/>
        </w:rPr>
        <w:t xml:space="preserve"> Н.В. </w:t>
      </w:r>
      <w:r w:rsidR="00A97673">
        <w:rPr>
          <w:rFonts w:ascii="Times New Roman" w:eastAsia="Calibri" w:hAnsi="Times New Roman" w:cs="Times New Roman"/>
          <w:color w:val="000000"/>
          <w:sz w:val="28"/>
          <w:szCs w:val="28"/>
          <w:lang w:val="kk-KZ"/>
        </w:rPr>
        <w:t>Кузьмина зерттеді</w:t>
      </w:r>
      <w:r w:rsidRPr="008B282C">
        <w:rPr>
          <w:rFonts w:ascii="Times New Roman" w:eastAsia="Calibri" w:hAnsi="Times New Roman" w:cs="Times New Roman"/>
          <w:color w:val="000000"/>
          <w:sz w:val="28"/>
          <w:szCs w:val="28"/>
          <w:lang w:val="kk-KZ"/>
        </w:rPr>
        <w:t>. Автор мұғалім тек педагогикалық қабілетке ие ғана болып қоймай, балалар психологиясын біліп, оларға және педагогикалық ұжымға жауапкершілік, жағымды қатынас танытып, педагогикалық техника мен технологияны, педагогикалық қарым-қатынас өнерін, оқушылар мен әріптестерімен өзара қарым-қатынас орната алу қабілетін игеру керек деп есептейді. Бұл тұжырымға басқа көзқарастар қайшы келмейді.</w:t>
      </w:r>
    </w:p>
    <w:p w:rsidR="008B282C" w:rsidRPr="008B282C" w:rsidRDefault="00A97673" w:rsidP="008B282C">
      <w:pPr>
        <w:spacing w:after="0" w:line="240" w:lineRule="auto"/>
        <w:ind w:firstLine="567"/>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П</w:t>
      </w:r>
      <w:r w:rsidR="008B282C" w:rsidRPr="008B282C">
        <w:rPr>
          <w:rFonts w:ascii="Times New Roman" w:eastAsia="Calibri" w:hAnsi="Times New Roman" w:cs="Times New Roman"/>
          <w:color w:val="000000"/>
          <w:sz w:val="28"/>
          <w:szCs w:val="28"/>
          <w:lang w:val="kk-KZ"/>
        </w:rPr>
        <w:t>едагогикалық әрекетке даярлық мәселесі бойынша да зерттеу жұмыстары бар. Масленикова В.Ш. кәсіби даярлық - әлеуметтік-педагогикалық әрекетті жүзеге асыратын көп деңгейлі, интегративті тұлғалық қасиеттер деп анықтама береді.</w:t>
      </w:r>
      <w:r w:rsidR="00F470F6">
        <w:rPr>
          <w:rFonts w:ascii="Times New Roman" w:eastAsia="Calibri" w:hAnsi="Times New Roman" w:cs="Times New Roman"/>
          <w:color w:val="000000"/>
          <w:sz w:val="28"/>
          <w:szCs w:val="28"/>
          <w:lang w:val="kk-KZ"/>
        </w:rPr>
        <w:t xml:space="preserve"> </w:t>
      </w:r>
      <w:r w:rsidR="008B282C" w:rsidRPr="008B282C">
        <w:rPr>
          <w:rFonts w:ascii="Times New Roman" w:eastAsia="Calibri" w:hAnsi="Times New Roman" w:cs="Times New Roman"/>
          <w:sz w:val="28"/>
          <w:szCs w:val="28"/>
          <w:lang w:val="kk-KZ"/>
        </w:rPr>
        <w:t xml:space="preserve">Осылайша, жоғарыда келтірілген зерттеулерді талдай келе, адамның белгілі бір іс-әрекетке даярлығы теориялық тұжырымдамалар ерекшеліктері мәселесі функционалдық немесе тұлғалық деңгейде қарастырылуына байланысты негізделеді. Даярлықтың мазмұны мен құрылымына байланысты, кәсіби даярлық көптеген сыртқы және ішкі факторлардан тәуелді динамикалық күрделі құбылыс болып табылатыны белгілі. Даярлық психологиялық-педагогикалық ұғым ретінде жалпы қабылданған анықтамасы жоқ. Мысалы, Сластенин </w:t>
      </w:r>
      <w:r w:rsidR="00F470F6">
        <w:rPr>
          <w:rFonts w:ascii="Times New Roman" w:eastAsia="Calibri" w:hAnsi="Times New Roman" w:cs="Times New Roman"/>
          <w:sz w:val="28"/>
          <w:szCs w:val="28"/>
          <w:lang w:val="kk-KZ"/>
        </w:rPr>
        <w:t xml:space="preserve"> </w:t>
      </w:r>
      <w:r w:rsidR="008B282C" w:rsidRPr="008B282C">
        <w:rPr>
          <w:rFonts w:ascii="Times New Roman" w:eastAsia="Calibri" w:hAnsi="Times New Roman" w:cs="Times New Roman"/>
          <w:sz w:val="28"/>
          <w:szCs w:val="28"/>
          <w:lang w:val="kk-KZ"/>
        </w:rPr>
        <w:t>В.А.  өзінің бастапқы еңбектерінде даярлық деп мұғалім меңгеруге тиіс жалпы педагогикалық біліктер жүйесі деп түсінілсе, кейінгі шыққан еңбектерінде өзара байланысқан құрылымдық компоненттердің: мотивациялық-құндылықтық (тұлғалық) және орындаушылық (іс-әрекеттік) байланысты «ерекше психологиялық күйі» ретінде қарастырады. Ендігі кезекте кәсіби даярлық құрылымына: психологиялық (бағыттылық, ұстаным); ғылыми-теориялық (кәсіби білімдер жүйесі); практикалық (жалпы педагогикалық біліктер жүйесі); психофизиологиялық (нышандар, қабілеттер); физикалық (денсаулық жағдайы) даярлық және кәсіби жұмысқа қабілеттілік жатады</w:t>
      </w:r>
      <w:r w:rsidR="008B282C" w:rsidRPr="008B282C">
        <w:rPr>
          <w:rFonts w:ascii="Times New Roman" w:eastAsia="Calibri" w:hAnsi="Times New Roman" w:cs="Times New Roman"/>
          <w:color w:val="000000"/>
          <w:sz w:val="28"/>
          <w:szCs w:val="28"/>
          <w:lang w:val="kk-KZ"/>
        </w:rPr>
        <w:t>.</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 xml:space="preserve">Рубинштейн С.Л. даярлыққа «кәсіби іс-әрекетке даярлық мазмұны мұғалімнің іс-әрекетке қажетті адамгершілік-психологиялық қасиеттерін, ақыл-ой және теориялық қабілеттер, қоғамдық-саяси және психологиялық-педагогикалық білімдер кешені, сонымен қатар бағдарламалық әдістемелік білімдер мен дағдылар жатады» деп анықтама береді. </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Жоғарыда аталған зерттеулерді талдай келе әлеуметтік педагогтың кәсіби іс-әрекетке даярлығы – кәсіби іс-әрекетке бағдарланған әлеуметтік педагогтың кәсіби тұлғалық сапалары, теориялық, тәжірибелік, әдіснамалық білім, білік, дағды жиынтығы деп анықтама береміз. Кәсіби іс-әрекетке даярлықты қарастыратын зерттеулердің ішінен біздің тақырыбымызға Н.Д.Хмельдің тұжырымдамасы сәйкес келеді. Ол өз зерттеуінде белгілі бір кәсіпке ие адам кәсіби іс-әрекетке даярлық негізін мотивациялық-құндылықтық, мазмұндық және іс-әрекеттік компоненттердің тұрақты бірлігі ретінде анықтады</w:t>
      </w:r>
      <w:r w:rsidRPr="008B282C">
        <w:rPr>
          <w:rFonts w:ascii="Times New Roman" w:eastAsia="Calibri" w:hAnsi="Times New Roman" w:cs="Times New Roman"/>
          <w:color w:val="000000"/>
          <w:sz w:val="28"/>
          <w:szCs w:val="28"/>
          <w:lang w:val="kk-KZ"/>
        </w:rPr>
        <w:t>.</w:t>
      </w:r>
      <w:r w:rsidRPr="008B282C">
        <w:rPr>
          <w:rFonts w:ascii="Times New Roman" w:eastAsia="Calibri" w:hAnsi="Times New Roman" w:cs="Times New Roman"/>
          <w:sz w:val="28"/>
          <w:szCs w:val="28"/>
          <w:lang w:val="kk-KZ"/>
        </w:rPr>
        <w:t xml:space="preserve"> Біздің </w:t>
      </w:r>
      <w:r w:rsidRPr="008B282C">
        <w:rPr>
          <w:rFonts w:ascii="Times New Roman" w:eastAsia="Calibri" w:hAnsi="Times New Roman" w:cs="Times New Roman"/>
          <w:sz w:val="28"/>
          <w:szCs w:val="28"/>
          <w:lang w:val="kk-KZ"/>
        </w:rPr>
        <w:lastRenderedPageBreak/>
        <w:t>пікірімізше, әлеуметтік педагогтың кәсіби іс-әрекетке даярлығы осы үш компонентті меңгеруді талап етеді.</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Кейбір қазақстандық зерттеушілер Никитенкова Л.В., Хан Н.Н., Абенова Ш.Н., Есенова М.И., Неустроева Н.А., Жақсылыкова Н.Е., Жүкенова К.А. және т.б. ғалымдар Хмель Н.Д. тұтас педагогикалық процесс тұжырымдамасына сүйене отырып мұғалімнің кәсіби іс-әрекетке даярлығын қалыптастыру мәселесін зерттейді. Никитенкова Л.В.</w:t>
      </w:r>
      <w:r w:rsidR="00A97673">
        <w:rPr>
          <w:rFonts w:ascii="Times New Roman" w:eastAsia="Calibri" w:hAnsi="Times New Roman" w:cs="Times New Roman"/>
          <w:sz w:val="28"/>
          <w:szCs w:val="28"/>
          <w:lang w:val="kk-KZ"/>
        </w:rPr>
        <w:t xml:space="preserve"> </w:t>
      </w:r>
      <w:r w:rsidRPr="008B282C">
        <w:rPr>
          <w:rFonts w:ascii="Times New Roman" w:eastAsia="Calibri" w:hAnsi="Times New Roman" w:cs="Times New Roman"/>
          <w:sz w:val="28"/>
          <w:szCs w:val="28"/>
          <w:lang w:val="kk-KZ"/>
        </w:rPr>
        <w:t xml:space="preserve">болашақ мұғалімдердің педагогикалық құбылыстарды түсінуге даярлықты зерттей келе, бұл даярлыққа мұғалімнің ақыл-ой даярлығының әр түрлі аспектілерін сипаттайтын тұлға қасиеттерін, кәсіби-тұлғалық сапалар ретінде анықтама береді. </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Неустроева Н.Н. болашақ мұғалімдердің педагогикалық үдеріске қатысушыларды іскерлік қарым-қатынасқа ұйымдастыруға даярлауды зерттей келе, оны болашақ мұғалімдердің жоғары оқу орнында оқыту мен тәрбиелеудің нәтижесі ретінде қарастырады. Н.Д.Хмельдің кәсіби білім беру теориясына сүйене отырып, даярлықтың мотивациялық, мазмұндық және операциялық компоненттерін бөліп көрсетеді.</w:t>
      </w:r>
      <w:r w:rsidR="00C27009">
        <w:rPr>
          <w:rFonts w:ascii="Times New Roman" w:eastAsia="Calibri" w:hAnsi="Times New Roman" w:cs="Times New Roman"/>
          <w:sz w:val="28"/>
          <w:szCs w:val="28"/>
          <w:lang w:val="kk-KZ"/>
        </w:rPr>
        <w:t xml:space="preserve"> </w:t>
      </w:r>
      <w:r w:rsidRPr="008B282C">
        <w:rPr>
          <w:rFonts w:ascii="Times New Roman" w:eastAsia="Calibri" w:hAnsi="Times New Roman" w:cs="Times New Roman"/>
          <w:sz w:val="28"/>
          <w:szCs w:val="28"/>
          <w:lang w:val="kk-KZ"/>
        </w:rPr>
        <w:t>Жүкенова К.А. болашақ мұғалімдерді қиын балалармен жұмысқа даярлығын оқу және оқудан тыс әрекеттер барысында тұлғааралық қарым-қатынасты реттеуге қажетті білім, білік, дағды жүйесін сипаттайтын кәсіби іс-әрекеттің аспектілерін жүзеге асыруға даярлық нәтижесі ретінде түсіндіріледі.</w:t>
      </w:r>
      <w:r w:rsidR="00ED7481">
        <w:rPr>
          <w:rFonts w:ascii="Times New Roman" w:eastAsia="Calibri" w:hAnsi="Times New Roman" w:cs="Times New Roman"/>
          <w:sz w:val="28"/>
          <w:szCs w:val="28"/>
          <w:lang w:val="kk-KZ"/>
        </w:rPr>
        <w:t xml:space="preserve"> </w:t>
      </w:r>
      <w:r w:rsidR="00A97673">
        <w:rPr>
          <w:rFonts w:ascii="Times New Roman" w:eastAsia="Calibri" w:hAnsi="Times New Roman" w:cs="Times New Roman"/>
          <w:sz w:val="28"/>
          <w:szCs w:val="28"/>
          <w:lang w:val="kk-KZ"/>
        </w:rPr>
        <w:t>П</w:t>
      </w:r>
      <w:r w:rsidRPr="008B282C">
        <w:rPr>
          <w:rFonts w:ascii="Times New Roman" w:eastAsia="Calibri" w:hAnsi="Times New Roman" w:cs="Times New Roman"/>
          <w:sz w:val="28"/>
          <w:szCs w:val="28"/>
          <w:lang w:val="kk-KZ"/>
        </w:rPr>
        <w:t>едагогтың девиантты мінез-құлықты балалармен жұмысының мәні мен ерекшеліктері әлеуметтік педагогтың іс-әрекет түрлерінің ролін анықтайды. Өз кезегінде әлеуметтік педагогтарды даярлау қажеттігі туып отыр. Бұл ең алдымен болашақ әлеуметтік педагогтарды даярлауда теориялық-әдіснамалық тұғырларды қарастыруды талап етеді. Қазіргі кезде ғылыми әдебиеттерде, педагогтарды, соның ішінде әлеуметтік педагогтарды даярлауда жоғары оқу орны білім беру үдерісін ұйымдастыруда жүйелілік, ақпараттық, контекстік, тұлғалық бағдарланған, іс-әрекеттік, интегративтік және т.б. тұғырларға көңіл бөледі. Жүргізілген зерттеулерге сүйенсек, әлеуметтік педагогтарды девиантты мінез-құлықты балалармен жұмысқа даярлығын қалыптастыруда жүйелілік,  іс-әрекеттік, контекстік, рефлексивтік және партисипативтік тұғырларды қолдану тиімді деп есептеледі.</w:t>
      </w:r>
      <w:r w:rsidR="00EF6F29">
        <w:rPr>
          <w:rFonts w:ascii="Times New Roman" w:eastAsia="Calibri" w:hAnsi="Times New Roman" w:cs="Times New Roman"/>
          <w:sz w:val="28"/>
          <w:szCs w:val="28"/>
          <w:lang w:val="kk-KZ"/>
        </w:rPr>
        <w:t xml:space="preserve"> </w:t>
      </w:r>
      <w:r w:rsidRPr="008B282C">
        <w:rPr>
          <w:rFonts w:ascii="Times New Roman" w:eastAsia="Calibri" w:hAnsi="Times New Roman" w:cs="Times New Roman"/>
          <w:sz w:val="28"/>
          <w:szCs w:val="28"/>
          <w:lang w:val="kk-KZ"/>
        </w:rPr>
        <w:t>В.И.Андреев, Р.Е.Фейджин, А.Д.Холл, У.Росс Эмби, Т.Е.Климова және т.б. зерттеушілерге сүйене отырып тұғырларды жетекші және қосымша деп бөлеміз. Жетекші тұғырлар жүйелілік және іс-әрекеттік, ал қосымша тұғырларға контекстік, рефлексивтік, партисипативтік тұғырлар деп бөлеміз. Егер жүйелілік және іс-әрекеттік тұғырлар зерттеу объектісін қамтыса, онда қалған тұғырлар субъектіге ықпал етуші тәсілдер мен іс-әрекетті қамтиды.</w:t>
      </w:r>
    </w:p>
    <w:p w:rsidR="008B282C" w:rsidRPr="008B282C" w:rsidRDefault="008B282C" w:rsidP="008B282C">
      <w:pPr>
        <w:spacing w:after="0" w:line="240" w:lineRule="auto"/>
        <w:ind w:firstLine="567"/>
        <w:jc w:val="both"/>
        <w:rPr>
          <w:rFonts w:ascii="Times New Roman" w:eastAsia="Calibri" w:hAnsi="Times New Roman" w:cs="Times New Roman"/>
          <w:sz w:val="28"/>
          <w:szCs w:val="28"/>
          <w:lang w:val="kk-KZ"/>
        </w:rPr>
      </w:pPr>
      <w:r w:rsidRPr="008B282C">
        <w:rPr>
          <w:rFonts w:ascii="Times New Roman" w:eastAsia="Calibri" w:hAnsi="Times New Roman" w:cs="Times New Roman"/>
          <w:sz w:val="28"/>
          <w:szCs w:val="28"/>
          <w:lang w:val="kk-KZ"/>
        </w:rPr>
        <w:t xml:space="preserve">Жалпы білім беру мекемелерінде әлеуметтік педагогтардың девиантты мінез-құлықты балалармен жұмысқа даярлығын қалыптастыру мәселесінің логикасын ашу, оның теориялық мазмұнын ұғыну жүйелілік тұғырсыз мүмкін емес (В.Г.Афанасьев, В.П.Беспалько, Т.А.Ильина, В.Н.Садовский, А.Н.Уемов, Э.Г.Юдин және т.б.). </w:t>
      </w:r>
      <w:r w:rsidR="00ED7481">
        <w:rPr>
          <w:rFonts w:ascii="Times New Roman" w:eastAsia="Calibri" w:hAnsi="Times New Roman" w:cs="Times New Roman"/>
          <w:sz w:val="28"/>
          <w:szCs w:val="28"/>
          <w:lang w:val="kk-KZ"/>
        </w:rPr>
        <w:t xml:space="preserve"> </w:t>
      </w:r>
      <w:r w:rsidRPr="008B282C">
        <w:rPr>
          <w:rFonts w:ascii="Times New Roman" w:eastAsia="Calibri" w:hAnsi="Times New Roman" w:cs="Times New Roman"/>
          <w:sz w:val="28"/>
          <w:szCs w:val="28"/>
          <w:lang w:val="kk-KZ"/>
        </w:rPr>
        <w:t xml:space="preserve">Біз өз зерттеуімізде 1) зерттелініп отырған педагогикалық объект жүйе ретінде мақсатының болуын; 2) зерттелініп отырған объектіні жүйе ретінде қалыптастырудың жолын құрастыру; 3) жүйенің әр түрлі негіздерін зерттеу (заңдылық, </w:t>
      </w:r>
      <w:r w:rsidR="00ED7481">
        <w:rPr>
          <w:rFonts w:ascii="Times New Roman" w:eastAsia="Calibri" w:hAnsi="Times New Roman" w:cs="Times New Roman"/>
          <w:sz w:val="28"/>
          <w:szCs w:val="28"/>
          <w:lang w:val="kk-KZ"/>
        </w:rPr>
        <w:t xml:space="preserve"> </w:t>
      </w:r>
      <w:r w:rsidRPr="008B282C">
        <w:rPr>
          <w:rFonts w:ascii="Times New Roman" w:eastAsia="Calibri" w:hAnsi="Times New Roman" w:cs="Times New Roman"/>
          <w:sz w:val="28"/>
          <w:szCs w:val="28"/>
          <w:lang w:val="kk-KZ"/>
        </w:rPr>
        <w:t xml:space="preserve">фактор, </w:t>
      </w:r>
      <w:r w:rsidR="00ED7481">
        <w:rPr>
          <w:rFonts w:ascii="Times New Roman" w:eastAsia="Calibri" w:hAnsi="Times New Roman" w:cs="Times New Roman"/>
          <w:sz w:val="28"/>
          <w:szCs w:val="28"/>
          <w:lang w:val="kk-KZ"/>
        </w:rPr>
        <w:t xml:space="preserve"> </w:t>
      </w:r>
      <w:r w:rsidRPr="008B282C">
        <w:rPr>
          <w:rFonts w:ascii="Times New Roman" w:eastAsia="Calibri" w:hAnsi="Times New Roman" w:cs="Times New Roman"/>
          <w:sz w:val="28"/>
          <w:szCs w:val="28"/>
          <w:lang w:val="kk-KZ"/>
        </w:rPr>
        <w:t>шарт); 4) зерттелініп отырған объектінің жалпыланған үлгісін құрастыруды қарастырамыз.</w:t>
      </w:r>
    </w:p>
    <w:p w:rsidR="008B282C" w:rsidRPr="008B282C" w:rsidRDefault="00EF6F29" w:rsidP="008B282C">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П</w:t>
      </w:r>
      <w:r w:rsidR="008B282C" w:rsidRPr="008B282C">
        <w:rPr>
          <w:rFonts w:ascii="Times New Roman" w:eastAsia="Calibri" w:hAnsi="Times New Roman" w:cs="Times New Roman"/>
          <w:sz w:val="28"/>
          <w:szCs w:val="28"/>
          <w:lang w:val="kk-KZ"/>
        </w:rPr>
        <w:t>едагогтарда әлеуметтік-педагогикалық іс-әрекеттің белгілі бір түріне даярлықтың қалыптасуы мәселесін зерттеуде дарлықтың негізгі мазмұнын ашуда іс-әрекеттік тұғыр маңызды болып табылады. Іс-әрекеттік тұғыр девиантты мінез-құлықты балалармен жұмыс жасау технологиясын, нормалары мен құндылықтарын меңгеруге, тұлғалық қасиеттердің жетілдіруіне барлық педагогикалық шаралардың бағыттылығын қамтамасыз етеді (Л.С.Выготский, И.Ф.Исаев, А.Н.</w:t>
      </w:r>
      <w:r w:rsidR="00A97673">
        <w:rPr>
          <w:rFonts w:ascii="Times New Roman" w:eastAsia="Calibri" w:hAnsi="Times New Roman" w:cs="Times New Roman"/>
          <w:sz w:val="28"/>
          <w:szCs w:val="28"/>
          <w:lang w:val="kk-KZ"/>
        </w:rPr>
        <w:t>Леонтьев, Г,И.Щукина және т.б.)</w:t>
      </w:r>
      <w:r w:rsidR="008B282C" w:rsidRPr="008B282C">
        <w:rPr>
          <w:rFonts w:ascii="Times New Roman" w:eastAsia="Calibri" w:hAnsi="Times New Roman" w:cs="Times New Roman"/>
          <w:sz w:val="28"/>
          <w:szCs w:val="28"/>
          <w:lang w:val="kk-KZ"/>
        </w:rPr>
        <w:t xml:space="preserve">. </w:t>
      </w:r>
      <w:r w:rsidR="00F470F6">
        <w:rPr>
          <w:rFonts w:ascii="Times New Roman" w:eastAsia="Calibri" w:hAnsi="Times New Roman" w:cs="Times New Roman"/>
          <w:sz w:val="28"/>
          <w:szCs w:val="28"/>
          <w:lang w:val="kk-KZ"/>
        </w:rPr>
        <w:t xml:space="preserve"> </w:t>
      </w:r>
      <w:r w:rsidR="008B282C" w:rsidRPr="008B282C">
        <w:rPr>
          <w:rFonts w:ascii="Times New Roman" w:eastAsia="Calibri" w:hAnsi="Times New Roman" w:cs="Times New Roman"/>
          <w:sz w:val="28"/>
          <w:szCs w:val="28"/>
          <w:lang w:val="kk-KZ"/>
        </w:rPr>
        <w:t xml:space="preserve">Сонымен қатар педагогтың девиантты мінез-құлықты балалармен жұмысқа даярлығын қалыптастыруда партисипативтік, контекстік және рефлексивтік тұғырлар басшылыққа алынады. </w:t>
      </w:r>
      <w:r>
        <w:rPr>
          <w:rFonts w:ascii="Times New Roman" w:eastAsia="Calibri" w:hAnsi="Times New Roman" w:cs="Times New Roman"/>
          <w:sz w:val="28"/>
          <w:szCs w:val="28"/>
          <w:lang w:val="kk-KZ"/>
        </w:rPr>
        <w:t xml:space="preserve"> </w:t>
      </w:r>
      <w:r w:rsidR="008B282C" w:rsidRPr="008B282C">
        <w:rPr>
          <w:rFonts w:ascii="Times New Roman" w:eastAsia="Calibri" w:hAnsi="Times New Roman" w:cs="Times New Roman"/>
          <w:sz w:val="28"/>
          <w:szCs w:val="28"/>
          <w:lang w:val="kk-KZ"/>
        </w:rPr>
        <w:t>Рефлексивтік тұғыр әлеуметтік педагогтардың девиантты мінез-құлықты балалармен жұмысқа даярлығын қалыптастыруда студенттердің тұлғалық- мәндік көзқарасты ұстануға, іштей өзін-өзі жетілдіру алғашқы орында тұратын тұлғалық кемелдену ортаны құруға мүмкіндік береді. Бұл тұғырдың негізгі талаптары педагогикалық шарттарда көрініс тапқан.</w:t>
      </w:r>
      <w:r w:rsidR="00F470F6">
        <w:rPr>
          <w:rFonts w:ascii="Times New Roman" w:eastAsia="Calibri" w:hAnsi="Times New Roman" w:cs="Times New Roman"/>
          <w:sz w:val="28"/>
          <w:szCs w:val="28"/>
          <w:lang w:val="kk-KZ"/>
        </w:rPr>
        <w:t xml:space="preserve"> </w:t>
      </w:r>
      <w:r w:rsidR="008B282C" w:rsidRPr="008B282C">
        <w:rPr>
          <w:rFonts w:ascii="Times New Roman" w:eastAsia="Calibri" w:hAnsi="Times New Roman" w:cs="Times New Roman"/>
          <w:sz w:val="28"/>
          <w:szCs w:val="28"/>
          <w:lang w:val="kk-KZ"/>
        </w:rPr>
        <w:t>Партисипативтік тұғыр дәстүрлі басқару қызметтеріне (талдау, жоспарлау, ұйымдастыру, басқару мотивация, бақылау, реттеу) сүйенеді. Алайда олар келесідей ұстанымдарға (студенттердің өзін-өзі анықтауы; кері байланыстың басымдылықтары; педагогикалық үдеріс субъектілерінің өзара ықпалдасуы; индивидуалды жауапкершілік үшін еркін кеңістік құру және т.б.), басқарудың парисипативтік әдістеріне (шешімге, мақсатқа, шешім қабылдауға және т.б. әсер ету), рефлексивтік механизмдер арқылы жүзеге асады. Олар а) студенттердің субъективті қызметтерін кеңейтуге; б) студенттің өз іс-әрекетін ұйымдастыруға; в) студенттерде өзіндік жұмыстарды орындауға дағдыландырады.</w:t>
      </w:r>
    </w:p>
    <w:p w:rsidR="008B282C" w:rsidRPr="008B282C" w:rsidRDefault="008B282C" w:rsidP="00C27009">
      <w:pPr>
        <w:spacing w:after="0" w:line="240" w:lineRule="auto"/>
        <w:ind w:firstLine="567"/>
        <w:jc w:val="both"/>
        <w:rPr>
          <w:rFonts w:ascii="Times New Roman" w:eastAsia="Times New Roman" w:hAnsi="Times New Roman" w:cs="Times New Roman"/>
          <w:sz w:val="28"/>
          <w:szCs w:val="28"/>
          <w:lang w:val="kk-KZ"/>
        </w:rPr>
      </w:pPr>
      <w:r w:rsidRPr="008B282C">
        <w:rPr>
          <w:rFonts w:ascii="Times New Roman" w:eastAsia="Calibri" w:hAnsi="Times New Roman" w:cs="Times New Roman"/>
          <w:sz w:val="28"/>
          <w:szCs w:val="28"/>
          <w:lang w:val="kk-KZ"/>
        </w:rPr>
        <w:t>Контекстік тұғыр оқу-танымдық іс-әрекеттен оқу кәсіби іс-әрекетке көше отырып имитациялық моделдеу, технологиялық, мәселелік, икемділік конструктивтік өзара ықпалдасу ұстанымдары негізінде өзіндік кәсіби іс- әрекетке жүйелілік, бірізділік, үздіксіз үйренуді қамтамасыз етеді. Бұл тұғырдың әдістемелік қаматасыз етілуі әлеуметтік педагогтарда девиантты мінез-құлықты балалармен жұмыс бойынша сұрақтарда кәсіби және әлеуметтік біліктіліктердің қалыптасуын қамтамасыз ете отырып пәндік және әлеуметтік пәндер мазмұны арқылы жүзеге асады.</w:t>
      </w:r>
      <w:r w:rsidR="00C27009">
        <w:rPr>
          <w:rFonts w:ascii="Times New Roman" w:eastAsia="Calibri" w:hAnsi="Times New Roman" w:cs="Times New Roman"/>
          <w:sz w:val="28"/>
          <w:szCs w:val="28"/>
          <w:lang w:val="kk-KZ"/>
        </w:rPr>
        <w:t xml:space="preserve"> </w:t>
      </w:r>
      <w:r w:rsidRPr="008B282C">
        <w:rPr>
          <w:rFonts w:ascii="Times New Roman" w:eastAsia="Times New Roman" w:hAnsi="Times New Roman" w:cs="Times New Roman"/>
          <w:sz w:val="28"/>
          <w:szCs w:val="28"/>
          <w:lang w:val="kk-KZ"/>
        </w:rPr>
        <w:t>Осылайша, жоғарыдағы зерттеулерді қорытындылай келе, келесідей тұжырымға келуге болады:</w:t>
      </w:r>
    </w:p>
    <w:p w:rsidR="008B282C" w:rsidRPr="008B282C" w:rsidRDefault="008B282C" w:rsidP="00285CC1">
      <w:pPr>
        <w:numPr>
          <w:ilvl w:val="0"/>
          <w:numId w:val="36"/>
        </w:numPr>
        <w:tabs>
          <w:tab w:val="left" w:pos="0"/>
          <w:tab w:val="center" w:pos="180"/>
          <w:tab w:val="left" w:pos="567"/>
          <w:tab w:val="left" w:pos="851"/>
        </w:tabs>
        <w:spacing w:after="0" w:line="240" w:lineRule="auto"/>
        <w:ind w:left="0" w:firstLine="0"/>
        <w:jc w:val="both"/>
        <w:rPr>
          <w:rFonts w:ascii="Times New Roman" w:eastAsia="Times New Roman" w:hAnsi="Times New Roman" w:cs="Times New Roman"/>
          <w:sz w:val="28"/>
          <w:szCs w:val="28"/>
          <w:lang w:val="kk-KZ"/>
        </w:rPr>
      </w:pPr>
      <w:r w:rsidRPr="008B282C">
        <w:rPr>
          <w:rFonts w:ascii="Times New Roman" w:eastAsia="Times New Roman" w:hAnsi="Times New Roman" w:cs="Times New Roman"/>
          <w:sz w:val="28"/>
          <w:szCs w:val="28"/>
          <w:lang w:val="kk-KZ"/>
        </w:rPr>
        <w:t xml:space="preserve">әлеуметтік педагогтардың кәсіби әс-әрекетке даярлық мазмұны балалардың қызығушылықтар мен қажеттіліктерін қанағаттандыру мен есепке алуға,  әлеуметтік бейімделуді дамытуға көмектесетін, балалардың оқу және бос уақытындағы педагогикалық ұжымдардың жоспарлы және жүйелі жұмысын жорамалдайды. </w:t>
      </w:r>
    </w:p>
    <w:p w:rsidR="008B282C" w:rsidRPr="008B282C" w:rsidRDefault="00A97673" w:rsidP="00285CC1">
      <w:pPr>
        <w:numPr>
          <w:ilvl w:val="0"/>
          <w:numId w:val="36"/>
        </w:numPr>
        <w:tabs>
          <w:tab w:val="left" w:pos="0"/>
          <w:tab w:val="center" w:pos="180"/>
          <w:tab w:val="left" w:pos="567"/>
          <w:tab w:val="left" w:pos="851"/>
        </w:tabs>
        <w:spacing w:after="0"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8B282C" w:rsidRPr="008B282C">
        <w:rPr>
          <w:rFonts w:ascii="Times New Roman" w:eastAsia="Times New Roman" w:hAnsi="Times New Roman" w:cs="Times New Roman"/>
          <w:sz w:val="28"/>
          <w:szCs w:val="28"/>
          <w:lang w:val="kk-KZ"/>
        </w:rPr>
        <w:t>бұл қызмет балалардың барлық контингентімен жұмыс істеуде педагогикалық мақсатты формалар, тәсілдер, әдістерді жүзеге асыруға, балалармен жеке жұмыс істеуге негізделеді және әрбір жеке тұлғаның және бүкіл қоғамның сұранысына бағытталады.</w:t>
      </w:r>
    </w:p>
    <w:p w:rsidR="008B282C" w:rsidRPr="008B282C" w:rsidRDefault="00A97673" w:rsidP="00285CC1">
      <w:pPr>
        <w:numPr>
          <w:ilvl w:val="0"/>
          <w:numId w:val="36"/>
        </w:numPr>
        <w:tabs>
          <w:tab w:val="left" w:pos="0"/>
          <w:tab w:val="center" w:pos="180"/>
          <w:tab w:val="left" w:pos="567"/>
          <w:tab w:val="left" w:pos="851"/>
        </w:tabs>
        <w:spacing w:after="0" w:line="240" w:lineRule="auto"/>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8B282C" w:rsidRPr="008B282C">
        <w:rPr>
          <w:rFonts w:ascii="Times New Roman" w:eastAsia="Times New Roman" w:hAnsi="Times New Roman" w:cs="Times New Roman"/>
          <w:sz w:val="28"/>
          <w:szCs w:val="28"/>
          <w:lang w:val="kk-KZ"/>
        </w:rPr>
        <w:t xml:space="preserve">әлеуметтік педагогтардың тәрбиелік алдын алу қызметінің тиімділігін арттыруда өзінің дүниетанымын кеңейтумен, бос уақытын толтыруға және мамандығын анықтаумен байланысты, баланың қажеттіліктері мен </w:t>
      </w:r>
      <w:r w:rsidR="008B282C" w:rsidRPr="008B282C">
        <w:rPr>
          <w:rFonts w:ascii="Times New Roman" w:eastAsia="Times New Roman" w:hAnsi="Times New Roman" w:cs="Times New Roman"/>
          <w:sz w:val="28"/>
          <w:szCs w:val="28"/>
          <w:lang w:val="kk-KZ"/>
        </w:rPr>
        <w:lastRenderedPageBreak/>
        <w:t>қызығушылықтарын жүзеге асыратын қосымша білім беру инфрақұрылымын ұйымдастыру көмектеседі.</w:t>
      </w:r>
    </w:p>
    <w:p w:rsidR="008B282C" w:rsidRPr="008B282C" w:rsidRDefault="00A97673" w:rsidP="00285CC1">
      <w:pPr>
        <w:numPr>
          <w:ilvl w:val="0"/>
          <w:numId w:val="36"/>
        </w:numPr>
        <w:tabs>
          <w:tab w:val="left" w:pos="0"/>
          <w:tab w:val="center" w:pos="180"/>
          <w:tab w:val="left" w:pos="567"/>
          <w:tab w:val="left" w:pos="851"/>
        </w:tabs>
        <w:spacing w:after="0" w:line="240" w:lineRule="auto"/>
        <w:ind w:left="0" w:firstLine="0"/>
        <w:jc w:val="both"/>
        <w:rPr>
          <w:rFonts w:ascii="Times New Roman" w:eastAsia="Times New Roman" w:hAnsi="Times New Roman" w:cs="Times New Roman"/>
          <w:sz w:val="28"/>
          <w:szCs w:val="28"/>
          <w:lang w:val="kk-KZ"/>
        </w:rPr>
      </w:pPr>
      <w:r w:rsidRPr="00EF6F29">
        <w:rPr>
          <w:rFonts w:ascii="Times New Roman" w:eastAsia="Times New Roman" w:hAnsi="Times New Roman" w:cs="Times New Roman"/>
          <w:sz w:val="28"/>
          <w:szCs w:val="28"/>
          <w:lang w:val="kk-KZ"/>
        </w:rPr>
        <w:t xml:space="preserve"> </w:t>
      </w:r>
      <w:r w:rsidR="008B282C" w:rsidRPr="008B282C">
        <w:rPr>
          <w:rFonts w:ascii="Times New Roman" w:eastAsia="Times New Roman" w:hAnsi="Times New Roman" w:cs="Times New Roman"/>
          <w:sz w:val="28"/>
          <w:szCs w:val="28"/>
          <w:lang w:val="kk-KZ"/>
        </w:rPr>
        <w:t xml:space="preserve">әлеуметтік педагогтың балалармен тәрбиелеу алдын алу жұмысын жүзеге асыратын мектептің басқа әлеуметтік институттарымен бірлесіп жұмыс істеу жүзеге асыруда қосымша және жалпы білім беру арасындағы байланыстырушы буын басты </w:t>
      </w:r>
      <w:r w:rsidR="00C27009">
        <w:rPr>
          <w:rFonts w:ascii="Times New Roman" w:eastAsia="Times New Roman" w:hAnsi="Times New Roman" w:cs="Times New Roman"/>
          <w:sz w:val="28"/>
          <w:szCs w:val="28"/>
          <w:lang w:val="kk-KZ"/>
        </w:rPr>
        <w:t xml:space="preserve"> </w:t>
      </w:r>
      <w:r w:rsidR="008B282C" w:rsidRPr="008B282C">
        <w:rPr>
          <w:rFonts w:ascii="Times New Roman" w:eastAsia="Times New Roman" w:hAnsi="Times New Roman" w:cs="Times New Roman"/>
          <w:sz w:val="28"/>
          <w:szCs w:val="28"/>
          <w:lang w:val="kk-KZ"/>
        </w:rPr>
        <w:t>р</w:t>
      </w:r>
      <w:r w:rsidR="00C27009">
        <w:rPr>
          <w:rFonts w:ascii="Times New Roman" w:eastAsia="Times New Roman" w:hAnsi="Times New Roman" w:cs="Times New Roman"/>
          <w:sz w:val="28"/>
          <w:szCs w:val="28"/>
          <w:lang w:val="kk-KZ"/>
        </w:rPr>
        <w:t>өлді</w:t>
      </w:r>
      <w:r w:rsidR="008B282C" w:rsidRPr="008B282C">
        <w:rPr>
          <w:rFonts w:ascii="Times New Roman" w:eastAsia="Times New Roman" w:hAnsi="Times New Roman" w:cs="Times New Roman"/>
          <w:sz w:val="28"/>
          <w:szCs w:val="28"/>
          <w:lang w:val="kk-KZ"/>
        </w:rPr>
        <w:t xml:space="preserve"> педагог атқаратын әлеуметтік-педагогикалық қызмет бола алады.</w:t>
      </w:r>
      <w:r w:rsidR="00EF6F29">
        <w:rPr>
          <w:rFonts w:ascii="Times New Roman" w:eastAsia="Times New Roman" w:hAnsi="Times New Roman" w:cs="Times New Roman"/>
          <w:sz w:val="28"/>
          <w:szCs w:val="28"/>
          <w:lang w:val="kk-KZ"/>
        </w:rPr>
        <w:t xml:space="preserve"> </w:t>
      </w:r>
      <w:r w:rsidR="008B282C" w:rsidRPr="008B282C">
        <w:rPr>
          <w:rFonts w:ascii="Times New Roman" w:eastAsia="Times New Roman" w:hAnsi="Times New Roman" w:cs="Times New Roman"/>
          <w:sz w:val="28"/>
          <w:szCs w:val="28"/>
          <w:lang w:val="kk-KZ"/>
        </w:rPr>
        <w:t xml:space="preserve">Қорытындылай келе, педагогтарды кәсіби іс-әрекетке даярлығын қалыптастыруда жоғары оқу орындарында оқытылатын психологиялық-педагогикалық циклдармен қатар әлеуметтік-педагогикалық пәндердің маңызы зор деп айтуға болады. Осы пәндер әлеуметтік педагогтардың кәсіби сапаларының қалыптасуына негіз болуы тиіс. </w:t>
      </w:r>
    </w:p>
    <w:p w:rsidR="008B282C" w:rsidRDefault="008B282C" w:rsidP="008B282C">
      <w:pPr>
        <w:spacing w:after="0" w:line="240" w:lineRule="auto"/>
        <w:ind w:firstLine="540"/>
        <w:jc w:val="both"/>
        <w:rPr>
          <w:rFonts w:ascii="Times New Roman" w:eastAsia="Times New Roman" w:hAnsi="Times New Roman" w:cs="Times New Roman"/>
          <w:b/>
          <w:sz w:val="28"/>
          <w:szCs w:val="28"/>
          <w:lang w:val="kk-KZ"/>
        </w:rPr>
      </w:pPr>
      <w:r w:rsidRPr="008B282C">
        <w:rPr>
          <w:rFonts w:ascii="Times New Roman" w:eastAsia="Times New Roman" w:hAnsi="Times New Roman" w:cs="Times New Roman"/>
          <w:b/>
          <w:sz w:val="28"/>
          <w:szCs w:val="28"/>
          <w:lang w:val="kk-KZ"/>
        </w:rPr>
        <w:t> </w:t>
      </w:r>
      <w:r w:rsidR="005859DE">
        <w:rPr>
          <w:rFonts w:ascii="Times New Roman" w:eastAsia="Times New Roman" w:hAnsi="Times New Roman" w:cs="Times New Roman"/>
          <w:b/>
          <w:sz w:val="28"/>
          <w:szCs w:val="28"/>
          <w:lang w:val="kk-KZ"/>
        </w:rPr>
        <w:t>Бақылау сұрақтары:</w:t>
      </w:r>
    </w:p>
    <w:p w:rsidR="000E52C0" w:rsidRPr="000E52C0" w:rsidRDefault="005859DE" w:rsidP="00285CC1">
      <w:pPr>
        <w:pStyle w:val="ad"/>
        <w:numPr>
          <w:ilvl w:val="0"/>
          <w:numId w:val="37"/>
        </w:numPr>
        <w:tabs>
          <w:tab w:val="left" w:pos="851"/>
        </w:tabs>
        <w:spacing w:after="0" w:line="240" w:lineRule="auto"/>
        <w:ind w:left="0" w:firstLine="567"/>
        <w:jc w:val="both"/>
        <w:rPr>
          <w:rFonts w:ascii="Times New Roman" w:eastAsia="Times New Roman" w:hAnsi="Times New Roman" w:cs="Times New Roman"/>
          <w:sz w:val="28"/>
          <w:szCs w:val="28"/>
          <w:lang w:val="kk-KZ"/>
        </w:rPr>
      </w:pPr>
      <w:r w:rsidRPr="005859DE">
        <w:rPr>
          <w:rFonts w:ascii="Times New Roman" w:eastAsia="Times New Roman" w:hAnsi="Times New Roman" w:cs="Times New Roman"/>
          <w:bCs/>
          <w:sz w:val="28"/>
          <w:szCs w:val="28"/>
          <w:lang w:val="kk-KZ"/>
        </w:rPr>
        <w:t>Кәсіптік білім беру</w:t>
      </w:r>
      <w:r w:rsidR="000E52C0">
        <w:rPr>
          <w:rFonts w:ascii="Times New Roman" w:eastAsia="Times New Roman" w:hAnsi="Times New Roman" w:cs="Times New Roman"/>
          <w:bCs/>
          <w:sz w:val="28"/>
          <w:szCs w:val="28"/>
          <w:lang w:val="kk-KZ"/>
        </w:rPr>
        <w:t>дің қоғамдағы рөлі қандай?</w:t>
      </w:r>
    </w:p>
    <w:p w:rsidR="005859DE" w:rsidRPr="005859DE" w:rsidRDefault="00EF6F29" w:rsidP="00285CC1">
      <w:pPr>
        <w:pStyle w:val="ad"/>
        <w:numPr>
          <w:ilvl w:val="0"/>
          <w:numId w:val="37"/>
        </w:numPr>
        <w:tabs>
          <w:tab w:val="left"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val="kk-KZ"/>
        </w:rPr>
        <w:t>«Кәсіби даярлық»  ұғымының мәні мен мағынасы?</w:t>
      </w:r>
    </w:p>
    <w:p w:rsidR="000E52C0" w:rsidRPr="00EF6F29" w:rsidRDefault="00EF6F29" w:rsidP="00285CC1">
      <w:pPr>
        <w:pStyle w:val="ad"/>
        <w:numPr>
          <w:ilvl w:val="0"/>
          <w:numId w:val="37"/>
        </w:numPr>
        <w:tabs>
          <w:tab w:val="left" w:pos="851"/>
        </w:tabs>
        <w:spacing w:after="0" w:line="240" w:lineRule="auto"/>
        <w:ind w:left="0" w:firstLine="567"/>
        <w:rPr>
          <w:lang w:val="kk-KZ"/>
        </w:rPr>
      </w:pPr>
      <w:r>
        <w:rPr>
          <w:rFonts w:ascii="Times New Roman" w:eastAsia="Calibri" w:hAnsi="Times New Roman" w:cs="Times New Roman"/>
          <w:sz w:val="28"/>
          <w:szCs w:val="28"/>
          <w:lang w:val="kk-KZ"/>
        </w:rPr>
        <w:t>П</w:t>
      </w:r>
      <w:r w:rsidR="000E52C0" w:rsidRPr="000E52C0">
        <w:rPr>
          <w:rFonts w:ascii="Times New Roman" w:eastAsia="Calibri" w:hAnsi="Times New Roman" w:cs="Times New Roman"/>
          <w:sz w:val="28"/>
          <w:szCs w:val="28"/>
          <w:lang w:val="kk-KZ"/>
        </w:rPr>
        <w:t xml:space="preserve">едагогтың девиантты мінез-құлықты </w:t>
      </w:r>
      <w:r>
        <w:rPr>
          <w:rFonts w:ascii="Times New Roman" w:eastAsia="Calibri" w:hAnsi="Times New Roman" w:cs="Times New Roman"/>
          <w:sz w:val="28"/>
          <w:szCs w:val="28"/>
          <w:lang w:val="kk-KZ"/>
        </w:rPr>
        <w:t xml:space="preserve"> дегеніміз не?</w:t>
      </w:r>
    </w:p>
    <w:p w:rsidR="000E52C0" w:rsidRDefault="000E52C0" w:rsidP="00285CC1">
      <w:pPr>
        <w:pStyle w:val="ad"/>
        <w:numPr>
          <w:ilvl w:val="0"/>
          <w:numId w:val="37"/>
        </w:numPr>
        <w:tabs>
          <w:tab w:val="left" w:pos="851"/>
        </w:tabs>
        <w:spacing w:after="0" w:line="240" w:lineRule="auto"/>
        <w:ind w:left="0" w:firstLine="567"/>
      </w:pPr>
      <w:r w:rsidRPr="000E52C0">
        <w:rPr>
          <w:rFonts w:ascii="Times New Roman" w:eastAsia="Calibri" w:hAnsi="Times New Roman" w:cs="Times New Roman"/>
          <w:sz w:val="28"/>
          <w:szCs w:val="28"/>
          <w:lang w:val="kk-KZ"/>
        </w:rPr>
        <w:t xml:space="preserve">Партисипативтік тұғыр </w:t>
      </w:r>
      <w:r w:rsidR="00EF6F29">
        <w:rPr>
          <w:rFonts w:ascii="Times New Roman" w:eastAsia="Calibri" w:hAnsi="Times New Roman" w:cs="Times New Roman"/>
          <w:sz w:val="28"/>
          <w:szCs w:val="28"/>
          <w:lang w:val="kk-KZ"/>
        </w:rPr>
        <w:t>дегеніміз не?</w:t>
      </w:r>
    </w:p>
    <w:p w:rsidR="000E52C0" w:rsidRDefault="000E52C0" w:rsidP="00285CC1">
      <w:pPr>
        <w:pStyle w:val="ad"/>
        <w:numPr>
          <w:ilvl w:val="0"/>
          <w:numId w:val="37"/>
        </w:numPr>
        <w:tabs>
          <w:tab w:val="left" w:pos="851"/>
        </w:tabs>
        <w:spacing w:after="0" w:line="240" w:lineRule="auto"/>
        <w:ind w:left="0" w:firstLine="567"/>
      </w:pPr>
      <w:r w:rsidRPr="000E52C0">
        <w:rPr>
          <w:rFonts w:ascii="Times New Roman" w:eastAsia="Calibri" w:hAnsi="Times New Roman" w:cs="Times New Roman"/>
          <w:sz w:val="28"/>
          <w:szCs w:val="28"/>
          <w:lang w:val="kk-KZ"/>
        </w:rPr>
        <w:t xml:space="preserve">Контекстік тұғыр </w:t>
      </w:r>
      <w:r w:rsidR="00EF6F29">
        <w:rPr>
          <w:rFonts w:ascii="Times New Roman" w:eastAsia="Calibri" w:hAnsi="Times New Roman" w:cs="Times New Roman"/>
          <w:sz w:val="28"/>
          <w:szCs w:val="28"/>
          <w:lang w:val="kk-KZ"/>
        </w:rPr>
        <w:t>дегенді қалай түсінесіз?</w:t>
      </w:r>
    </w:p>
    <w:p w:rsidR="005859DE" w:rsidRPr="009C1AB1" w:rsidRDefault="005859DE" w:rsidP="00C27009">
      <w:pPr>
        <w:pStyle w:val="ad"/>
        <w:spacing w:after="0" w:line="240" w:lineRule="auto"/>
        <w:ind w:left="928"/>
        <w:jc w:val="both"/>
        <w:rPr>
          <w:rFonts w:ascii="Times New Roman" w:eastAsia="Times New Roman" w:hAnsi="Times New Roman" w:cs="Times New Roman"/>
          <w:sz w:val="28"/>
          <w:szCs w:val="28"/>
          <w:lang w:val="kk-KZ"/>
        </w:rPr>
      </w:pPr>
    </w:p>
    <w:p w:rsidR="00F737CE" w:rsidRPr="002454F5" w:rsidRDefault="002454F5" w:rsidP="008B282C">
      <w:pPr>
        <w:spacing w:after="0" w:line="240" w:lineRule="auto"/>
        <w:ind w:firstLine="540"/>
        <w:jc w:val="both"/>
        <w:rPr>
          <w:rFonts w:ascii="Times New Roman" w:eastAsia="Times New Roman" w:hAnsi="Times New Roman" w:cs="Times New Roman"/>
          <w:b/>
          <w:sz w:val="28"/>
          <w:szCs w:val="28"/>
          <w:lang w:val="kk-KZ"/>
        </w:rPr>
      </w:pPr>
      <w:r w:rsidRPr="002454F5">
        <w:rPr>
          <w:rFonts w:ascii="Times New Roman" w:eastAsia="Times New Roman" w:hAnsi="Times New Roman" w:cs="Times New Roman"/>
          <w:b/>
          <w:sz w:val="28"/>
          <w:szCs w:val="28"/>
          <w:lang w:val="kk-KZ"/>
        </w:rPr>
        <w:t>Дәріс 16. Қазақстанда кәсіптік білім беру жүйесін дамытудың негізгі бағыттары</w:t>
      </w:r>
    </w:p>
    <w:p w:rsidR="002059F4" w:rsidRPr="00CB784D" w:rsidRDefault="002454F5" w:rsidP="008B282C">
      <w:pPr>
        <w:spacing w:after="0" w:line="240" w:lineRule="auto"/>
        <w:ind w:firstLine="540"/>
        <w:jc w:val="both"/>
        <w:rPr>
          <w:rFonts w:ascii="Times New Roman" w:eastAsia="Times New Roman" w:hAnsi="Times New Roman" w:cs="Times New Roman"/>
          <w:sz w:val="28"/>
          <w:szCs w:val="28"/>
          <w:lang w:val="kk-KZ"/>
        </w:rPr>
      </w:pPr>
      <w:r w:rsidRPr="00CB784D">
        <w:rPr>
          <w:rFonts w:ascii="Times New Roman" w:eastAsia="Times New Roman" w:hAnsi="Times New Roman" w:cs="Times New Roman"/>
          <w:sz w:val="28"/>
          <w:szCs w:val="28"/>
          <w:lang w:val="kk-KZ"/>
        </w:rPr>
        <w:t>Жоспары:</w:t>
      </w:r>
    </w:p>
    <w:p w:rsidR="004E37F6" w:rsidRDefault="004E37F6" w:rsidP="004E37F6">
      <w:pPr>
        <w:spacing w:after="0" w:line="240" w:lineRule="auto"/>
        <w:ind w:firstLine="540"/>
        <w:jc w:val="both"/>
        <w:rPr>
          <w:rFonts w:ascii="Times New Roman" w:eastAsia="Times New Roman" w:hAnsi="Times New Roman" w:cs="Times New Roman"/>
          <w:sz w:val="28"/>
          <w:szCs w:val="28"/>
          <w:lang w:val="kk-KZ"/>
        </w:rPr>
      </w:pPr>
      <w:r w:rsidRPr="004E37F6">
        <w:rPr>
          <w:rFonts w:ascii="Times New Roman" w:eastAsia="Times New Roman" w:hAnsi="Times New Roman" w:cs="Times New Roman"/>
          <w:sz w:val="28"/>
          <w:szCs w:val="28"/>
          <w:lang w:val="kk-KZ"/>
        </w:rPr>
        <w:t>Қазақстанда кәсіптік білім беру жүйесін дамытудың негізгі бағыттары</w:t>
      </w:r>
      <w:r w:rsidR="002A2CB2">
        <w:rPr>
          <w:rFonts w:ascii="Times New Roman" w:eastAsia="Times New Roman" w:hAnsi="Times New Roman" w:cs="Times New Roman"/>
          <w:sz w:val="28"/>
          <w:szCs w:val="28"/>
          <w:lang w:val="kk-KZ"/>
        </w:rPr>
        <w:t>.</w:t>
      </w:r>
    </w:p>
    <w:p w:rsidR="002A2CB2" w:rsidRDefault="00853EDE" w:rsidP="004E37F6">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Тірек ұғымдары: бағыттар</w:t>
      </w:r>
    </w:p>
    <w:p w:rsidR="00853EDE" w:rsidRPr="004E37F6" w:rsidRDefault="00853EDE" w:rsidP="004E37F6">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Дәрісті өткізу түрі: ақпараттық</w:t>
      </w:r>
    </w:p>
    <w:p w:rsidR="002A2CB2" w:rsidRPr="002A2CB2" w:rsidRDefault="002A2CB2" w:rsidP="002A2CB2">
      <w:pPr>
        <w:spacing w:after="0" w:line="240" w:lineRule="auto"/>
        <w:jc w:val="center"/>
        <w:rPr>
          <w:rFonts w:ascii="Times New Roman" w:hAnsi="Times New Roman" w:cs="Times New Roman"/>
          <w:b/>
          <w:sz w:val="28"/>
          <w:szCs w:val="28"/>
        </w:rPr>
      </w:pPr>
      <w:r w:rsidRPr="002A2CB2">
        <w:rPr>
          <w:rFonts w:ascii="Times New Roman" w:hAnsi="Times New Roman" w:cs="Times New Roman"/>
          <w:b/>
          <w:sz w:val="28"/>
          <w:szCs w:val="28"/>
        </w:rPr>
        <w:t>Әдебиеттер тізімі:</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1. Зинченко Г.П. Предпосылки становления теории непрерывного образования// Сов.педагогика, 1991. N1.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2. Становление и развитие дополнительного образования взрослых за рубежом: концептуальный анализ// Электрондық ресурс. </w:t>
      </w:r>
    </w:p>
    <w:p w:rsidR="007A2880" w:rsidRDefault="007A2880" w:rsidP="00853EDE">
      <w:pPr>
        <w:spacing w:after="0" w:line="240" w:lineRule="auto"/>
        <w:ind w:firstLine="540"/>
        <w:jc w:val="both"/>
        <w:rPr>
          <w:rFonts w:ascii="Times New Roman" w:eastAsia="Times New Roman" w:hAnsi="Times New Roman" w:cs="Times New Roman"/>
          <w:b/>
          <w:sz w:val="28"/>
          <w:szCs w:val="28"/>
          <w:lang w:val="kk-KZ"/>
        </w:rPr>
      </w:pPr>
    </w:p>
    <w:p w:rsidR="00853EDE" w:rsidRPr="00853EDE" w:rsidRDefault="00853EDE" w:rsidP="00853EDE">
      <w:pPr>
        <w:spacing w:after="0" w:line="240" w:lineRule="auto"/>
        <w:ind w:firstLine="540"/>
        <w:jc w:val="both"/>
        <w:rPr>
          <w:rFonts w:ascii="Times New Roman" w:eastAsia="Times New Roman" w:hAnsi="Times New Roman" w:cs="Times New Roman"/>
          <w:b/>
          <w:sz w:val="28"/>
          <w:szCs w:val="28"/>
          <w:lang w:val="kk-KZ"/>
        </w:rPr>
      </w:pPr>
      <w:r w:rsidRPr="00853EDE">
        <w:rPr>
          <w:rFonts w:ascii="Times New Roman" w:eastAsia="Times New Roman" w:hAnsi="Times New Roman" w:cs="Times New Roman"/>
          <w:b/>
          <w:sz w:val="28"/>
          <w:szCs w:val="28"/>
          <w:lang w:val="kk-KZ"/>
        </w:rPr>
        <w:t>Қазақстанда кәсіптік білім беру жүйесін дамытудың негізгі бағыттары.</w:t>
      </w:r>
    </w:p>
    <w:p w:rsidR="00CB784D" w:rsidRPr="00853EDE" w:rsidRDefault="00CB784D" w:rsidP="002A2CB2">
      <w:pPr>
        <w:spacing w:after="0" w:line="240" w:lineRule="auto"/>
        <w:ind w:firstLine="567"/>
        <w:jc w:val="both"/>
        <w:rPr>
          <w:rFonts w:ascii="Times New Roman" w:hAnsi="Times New Roman" w:cs="Times New Roman"/>
          <w:sz w:val="28"/>
          <w:szCs w:val="28"/>
          <w:lang w:val="kk-KZ"/>
        </w:rPr>
      </w:pPr>
      <w:r w:rsidRPr="00853EDE">
        <w:rPr>
          <w:rFonts w:ascii="Times New Roman" w:hAnsi="Times New Roman" w:cs="Times New Roman"/>
          <w:sz w:val="28"/>
          <w:szCs w:val="28"/>
          <w:lang w:val="kk-KZ"/>
        </w:rPr>
        <w:t xml:space="preserve">Өткен жүзжылдықтың жетпісінші жылдарының аяғында педагогика саласында үздіксіз білім беру мәселелеріне арналған жүйелік зерттеулер жүргізіле бастады. Үздіксіз білім беру концепциясын дамытуға арналған теорияның негізі А. Кроплей (Австралия) және Р. Даве (Үндістан) зерттеулерінің негізінде қаланды. </w:t>
      </w:r>
    </w:p>
    <w:p w:rsidR="00CB784D" w:rsidRPr="00C61163" w:rsidRDefault="00CB784D" w:rsidP="002A2CB2">
      <w:pPr>
        <w:spacing w:after="0" w:line="240" w:lineRule="auto"/>
        <w:ind w:firstLine="567"/>
        <w:jc w:val="both"/>
        <w:rPr>
          <w:rFonts w:ascii="Times New Roman" w:hAnsi="Times New Roman" w:cs="Times New Roman"/>
          <w:sz w:val="28"/>
          <w:szCs w:val="28"/>
          <w:lang w:val="kk-KZ"/>
        </w:rPr>
      </w:pPr>
      <w:r w:rsidRPr="00853EDE">
        <w:rPr>
          <w:rFonts w:ascii="Times New Roman" w:hAnsi="Times New Roman" w:cs="Times New Roman"/>
          <w:sz w:val="28"/>
          <w:szCs w:val="28"/>
          <w:lang w:val="kk-KZ"/>
        </w:rPr>
        <w:t xml:space="preserve">Г.П. Зинченконың мақұлдауы бойынша «үздіксіз білім» термині ең алғашқы рет 1968 жылы білім, ғылым және мәдениет мәселелері жөніндегі біріккен ұлттар ұйымының (ЮНЕСКО) Бас конференциясының материалдарында қолданылды. </w:t>
      </w:r>
      <w:r w:rsidRPr="00C61163">
        <w:rPr>
          <w:rFonts w:ascii="Times New Roman" w:hAnsi="Times New Roman" w:cs="Times New Roman"/>
          <w:sz w:val="28"/>
          <w:szCs w:val="28"/>
          <w:lang w:val="kk-KZ"/>
        </w:rPr>
        <w:t xml:space="preserve">Ал, 1972 жылы дүниежүзінің барлық елдерінде болашақта болатын жаңалықтарға арналған «үздіксіз білім» деп аталатын концепцияны «жетекші бағыт беретін концепция» ретінде қабылдау туралы ұсыныс енгізу туралы «Фор баяндамасы» жарияланды. Бұл ұсыныс осы жылы Токио қаласында білім, ғылым және мәдениет мәселелері жөніндегі біріккен ұлттар ұйымымен шақырылған III Халықаралық конференцияның Қорытынды </w:t>
      </w:r>
      <w:r w:rsidR="00ED2E86" w:rsidRPr="00C61163">
        <w:rPr>
          <w:rFonts w:ascii="Times New Roman" w:hAnsi="Times New Roman" w:cs="Times New Roman"/>
          <w:sz w:val="28"/>
          <w:szCs w:val="28"/>
          <w:lang w:val="kk-KZ"/>
        </w:rPr>
        <w:t>баяндамасында қолдауға ие болды</w:t>
      </w:r>
      <w:r w:rsidR="00ED2E86">
        <w:rPr>
          <w:rFonts w:ascii="Times New Roman" w:hAnsi="Times New Roman" w:cs="Times New Roman"/>
          <w:sz w:val="28"/>
          <w:szCs w:val="28"/>
          <w:lang w:val="kk-KZ"/>
        </w:rPr>
        <w:t>.</w:t>
      </w:r>
      <w:r w:rsidRPr="00C61163">
        <w:rPr>
          <w:rFonts w:ascii="Times New Roman" w:hAnsi="Times New Roman" w:cs="Times New Roman"/>
          <w:sz w:val="28"/>
          <w:szCs w:val="28"/>
          <w:lang w:val="kk-KZ"/>
        </w:rPr>
        <w:t xml:space="preserve"> </w:t>
      </w:r>
    </w:p>
    <w:p w:rsidR="00CB784D" w:rsidRPr="00C61163" w:rsidRDefault="00CB784D"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lastRenderedPageBreak/>
        <w:t>XX ғасырдың 50-60-ншы жылдарында үздіксіз білім беру концепциясы д</w:t>
      </w:r>
      <w:r w:rsidR="00ED2E86" w:rsidRPr="00C61163">
        <w:rPr>
          <w:rFonts w:ascii="Times New Roman" w:hAnsi="Times New Roman" w:cs="Times New Roman"/>
          <w:sz w:val="28"/>
          <w:szCs w:val="28"/>
          <w:lang w:val="kk-KZ"/>
        </w:rPr>
        <w:t>амуының бірінші кезеңі басталды</w:t>
      </w:r>
      <w:r w:rsidRPr="00C61163">
        <w:rPr>
          <w:rFonts w:ascii="Times New Roman" w:hAnsi="Times New Roman" w:cs="Times New Roman"/>
          <w:sz w:val="28"/>
          <w:szCs w:val="28"/>
          <w:lang w:val="kk-KZ"/>
        </w:rPr>
        <w:t xml:space="preserve">. </w:t>
      </w:r>
    </w:p>
    <w:p w:rsidR="00CB784D" w:rsidRPr="00C61163" w:rsidRDefault="00CB784D"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Өткен ғасырда үздіксіз білім беру мәселесі дүниежүзінің әртүрлі елдерінен көптеген зерттеушілердің: А. Гартунгтың, Дж. Киддтың, А. Корреаның, П. Ленграндтың, П. Шуклдың, Э. Фордың және т.б. назарын аударды. </w:t>
      </w:r>
    </w:p>
    <w:p w:rsidR="00CB784D" w:rsidRPr="00C61163" w:rsidRDefault="00CB784D"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80-нші жылдардың ортасынан бастап үздіксіз білім теориясы педагогиканың дербес саласы болып қалыптасты. Кеңестік педагогикада үздіксіз білім туралы алғашқы идеяларды А.В. Даринский және В.Г. Онушкин жасады. Олар үздіксіз білім беру жүйесін қалыптастыруға арналған белгілерді негіздеді және үздіксіз білім беру мәселелерінің маңызды теориялық негіздерін ашты. Сондай-ақ, үздіксіз білім беру теориясының дамуына С.Я. Батышев, В.П. Беспалько, Б.С. Гершунский, А.М. Новиков және т.б. үлкен үлес қосты. </w:t>
      </w:r>
    </w:p>
    <w:p w:rsidR="00CB784D" w:rsidRPr="00C61163" w:rsidRDefault="00CB784D"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Білім, ғылым және мәдениет мәселелері жөніндегі біріккен ұлттар ұйымының жанындағы педагогика институтының мәдени серіктестік бойынша кеңесіне кіретін ғалымдардың біріккен күшімен жасалынған үздіксіз білімнің мәніне және маңызына қатысты нәтижелер әртүрлі зерттеулер үшін ерекше қызығушылық тудырды. </w:t>
      </w:r>
    </w:p>
    <w:p w:rsidR="00CB784D" w:rsidRPr="00C61163" w:rsidRDefault="00CB784D"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Р. Давенің анықтамасына сәйкес: «үздіксіз білім – жеке адамды, оның жеке, әлеуметтік және кәсіптік өмірінде біршама толық даму мақсатына жету жолымен оның бүкіл өмір бойына созылатын оқыту». </w:t>
      </w:r>
    </w:p>
    <w:p w:rsidR="00CB784D" w:rsidRPr="00C61163" w:rsidRDefault="00CB784D"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«Үздіксіз білім» терминімен «жалғастырылатын білім», «өмірлік (өмір бойғы) білім», «қайтадан басталатын білім», «ересектердің білімі», «кейінгі оқыту», «дипломнан кейінгі оқыту» және т.б. түсіндіріледі. Бірақ, әртүрлі елдерде әртүрлі терминдер қолданылады. Мысалы, АҚШ-та негізінен «өмірлік (өмір бойғы) білім», Англияда «жалғастырылатын білім», Швецияда «қайтадан басталатын білім» терминдерін қолданады. Алғашында үздіксіз білім беру ересектердің білімінің мәселесі ретінде қарастырылады. Шетелдердегі үздіксіз кәсіптік білім берудің даму жағдайына талдау жасай келе: </w:t>
      </w:r>
    </w:p>
    <w:p w:rsidR="00CB784D" w:rsidRPr="00C61163" w:rsidRDefault="00CB784D" w:rsidP="002A2CB2">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Ұлыбританияда жұмыспен қамтамасыз ету Министрлігінің колледждерінің негізінде ұйымдастырылған кәсіптік оқыту және жастарды дайындаудың Мемлекеттік бағдарламасы жұмыс істейді. Сонымен қатар, мектептердің жоғары сыныптарында міндетті кәсіптік дайындықты жүргізу жолымен жалпы білім беруді кәсіптендіру жүзеге асырылатынын; </w:t>
      </w:r>
    </w:p>
    <w:p w:rsidR="00CB784D" w:rsidRPr="00C61163" w:rsidRDefault="00CB784D" w:rsidP="002A2CB2">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Жапонияда білім беру жүйесінің дамуы өнеркәсіппен тығыз байланысты. Мемлекеттік және жеке меншік оқу орындарының көптеген саны жұмыс істейді, сонымен қатар, түлектері кәсіпорындардан жұмысқа ие болу мақсатында ірі кәсіпорындардың жанындағы өндірістік оқыту жүйелері жұмыс істейтіндігін; </w:t>
      </w:r>
    </w:p>
    <w:p w:rsidR="002A2CB2" w:rsidRPr="00C61163" w:rsidRDefault="002A2CB2" w:rsidP="00853EDE">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Америка құрама штаттарында «үздіксіз білім» ұғымы негізінен «оқытатын қоғам» ұғымымен байланысты. Орта кәсіптік-техникалық мектептермен, кіші және коммуналды колледждермен, техникалық институттармен қатар 3-10 сынып оқушыларына және ересектерге (орта оқу орындарынан кейінгі) орта мектепті бітіргендігі туралы аттестат және жұмысшының немесе техниктің, сонымен қатар, орта буын басқарушысының сертификатын алу мүмкіндігін ұсынылады. Бұдан басқа, кәсіпорындарда өздерінің кадрларын кәсіптік дайындаудың ұзақмерзімді бағдарламалары жүзеге асырылады. Кәсіптік білім </w:t>
      </w:r>
      <w:r w:rsidRPr="00C61163">
        <w:rPr>
          <w:rFonts w:ascii="Times New Roman" w:hAnsi="Times New Roman" w:cs="Times New Roman"/>
          <w:sz w:val="28"/>
          <w:szCs w:val="28"/>
          <w:lang w:val="kk-KZ"/>
        </w:rPr>
        <w:lastRenderedPageBreak/>
        <w:t xml:space="preserve">беру жүйесінде білім берудің екінші жүйесі ірі корпорациялардың рөлі күшейтілгендігін; </w:t>
      </w:r>
    </w:p>
    <w:p w:rsidR="002A2CB2" w:rsidRPr="00C61163" w:rsidRDefault="002A2CB2" w:rsidP="00853EDE">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Германияда жалпыбілім беретін мектептегі кәсіптікке дейінгі дайындық дамыған, барлық оқушылар сәйкесінше заңмен реттелетін кәсіптік білм берудің дуалды жүйесінен өтеді. Жоғары оқу орындарында оқу мерзімін қысқартуға, дипломнан кейінгі білім алу мүмкіндіктерін кеңейтуге, еңбек нарығының мұқтаждығына жауап беретін жеке фирмалармен, өнеркәсіптік кәсіпорындармен әрі қарай байланыстарды дамытуға бағытталған перспективті жоспар жұмыс істейді. Оқытудың мазмұнын және мақсаттарды айқындау, ғылыми білімнің экономиканың практикалық қажеттіліктеріне жуықтатылуы ұйғарылуын; </w:t>
      </w:r>
    </w:p>
    <w:p w:rsidR="002A2CB2" w:rsidRPr="00C61163" w:rsidRDefault="002A2CB2" w:rsidP="00853EDE">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Францияда кәсіптік дайындық пен біліктілікті көтеру жүйесінің пайда болуына 1971 жылы қабылданған «Үздіксіз білім, өнеркәсіпті-техникалық оқыту, технологиялық білім және кәсіпкерлердің қатысуы» заңы әсер етті. Осы заң үш қызығушылық танытқан жақтардың - өнеркәсіпшілер одағының, кәсіпшілер ұйымдарының және мемлекеттің келісімдерімен негізделгендігін; </w:t>
      </w:r>
    </w:p>
    <w:p w:rsidR="002A2CB2" w:rsidRPr="00C61163" w:rsidRDefault="002A2CB2" w:rsidP="00853EDE">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Швецияда мамандарды дайындау және қайтадан дайындау, өздерінің әртүрлі статустары, сонымен қатар, дайындаудың деңгейі және бағыты бойынша оқу орындарын біріктіруді қарастыратын жаңа концепция жұмыс істейтіндігін; </w:t>
      </w:r>
    </w:p>
    <w:p w:rsidR="002A2CB2" w:rsidRPr="00C61163" w:rsidRDefault="002A2CB2" w:rsidP="00853EDE">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Польшада үздіксіз білім беру болашақ мамандардың еңбек жолдарында қажетті кәсіптік білім мен іскерліктерін қалыптастыру мақсатында үшжылдық мамандандырылған орта мектептерді (профильдік лицейлер) ендіру арқылы қамтамасыз етіледі. Модульдік оқу бағдарламаларының көмегімен пәнаралық блок бойынша оқыту құрыл құрылғандығын; </w:t>
      </w:r>
    </w:p>
    <w:p w:rsidR="002A2CB2" w:rsidRPr="00C61163" w:rsidRDefault="002A2CB2" w:rsidP="00853EDE">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Венгрияда үздіксіз білім кәсіптік-техникалық білімнің икемді жүйесін құру қарастырылғанын; </w:t>
      </w:r>
    </w:p>
    <w:p w:rsidR="002A2CB2" w:rsidRPr="00C61163" w:rsidRDefault="002A2CB2" w:rsidP="00853EDE">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Қытайда үздіксіз білім берудің көрнекі мысалы ретінде оқушыларды еңбек дағдысына оқыту пәндердің бағыттары: ұлттық қолөнер, тоқыма жұмысы, ас мәзірі және т.б. бойынша жүргізілетін еңбекке оқыту орталықтарының болуын келтіруге болады. </w:t>
      </w:r>
    </w:p>
    <w:p w:rsidR="002A2CB2" w:rsidRPr="00C61163" w:rsidRDefault="002A2CB2"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Сонымен, үздіксіз білім беруді дамыту мәселесі бойынша шетелдердегі тәжірибелерге шолу осы мәселені шешуде әртүрлі тәсілдердің бар екендігін көрсетеді. Бүкіл дүниежүзілік білім кеңістігіне ену мақсатында қазіргі кезде Қазақстанда білімнің жаңа жүйесі құрылуда. Бұл үрдіс педагогика теориясы мен оқу-тәрбие үрдісіне нақты өзгерістер енгізумен қатар, елімізде болып жатқан түрлі бағыттағы білім беру қызметіне жаңаша қарауды талап етеді. </w:t>
      </w:r>
    </w:p>
    <w:p w:rsidR="002A2CB2" w:rsidRPr="00C61163" w:rsidRDefault="002A2CB2"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Қазақстан Республикасында үздіксіз білім беруді дамытудың негізгі бағыттары Қазақстан Республикасының білімін дамытудың 2010 жылға дейінгі Мемлекеттік бағдарламасында қамтылған. Бағдарламада орта білім берудің келесі түрдегі құрылымымен 12-жылдық оқытуға көшу қарастырылған: </w:t>
      </w:r>
    </w:p>
    <w:p w:rsidR="002A2CB2" w:rsidRPr="00C61163" w:rsidRDefault="002A2CB2"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12-жылдық оқытуға көшуге байланысты білім беру жүйесінің келесі түрдегі деңгейлері қарастырылған: </w:t>
      </w:r>
    </w:p>
    <w:p w:rsidR="002A2CB2" w:rsidRPr="00C61163" w:rsidRDefault="002A2CB2"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мектепке дейінгі тәрбие және оқыту; </w:t>
      </w:r>
    </w:p>
    <w:p w:rsidR="002A2CB2" w:rsidRPr="00C61163" w:rsidRDefault="002A2CB2"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бастауыш білім; </w:t>
      </w:r>
    </w:p>
    <w:p w:rsidR="002A2CB2" w:rsidRPr="00C61163" w:rsidRDefault="002A2CB2" w:rsidP="002A2CB2">
      <w:pPr>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негізгі орта білім;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 орта білім;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lastRenderedPageBreak/>
        <w:t xml:space="preserve">- орта білімнен кейінгі;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 жоғары білім;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 жоғары оқу орнынан кейінгі білім.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Мұндай құрылым жоғарыда көрсетілген деңгейлер үшін тек қана білім беру бағдарламаларын жүзеге асыру үшін ғана емес, сонымен қатар, орта білімнен кейінгі білім берудің арнайы оқу бағдарламаларын, ересектерге білім берудің және мамандарды қайта даярлау және біліктілігін жетілдірудің оқу бағдарламаларын қарастырады.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Жоғары оқу орнынан кейінгі білімге жоғары оқу орындарының және ғылыми-зерттеу институттарының негізінде ғылыми және өндірістік қызмет салаларына арнайы әрі икемді бағдарламалар бойынша магистрлер дайындау кіргізілген. Жоғары оқу орнынан кейінгі білімнің екінші сатысы оқу мен зерттеу жұмыстарын үйлестіретін PhD докторлық бағдарламаларын қарастырады. Қазақстанда үздіксіз білім беру мәселелері Ы. Алтынсарин атындағы Қазақ білім академиясының және Қазақстанның педагогикалық ғылымдар академиясының ғылыми жобаларында, сондай ақ, диссертациялық зерттеулерде ауқымды қарастырылған. Соңғы уақытта үздіксіз білім беру жүйесі халықаралық масштабта педагогикалық қызметкерлердің және ғалымдардың арасында мойындалды, сондықтан да үздіксіз білім беру теориясының даму тарихын оқып-зерттеу қажеттілігі туды. Еліміздегі қазіргі кездегі өзгерістер, экономиканы дамытудағы стратегиялық жаңа бағдар, жедел ақпараттану мен әлеуметтік даму қарқыны білім беру жүйесіне, кәсіби мамандар даярлауға зор талап қояды. Қазіргі уақытта қоғамда, білім – біздің мемлекетіміз бен қоғамның негізгі приоритеттерінің құрамына кіруі тиіс деген ұғым қалыптасқан.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Білім беру жүйесінің ең басты мәселесі – білім сапасының деңгейін халықаралық дәрежеге жеткізу. Қоғамдық өмірдің барлық салаларында, соның ішінде, білім беру саласында жүріп жатқан өзгерістер білім жүйесін әлемдік талаптарға сәйкес дамытуды қажет етеді. Білім мекемелерінің қалыптасқан білім жүйесінен басқа жаңа даму жолдарын іздестіруі жаңа талпынысты қажет етті. Осы шараны іске асырудың бірден-бір мүмкіндігі елімізде үздіксіз білім беру жүйесін қалыптастыру. Қазақстан Республикасының «Білім туралы» Заңында «Білім беру жүйесінің басты міндеті-ұлттық және жалпы адамзаттық құндылықтар, ғылым мен практика жетістіктері негізінде жеке адамды қалыптастыруға және кәсіби шыңдауға бағытталған білім алу үшін қажетті жағдайлар жасау; оқытудың жаңа технологияларын енгізу, білім беруді ақпараттандыру, халықаралық ғаламдық коммуникациялық желілерге шығу» деп, білім беру жүйесін одан әрі дамыту міндеттері көзделеді. </w:t>
      </w:r>
    </w:p>
    <w:p w:rsidR="002A2CB2" w:rsidRPr="002A2CB2" w:rsidRDefault="002A2CB2" w:rsidP="002A2CB2">
      <w:pPr>
        <w:spacing w:after="0" w:line="240" w:lineRule="auto"/>
        <w:ind w:firstLine="567"/>
        <w:jc w:val="both"/>
        <w:rPr>
          <w:rFonts w:ascii="Times New Roman" w:hAnsi="Times New Roman" w:cs="Times New Roman"/>
          <w:sz w:val="28"/>
          <w:szCs w:val="28"/>
        </w:rPr>
      </w:pPr>
      <w:r w:rsidRPr="002A2CB2">
        <w:rPr>
          <w:rFonts w:ascii="Times New Roman" w:hAnsi="Times New Roman" w:cs="Times New Roman"/>
          <w:sz w:val="28"/>
          <w:szCs w:val="28"/>
        </w:rPr>
        <w:t xml:space="preserve">«Өмірлік білімнен өмір бойы білім алу» қағидасына лайықты кадрларды дайындаудың қоғам дамуындағы орны ерекше. </w:t>
      </w:r>
    </w:p>
    <w:p w:rsidR="00CB784D" w:rsidRPr="00ED2E86" w:rsidRDefault="00ED2E86" w:rsidP="002A2CB2">
      <w:pPr>
        <w:spacing w:after="0" w:line="240" w:lineRule="auto"/>
        <w:ind w:firstLine="567"/>
        <w:jc w:val="both"/>
        <w:rPr>
          <w:rFonts w:ascii="Times New Roman" w:hAnsi="Times New Roman" w:cs="Times New Roman"/>
          <w:b/>
          <w:sz w:val="28"/>
          <w:szCs w:val="28"/>
          <w:lang w:val="kk-KZ"/>
        </w:rPr>
      </w:pPr>
      <w:r w:rsidRPr="00ED2E86">
        <w:rPr>
          <w:rFonts w:ascii="Times New Roman" w:hAnsi="Times New Roman" w:cs="Times New Roman"/>
          <w:b/>
          <w:sz w:val="28"/>
          <w:szCs w:val="28"/>
          <w:lang w:val="kk-KZ"/>
        </w:rPr>
        <w:t>Бақылау сұрақтары:</w:t>
      </w:r>
    </w:p>
    <w:p w:rsidR="00853EDE" w:rsidRPr="002F5FAA" w:rsidRDefault="00853EDE" w:rsidP="00853EDE">
      <w:pPr>
        <w:spacing w:after="0" w:line="240" w:lineRule="auto"/>
        <w:ind w:firstLine="567"/>
        <w:jc w:val="both"/>
        <w:rPr>
          <w:rFonts w:ascii="Times New Roman" w:hAnsi="Times New Roman" w:cs="Times New Roman"/>
          <w:sz w:val="28"/>
          <w:szCs w:val="28"/>
          <w:lang w:val="kk-KZ"/>
        </w:rPr>
      </w:pPr>
      <w:r w:rsidRPr="002F5FAA">
        <w:rPr>
          <w:rFonts w:ascii="Times New Roman" w:hAnsi="Times New Roman" w:cs="Times New Roman"/>
          <w:sz w:val="28"/>
          <w:szCs w:val="28"/>
          <w:lang w:val="kk-KZ"/>
        </w:rPr>
        <w:t>1. Үздіксіз білім беру концепциясын дамытуға арналған теорияның негізін салған ғалымдарды атаңыздар.</w:t>
      </w:r>
    </w:p>
    <w:p w:rsidR="00853EDE" w:rsidRPr="002F5FAA" w:rsidRDefault="00853EDE" w:rsidP="00853EDE">
      <w:pPr>
        <w:spacing w:after="0" w:line="240" w:lineRule="auto"/>
        <w:ind w:firstLine="567"/>
        <w:jc w:val="both"/>
        <w:rPr>
          <w:rFonts w:ascii="Times New Roman" w:hAnsi="Times New Roman" w:cs="Times New Roman"/>
          <w:sz w:val="28"/>
          <w:szCs w:val="28"/>
          <w:lang w:val="kk-KZ"/>
        </w:rPr>
      </w:pPr>
      <w:r w:rsidRPr="002F5FAA">
        <w:rPr>
          <w:rFonts w:ascii="Times New Roman" w:hAnsi="Times New Roman" w:cs="Times New Roman"/>
          <w:sz w:val="28"/>
          <w:szCs w:val="28"/>
          <w:lang w:val="kk-KZ"/>
        </w:rPr>
        <w:t xml:space="preserve">2 А. Кроплей (Австралия) және Р. Даве (Үндістан) зерттеулерінің негізі. </w:t>
      </w:r>
    </w:p>
    <w:p w:rsidR="00853EDE" w:rsidRPr="002F5FAA" w:rsidRDefault="00853EDE" w:rsidP="00853EDE">
      <w:pPr>
        <w:pStyle w:val="ad"/>
        <w:numPr>
          <w:ilvl w:val="0"/>
          <w:numId w:val="34"/>
        </w:numPr>
        <w:spacing w:after="0" w:line="240" w:lineRule="auto"/>
        <w:jc w:val="both"/>
        <w:rPr>
          <w:rFonts w:ascii="Times New Roman" w:hAnsi="Times New Roman" w:cs="Times New Roman"/>
          <w:sz w:val="28"/>
          <w:szCs w:val="28"/>
          <w:lang w:val="kk-KZ"/>
        </w:rPr>
      </w:pPr>
      <w:r w:rsidRPr="002F5FAA">
        <w:rPr>
          <w:rFonts w:ascii="Times New Roman" w:hAnsi="Times New Roman" w:cs="Times New Roman"/>
          <w:sz w:val="28"/>
          <w:szCs w:val="28"/>
          <w:lang w:val="kk-KZ"/>
        </w:rPr>
        <w:t>Г.П. Зинченконың «үздіксіз білім» терминінің енунің маңызы неде?</w:t>
      </w:r>
    </w:p>
    <w:p w:rsidR="00853EDE" w:rsidRPr="002F5FAA" w:rsidRDefault="00853EDE" w:rsidP="00853EDE">
      <w:pPr>
        <w:pStyle w:val="ad"/>
        <w:numPr>
          <w:ilvl w:val="0"/>
          <w:numId w:val="34"/>
        </w:numPr>
        <w:spacing w:after="0" w:line="240" w:lineRule="auto"/>
        <w:jc w:val="both"/>
        <w:rPr>
          <w:rFonts w:ascii="Times New Roman" w:hAnsi="Times New Roman" w:cs="Times New Roman"/>
          <w:sz w:val="28"/>
          <w:szCs w:val="28"/>
          <w:lang w:val="kk-KZ"/>
        </w:rPr>
      </w:pPr>
      <w:r w:rsidRPr="002F5FAA">
        <w:rPr>
          <w:rFonts w:ascii="Times New Roman" w:hAnsi="Times New Roman" w:cs="Times New Roman"/>
          <w:sz w:val="28"/>
          <w:szCs w:val="28"/>
          <w:lang w:val="kk-KZ"/>
        </w:rPr>
        <w:t>XX ғасырдың 50-60-ншы жылдарындағы білім берудегі ерекшеліктері.</w:t>
      </w:r>
    </w:p>
    <w:p w:rsidR="002F5FAA" w:rsidRDefault="00853EDE" w:rsidP="002F5FAA">
      <w:pPr>
        <w:spacing w:after="0" w:line="240" w:lineRule="auto"/>
        <w:ind w:firstLine="567"/>
        <w:rPr>
          <w:rFonts w:ascii="Times New Roman" w:hAnsi="Times New Roman" w:cs="Times New Roman"/>
          <w:sz w:val="28"/>
          <w:szCs w:val="28"/>
          <w:lang w:val="kk-KZ"/>
        </w:rPr>
      </w:pPr>
      <w:r w:rsidRPr="002F5FAA">
        <w:rPr>
          <w:rFonts w:ascii="Times New Roman" w:hAnsi="Times New Roman" w:cs="Times New Roman"/>
          <w:sz w:val="28"/>
          <w:szCs w:val="28"/>
          <w:lang w:val="kk-KZ"/>
        </w:rPr>
        <w:lastRenderedPageBreak/>
        <w:t>6. Кеңестік педагогикада үздіксіз білім туралы алғашқы идеяларды</w:t>
      </w:r>
      <w:r w:rsidR="002F5FAA">
        <w:rPr>
          <w:rFonts w:ascii="Times New Roman" w:hAnsi="Times New Roman" w:cs="Times New Roman"/>
          <w:sz w:val="28"/>
          <w:szCs w:val="28"/>
          <w:lang w:val="kk-KZ"/>
        </w:rPr>
        <w:t xml:space="preserve"> жасаған ғалымдар.</w:t>
      </w:r>
    </w:p>
    <w:p w:rsidR="00853EDE" w:rsidRPr="00853EDE" w:rsidRDefault="00853EDE" w:rsidP="002F5FAA">
      <w:pPr>
        <w:spacing w:after="0" w:line="240" w:lineRule="auto"/>
        <w:ind w:firstLine="567"/>
        <w:jc w:val="both"/>
        <w:rPr>
          <w:lang w:val="kk-KZ"/>
        </w:rPr>
      </w:pPr>
      <w:r w:rsidRPr="002F5FAA">
        <w:rPr>
          <w:rFonts w:ascii="Times New Roman" w:hAnsi="Times New Roman" w:cs="Times New Roman"/>
          <w:sz w:val="28"/>
          <w:szCs w:val="28"/>
          <w:lang w:val="kk-KZ"/>
        </w:rPr>
        <w:t xml:space="preserve"> </w:t>
      </w:r>
      <w:r w:rsidR="002F5FAA">
        <w:rPr>
          <w:rFonts w:ascii="Times New Roman" w:hAnsi="Times New Roman" w:cs="Times New Roman"/>
          <w:sz w:val="28"/>
          <w:szCs w:val="28"/>
          <w:lang w:val="kk-KZ"/>
        </w:rPr>
        <w:t xml:space="preserve">7. </w:t>
      </w:r>
      <w:r w:rsidR="007A2880">
        <w:rPr>
          <w:rFonts w:ascii="Times New Roman" w:hAnsi="Times New Roman" w:cs="Times New Roman"/>
          <w:sz w:val="28"/>
          <w:szCs w:val="28"/>
          <w:lang w:val="kk-KZ"/>
        </w:rPr>
        <w:t>Р. Давенің анықтамасын</w:t>
      </w:r>
      <w:r w:rsidRPr="00853EDE">
        <w:rPr>
          <w:rFonts w:ascii="Times New Roman" w:hAnsi="Times New Roman" w:cs="Times New Roman"/>
          <w:sz w:val="28"/>
          <w:szCs w:val="28"/>
          <w:lang w:val="kk-KZ"/>
        </w:rPr>
        <w:t xml:space="preserve">  «үздіксіз білім – жеке адамды, оның жеке, әлеуметтік және кәсіптік өмірінде біршама толық даму</w:t>
      </w:r>
      <w:r w:rsidR="007A2880">
        <w:rPr>
          <w:rFonts w:ascii="Times New Roman" w:hAnsi="Times New Roman" w:cs="Times New Roman"/>
          <w:sz w:val="28"/>
          <w:szCs w:val="28"/>
          <w:lang w:val="kk-KZ"/>
        </w:rPr>
        <w:t>» талқылаңыз.</w:t>
      </w:r>
      <w:r w:rsidRPr="00853EDE">
        <w:rPr>
          <w:rFonts w:ascii="Times New Roman" w:hAnsi="Times New Roman" w:cs="Times New Roman"/>
          <w:sz w:val="28"/>
          <w:szCs w:val="28"/>
          <w:lang w:val="kk-KZ"/>
        </w:rPr>
        <w:t xml:space="preserve"> </w:t>
      </w:r>
    </w:p>
    <w:p w:rsidR="00853EDE" w:rsidRDefault="007A2880" w:rsidP="007A288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853EDE" w:rsidRPr="007A2880">
        <w:rPr>
          <w:rFonts w:ascii="Times New Roman" w:hAnsi="Times New Roman" w:cs="Times New Roman"/>
          <w:sz w:val="28"/>
          <w:szCs w:val="28"/>
          <w:lang w:val="kk-KZ"/>
        </w:rPr>
        <w:t xml:space="preserve">Жапонияда білім беру </w:t>
      </w:r>
      <w:r>
        <w:rPr>
          <w:rFonts w:ascii="Times New Roman" w:hAnsi="Times New Roman" w:cs="Times New Roman"/>
          <w:sz w:val="28"/>
          <w:szCs w:val="28"/>
          <w:lang w:val="kk-KZ"/>
        </w:rPr>
        <w:t>ерекшеліктері.</w:t>
      </w:r>
    </w:p>
    <w:p w:rsidR="007A2880" w:rsidRPr="007A2880" w:rsidRDefault="007A2880" w:rsidP="007A2880">
      <w:pPr>
        <w:spacing w:after="0" w:line="240" w:lineRule="auto"/>
        <w:ind w:firstLine="567"/>
        <w:rPr>
          <w:lang w:val="kk-KZ"/>
        </w:rPr>
      </w:pPr>
      <w:r>
        <w:rPr>
          <w:rFonts w:ascii="Times New Roman" w:hAnsi="Times New Roman" w:cs="Times New Roman"/>
          <w:sz w:val="28"/>
          <w:szCs w:val="28"/>
          <w:lang w:val="kk-KZ"/>
        </w:rPr>
        <w:t>9.</w:t>
      </w:r>
      <w:r w:rsidRPr="007A2880">
        <w:rPr>
          <w:rFonts w:ascii="Times New Roman" w:hAnsi="Times New Roman" w:cs="Times New Roman"/>
          <w:sz w:val="28"/>
          <w:szCs w:val="28"/>
          <w:lang w:val="kk-KZ"/>
        </w:rPr>
        <w:t xml:space="preserve"> Америка құрама штаттарында</w:t>
      </w:r>
      <w:r>
        <w:rPr>
          <w:rFonts w:ascii="Times New Roman" w:hAnsi="Times New Roman" w:cs="Times New Roman"/>
          <w:sz w:val="28"/>
          <w:szCs w:val="28"/>
          <w:lang w:val="kk-KZ"/>
        </w:rPr>
        <w:t>ғы білім беру жүйесінің ерекшеліктері.</w:t>
      </w:r>
    </w:p>
    <w:p w:rsidR="00853EDE" w:rsidRDefault="007A2880" w:rsidP="007A288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10.</w:t>
      </w:r>
      <w:r w:rsidR="00853EDE" w:rsidRPr="007A2880">
        <w:rPr>
          <w:rFonts w:ascii="Times New Roman" w:hAnsi="Times New Roman" w:cs="Times New Roman"/>
          <w:sz w:val="28"/>
          <w:szCs w:val="28"/>
          <w:lang w:val="kk-KZ"/>
        </w:rPr>
        <w:t xml:space="preserve"> Германияда жалпыбілім беретін мектептегі кәсіптікке дейінгі дайындық </w:t>
      </w:r>
      <w:r>
        <w:rPr>
          <w:rFonts w:ascii="Times New Roman" w:hAnsi="Times New Roman" w:cs="Times New Roman"/>
          <w:sz w:val="28"/>
          <w:szCs w:val="28"/>
          <w:lang w:val="kk-KZ"/>
        </w:rPr>
        <w:t xml:space="preserve"> қалай жүзеге асады?</w:t>
      </w:r>
    </w:p>
    <w:p w:rsidR="00853EDE" w:rsidRDefault="007A2880" w:rsidP="007A288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853EDE" w:rsidRPr="007A2880">
        <w:rPr>
          <w:rFonts w:ascii="Times New Roman" w:hAnsi="Times New Roman" w:cs="Times New Roman"/>
          <w:sz w:val="28"/>
          <w:szCs w:val="28"/>
          <w:lang w:val="kk-KZ"/>
        </w:rPr>
        <w:t xml:space="preserve"> Францияда кәсіптік дайындық пен біліктілікті көтеру </w:t>
      </w:r>
      <w:r>
        <w:rPr>
          <w:rFonts w:ascii="Times New Roman" w:hAnsi="Times New Roman" w:cs="Times New Roman"/>
          <w:sz w:val="28"/>
          <w:szCs w:val="28"/>
          <w:lang w:val="kk-KZ"/>
        </w:rPr>
        <w:t xml:space="preserve">қалай ұйымдастыралады. </w:t>
      </w:r>
    </w:p>
    <w:p w:rsidR="00853EDE" w:rsidRDefault="007A2880" w:rsidP="007A288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12.</w:t>
      </w:r>
      <w:r w:rsidR="00853EDE" w:rsidRPr="007A2880">
        <w:rPr>
          <w:rFonts w:ascii="Times New Roman" w:hAnsi="Times New Roman" w:cs="Times New Roman"/>
          <w:sz w:val="28"/>
          <w:szCs w:val="28"/>
          <w:lang w:val="kk-KZ"/>
        </w:rPr>
        <w:t xml:space="preserve"> Швецияда мамандарды дайындау жә</w:t>
      </w:r>
      <w:r>
        <w:rPr>
          <w:rFonts w:ascii="Times New Roman" w:hAnsi="Times New Roman" w:cs="Times New Roman"/>
          <w:sz w:val="28"/>
          <w:szCs w:val="28"/>
          <w:lang w:val="kk-KZ"/>
        </w:rPr>
        <w:t>не қайтадан дайындау қалай жүргізіледі.</w:t>
      </w:r>
    </w:p>
    <w:p w:rsidR="007A2880" w:rsidRDefault="007A2880" w:rsidP="007A288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13.</w:t>
      </w:r>
      <w:r w:rsidR="00853EDE" w:rsidRPr="007A2880">
        <w:rPr>
          <w:rFonts w:ascii="Times New Roman" w:hAnsi="Times New Roman" w:cs="Times New Roman"/>
          <w:sz w:val="28"/>
          <w:szCs w:val="28"/>
          <w:lang w:val="kk-KZ"/>
        </w:rPr>
        <w:t xml:space="preserve"> Польшада үздіксіз білім беру болашақ мамандардың еңбек жолдары</w:t>
      </w:r>
      <w:r>
        <w:rPr>
          <w:rFonts w:ascii="Times New Roman" w:hAnsi="Times New Roman" w:cs="Times New Roman"/>
          <w:sz w:val="28"/>
          <w:szCs w:val="28"/>
          <w:lang w:val="kk-KZ"/>
        </w:rPr>
        <w:t xml:space="preserve"> қалай ұйымдастырылады.</w:t>
      </w:r>
    </w:p>
    <w:p w:rsidR="00853EDE" w:rsidRDefault="007A2880" w:rsidP="007A2880">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00853EDE" w:rsidRPr="007A2880">
        <w:rPr>
          <w:rFonts w:ascii="Times New Roman" w:hAnsi="Times New Roman" w:cs="Times New Roman"/>
          <w:sz w:val="28"/>
          <w:szCs w:val="28"/>
          <w:lang w:val="kk-KZ"/>
        </w:rPr>
        <w:t xml:space="preserve"> Венгрияда үздіксіз білім кәсіптік-техникалық </w:t>
      </w:r>
      <w:r>
        <w:rPr>
          <w:rFonts w:ascii="Times New Roman" w:hAnsi="Times New Roman" w:cs="Times New Roman"/>
          <w:sz w:val="28"/>
          <w:szCs w:val="28"/>
          <w:lang w:val="kk-KZ"/>
        </w:rPr>
        <w:t>білім беру қалай жүргізіледі.</w:t>
      </w:r>
    </w:p>
    <w:p w:rsidR="00853EDE" w:rsidRPr="007A2880" w:rsidRDefault="007A2880" w:rsidP="007A2880">
      <w:pPr>
        <w:spacing w:after="0" w:line="240" w:lineRule="auto"/>
        <w:ind w:firstLine="567"/>
        <w:rPr>
          <w:lang w:val="kk-KZ"/>
        </w:rPr>
      </w:pPr>
      <w:r>
        <w:rPr>
          <w:rFonts w:ascii="Times New Roman" w:hAnsi="Times New Roman" w:cs="Times New Roman"/>
          <w:sz w:val="28"/>
          <w:szCs w:val="28"/>
          <w:lang w:val="kk-KZ"/>
        </w:rPr>
        <w:t xml:space="preserve">15. </w:t>
      </w:r>
      <w:r w:rsidR="00853EDE" w:rsidRPr="007A2880">
        <w:rPr>
          <w:rFonts w:ascii="Times New Roman" w:hAnsi="Times New Roman" w:cs="Times New Roman"/>
          <w:sz w:val="28"/>
          <w:szCs w:val="28"/>
          <w:lang w:val="kk-KZ"/>
        </w:rPr>
        <w:t xml:space="preserve">Қытайда үздіксіз білім берудің </w:t>
      </w:r>
      <w:r>
        <w:rPr>
          <w:rFonts w:ascii="Times New Roman" w:hAnsi="Times New Roman" w:cs="Times New Roman"/>
          <w:sz w:val="28"/>
          <w:szCs w:val="28"/>
          <w:lang w:val="kk-KZ"/>
        </w:rPr>
        <w:t>ерекшеліктері.</w:t>
      </w:r>
      <w:r w:rsidR="00853EDE" w:rsidRPr="007A2880">
        <w:rPr>
          <w:rFonts w:ascii="Times New Roman" w:hAnsi="Times New Roman" w:cs="Times New Roman"/>
          <w:sz w:val="28"/>
          <w:szCs w:val="28"/>
          <w:lang w:val="kk-KZ"/>
        </w:rPr>
        <w:t xml:space="preserve"> </w:t>
      </w:r>
    </w:p>
    <w:p w:rsidR="00CB784D" w:rsidRPr="007A2880" w:rsidRDefault="00CB784D" w:rsidP="002A2CB2">
      <w:pPr>
        <w:spacing w:after="0" w:line="240" w:lineRule="auto"/>
        <w:ind w:firstLine="567"/>
        <w:jc w:val="both"/>
        <w:rPr>
          <w:rFonts w:ascii="Times New Roman" w:eastAsia="Times New Roman" w:hAnsi="Times New Roman" w:cs="Times New Roman"/>
          <w:b/>
          <w:sz w:val="28"/>
          <w:szCs w:val="28"/>
          <w:lang w:val="kk-KZ"/>
        </w:rPr>
      </w:pPr>
    </w:p>
    <w:p w:rsidR="002059F4" w:rsidRPr="004E37F6" w:rsidRDefault="004E37F6" w:rsidP="008B282C">
      <w:pPr>
        <w:spacing w:after="0" w:line="240" w:lineRule="auto"/>
        <w:ind w:firstLine="540"/>
        <w:jc w:val="both"/>
        <w:rPr>
          <w:rFonts w:ascii="Times New Roman" w:eastAsia="Times New Roman" w:hAnsi="Times New Roman" w:cs="Times New Roman"/>
          <w:b/>
          <w:sz w:val="28"/>
          <w:szCs w:val="28"/>
          <w:lang w:val="kk-KZ"/>
        </w:rPr>
      </w:pPr>
      <w:r w:rsidRPr="004E37F6">
        <w:rPr>
          <w:rFonts w:ascii="Times New Roman" w:eastAsia="Times New Roman" w:hAnsi="Times New Roman" w:cs="Times New Roman"/>
          <w:b/>
          <w:sz w:val="28"/>
          <w:szCs w:val="28"/>
          <w:lang w:val="kk-KZ"/>
        </w:rPr>
        <w:t>Дәріс 17. Европалық одақ елдерінің кәс</w:t>
      </w:r>
      <w:r>
        <w:rPr>
          <w:rFonts w:ascii="Times New Roman" w:eastAsia="Times New Roman" w:hAnsi="Times New Roman" w:cs="Times New Roman"/>
          <w:b/>
          <w:sz w:val="28"/>
          <w:szCs w:val="28"/>
          <w:lang w:val="kk-KZ"/>
        </w:rPr>
        <w:t>і</w:t>
      </w:r>
      <w:r w:rsidRPr="004E37F6">
        <w:rPr>
          <w:rFonts w:ascii="Times New Roman" w:eastAsia="Times New Roman" w:hAnsi="Times New Roman" w:cs="Times New Roman"/>
          <w:b/>
          <w:sz w:val="28"/>
          <w:szCs w:val="28"/>
          <w:lang w:val="kk-KZ"/>
        </w:rPr>
        <w:t>птік білі</w:t>
      </w:r>
      <w:r>
        <w:rPr>
          <w:rFonts w:ascii="Times New Roman" w:eastAsia="Times New Roman" w:hAnsi="Times New Roman" w:cs="Times New Roman"/>
          <w:b/>
          <w:sz w:val="28"/>
          <w:szCs w:val="28"/>
          <w:lang w:val="kk-KZ"/>
        </w:rPr>
        <w:t>м</w:t>
      </w:r>
      <w:r w:rsidRPr="004E37F6">
        <w:rPr>
          <w:rFonts w:ascii="Times New Roman" w:eastAsia="Times New Roman" w:hAnsi="Times New Roman" w:cs="Times New Roman"/>
          <w:b/>
          <w:sz w:val="28"/>
          <w:szCs w:val="28"/>
          <w:lang w:val="kk-KZ"/>
        </w:rPr>
        <w:t xml:space="preserve"> беруін дамыту стратегиясы мен жаңа парадигмасы.</w:t>
      </w:r>
    </w:p>
    <w:p w:rsidR="004E37F6" w:rsidRDefault="004E37F6" w:rsidP="008B282C">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Жоспары: </w:t>
      </w:r>
    </w:p>
    <w:p w:rsidR="004E37F6" w:rsidRDefault="004E37F6" w:rsidP="00285CC1">
      <w:pPr>
        <w:pStyle w:val="ad"/>
        <w:numPr>
          <w:ilvl w:val="1"/>
          <w:numId w:val="36"/>
        </w:numPr>
        <w:tabs>
          <w:tab w:val="clear" w:pos="1440"/>
          <w:tab w:val="num" w:pos="0"/>
          <w:tab w:val="left" w:pos="284"/>
          <w:tab w:val="left" w:pos="851"/>
        </w:tabs>
        <w:spacing w:after="0" w:line="240" w:lineRule="auto"/>
        <w:ind w:left="0" w:firstLine="567"/>
        <w:jc w:val="both"/>
        <w:rPr>
          <w:rFonts w:ascii="Times New Roman" w:eastAsia="Times New Roman" w:hAnsi="Times New Roman" w:cs="Times New Roman"/>
          <w:sz w:val="28"/>
          <w:szCs w:val="28"/>
          <w:lang w:val="kk-KZ"/>
        </w:rPr>
      </w:pPr>
      <w:r w:rsidRPr="004E37F6">
        <w:rPr>
          <w:rFonts w:ascii="Times New Roman" w:eastAsia="Times New Roman" w:hAnsi="Times New Roman" w:cs="Times New Roman"/>
          <w:sz w:val="28"/>
          <w:szCs w:val="28"/>
          <w:lang w:val="kk-KZ"/>
        </w:rPr>
        <w:t>ХХ</w:t>
      </w:r>
      <w:r>
        <w:rPr>
          <w:rFonts w:ascii="Times New Roman" w:eastAsia="Times New Roman" w:hAnsi="Times New Roman" w:cs="Times New Roman"/>
          <w:sz w:val="28"/>
          <w:szCs w:val="28"/>
          <w:lang w:val="kk-KZ"/>
        </w:rPr>
        <w:t>І</w:t>
      </w:r>
      <w:r w:rsidRPr="004E37F6">
        <w:rPr>
          <w:rFonts w:ascii="Times New Roman" w:eastAsia="Times New Roman" w:hAnsi="Times New Roman" w:cs="Times New Roman"/>
          <w:sz w:val="28"/>
          <w:szCs w:val="28"/>
          <w:lang w:val="kk-KZ"/>
        </w:rPr>
        <w:t xml:space="preserve"> ғасырда білім беруді сипаттайтын ішкі жүйелілік факторлар.</w:t>
      </w:r>
    </w:p>
    <w:p w:rsidR="004E37F6" w:rsidRDefault="004E37F6" w:rsidP="00285CC1">
      <w:pPr>
        <w:pStyle w:val="ad"/>
        <w:numPr>
          <w:ilvl w:val="1"/>
          <w:numId w:val="36"/>
        </w:numPr>
        <w:tabs>
          <w:tab w:val="clear" w:pos="1440"/>
          <w:tab w:val="num" w:pos="0"/>
          <w:tab w:val="left" w:pos="284"/>
          <w:tab w:val="left" w:pos="851"/>
        </w:tabs>
        <w:spacing w:after="0" w:line="240" w:lineRule="auto"/>
        <w:ind w:left="0" w:firstLine="567"/>
        <w:jc w:val="both"/>
        <w:rPr>
          <w:rFonts w:ascii="Times New Roman" w:eastAsia="Times New Roman" w:hAnsi="Times New Roman" w:cs="Times New Roman"/>
          <w:sz w:val="28"/>
          <w:szCs w:val="28"/>
          <w:lang w:val="kk-KZ"/>
        </w:rPr>
      </w:pPr>
      <w:r w:rsidRPr="004E37F6">
        <w:rPr>
          <w:rFonts w:ascii="Times New Roman" w:eastAsia="Times New Roman" w:hAnsi="Times New Roman" w:cs="Times New Roman"/>
          <w:sz w:val="28"/>
          <w:szCs w:val="28"/>
          <w:lang w:val="kk-KZ"/>
        </w:rPr>
        <w:t>ХХ</w:t>
      </w:r>
      <w:r>
        <w:rPr>
          <w:rFonts w:ascii="Times New Roman" w:eastAsia="Times New Roman" w:hAnsi="Times New Roman" w:cs="Times New Roman"/>
          <w:sz w:val="28"/>
          <w:szCs w:val="28"/>
          <w:lang w:val="kk-KZ"/>
        </w:rPr>
        <w:t>І</w:t>
      </w:r>
      <w:r w:rsidRPr="004E37F6">
        <w:rPr>
          <w:rFonts w:ascii="Times New Roman" w:eastAsia="Times New Roman" w:hAnsi="Times New Roman" w:cs="Times New Roman"/>
          <w:sz w:val="28"/>
          <w:szCs w:val="28"/>
          <w:lang w:val="kk-KZ"/>
        </w:rPr>
        <w:t xml:space="preserve"> ғасырда білім беруді сипаттайтын</w:t>
      </w:r>
      <w:r>
        <w:rPr>
          <w:rFonts w:ascii="Times New Roman" w:eastAsia="Times New Roman" w:hAnsi="Times New Roman" w:cs="Times New Roman"/>
          <w:sz w:val="28"/>
          <w:szCs w:val="28"/>
          <w:lang w:val="kk-KZ"/>
        </w:rPr>
        <w:t xml:space="preserve"> сыртқы жағдайлар.</w:t>
      </w:r>
    </w:p>
    <w:p w:rsidR="004E37F6" w:rsidRPr="004E37F6" w:rsidRDefault="004E37F6" w:rsidP="00285CC1">
      <w:pPr>
        <w:pStyle w:val="ad"/>
        <w:numPr>
          <w:ilvl w:val="1"/>
          <w:numId w:val="36"/>
        </w:numPr>
        <w:tabs>
          <w:tab w:val="clear" w:pos="1440"/>
          <w:tab w:val="num" w:pos="0"/>
          <w:tab w:val="left" w:pos="284"/>
          <w:tab w:val="left" w:pos="851"/>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w:t>
      </w:r>
      <w:r w:rsidRPr="004E37F6">
        <w:rPr>
          <w:rFonts w:ascii="Times New Roman" w:eastAsia="Times New Roman" w:hAnsi="Times New Roman" w:cs="Times New Roman"/>
          <w:sz w:val="28"/>
          <w:szCs w:val="28"/>
          <w:lang w:val="kk-KZ"/>
        </w:rPr>
        <w:t>әсіптік білім беруін дамыту стратегиясы мен жаңа парадигмасы.</w:t>
      </w:r>
    </w:p>
    <w:p w:rsidR="004E37F6" w:rsidRPr="00853EDE" w:rsidRDefault="00853EDE" w:rsidP="00853EDE">
      <w:pPr>
        <w:pStyle w:val="ad"/>
        <w:tabs>
          <w:tab w:val="left" w:pos="284"/>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Тірек ұғымдары: </w:t>
      </w:r>
      <w:r w:rsidRPr="00853EDE">
        <w:rPr>
          <w:rFonts w:ascii="Times New Roman" w:eastAsia="Times New Roman" w:hAnsi="Times New Roman" w:cs="Times New Roman"/>
          <w:sz w:val="28"/>
          <w:szCs w:val="28"/>
          <w:lang w:val="kk-KZ"/>
        </w:rPr>
        <w:t>кәсіптік білім беруін дамыту стратегиясы мен жаңа парадигмасы</w:t>
      </w:r>
    </w:p>
    <w:p w:rsidR="00853EDE" w:rsidRDefault="00853EDE" w:rsidP="00853EDE">
      <w:pPr>
        <w:pStyle w:val="ad"/>
        <w:tabs>
          <w:tab w:val="left" w:pos="284"/>
        </w:tabs>
        <w:spacing w:after="0" w:line="240" w:lineRule="auto"/>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Дәрісті өткізу түрі: конференция</w:t>
      </w:r>
      <w:r w:rsidR="007A2880">
        <w:rPr>
          <w:rFonts w:ascii="Times New Roman" w:eastAsia="Times New Roman" w:hAnsi="Times New Roman" w:cs="Times New Roman"/>
          <w:sz w:val="28"/>
          <w:szCs w:val="28"/>
          <w:lang w:val="kk-KZ"/>
        </w:rPr>
        <w:t>.</w:t>
      </w:r>
    </w:p>
    <w:p w:rsidR="007A2880" w:rsidRDefault="007A2880" w:rsidP="007A2880">
      <w:pPr>
        <w:pStyle w:val="ad"/>
        <w:tabs>
          <w:tab w:val="left" w:pos="284"/>
        </w:tabs>
        <w:spacing w:after="0" w:line="240" w:lineRule="auto"/>
        <w:ind w:left="0"/>
        <w:jc w:val="center"/>
        <w:rPr>
          <w:rFonts w:ascii="Times New Roman" w:eastAsia="Times New Roman" w:hAnsi="Times New Roman" w:cs="Times New Roman"/>
          <w:b/>
          <w:sz w:val="28"/>
          <w:szCs w:val="28"/>
          <w:lang w:val="kk-KZ"/>
        </w:rPr>
      </w:pPr>
      <w:r w:rsidRPr="007A2880">
        <w:rPr>
          <w:rFonts w:ascii="Times New Roman" w:eastAsia="Times New Roman" w:hAnsi="Times New Roman" w:cs="Times New Roman"/>
          <w:b/>
          <w:sz w:val="28"/>
          <w:szCs w:val="28"/>
          <w:lang w:val="kk-KZ"/>
        </w:rPr>
        <w:t>Әдебиеттер</w:t>
      </w:r>
    </w:p>
    <w:p w:rsidR="007A2880" w:rsidRPr="002A2CB2" w:rsidRDefault="007A2880" w:rsidP="007A288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1</w:t>
      </w:r>
      <w:r w:rsidRPr="002A2CB2">
        <w:rPr>
          <w:rFonts w:ascii="Times New Roman" w:hAnsi="Times New Roman" w:cs="Times New Roman"/>
          <w:sz w:val="28"/>
          <w:szCs w:val="28"/>
        </w:rPr>
        <w:t xml:space="preserve">. Балыкбаев Т.О. Особенности развития непрерывного образования Казахстана в контексте мирового образовательного пространства// Проблемы и перспективы инновационного развития системы непрерывного профессионального образования на современном этапе: Материалы международной научно-практической конференции. – Алматы, 2009. – С. 18-24. </w:t>
      </w:r>
    </w:p>
    <w:p w:rsidR="007A2880" w:rsidRPr="002A2CB2" w:rsidRDefault="007A2880" w:rsidP="007A288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2</w:t>
      </w:r>
      <w:r w:rsidRPr="002A2CB2">
        <w:rPr>
          <w:rFonts w:ascii="Times New Roman" w:hAnsi="Times New Roman" w:cs="Times New Roman"/>
          <w:sz w:val="28"/>
          <w:szCs w:val="28"/>
        </w:rPr>
        <w:t>. Наби Ы. Графическая подготовка в условиях непрерывного образования. – Монография, - Алматы, Агроуниверситет, 2008.</w:t>
      </w:r>
    </w:p>
    <w:p w:rsidR="007A2880" w:rsidRPr="007A2880" w:rsidRDefault="007A2880" w:rsidP="007A2880">
      <w:pPr>
        <w:pStyle w:val="ad"/>
        <w:tabs>
          <w:tab w:val="left" w:pos="284"/>
        </w:tabs>
        <w:spacing w:after="0" w:line="240" w:lineRule="auto"/>
        <w:ind w:left="0"/>
        <w:jc w:val="center"/>
        <w:rPr>
          <w:rFonts w:ascii="Times New Roman" w:eastAsia="Times New Roman" w:hAnsi="Times New Roman" w:cs="Times New Roman"/>
          <w:b/>
          <w:sz w:val="28"/>
          <w:szCs w:val="28"/>
        </w:rPr>
      </w:pPr>
    </w:p>
    <w:p w:rsidR="007A2880" w:rsidRPr="007A2880" w:rsidRDefault="007A2880" w:rsidP="007A2880">
      <w:pPr>
        <w:spacing w:after="0" w:line="240" w:lineRule="auto"/>
        <w:ind w:firstLine="567"/>
        <w:jc w:val="both"/>
        <w:rPr>
          <w:rFonts w:ascii="Times New Roman" w:eastAsia="Calibri" w:hAnsi="Times New Roman" w:cs="Times New Roman"/>
          <w:sz w:val="28"/>
          <w:lang w:val="kk-KZ"/>
        </w:rPr>
      </w:pPr>
      <w:r>
        <w:rPr>
          <w:rFonts w:ascii="Times New Roman" w:eastAsia="Calibri" w:hAnsi="Times New Roman" w:cs="Times New Roman"/>
          <w:sz w:val="28"/>
          <w:szCs w:val="28"/>
          <w:lang w:val="kk-KZ"/>
        </w:rPr>
        <w:t>3</w:t>
      </w:r>
      <w:r w:rsidRPr="007A2880">
        <w:rPr>
          <w:rFonts w:ascii="Times New Roman" w:eastAsia="Calibri" w:hAnsi="Times New Roman" w:cs="Times New Roman"/>
          <w:sz w:val="28"/>
          <w:szCs w:val="28"/>
          <w:lang w:val="kk-KZ"/>
        </w:rPr>
        <w:t>.</w:t>
      </w:r>
      <w:r w:rsidRPr="007A2880">
        <w:rPr>
          <w:rFonts w:ascii="Times New Roman" w:eastAsia="Calibri" w:hAnsi="Times New Roman" w:cs="Times New Roman"/>
          <w:sz w:val="28"/>
          <w:szCs w:val="28"/>
        </w:rPr>
        <w:t xml:space="preserve"> </w:t>
      </w:r>
      <w:r w:rsidRPr="007A2880">
        <w:rPr>
          <w:rFonts w:ascii="Times New Roman" w:eastAsia="Calibri" w:hAnsi="Times New Roman" w:cs="Times New Roman"/>
          <w:sz w:val="28"/>
        </w:rPr>
        <w:t>Буева Л.П. Человек: деятельность и общение.-М.: Мысль, 1978.</w:t>
      </w:r>
      <w:r w:rsidRPr="007A2880">
        <w:rPr>
          <w:rFonts w:ascii="Times New Roman" w:eastAsia="Calibri" w:hAnsi="Times New Roman" w:cs="Times New Roman"/>
          <w:sz w:val="28"/>
          <w:lang w:val="kk-KZ"/>
        </w:rPr>
        <w:t xml:space="preserve"> </w:t>
      </w:r>
    </w:p>
    <w:p w:rsidR="007A2880" w:rsidRDefault="007A2880" w:rsidP="007A2880">
      <w:pPr>
        <w:spacing w:after="0" w:line="240" w:lineRule="auto"/>
        <w:ind w:firstLine="567"/>
        <w:jc w:val="both"/>
        <w:rPr>
          <w:rFonts w:ascii="Times New Roman" w:eastAsia="Calibri" w:hAnsi="Times New Roman" w:cs="Times New Roman"/>
          <w:sz w:val="28"/>
          <w:lang w:val="kk-KZ"/>
        </w:rPr>
      </w:pPr>
      <w:r>
        <w:rPr>
          <w:rFonts w:ascii="Times New Roman" w:eastAsia="Calibri" w:hAnsi="Times New Roman" w:cs="Times New Roman"/>
          <w:sz w:val="28"/>
          <w:lang w:val="kk-KZ"/>
        </w:rPr>
        <w:t>4</w:t>
      </w:r>
      <w:r w:rsidRPr="007A2880">
        <w:rPr>
          <w:rFonts w:ascii="Times New Roman" w:eastAsia="Calibri" w:hAnsi="Times New Roman" w:cs="Times New Roman"/>
          <w:sz w:val="28"/>
          <w:lang w:val="kk-KZ"/>
        </w:rPr>
        <w:t xml:space="preserve">. Кон И.С. В поисках себя: личность и ее самосознание. – М., 1984. </w:t>
      </w:r>
    </w:p>
    <w:p w:rsidR="003A77AB" w:rsidRDefault="003A77AB" w:rsidP="007A2880">
      <w:pPr>
        <w:spacing w:after="0" w:line="240" w:lineRule="auto"/>
        <w:ind w:firstLine="567"/>
        <w:jc w:val="both"/>
        <w:rPr>
          <w:rFonts w:ascii="Times New Roman" w:eastAsia="Calibri" w:hAnsi="Times New Roman" w:cs="Times New Roman"/>
          <w:sz w:val="28"/>
          <w:lang w:val="kk-KZ"/>
        </w:rPr>
      </w:pPr>
    </w:p>
    <w:p w:rsidR="003A77AB" w:rsidRPr="003A77AB" w:rsidRDefault="003A77AB" w:rsidP="003A77AB">
      <w:pPr>
        <w:pStyle w:val="ad"/>
        <w:tabs>
          <w:tab w:val="left" w:pos="284"/>
          <w:tab w:val="left" w:pos="851"/>
        </w:tabs>
        <w:spacing w:after="0" w:line="240" w:lineRule="auto"/>
        <w:ind w:left="567"/>
        <w:jc w:val="both"/>
        <w:rPr>
          <w:rFonts w:ascii="Times New Roman" w:eastAsia="Times New Roman" w:hAnsi="Times New Roman" w:cs="Times New Roman"/>
          <w:b/>
          <w:sz w:val="28"/>
          <w:szCs w:val="28"/>
          <w:lang w:val="kk-KZ"/>
        </w:rPr>
      </w:pPr>
      <w:r w:rsidRPr="003A77AB">
        <w:rPr>
          <w:rFonts w:ascii="Times New Roman" w:eastAsia="Times New Roman" w:hAnsi="Times New Roman" w:cs="Times New Roman"/>
          <w:b/>
          <w:sz w:val="28"/>
          <w:szCs w:val="28"/>
          <w:lang w:val="kk-KZ"/>
        </w:rPr>
        <w:t>1. ХХІ ғасырда білім беруді сипаттайтын ішкі жүйелілік факторлар.</w:t>
      </w:r>
    </w:p>
    <w:p w:rsidR="00853EDE" w:rsidRPr="006851C5" w:rsidRDefault="00853EDE" w:rsidP="00853EDE">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6851C5">
        <w:rPr>
          <w:rFonts w:ascii="Times New Roman" w:hAnsi="Times New Roman" w:cs="Times New Roman"/>
          <w:color w:val="000000"/>
          <w:sz w:val="28"/>
          <w:szCs w:val="28"/>
          <w:lang w:val="kk-KZ"/>
        </w:rPr>
        <w:t xml:space="preserve">Қазіргі заман өндірістегі жоғары технологиялардың басым болуымен, ғылыми зерттеулердің нәтижелерін өндіріс тәжірибесіне енгізумен белгілі. Сол себепті экономика тиімділігін арттырудағы адам капиталының рөлі қайта қаралады және сәйкесінше, кәсіптік білім берудің парадигмалары өзгереді. </w:t>
      </w:r>
    </w:p>
    <w:p w:rsidR="00853EDE" w:rsidRPr="006851C5" w:rsidRDefault="00853EDE" w:rsidP="00853EDE">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6851C5">
        <w:rPr>
          <w:rFonts w:ascii="Times New Roman" w:hAnsi="Times New Roman" w:cs="Times New Roman"/>
          <w:color w:val="000000"/>
          <w:sz w:val="28"/>
          <w:szCs w:val="28"/>
          <w:lang w:val="kk-KZ"/>
        </w:rPr>
        <w:t xml:space="preserve">Экономикалық, саяси және әлеуметтік үдерістердің жаһандану жағдайында адам ресурстарының жұмылғыштығы негізгі роль атақарады. Әр түрлі </w:t>
      </w:r>
      <w:r w:rsidRPr="006851C5">
        <w:rPr>
          <w:rFonts w:ascii="Times New Roman" w:hAnsi="Times New Roman" w:cs="Times New Roman"/>
          <w:color w:val="000000"/>
          <w:sz w:val="28"/>
          <w:szCs w:val="28"/>
          <w:lang w:val="kk-KZ"/>
        </w:rPr>
        <w:lastRenderedPageBreak/>
        <w:t xml:space="preserve">мемлекеттер кадрларының кәсіби біліктілігі деңгейлерін салыстыру маңызды міндет бола бастайды. </w:t>
      </w:r>
    </w:p>
    <w:p w:rsidR="006863A7" w:rsidRDefault="00853EDE" w:rsidP="00853EDE">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6851C5">
        <w:rPr>
          <w:rFonts w:ascii="Times New Roman" w:hAnsi="Times New Roman" w:cs="Times New Roman"/>
          <w:color w:val="000000"/>
          <w:sz w:val="28"/>
          <w:szCs w:val="28"/>
          <w:lang w:val="kk-KZ"/>
        </w:rPr>
        <w:t xml:space="preserve">«Барлығы үшін сапалы оқыту. Дамытуға көмектесу мақсатында білімге және дағдыларға инвестиция» атты 2020 жылға дейінгі кезеңге арналған Әлемдік банк ұйымдар тобының білім беру секторындағы стратегияда (2011), көптеген мемлекеттер анағұрлым жоғары кәсіби деңгейдегі еңбек ресурстарын дайындау арқылы өзінің бәсекеге қабілеттілігін арттыруды күшейтеді. </w:t>
      </w:r>
    </w:p>
    <w:p w:rsidR="00853EDE" w:rsidRPr="006851C5" w:rsidRDefault="00853EDE" w:rsidP="00853EDE">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6851C5">
        <w:rPr>
          <w:rFonts w:ascii="Times New Roman" w:hAnsi="Times New Roman" w:cs="Times New Roman"/>
          <w:color w:val="000000"/>
          <w:sz w:val="28"/>
          <w:szCs w:val="28"/>
          <w:lang w:val="kk-KZ"/>
        </w:rPr>
        <w:t xml:space="preserve">Қазіргі технологиялық жетістіктер жұмыс күші нарығына жаңа стандарттық біліктілік талаптарын енгізеді және оқыту үдерісін бір ізге салуды тездету мүмкіндіктерін туғызады. Жұмыссыздықтың, әсіресе жастар арасындағы, тұрақты жоғары деңгейде болуы білім беру жүйелерінің қажетті дағдыларға ие жастарды еңбек нарығы үшін дайындауға қабілетсіз екенін көрсетті. </w:t>
      </w:r>
    </w:p>
    <w:p w:rsidR="00853EDE" w:rsidRPr="006851C5" w:rsidRDefault="00853EDE" w:rsidP="00853EDE">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6851C5">
        <w:rPr>
          <w:rFonts w:ascii="Times New Roman" w:hAnsi="Times New Roman" w:cs="Times New Roman"/>
          <w:color w:val="000000"/>
          <w:sz w:val="28"/>
          <w:szCs w:val="28"/>
          <w:lang w:val="kk-KZ"/>
        </w:rPr>
        <w:t xml:space="preserve">Қазақстан экономиканың және ұзақ мерзімді кезеңге арналған негізгі бағыт ретінде адам капиталын дамытудың жылдамдатылған әртараптануын да анықтады. Бұл Қазақстанның 2020 жылға дейінгі Стратегиялық даму жоспарында айтылған. </w:t>
      </w:r>
    </w:p>
    <w:p w:rsidR="00853EDE" w:rsidRPr="006851C5" w:rsidRDefault="00853EDE" w:rsidP="00853EDE">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6851C5">
        <w:rPr>
          <w:rFonts w:ascii="Times New Roman" w:hAnsi="Times New Roman" w:cs="Times New Roman"/>
          <w:color w:val="000000"/>
          <w:sz w:val="28"/>
          <w:szCs w:val="28"/>
          <w:lang w:val="kk-KZ"/>
        </w:rPr>
        <w:t xml:space="preserve">ҚР Президентінің 2010 жылғы 19 наурыздағы №958 Жарлығымен бекітілген Қазақстан Республикасын үдемелі индустриялық-инновациялық дамыту жөніндегі 2010-2014 жылдарға арналған мемлекеттік бағдарламасында ел экономикасын білікті қадрлық ресурстарымен қамтамасыз етуге басты назар аударылған. </w:t>
      </w:r>
    </w:p>
    <w:p w:rsidR="00853EDE" w:rsidRPr="006851C5" w:rsidRDefault="00853EDE" w:rsidP="00853EDE">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6851C5">
        <w:rPr>
          <w:rFonts w:ascii="Times New Roman" w:hAnsi="Times New Roman" w:cs="Times New Roman"/>
          <w:color w:val="000000"/>
          <w:sz w:val="28"/>
          <w:szCs w:val="28"/>
          <w:lang w:val="kk-KZ"/>
        </w:rPr>
        <w:t xml:space="preserve">Экономиканың басым секторларында өнеркәсіптік кәсіпорындарының бәсекеге қабілеттігін еңбек өнімділігін көбейту, индустриалдық кәсіпорындардың кадрлық күш-қуатын күшейту арқылы арттыру мәселелері «Өнімділік – 2010» бағдарламасын жүзеге асыруды қамтамасыз етуі керек. </w:t>
      </w:r>
    </w:p>
    <w:p w:rsidR="00853EDE" w:rsidRPr="007A2880" w:rsidRDefault="007A2880" w:rsidP="00853EDE">
      <w:pPr>
        <w:pStyle w:val="ad"/>
        <w:tabs>
          <w:tab w:val="left" w:pos="284"/>
        </w:tabs>
        <w:spacing w:after="0" w:line="240" w:lineRule="auto"/>
        <w:ind w:left="0" w:firstLine="567"/>
        <w:jc w:val="both"/>
        <w:rPr>
          <w:rFonts w:ascii="Times New Roman" w:eastAsia="Times New Roman" w:hAnsi="Times New Roman" w:cs="Times New Roman"/>
          <w:b/>
          <w:sz w:val="28"/>
          <w:szCs w:val="28"/>
          <w:lang w:val="kk-KZ"/>
        </w:rPr>
      </w:pPr>
      <w:r w:rsidRPr="007A2880">
        <w:rPr>
          <w:rFonts w:ascii="Times New Roman" w:eastAsia="Times New Roman" w:hAnsi="Times New Roman" w:cs="Times New Roman"/>
          <w:b/>
          <w:sz w:val="28"/>
          <w:szCs w:val="28"/>
          <w:lang w:val="kk-KZ"/>
        </w:rPr>
        <w:t>Бақылау сұрақтары:</w:t>
      </w:r>
    </w:p>
    <w:p w:rsidR="007A2880" w:rsidRPr="007A2880" w:rsidRDefault="006863A7" w:rsidP="00FE7AD0">
      <w:pPr>
        <w:pStyle w:val="ad"/>
        <w:numPr>
          <w:ilvl w:val="0"/>
          <w:numId w:val="40"/>
        </w:numPr>
        <w:tabs>
          <w:tab w:val="left" w:pos="284"/>
        </w:tabs>
        <w:spacing w:after="0" w:line="240" w:lineRule="auto"/>
        <w:jc w:val="both"/>
        <w:rPr>
          <w:rFonts w:ascii="Times New Roman" w:eastAsia="Times New Roman" w:hAnsi="Times New Roman" w:cs="Times New Roman"/>
          <w:b/>
          <w:sz w:val="28"/>
          <w:szCs w:val="28"/>
          <w:lang w:val="kk-KZ"/>
        </w:rPr>
      </w:pPr>
      <w:r w:rsidRPr="006851C5">
        <w:rPr>
          <w:rFonts w:ascii="Times New Roman" w:hAnsi="Times New Roman" w:cs="Times New Roman"/>
          <w:color w:val="000000"/>
          <w:sz w:val="28"/>
          <w:szCs w:val="28"/>
          <w:lang w:val="kk-KZ"/>
        </w:rPr>
        <w:t>«Барлығы үшін сапалы оқыту</w:t>
      </w:r>
      <w:r>
        <w:rPr>
          <w:rFonts w:ascii="Times New Roman" w:hAnsi="Times New Roman" w:cs="Times New Roman"/>
          <w:color w:val="000000"/>
          <w:sz w:val="28"/>
          <w:szCs w:val="28"/>
          <w:lang w:val="kk-KZ"/>
        </w:rPr>
        <w:t>»- дегенді қалай түсінесіз?</w:t>
      </w:r>
      <w:r w:rsidRPr="006851C5">
        <w:rPr>
          <w:rFonts w:ascii="Times New Roman" w:hAnsi="Times New Roman" w:cs="Times New Roman"/>
          <w:color w:val="000000"/>
          <w:sz w:val="28"/>
          <w:szCs w:val="28"/>
          <w:lang w:val="kk-KZ"/>
        </w:rPr>
        <w:t>.</w:t>
      </w:r>
    </w:p>
    <w:p w:rsidR="00853EDE" w:rsidRDefault="006863A7" w:rsidP="00FE7AD0">
      <w:pPr>
        <w:pStyle w:val="ad"/>
        <w:numPr>
          <w:ilvl w:val="0"/>
          <w:numId w:val="40"/>
        </w:numPr>
        <w:tabs>
          <w:tab w:val="left" w:pos="284"/>
        </w:tabs>
        <w:spacing w:after="0" w:line="240" w:lineRule="auto"/>
        <w:jc w:val="both"/>
        <w:rPr>
          <w:rFonts w:ascii="Times New Roman" w:eastAsia="Times New Roman" w:hAnsi="Times New Roman" w:cs="Times New Roman"/>
          <w:sz w:val="28"/>
          <w:szCs w:val="28"/>
          <w:lang w:val="kk-KZ"/>
        </w:rPr>
      </w:pPr>
      <w:r w:rsidRPr="006851C5">
        <w:rPr>
          <w:rFonts w:ascii="Times New Roman" w:hAnsi="Times New Roman" w:cs="Times New Roman"/>
          <w:color w:val="000000"/>
          <w:sz w:val="28"/>
          <w:szCs w:val="28"/>
          <w:lang w:val="kk-KZ"/>
        </w:rPr>
        <w:t>Қазіргі технологиялық жетістіктер</w:t>
      </w:r>
      <w:r>
        <w:rPr>
          <w:rFonts w:ascii="Times New Roman" w:hAnsi="Times New Roman" w:cs="Times New Roman"/>
          <w:color w:val="000000"/>
          <w:sz w:val="28"/>
          <w:szCs w:val="28"/>
          <w:lang w:val="kk-KZ"/>
        </w:rPr>
        <w:t xml:space="preserve"> туралы түсініктеріңіз.</w:t>
      </w:r>
    </w:p>
    <w:p w:rsidR="00853EDE" w:rsidRPr="004E37F6" w:rsidRDefault="00853EDE" w:rsidP="00853EDE">
      <w:pPr>
        <w:pStyle w:val="ad"/>
        <w:tabs>
          <w:tab w:val="left" w:pos="284"/>
        </w:tabs>
        <w:spacing w:after="0" w:line="240" w:lineRule="auto"/>
        <w:ind w:left="0" w:firstLine="567"/>
        <w:jc w:val="both"/>
        <w:rPr>
          <w:rFonts w:ascii="Times New Roman" w:eastAsia="Times New Roman" w:hAnsi="Times New Roman" w:cs="Times New Roman"/>
          <w:sz w:val="28"/>
          <w:szCs w:val="28"/>
          <w:lang w:val="kk-KZ"/>
        </w:rPr>
      </w:pPr>
    </w:p>
    <w:p w:rsidR="004E37F6" w:rsidRDefault="004E37F6" w:rsidP="008B282C">
      <w:pPr>
        <w:spacing w:after="0" w:line="240" w:lineRule="auto"/>
        <w:ind w:firstLine="540"/>
        <w:jc w:val="both"/>
        <w:rPr>
          <w:rFonts w:ascii="Times New Roman" w:eastAsia="Times New Roman" w:hAnsi="Times New Roman" w:cs="Times New Roman"/>
          <w:b/>
          <w:sz w:val="28"/>
          <w:szCs w:val="28"/>
          <w:lang w:val="kk-KZ"/>
        </w:rPr>
      </w:pPr>
      <w:r w:rsidRPr="004E37F6">
        <w:rPr>
          <w:rFonts w:ascii="Times New Roman" w:eastAsia="Times New Roman" w:hAnsi="Times New Roman" w:cs="Times New Roman"/>
          <w:b/>
          <w:sz w:val="28"/>
          <w:szCs w:val="28"/>
          <w:lang w:val="kk-KZ"/>
        </w:rPr>
        <w:t xml:space="preserve">Дәріс 18. </w:t>
      </w:r>
      <w:r>
        <w:rPr>
          <w:rFonts w:ascii="Times New Roman" w:eastAsia="Times New Roman" w:hAnsi="Times New Roman" w:cs="Times New Roman"/>
          <w:b/>
          <w:sz w:val="28"/>
          <w:szCs w:val="28"/>
          <w:lang w:val="kk-KZ"/>
        </w:rPr>
        <w:t>Білім берудің жаңа парадигмасы мен кәсіптік білім беру.</w:t>
      </w:r>
    </w:p>
    <w:p w:rsidR="004E37F6" w:rsidRDefault="004E37F6" w:rsidP="008B282C">
      <w:pPr>
        <w:spacing w:after="0" w:line="240" w:lineRule="auto"/>
        <w:ind w:firstLine="540"/>
        <w:jc w:val="both"/>
        <w:rPr>
          <w:rFonts w:ascii="Times New Roman" w:eastAsia="Times New Roman" w:hAnsi="Times New Roman" w:cs="Times New Roman"/>
          <w:sz w:val="28"/>
          <w:szCs w:val="28"/>
          <w:lang w:val="kk-KZ"/>
        </w:rPr>
      </w:pPr>
      <w:r w:rsidRPr="004E37F6">
        <w:rPr>
          <w:rFonts w:ascii="Times New Roman" w:eastAsia="Times New Roman" w:hAnsi="Times New Roman" w:cs="Times New Roman"/>
          <w:sz w:val="28"/>
          <w:szCs w:val="28"/>
          <w:lang w:val="kk-KZ"/>
        </w:rPr>
        <w:t>Жоспары:</w:t>
      </w:r>
    </w:p>
    <w:p w:rsidR="004E37F6" w:rsidRDefault="004E37F6" w:rsidP="00285CC1">
      <w:pPr>
        <w:pStyle w:val="ad"/>
        <w:numPr>
          <w:ilvl w:val="0"/>
          <w:numId w:val="38"/>
        </w:numPr>
        <w:spacing w:after="0" w:line="240" w:lineRule="auto"/>
        <w:jc w:val="both"/>
        <w:rPr>
          <w:rFonts w:ascii="Times New Roman" w:eastAsia="Times New Roman" w:hAnsi="Times New Roman" w:cs="Times New Roman"/>
          <w:sz w:val="28"/>
          <w:szCs w:val="28"/>
          <w:lang w:val="kk-KZ"/>
        </w:rPr>
      </w:pPr>
      <w:r w:rsidRPr="004E37F6">
        <w:rPr>
          <w:rFonts w:ascii="Times New Roman" w:eastAsia="Times New Roman" w:hAnsi="Times New Roman" w:cs="Times New Roman"/>
          <w:sz w:val="28"/>
          <w:szCs w:val="28"/>
          <w:lang w:val="kk-KZ"/>
        </w:rPr>
        <w:t>Білім берудің жаңа парадигмасы мен кәсіптік білім беру.</w:t>
      </w:r>
    </w:p>
    <w:p w:rsidR="004E37F6" w:rsidRDefault="004E37F6" w:rsidP="00285CC1">
      <w:pPr>
        <w:pStyle w:val="ad"/>
        <w:numPr>
          <w:ilvl w:val="0"/>
          <w:numId w:val="38"/>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Өмір бойы оқу тұжырымдамасының теориялық негіздері.</w:t>
      </w:r>
    </w:p>
    <w:p w:rsidR="005C48A6" w:rsidRDefault="005C48A6" w:rsidP="00285CC1">
      <w:pPr>
        <w:pStyle w:val="ad"/>
        <w:numPr>
          <w:ilvl w:val="0"/>
          <w:numId w:val="38"/>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Оқу тұжырымдамасын жүзеге асырудың негізгі қағидаттары.</w:t>
      </w:r>
    </w:p>
    <w:p w:rsidR="00853EDE" w:rsidRPr="00853EDE" w:rsidRDefault="00853EDE" w:rsidP="00853EDE">
      <w:pPr>
        <w:tabs>
          <w:tab w:val="left" w:pos="284"/>
        </w:tabs>
        <w:spacing w:after="0" w:line="240" w:lineRule="auto"/>
        <w:ind w:left="540"/>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Тірек ұғымдары:</w:t>
      </w:r>
      <w:r w:rsidRPr="00853EDE">
        <w:rPr>
          <w:rFonts w:ascii="Times New Roman" w:eastAsia="Times New Roman" w:hAnsi="Times New Roman" w:cs="Times New Roman"/>
          <w:b/>
          <w:sz w:val="28"/>
          <w:szCs w:val="28"/>
          <w:lang w:val="kk-KZ"/>
        </w:rPr>
        <w:t xml:space="preserve"> </w:t>
      </w:r>
      <w:r w:rsidRPr="00853EDE">
        <w:rPr>
          <w:rFonts w:ascii="Times New Roman" w:eastAsia="Times New Roman" w:hAnsi="Times New Roman" w:cs="Times New Roman"/>
          <w:sz w:val="28"/>
          <w:szCs w:val="28"/>
          <w:lang w:val="kk-KZ"/>
        </w:rPr>
        <w:t>жаңа парадигма</w:t>
      </w:r>
      <w:r>
        <w:rPr>
          <w:rFonts w:ascii="Times New Roman" w:eastAsia="Times New Roman" w:hAnsi="Times New Roman" w:cs="Times New Roman"/>
          <w:sz w:val="28"/>
          <w:szCs w:val="28"/>
          <w:lang w:val="kk-KZ"/>
        </w:rPr>
        <w:t>.</w:t>
      </w:r>
    </w:p>
    <w:p w:rsidR="00853EDE" w:rsidRPr="00853EDE" w:rsidRDefault="00853EDE" w:rsidP="00853EDE">
      <w:pPr>
        <w:tabs>
          <w:tab w:val="left" w:pos="284"/>
        </w:tabs>
        <w:spacing w:after="0" w:line="240" w:lineRule="auto"/>
        <w:ind w:firstLine="567"/>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Дәрісті өткізу түрі: конференция</w:t>
      </w:r>
    </w:p>
    <w:p w:rsidR="004E37F6" w:rsidRPr="004E37F6" w:rsidRDefault="004E37F6" w:rsidP="004E37F6">
      <w:pPr>
        <w:pStyle w:val="ad"/>
        <w:spacing w:after="0" w:line="240" w:lineRule="auto"/>
        <w:ind w:left="900"/>
        <w:jc w:val="both"/>
        <w:rPr>
          <w:rFonts w:ascii="Times New Roman" w:eastAsia="Times New Roman" w:hAnsi="Times New Roman" w:cs="Times New Roman"/>
          <w:sz w:val="28"/>
          <w:szCs w:val="28"/>
          <w:lang w:val="kk-KZ"/>
        </w:rPr>
      </w:pPr>
    </w:p>
    <w:p w:rsidR="008F64E5" w:rsidRPr="008F64E5" w:rsidRDefault="008F64E5" w:rsidP="008F64E5">
      <w:pPr>
        <w:tabs>
          <w:tab w:val="left" w:pos="851"/>
        </w:tabs>
        <w:autoSpaceDE w:val="0"/>
        <w:autoSpaceDN w:val="0"/>
        <w:adjustRightInd w:val="0"/>
        <w:spacing w:after="0" w:line="240" w:lineRule="auto"/>
        <w:ind w:firstLine="567"/>
        <w:jc w:val="both"/>
        <w:rPr>
          <w:rFonts w:ascii="Times New Roman" w:hAnsi="Times New Roman" w:cs="Times New Roman"/>
          <w:sz w:val="28"/>
          <w:szCs w:val="28"/>
          <w:lang w:val="kk-KZ"/>
        </w:rPr>
      </w:pPr>
      <w:r w:rsidRPr="008F64E5">
        <w:rPr>
          <w:rFonts w:ascii="Times New Roman" w:hAnsi="Times New Roman" w:cs="Times New Roman"/>
          <w:color w:val="000000"/>
          <w:sz w:val="28"/>
          <w:szCs w:val="28"/>
          <w:lang w:val="kk-KZ"/>
        </w:rPr>
        <w:t xml:space="preserve">Қоғамдық өндірістің күрделенуі, жаңа техника мен технологиялардың пайда болуы кадрлардың кәсіби дайындығы мен олардың жалпы мәдени-техникалық деңгейіне қойылатын талаптарды үнемі арттырып отыруды талап етеді және сондықтан да қолданыстағы мамандықтар мен біліктіліктерді реттеу мен жүйелеуді, Қазақстан </w:t>
      </w:r>
      <w:r w:rsidRPr="008F64E5">
        <w:rPr>
          <w:rFonts w:ascii="Times New Roman" w:hAnsi="Times New Roman" w:cs="Times New Roman"/>
          <w:sz w:val="28"/>
          <w:szCs w:val="28"/>
          <w:lang w:val="kk-KZ"/>
        </w:rPr>
        <w:t xml:space="preserve">Республикасының Ұлттық біліктілік жүйесін (ҰБЖ) әзірлеуді және енгізуді өзекті мәселе етіп қояды. </w:t>
      </w:r>
    </w:p>
    <w:p w:rsidR="008F64E5" w:rsidRPr="006851C5" w:rsidRDefault="008F64E5" w:rsidP="008F64E5">
      <w:pPr>
        <w:autoSpaceDE w:val="0"/>
        <w:autoSpaceDN w:val="0"/>
        <w:adjustRightInd w:val="0"/>
        <w:spacing w:after="0" w:line="240" w:lineRule="auto"/>
        <w:ind w:firstLine="567"/>
        <w:jc w:val="both"/>
        <w:rPr>
          <w:rFonts w:ascii="Times New Roman" w:hAnsi="Times New Roman" w:cs="Times New Roman"/>
          <w:sz w:val="28"/>
          <w:szCs w:val="28"/>
          <w:lang w:val="kk-KZ"/>
        </w:rPr>
      </w:pPr>
      <w:r w:rsidRPr="006851C5">
        <w:rPr>
          <w:rFonts w:ascii="Times New Roman" w:hAnsi="Times New Roman" w:cs="Times New Roman"/>
          <w:sz w:val="28"/>
          <w:szCs w:val="28"/>
          <w:lang w:val="kk-KZ"/>
        </w:rPr>
        <w:t xml:space="preserve">ҰБЖ білікті кадрларды қалыптастыру шарттарының ең бастысы болып табылады. Бұл соңғы жылдары мамандарды даярлау деңгейі еңбек нарығының </w:t>
      </w:r>
      <w:r w:rsidRPr="006851C5">
        <w:rPr>
          <w:rFonts w:ascii="Times New Roman" w:hAnsi="Times New Roman" w:cs="Times New Roman"/>
          <w:sz w:val="28"/>
          <w:szCs w:val="28"/>
          <w:lang w:val="kk-KZ"/>
        </w:rPr>
        <w:lastRenderedPageBreak/>
        <w:t xml:space="preserve">талаптарына сәйкес келмеуіне байланысты өзекті болып табылады. Мұның негізгі себебі бизнеспен тиімді әрекеттестіктің болмауында. </w:t>
      </w:r>
    </w:p>
    <w:p w:rsidR="008F64E5" w:rsidRPr="006851C5" w:rsidRDefault="008F64E5" w:rsidP="008F64E5">
      <w:pPr>
        <w:autoSpaceDE w:val="0"/>
        <w:autoSpaceDN w:val="0"/>
        <w:adjustRightInd w:val="0"/>
        <w:spacing w:after="0" w:line="240" w:lineRule="auto"/>
        <w:ind w:firstLine="567"/>
        <w:jc w:val="both"/>
        <w:rPr>
          <w:rFonts w:ascii="Times New Roman" w:hAnsi="Times New Roman" w:cs="Times New Roman"/>
          <w:sz w:val="28"/>
          <w:szCs w:val="28"/>
          <w:lang w:val="kk-KZ"/>
        </w:rPr>
      </w:pPr>
      <w:r w:rsidRPr="006851C5">
        <w:rPr>
          <w:rFonts w:ascii="Times New Roman" w:hAnsi="Times New Roman" w:cs="Times New Roman"/>
          <w:sz w:val="28"/>
          <w:szCs w:val="28"/>
          <w:lang w:val="kk-KZ"/>
        </w:rPr>
        <w:t xml:space="preserve">Білім беру бағдарламаларының құрылымы мен мазмұнын еңбек нарығындағы сұранысқа және халықаралық стандарттарға сәйкес жаңарту ТжКББ дамытудың басты бағыттарына жатқызылған. Бұл үшін жұмыс берушілер мен қызметкерлер бірлестіктерін, кәсіби стандарттарды, сондай-ақ құзыретті мамандарды даярлаудың интегралданған (модульді) білім беру бағдарламаларын жұмылдыра отырып ҰБЖ әзірлеу керек. </w:t>
      </w:r>
    </w:p>
    <w:p w:rsidR="008F64E5" w:rsidRPr="006851C5" w:rsidRDefault="008F64E5" w:rsidP="008F64E5">
      <w:pPr>
        <w:autoSpaceDE w:val="0"/>
        <w:autoSpaceDN w:val="0"/>
        <w:adjustRightInd w:val="0"/>
        <w:spacing w:after="0" w:line="240" w:lineRule="auto"/>
        <w:ind w:firstLine="567"/>
        <w:jc w:val="both"/>
        <w:rPr>
          <w:rFonts w:ascii="Times New Roman" w:hAnsi="Times New Roman" w:cs="Times New Roman"/>
          <w:sz w:val="28"/>
          <w:szCs w:val="28"/>
          <w:lang w:val="kk-KZ"/>
        </w:rPr>
      </w:pPr>
      <w:r w:rsidRPr="006851C5">
        <w:rPr>
          <w:rFonts w:ascii="Times New Roman" w:hAnsi="Times New Roman" w:cs="Times New Roman"/>
          <w:sz w:val="28"/>
          <w:szCs w:val="28"/>
          <w:lang w:val="kk-KZ"/>
        </w:rPr>
        <w:t xml:space="preserve">Осы бағыттың маңызды болуына байланысты, 2009 жылы Әлемдік банкпен бірге «Қазақстан Республикасында техникалық және кәсіптік білім беруді жаңалау» жобасы әзірленді, бірінші кезеңі 2010ж. бастап 2012 ж. дейін жүзеге асырылды. Жобаның негізгі құраушы бөліктерінің бірі Ұлттық біліктілік жүйесін әзірлеу болып табылады. </w:t>
      </w:r>
    </w:p>
    <w:p w:rsidR="008F64E5" w:rsidRPr="006851C5" w:rsidRDefault="008F64E5" w:rsidP="002F73F5">
      <w:pPr>
        <w:autoSpaceDE w:val="0"/>
        <w:autoSpaceDN w:val="0"/>
        <w:adjustRightInd w:val="0"/>
        <w:spacing w:after="0" w:line="240" w:lineRule="auto"/>
        <w:ind w:firstLine="567"/>
        <w:jc w:val="both"/>
        <w:rPr>
          <w:rFonts w:ascii="Times New Roman" w:hAnsi="Times New Roman" w:cs="Times New Roman"/>
          <w:sz w:val="28"/>
          <w:szCs w:val="28"/>
          <w:lang w:val="kk-KZ"/>
        </w:rPr>
      </w:pPr>
      <w:r w:rsidRPr="006851C5">
        <w:rPr>
          <w:rFonts w:ascii="Times New Roman" w:hAnsi="Times New Roman" w:cs="Times New Roman"/>
          <w:sz w:val="28"/>
          <w:szCs w:val="28"/>
          <w:lang w:val="kk-KZ"/>
        </w:rPr>
        <w:t xml:space="preserve">Бірақ ҰБЖ әзірлеу және енгізу еңбек нарығына ықпал ететін Қазақстан экономикасының нақты факторларын танып білу және зерттеу жағынан қосымша уақытты талап етеді.Еңбек ресурстары жете білушілігінің жаңа кезеңіне көшу алдын ала дайындықты талап етеді. </w:t>
      </w:r>
    </w:p>
    <w:p w:rsidR="008F64E5" w:rsidRPr="006851C5" w:rsidRDefault="008F64E5" w:rsidP="008F64E5">
      <w:pPr>
        <w:autoSpaceDE w:val="0"/>
        <w:autoSpaceDN w:val="0"/>
        <w:adjustRightInd w:val="0"/>
        <w:spacing w:after="0" w:line="240" w:lineRule="auto"/>
        <w:ind w:firstLine="567"/>
        <w:jc w:val="both"/>
        <w:rPr>
          <w:rFonts w:ascii="Times New Roman" w:hAnsi="Times New Roman" w:cs="Times New Roman"/>
          <w:sz w:val="28"/>
          <w:szCs w:val="28"/>
          <w:lang w:val="kk-KZ"/>
        </w:rPr>
      </w:pPr>
      <w:r w:rsidRPr="006851C5">
        <w:rPr>
          <w:rFonts w:ascii="Times New Roman" w:hAnsi="Times New Roman" w:cs="Times New Roman"/>
          <w:sz w:val="28"/>
          <w:szCs w:val="28"/>
          <w:lang w:val="kk-KZ"/>
        </w:rPr>
        <w:t>ҰБЖ білім беру саласы мен еңбек қызметі саласының өзара әрекеттестігін қамтамасыз ету (оқыту баспалдағын байланыстыру, білім беру бағдарламаларының ыңғайлылығын бағалау, қоғамдық</w:t>
      </w:r>
      <w:r w:rsidRPr="006851C5">
        <w:rPr>
          <w:rFonts w:ascii="Times New Roman" w:hAnsi="Times New Roman" w:cs="Times New Roman"/>
          <w:i/>
          <w:iCs/>
          <w:sz w:val="28"/>
          <w:szCs w:val="28"/>
          <w:lang w:val="kk-KZ"/>
        </w:rPr>
        <w:t>–</w:t>
      </w:r>
      <w:r w:rsidRPr="006851C5">
        <w:rPr>
          <w:rFonts w:ascii="Times New Roman" w:hAnsi="Times New Roman" w:cs="Times New Roman"/>
          <w:sz w:val="28"/>
          <w:szCs w:val="28"/>
          <w:lang w:val="kk-KZ"/>
        </w:rPr>
        <w:t xml:space="preserve">кәсіптік аккредиттеу және білім беруге сараптама жасау); білікті мамандардың еңбек нарығын қалыптастыру үшін алғышарттарды анықтау (қызмет салалары бойынша кәсіптік профильдерді сипаттау, қызметкерлер мен жұмыс орындарын аттестаттау); кәсіптік білім берудің халықаралық құрамын сақтау (білім берудің әртүрлі жүйелерінде алынған біліктілікті салыстыру) үшін ерекше кеңістік бөлуді білдіреді. </w:t>
      </w:r>
    </w:p>
    <w:p w:rsidR="008F64E5" w:rsidRDefault="008F64E5" w:rsidP="008F64E5">
      <w:pPr>
        <w:autoSpaceDE w:val="0"/>
        <w:autoSpaceDN w:val="0"/>
        <w:adjustRightInd w:val="0"/>
        <w:spacing w:after="0" w:line="240" w:lineRule="auto"/>
        <w:ind w:firstLine="567"/>
        <w:jc w:val="both"/>
        <w:rPr>
          <w:rFonts w:ascii="Times New Roman" w:hAnsi="Times New Roman" w:cs="Times New Roman"/>
          <w:sz w:val="28"/>
          <w:szCs w:val="28"/>
          <w:lang w:val="kk-KZ"/>
        </w:rPr>
      </w:pPr>
      <w:r w:rsidRPr="006851C5">
        <w:rPr>
          <w:rFonts w:ascii="Times New Roman" w:hAnsi="Times New Roman" w:cs="Times New Roman"/>
          <w:sz w:val="28"/>
          <w:szCs w:val="28"/>
          <w:lang w:val="kk-KZ"/>
        </w:rPr>
        <w:t xml:space="preserve">Соңғы жылдары Қазақстан үшін ҰБЖ қалыптастыру бағытында маңызды алға қарай жылжу байқалады, атап айтқанда – толық ұлттық шеңбер мен біліктілік жүйесін қалыптастырудың негізін қалайтын кәсіби стандарттарды әзірлеу басталды. </w:t>
      </w:r>
    </w:p>
    <w:p w:rsidR="008F64E5" w:rsidRDefault="008F64E5" w:rsidP="004E37F6">
      <w:pPr>
        <w:spacing w:after="0" w:line="240" w:lineRule="auto"/>
        <w:ind w:firstLine="567"/>
        <w:jc w:val="both"/>
        <w:rPr>
          <w:rFonts w:ascii="Times New Roman" w:eastAsia="Times New Roman" w:hAnsi="Times New Roman" w:cs="Times New Roman"/>
          <w:b/>
          <w:sz w:val="28"/>
          <w:szCs w:val="28"/>
          <w:lang w:val="kk-KZ"/>
        </w:rPr>
      </w:pPr>
    </w:p>
    <w:p w:rsidR="004E37F6" w:rsidRPr="004E37F6" w:rsidRDefault="004E37F6" w:rsidP="004E37F6">
      <w:pPr>
        <w:spacing w:after="0" w:line="240" w:lineRule="auto"/>
        <w:ind w:firstLine="567"/>
        <w:jc w:val="both"/>
        <w:rPr>
          <w:rFonts w:ascii="Times New Roman" w:eastAsia="Times New Roman" w:hAnsi="Times New Roman" w:cs="Times New Roman"/>
          <w:b/>
          <w:sz w:val="28"/>
          <w:szCs w:val="28"/>
          <w:lang w:val="kk-KZ"/>
        </w:rPr>
      </w:pPr>
      <w:r w:rsidRPr="004E37F6">
        <w:rPr>
          <w:rFonts w:ascii="Times New Roman" w:eastAsia="Times New Roman" w:hAnsi="Times New Roman" w:cs="Times New Roman"/>
          <w:b/>
          <w:sz w:val="28"/>
          <w:szCs w:val="28"/>
          <w:lang w:val="kk-KZ"/>
        </w:rPr>
        <w:t>Дәріс 19.</w:t>
      </w:r>
      <w:r>
        <w:rPr>
          <w:rFonts w:ascii="Times New Roman" w:eastAsia="Times New Roman" w:hAnsi="Times New Roman" w:cs="Times New Roman"/>
          <w:b/>
          <w:sz w:val="28"/>
          <w:szCs w:val="28"/>
          <w:lang w:val="kk-KZ"/>
        </w:rPr>
        <w:t xml:space="preserve"> Европалық одақтағы білім саясаты мен практикасының және ғылыми зерттеулердің (халықаралық қатынастар) байланысу механизмдері.</w:t>
      </w:r>
    </w:p>
    <w:p w:rsidR="004E37F6" w:rsidRDefault="00853EDE" w:rsidP="008B282C">
      <w:pPr>
        <w:spacing w:after="0" w:line="240" w:lineRule="auto"/>
        <w:ind w:firstLine="540"/>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Жоспары:</w:t>
      </w:r>
    </w:p>
    <w:p w:rsidR="00853EDE" w:rsidRPr="00853EDE" w:rsidRDefault="00853EDE" w:rsidP="00FE7AD0">
      <w:pPr>
        <w:pStyle w:val="ad"/>
        <w:numPr>
          <w:ilvl w:val="0"/>
          <w:numId w:val="39"/>
        </w:numPr>
        <w:spacing w:after="0" w:line="240" w:lineRule="auto"/>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 xml:space="preserve">Европалық одақтағы білім саясаты </w:t>
      </w:r>
    </w:p>
    <w:p w:rsidR="00853EDE" w:rsidRPr="00853EDE" w:rsidRDefault="00853EDE" w:rsidP="00FE7AD0">
      <w:pPr>
        <w:pStyle w:val="ad"/>
        <w:numPr>
          <w:ilvl w:val="0"/>
          <w:numId w:val="39"/>
        </w:numPr>
        <w:tabs>
          <w:tab w:val="left" w:pos="851"/>
        </w:tabs>
        <w:spacing w:after="0" w:line="240" w:lineRule="auto"/>
        <w:ind w:left="0" w:firstLine="540"/>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Білім практикасының және ғылыми зерттеулердің (халықаралық қатынастар) байланысу механизмдері.</w:t>
      </w:r>
    </w:p>
    <w:p w:rsidR="00853EDE" w:rsidRPr="00853EDE" w:rsidRDefault="00853EDE" w:rsidP="00853EDE">
      <w:pPr>
        <w:tabs>
          <w:tab w:val="left" w:pos="284"/>
        </w:tabs>
        <w:spacing w:after="0" w:line="240" w:lineRule="auto"/>
        <w:ind w:firstLine="567"/>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Тірек ұғымдары:</w:t>
      </w:r>
      <w:r w:rsidRPr="00853EDE">
        <w:rPr>
          <w:rFonts w:ascii="Times New Roman" w:eastAsia="Times New Roman" w:hAnsi="Times New Roman" w:cs="Times New Roman"/>
          <w:b/>
          <w:sz w:val="28"/>
          <w:szCs w:val="28"/>
          <w:lang w:val="kk-KZ"/>
        </w:rPr>
        <w:t xml:space="preserve"> </w:t>
      </w:r>
      <w:r w:rsidRPr="00853EDE">
        <w:rPr>
          <w:rFonts w:ascii="Times New Roman" w:eastAsia="Times New Roman" w:hAnsi="Times New Roman" w:cs="Times New Roman"/>
          <w:sz w:val="28"/>
          <w:szCs w:val="28"/>
          <w:lang w:val="kk-KZ"/>
        </w:rPr>
        <w:t>жаңа парадигмасы</w:t>
      </w:r>
    </w:p>
    <w:p w:rsidR="00853EDE" w:rsidRPr="00853EDE" w:rsidRDefault="00853EDE" w:rsidP="00853EDE">
      <w:pPr>
        <w:tabs>
          <w:tab w:val="left" w:pos="284"/>
        </w:tabs>
        <w:spacing w:after="0" w:line="240" w:lineRule="auto"/>
        <w:ind w:firstLine="567"/>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Дәрісті өткізу түрі: конференция</w:t>
      </w:r>
    </w:p>
    <w:p w:rsidR="00A97673" w:rsidRPr="008B282C" w:rsidRDefault="008B282C" w:rsidP="00A97673">
      <w:pPr>
        <w:spacing w:after="0" w:line="240" w:lineRule="auto"/>
        <w:ind w:firstLine="567"/>
        <w:rPr>
          <w:rFonts w:ascii="Calibri" w:eastAsia="Calibri" w:hAnsi="Calibri" w:cs="Times New Roman"/>
          <w:b/>
          <w:lang w:val="kk-KZ"/>
        </w:rPr>
      </w:pPr>
      <w:r w:rsidRPr="008B282C">
        <w:rPr>
          <w:rFonts w:ascii="Times New Roman" w:eastAsia="Calibri" w:hAnsi="Times New Roman" w:cs="Times New Roman"/>
          <w:b/>
          <w:sz w:val="28"/>
          <w:szCs w:val="28"/>
          <w:lang w:val="kk-KZ"/>
        </w:rPr>
        <w:t> </w:t>
      </w:r>
      <w:r w:rsidR="00A97673" w:rsidRPr="008B282C">
        <w:rPr>
          <w:rFonts w:ascii="Times New Roman" w:eastAsia="Calibri" w:hAnsi="Times New Roman" w:cs="Times New Roman"/>
          <w:b/>
          <w:bCs/>
          <w:sz w:val="28"/>
          <w:lang w:val="kk-KZ"/>
        </w:rPr>
        <w:t>Пайдаланылған әдебиеттер тізімі:</w:t>
      </w:r>
    </w:p>
    <w:p w:rsidR="00C27009" w:rsidRPr="007A2880" w:rsidRDefault="00A97673" w:rsidP="00A97673">
      <w:pPr>
        <w:spacing w:after="0" w:line="240" w:lineRule="auto"/>
        <w:ind w:firstLine="567"/>
        <w:jc w:val="both"/>
        <w:rPr>
          <w:rFonts w:ascii="Times New Roman" w:eastAsia="Calibri" w:hAnsi="Times New Roman" w:cs="Times New Roman"/>
          <w:sz w:val="28"/>
          <w:szCs w:val="28"/>
          <w:lang w:val="kk-KZ"/>
        </w:rPr>
      </w:pPr>
      <w:r w:rsidRPr="007A2880">
        <w:rPr>
          <w:rFonts w:ascii="Times New Roman" w:eastAsia="Calibri" w:hAnsi="Times New Roman" w:cs="Times New Roman"/>
          <w:sz w:val="28"/>
          <w:szCs w:val="28"/>
          <w:lang w:val="kk-KZ"/>
        </w:rPr>
        <w:t>1. Галагузова М.А. Категориально</w:t>
      </w:r>
      <w:r w:rsidR="00C27009" w:rsidRPr="007A2880">
        <w:rPr>
          <w:rFonts w:ascii="Times New Roman" w:eastAsia="Calibri" w:hAnsi="Times New Roman" w:cs="Times New Roman"/>
          <w:sz w:val="28"/>
          <w:szCs w:val="28"/>
          <w:lang w:val="kk-KZ"/>
        </w:rPr>
        <w:t xml:space="preserve"> </w:t>
      </w:r>
      <w:r w:rsidRPr="007A2880">
        <w:rPr>
          <w:rFonts w:ascii="Times New Roman" w:eastAsia="Calibri" w:hAnsi="Times New Roman" w:cs="Times New Roman"/>
          <w:sz w:val="28"/>
          <w:szCs w:val="28"/>
          <w:lang w:val="kk-KZ"/>
        </w:rPr>
        <w:t>-</w:t>
      </w:r>
      <w:r w:rsidR="00C27009" w:rsidRPr="007A2880">
        <w:rPr>
          <w:rFonts w:ascii="Times New Roman" w:eastAsia="Calibri" w:hAnsi="Times New Roman" w:cs="Times New Roman"/>
          <w:sz w:val="28"/>
          <w:szCs w:val="28"/>
          <w:lang w:val="kk-KZ"/>
        </w:rPr>
        <w:t xml:space="preserve"> </w:t>
      </w:r>
      <w:r w:rsidRPr="007A2880">
        <w:rPr>
          <w:rFonts w:ascii="Times New Roman" w:eastAsia="Calibri" w:hAnsi="Times New Roman" w:cs="Times New Roman"/>
          <w:sz w:val="28"/>
          <w:szCs w:val="28"/>
          <w:lang w:val="kk-KZ"/>
        </w:rPr>
        <w:t xml:space="preserve">понятийный проблемы социальной педагогики// Понятийный аппарат педагогики и образования: </w:t>
      </w:r>
    </w:p>
    <w:p w:rsidR="00A97673" w:rsidRPr="007A2880" w:rsidRDefault="00A97673" w:rsidP="00A97673">
      <w:pPr>
        <w:spacing w:after="0" w:line="240" w:lineRule="auto"/>
        <w:ind w:firstLine="567"/>
        <w:jc w:val="both"/>
        <w:rPr>
          <w:rFonts w:ascii="Times New Roman" w:eastAsia="Calibri" w:hAnsi="Times New Roman" w:cs="Times New Roman"/>
          <w:lang w:val="kk-KZ"/>
        </w:rPr>
      </w:pPr>
      <w:r w:rsidRPr="007A2880">
        <w:rPr>
          <w:rFonts w:ascii="Times New Roman" w:eastAsia="Calibri" w:hAnsi="Times New Roman" w:cs="Times New Roman"/>
          <w:sz w:val="28"/>
          <w:szCs w:val="28"/>
          <w:lang w:val="kk-KZ"/>
        </w:rPr>
        <w:t>Сб.науч.тр./Отв.ред.М.А.Галагузова.</w:t>
      </w:r>
      <w:r w:rsidR="002059F4" w:rsidRPr="007A2880">
        <w:rPr>
          <w:rFonts w:ascii="Times New Roman" w:eastAsia="Calibri" w:hAnsi="Times New Roman" w:cs="Times New Roman"/>
          <w:sz w:val="28"/>
          <w:szCs w:val="28"/>
          <w:lang w:val="kk-KZ"/>
        </w:rPr>
        <w:t xml:space="preserve"> </w:t>
      </w:r>
      <w:r w:rsidRPr="007A2880">
        <w:rPr>
          <w:rFonts w:ascii="Times New Roman" w:eastAsia="Calibri" w:hAnsi="Times New Roman" w:cs="Times New Roman"/>
          <w:sz w:val="28"/>
          <w:szCs w:val="28"/>
          <w:lang w:val="kk-KZ"/>
        </w:rPr>
        <w:t>- Екатеринбург,1998.- Вып.3.</w:t>
      </w:r>
    </w:p>
    <w:p w:rsidR="00A97673" w:rsidRPr="007A2880" w:rsidRDefault="00A97673" w:rsidP="00A97673">
      <w:pPr>
        <w:spacing w:after="0" w:line="240" w:lineRule="auto"/>
        <w:ind w:firstLine="567"/>
        <w:jc w:val="both"/>
        <w:rPr>
          <w:rFonts w:ascii="Times New Roman" w:eastAsia="Calibri" w:hAnsi="Times New Roman" w:cs="Times New Roman"/>
          <w:sz w:val="28"/>
          <w:szCs w:val="28"/>
        </w:rPr>
      </w:pPr>
      <w:r w:rsidRPr="007A2880">
        <w:rPr>
          <w:rFonts w:ascii="Times New Roman" w:eastAsia="Calibri" w:hAnsi="Times New Roman" w:cs="Times New Roman"/>
          <w:sz w:val="28"/>
          <w:szCs w:val="28"/>
          <w:lang w:val="kk-KZ"/>
        </w:rPr>
        <w:lastRenderedPageBreak/>
        <w:t xml:space="preserve">2. </w:t>
      </w:r>
      <w:r w:rsidRPr="007A2880">
        <w:rPr>
          <w:rFonts w:ascii="Times New Roman" w:eastAsia="Calibri" w:hAnsi="Times New Roman" w:cs="Times New Roman"/>
          <w:sz w:val="28"/>
        </w:rPr>
        <w:t>Левитов Н.Д. О психологический состояниях человека.</w:t>
      </w:r>
      <w:r w:rsidR="00C27009"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rPr>
        <w:t>-</w:t>
      </w:r>
      <w:r w:rsidR="00C27009"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rPr>
        <w:t>Л.: 1966</w:t>
      </w:r>
      <w:r w:rsidR="002059F4"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rPr>
        <w:t>-202с.</w:t>
      </w:r>
      <w:r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szCs w:val="28"/>
        </w:rPr>
        <w:t>Крутецкий В.А. Психологи</w:t>
      </w:r>
      <w:r w:rsidRPr="007A2880">
        <w:rPr>
          <w:rFonts w:ascii="Times New Roman" w:eastAsia="Calibri" w:hAnsi="Times New Roman" w:cs="Times New Roman"/>
          <w:sz w:val="28"/>
          <w:szCs w:val="28"/>
          <w:lang w:val="kk-KZ"/>
        </w:rPr>
        <w:t>я</w:t>
      </w:r>
      <w:r w:rsidRPr="007A2880">
        <w:rPr>
          <w:rFonts w:ascii="Times New Roman" w:eastAsia="Calibri" w:hAnsi="Times New Roman" w:cs="Times New Roman"/>
          <w:sz w:val="28"/>
          <w:szCs w:val="28"/>
        </w:rPr>
        <w:t xml:space="preserve"> обучения воспитания школьников. М.: Просвещение,1976. </w:t>
      </w:r>
    </w:p>
    <w:p w:rsidR="00A97673" w:rsidRPr="007A2880" w:rsidRDefault="00A97673" w:rsidP="00A97673">
      <w:pPr>
        <w:spacing w:after="0" w:line="240" w:lineRule="auto"/>
        <w:ind w:firstLine="567"/>
        <w:jc w:val="both"/>
        <w:rPr>
          <w:rFonts w:ascii="Times New Roman" w:eastAsia="Calibri" w:hAnsi="Times New Roman" w:cs="Times New Roman"/>
          <w:sz w:val="28"/>
          <w:szCs w:val="28"/>
          <w:lang w:val="kk-KZ"/>
        </w:rPr>
      </w:pPr>
      <w:r w:rsidRPr="007A2880">
        <w:rPr>
          <w:rFonts w:ascii="Times New Roman" w:eastAsia="Calibri" w:hAnsi="Times New Roman" w:cs="Times New Roman"/>
          <w:sz w:val="28"/>
          <w:szCs w:val="28"/>
        </w:rPr>
        <w:t>3</w:t>
      </w:r>
      <w:r w:rsidRPr="007A2880">
        <w:rPr>
          <w:rFonts w:ascii="Times New Roman" w:eastAsia="Calibri" w:hAnsi="Times New Roman" w:cs="Times New Roman"/>
          <w:sz w:val="28"/>
          <w:szCs w:val="28"/>
          <w:lang w:val="kk-KZ"/>
        </w:rPr>
        <w:t>.</w:t>
      </w:r>
      <w:r w:rsidRPr="007A2880">
        <w:rPr>
          <w:rFonts w:ascii="Times New Roman" w:eastAsia="Calibri" w:hAnsi="Times New Roman" w:cs="Times New Roman"/>
          <w:sz w:val="28"/>
          <w:szCs w:val="28"/>
        </w:rPr>
        <w:t xml:space="preserve"> </w:t>
      </w:r>
      <w:r w:rsidRPr="007A2880">
        <w:rPr>
          <w:rFonts w:ascii="Times New Roman" w:eastAsia="Calibri" w:hAnsi="Times New Roman" w:cs="Times New Roman"/>
          <w:sz w:val="28"/>
        </w:rPr>
        <w:t>Мясищев Н.В. Личность и неврозы.</w:t>
      </w:r>
      <w:r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rPr>
        <w:t>-</w:t>
      </w:r>
      <w:r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rPr>
        <w:t xml:space="preserve">Л.: Изд. </w:t>
      </w:r>
      <w:r w:rsidR="002059F4" w:rsidRPr="007A2880">
        <w:rPr>
          <w:rFonts w:ascii="Times New Roman" w:eastAsia="Calibri" w:hAnsi="Times New Roman" w:cs="Times New Roman"/>
          <w:sz w:val="28"/>
          <w:lang w:val="kk-KZ"/>
        </w:rPr>
        <w:t xml:space="preserve">Сант-Петербург </w:t>
      </w:r>
      <w:r w:rsidRPr="007A2880">
        <w:rPr>
          <w:rFonts w:ascii="Times New Roman" w:eastAsia="Calibri" w:hAnsi="Times New Roman" w:cs="Times New Roman"/>
          <w:sz w:val="28"/>
        </w:rPr>
        <w:t xml:space="preserve"> университета, 1960. -</w:t>
      </w:r>
      <w:r w:rsidR="00C27009"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rPr>
        <w:t>426 с.</w:t>
      </w:r>
      <w:r w:rsidRPr="007A2880">
        <w:rPr>
          <w:rFonts w:ascii="Times New Roman" w:eastAsia="Calibri" w:hAnsi="Times New Roman" w:cs="Times New Roman"/>
          <w:sz w:val="28"/>
          <w:lang w:val="kk-KZ"/>
        </w:rPr>
        <w:t xml:space="preserve"> </w:t>
      </w:r>
    </w:p>
    <w:p w:rsidR="00A97673" w:rsidRPr="007A2880" w:rsidRDefault="00A97673" w:rsidP="00A97673">
      <w:pPr>
        <w:spacing w:after="0" w:line="240" w:lineRule="auto"/>
        <w:ind w:firstLine="567"/>
        <w:jc w:val="both"/>
        <w:rPr>
          <w:rFonts w:ascii="Times New Roman" w:eastAsia="Calibri" w:hAnsi="Times New Roman" w:cs="Times New Roman"/>
          <w:sz w:val="28"/>
          <w:szCs w:val="28"/>
          <w:lang w:val="kk-KZ"/>
        </w:rPr>
      </w:pPr>
      <w:r w:rsidRPr="007A2880">
        <w:rPr>
          <w:rFonts w:ascii="Times New Roman" w:eastAsia="Calibri" w:hAnsi="Times New Roman" w:cs="Times New Roman"/>
          <w:sz w:val="28"/>
          <w:szCs w:val="28"/>
        </w:rPr>
        <w:t>4</w:t>
      </w:r>
      <w:r w:rsidRPr="007A2880">
        <w:rPr>
          <w:rFonts w:ascii="Times New Roman" w:eastAsia="Calibri" w:hAnsi="Times New Roman" w:cs="Times New Roman"/>
          <w:sz w:val="28"/>
          <w:szCs w:val="28"/>
          <w:lang w:val="kk-KZ"/>
        </w:rPr>
        <w:t>.</w:t>
      </w:r>
      <w:r w:rsidRPr="007A2880">
        <w:rPr>
          <w:rFonts w:ascii="Times New Roman" w:eastAsia="Calibri" w:hAnsi="Times New Roman" w:cs="Times New Roman"/>
          <w:sz w:val="28"/>
          <w:szCs w:val="28"/>
        </w:rPr>
        <w:t xml:space="preserve"> </w:t>
      </w:r>
      <w:r w:rsidRPr="007A2880">
        <w:rPr>
          <w:rFonts w:ascii="Times New Roman" w:eastAsia="Calibri" w:hAnsi="Times New Roman" w:cs="Times New Roman"/>
          <w:sz w:val="28"/>
        </w:rPr>
        <w:t>Дьяченко Кандыбович А.А. Психологические проблемы готовности к деятельности.</w:t>
      </w:r>
      <w:r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rPr>
        <w:t>-</w:t>
      </w:r>
      <w:r w:rsidRPr="007A2880">
        <w:rPr>
          <w:rFonts w:ascii="Times New Roman" w:eastAsia="Calibri" w:hAnsi="Times New Roman" w:cs="Times New Roman"/>
          <w:sz w:val="28"/>
          <w:lang w:val="kk-KZ"/>
        </w:rPr>
        <w:t xml:space="preserve"> </w:t>
      </w:r>
      <w:r w:rsidRPr="007A2880">
        <w:rPr>
          <w:rFonts w:ascii="Times New Roman" w:eastAsia="Calibri" w:hAnsi="Times New Roman" w:cs="Times New Roman"/>
          <w:sz w:val="28"/>
        </w:rPr>
        <w:t>Минск: БГУ,1976.176с.</w:t>
      </w:r>
    </w:p>
    <w:p w:rsidR="003A77AB" w:rsidRDefault="00A97673" w:rsidP="003A77AB">
      <w:pPr>
        <w:spacing w:after="0" w:line="240" w:lineRule="auto"/>
        <w:ind w:firstLine="540"/>
        <w:jc w:val="both"/>
        <w:rPr>
          <w:rFonts w:ascii="Times New Roman" w:eastAsia="Times New Roman" w:hAnsi="Times New Roman" w:cs="Times New Roman"/>
          <w:sz w:val="28"/>
          <w:szCs w:val="28"/>
          <w:lang w:val="kk-KZ"/>
        </w:rPr>
      </w:pPr>
      <w:r w:rsidRPr="007A2880">
        <w:rPr>
          <w:rFonts w:ascii="Times New Roman" w:eastAsia="Calibri" w:hAnsi="Times New Roman" w:cs="Times New Roman"/>
          <w:sz w:val="28"/>
          <w:lang w:val="kk-KZ"/>
        </w:rPr>
        <w:t xml:space="preserve"> </w:t>
      </w:r>
    </w:p>
    <w:p w:rsidR="002F73F5" w:rsidRPr="006851C5" w:rsidRDefault="003A77AB" w:rsidP="002F73F5">
      <w:pPr>
        <w:autoSpaceDE w:val="0"/>
        <w:autoSpaceDN w:val="0"/>
        <w:adjustRightInd w:val="0"/>
        <w:spacing w:after="0" w:line="240" w:lineRule="auto"/>
        <w:rPr>
          <w:rFonts w:ascii="Times New Roman" w:hAnsi="Times New Roman" w:cs="Times New Roman"/>
          <w:color w:val="000000"/>
          <w:sz w:val="28"/>
          <w:szCs w:val="28"/>
          <w:lang w:val="kk-KZ"/>
        </w:rPr>
      </w:pPr>
      <w:r w:rsidRPr="006863A7">
        <w:rPr>
          <w:rFonts w:ascii="Times New Roman" w:eastAsia="Times New Roman" w:hAnsi="Times New Roman" w:cs="Times New Roman"/>
          <w:b/>
          <w:sz w:val="28"/>
          <w:szCs w:val="28"/>
          <w:lang w:val="kk-KZ"/>
        </w:rPr>
        <w:t>Европалық одақтағы білім саясаты</w:t>
      </w:r>
      <w:r w:rsidR="006863A7" w:rsidRPr="006863A7">
        <w:rPr>
          <w:rFonts w:ascii="Times New Roman" w:eastAsia="Times New Roman" w:hAnsi="Times New Roman" w:cs="Times New Roman"/>
          <w:b/>
          <w:sz w:val="28"/>
          <w:szCs w:val="28"/>
          <w:lang w:val="kk-KZ"/>
        </w:rPr>
        <w:t>.</w:t>
      </w:r>
      <w:r w:rsidR="006863A7">
        <w:rPr>
          <w:rFonts w:ascii="Times New Roman" w:eastAsia="Times New Roman" w:hAnsi="Times New Roman" w:cs="Times New Roman"/>
          <w:b/>
          <w:sz w:val="28"/>
          <w:szCs w:val="28"/>
          <w:lang w:val="kk-KZ"/>
        </w:rPr>
        <w:t xml:space="preserve"> </w:t>
      </w:r>
      <w:r w:rsidR="002F73F5" w:rsidRPr="006851C5">
        <w:rPr>
          <w:rFonts w:ascii="Times New Roman" w:hAnsi="Times New Roman" w:cs="Times New Roman"/>
          <w:b/>
          <w:bCs/>
          <w:color w:val="000000"/>
          <w:sz w:val="28"/>
          <w:szCs w:val="28"/>
          <w:lang w:val="kk-KZ"/>
        </w:rPr>
        <w:t xml:space="preserve">Халықаралық тәжірибе </w:t>
      </w:r>
    </w:p>
    <w:p w:rsidR="002F73F5" w:rsidRPr="008F64E5" w:rsidRDefault="002F73F5" w:rsidP="006C1B75">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8F64E5">
        <w:rPr>
          <w:rFonts w:ascii="Times New Roman" w:hAnsi="Times New Roman" w:cs="Times New Roman"/>
          <w:color w:val="000000"/>
          <w:sz w:val="28"/>
          <w:szCs w:val="28"/>
          <w:lang w:val="kk-KZ"/>
        </w:rPr>
        <w:t xml:space="preserve">Ұлыбританияда біліктілік ұлттық шеңберінің 5 түрі бар: </w:t>
      </w:r>
    </w:p>
    <w:p w:rsidR="002F73F5" w:rsidRPr="008F64E5" w:rsidRDefault="002F73F5" w:rsidP="006C1B75">
      <w:pPr>
        <w:autoSpaceDE w:val="0"/>
        <w:autoSpaceDN w:val="0"/>
        <w:adjustRightInd w:val="0"/>
        <w:spacing w:after="37" w:line="240" w:lineRule="auto"/>
        <w:ind w:firstLine="567"/>
        <w:jc w:val="both"/>
        <w:rPr>
          <w:rFonts w:ascii="Times New Roman" w:hAnsi="Times New Roman" w:cs="Times New Roman"/>
          <w:color w:val="000000"/>
          <w:sz w:val="28"/>
          <w:szCs w:val="28"/>
          <w:lang w:val="kk-KZ"/>
        </w:rPr>
      </w:pPr>
      <w:r w:rsidRPr="008F64E5">
        <w:rPr>
          <w:rFonts w:ascii="Times New Roman" w:hAnsi="Times New Roman" w:cs="Times New Roman"/>
          <w:color w:val="000000"/>
          <w:sz w:val="28"/>
          <w:szCs w:val="28"/>
          <w:lang w:val="kk-KZ"/>
        </w:rPr>
        <w:t xml:space="preserve"> Англия, Уэльс және Солтүстік Ирландия үшін ҰБШ (1 сурет); </w:t>
      </w:r>
    </w:p>
    <w:p w:rsidR="002F73F5" w:rsidRPr="008F64E5" w:rsidRDefault="002F73F5" w:rsidP="006C1B75">
      <w:pPr>
        <w:autoSpaceDE w:val="0"/>
        <w:autoSpaceDN w:val="0"/>
        <w:adjustRightInd w:val="0"/>
        <w:spacing w:after="37" w:line="240" w:lineRule="auto"/>
        <w:ind w:firstLine="567"/>
        <w:jc w:val="both"/>
        <w:rPr>
          <w:rFonts w:ascii="Times New Roman" w:hAnsi="Times New Roman" w:cs="Times New Roman"/>
          <w:color w:val="000000"/>
          <w:sz w:val="28"/>
          <w:szCs w:val="28"/>
          <w:lang w:val="kk-KZ"/>
        </w:rPr>
      </w:pPr>
      <w:r w:rsidRPr="008F64E5">
        <w:rPr>
          <w:rFonts w:ascii="Times New Roman" w:hAnsi="Times New Roman" w:cs="Times New Roman"/>
          <w:color w:val="000000"/>
          <w:sz w:val="28"/>
          <w:szCs w:val="28"/>
          <w:lang w:val="kk-KZ"/>
        </w:rPr>
        <w:t xml:space="preserve"> Англия, Уэльс және Солтүстік Ирландия үшін сынақтық бірлік шеңбері мен біліктілігі*; </w:t>
      </w:r>
    </w:p>
    <w:p w:rsidR="002F73F5" w:rsidRPr="008F64E5" w:rsidRDefault="002F73F5" w:rsidP="006C1B75">
      <w:pPr>
        <w:autoSpaceDE w:val="0"/>
        <w:autoSpaceDN w:val="0"/>
        <w:adjustRightInd w:val="0"/>
        <w:spacing w:after="37" w:line="240" w:lineRule="auto"/>
        <w:ind w:firstLine="567"/>
        <w:jc w:val="both"/>
        <w:rPr>
          <w:rFonts w:ascii="Times New Roman" w:hAnsi="Times New Roman" w:cs="Times New Roman"/>
          <w:color w:val="000000"/>
          <w:sz w:val="28"/>
          <w:szCs w:val="28"/>
          <w:lang w:val="kk-KZ"/>
        </w:rPr>
      </w:pPr>
      <w:r w:rsidRPr="008F64E5">
        <w:rPr>
          <w:rFonts w:ascii="Times New Roman" w:hAnsi="Times New Roman" w:cs="Times New Roman"/>
          <w:color w:val="000000"/>
          <w:sz w:val="28"/>
          <w:szCs w:val="28"/>
          <w:lang w:val="kk-KZ"/>
        </w:rPr>
        <w:t xml:space="preserve"> Англия, Уэльс және Солтүстік Ирландияның жоғарғы білім біліктілік шеңбері; </w:t>
      </w:r>
    </w:p>
    <w:p w:rsidR="002F73F5" w:rsidRPr="008F64E5" w:rsidRDefault="002F73F5" w:rsidP="006C1B75">
      <w:pPr>
        <w:autoSpaceDE w:val="0"/>
        <w:autoSpaceDN w:val="0"/>
        <w:adjustRightInd w:val="0"/>
        <w:spacing w:after="37" w:line="240" w:lineRule="auto"/>
        <w:ind w:firstLine="567"/>
        <w:jc w:val="both"/>
        <w:rPr>
          <w:rFonts w:ascii="Times New Roman" w:hAnsi="Times New Roman" w:cs="Times New Roman"/>
          <w:color w:val="000000"/>
          <w:sz w:val="28"/>
          <w:szCs w:val="28"/>
          <w:lang w:val="kk-KZ"/>
        </w:rPr>
      </w:pPr>
      <w:r w:rsidRPr="008F64E5">
        <w:rPr>
          <w:rFonts w:ascii="Times New Roman" w:hAnsi="Times New Roman" w:cs="Times New Roman"/>
          <w:color w:val="000000"/>
          <w:sz w:val="28"/>
          <w:szCs w:val="28"/>
          <w:lang w:val="kk-KZ"/>
        </w:rPr>
        <w:t xml:space="preserve"> Уэльстің сынақтық бірлік және біліктілік шеңбері*; </w:t>
      </w:r>
    </w:p>
    <w:p w:rsidR="002F73F5" w:rsidRPr="008F64E5" w:rsidRDefault="002F73F5" w:rsidP="006C1B75">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8F64E5">
        <w:rPr>
          <w:rFonts w:ascii="Times New Roman" w:hAnsi="Times New Roman" w:cs="Times New Roman"/>
          <w:color w:val="000000"/>
          <w:sz w:val="28"/>
          <w:szCs w:val="28"/>
          <w:lang w:val="kk-KZ"/>
        </w:rPr>
        <w:t xml:space="preserve"> Шотландық сынақтық бірлік және біліктілік шеңбері*. </w:t>
      </w:r>
    </w:p>
    <w:p w:rsidR="002F73F5" w:rsidRPr="008F64E5" w:rsidRDefault="002F73F5" w:rsidP="006C1B75">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6851C5">
        <w:rPr>
          <w:rFonts w:ascii="Times New Roman" w:hAnsi="Times New Roman" w:cs="Times New Roman"/>
          <w:color w:val="000000"/>
          <w:sz w:val="28"/>
          <w:szCs w:val="28"/>
          <w:lang w:val="kk-KZ"/>
        </w:rPr>
        <w:t xml:space="preserve">Англия, Уэльс және Солтүстік Ирландия үшін ҰБШ жұмысқа қабілетті азаматтарға өздеріне қажетті біліктілікті алу туралы нақты шешім қабылдауға </w:t>
      </w:r>
      <w:r w:rsidRPr="008F64E5">
        <w:rPr>
          <w:rFonts w:ascii="Times New Roman" w:hAnsi="Times New Roman" w:cs="Times New Roman"/>
          <w:color w:val="000000"/>
          <w:sz w:val="28"/>
          <w:szCs w:val="28"/>
          <w:lang w:val="kk-KZ"/>
        </w:rPr>
        <w:t xml:space="preserve">көмектеседі. Олар түрлі біліктіліктің дәрежелерін салыстырып, олардың кәсіби өсу жоладрын нақты анықтай алады. 2004 жылы осы ҰБШ жетілдіру үшін қайта қарау процессі басталды. Қазіргі кезде ҰБШ тоғыз дәрежесі бар (кіру дәрежесі және сегіз негізгі дәрежелерден тұрады). </w:t>
      </w:r>
    </w:p>
    <w:p w:rsidR="002F73F5" w:rsidRPr="008F64E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8F64E5">
        <w:rPr>
          <w:rFonts w:ascii="Times New Roman" w:hAnsi="Times New Roman" w:cs="Times New Roman"/>
          <w:color w:val="000000"/>
          <w:sz w:val="28"/>
          <w:szCs w:val="28"/>
          <w:lang w:val="kk-KZ"/>
        </w:rPr>
        <w:t xml:space="preserve">Сондай – ақ, жалпы орта, кәсіптік білім беру және білім (КББ), жұмыс орнында оқыту және оған дейінгі алған білімін қамтитын ұлттық біліктілік шеңбер жүйесі жұмыс істейді. Бұл шеңбер білімді мемлекеттік қаржыландыру жүйесінде берілген барлық біліктіліктерді көрсетеді (бұдан басқа аумақтық дәрежеде мемлекеттік жүйеден тыс немесе компаниялар мен секторларда басқа да біліктіліктер іс-әрекет етеді ). Бұл жерде ҰБШ тура кәсіптік білім берумен байланысты емес, кәсіптік біліктіліктерді білдіреді. Басқа елдерде </w:t>
      </w:r>
      <w:r w:rsidRPr="008F64E5">
        <w:rPr>
          <w:rFonts w:ascii="Times New Roman" w:hAnsi="Times New Roman" w:cs="Times New Roman"/>
          <w:sz w:val="28"/>
          <w:szCs w:val="28"/>
          <w:lang w:val="kk-KZ"/>
        </w:rPr>
        <w:t xml:space="preserve">көп жағдайда біліктіліктер КББ «байланған», сондықтан, біліктілік дәрежесін көтеру, тек теория ғана емес, сондай ақ, практикасы қосылған білім беру арқылы ғана мүмкін болады. </w:t>
      </w:r>
    </w:p>
    <w:p w:rsidR="002F73F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8F64E5">
        <w:rPr>
          <w:rFonts w:ascii="Times New Roman" w:hAnsi="Times New Roman" w:cs="Times New Roman"/>
          <w:sz w:val="28"/>
          <w:szCs w:val="28"/>
          <w:lang w:val="kk-KZ"/>
        </w:rPr>
        <w:t xml:space="preserve">Бастапқы кезден ақ, Ұлттық біліктілік жүйесі, біліктіліктің санын рационализациялауға бағытталған. Соның нәтижесінде барлық секторлар мен дәрежелер бойынша біліктілік жүйесі құрылды. Бұл кәсіптік оқыту біліктіліктерінің санын азаюына әкеп соқтырды. Алайда, өз қызметкерлерінің дәрежесін көтеруге қызығушылық танытпайтын жұмыс берушімен анықталатындықтан, біліктілік құрамы ұлғайтылмайды. Соның нәтижесінде, нақты жұмыс орнын беру спецификасына сәйкес, қамтамасыздандыру мақсатымен бірліктердің жалпыланған дескрипторларының интерпретациясы болады. Ұлыбританияда біліктіліктер мен сынақ бірлік шеңберіне ауысу (маркермен белгіленген «*»), сынақ бірлік оқытуды біліктілік дәрежесіне ауысуға мүмкіндік берді.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Мемлекеттік емес білім беру секторы </w:t>
      </w:r>
    </w:p>
    <w:p w:rsidR="002F73F5" w:rsidRPr="002F73F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2F73F5">
        <w:rPr>
          <w:rFonts w:ascii="Times New Roman" w:hAnsi="Times New Roman" w:cs="Times New Roman"/>
          <w:sz w:val="28"/>
          <w:szCs w:val="28"/>
          <w:lang w:val="kk-KZ"/>
        </w:rPr>
        <w:t xml:space="preserve">Аймақтық дәрежеде,компаниялар мен секторлардың біліктілігі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lastRenderedPageBreak/>
        <w:t xml:space="preserve">Шотландтық несиелер жүйесі және біліктілік стандарттары (ШНЖБС) 2001 жылы білім беру мен даярлау жүйелерінің түрлі секторларына есептелген, құрамына 3 жүйе кіретін 12 дәрежеден құралған кешенді жүйе ретінде ресми түрде енгізілген. Бұл, жүйе  дәрежесінде нақтыланған базалық талаптары бар біліктілікті «еркін» таңдауға мүмкіндік беретін жүйе ретінде жасалған.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Кешенді жүйелік енгізу идеясы 1990-шы жылдардың ортасында пайда болды. ШНЖБС енгізу 1984 жылы басталған алдыңғы реформалардың ең маңызды шағы болып есептеледі. 2001 жылы ШНЖБС іске қосылған кезде, оның көптеген элементтері енгізілген не болмаса енгізудің соңғы сатысында болатын.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Көптеген шотландтық біліктілік стандарттары жақсы нәтижелерге арнап жасалған, алайда, бұл нәтижелер әр-түрлі ойлармен айтылды.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Стандарттардың көп бөлігі бір ізге салынды.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Көптеген біліктіліктің негізі жалпылай терминдермен қаланған, сонда да, анықтамалары мен көрсеткіштерінде шамалы қателіктер бар.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ШНЖБС Шотландияда барлық біліктіліктер мен аттестациямен оқытуды қамтиды. Бұл жүйе Шотландияда барлығын «ұлттық тілде оқыту» білім алуды қамтамасыз етуге, білім беру және даярлау жүйесін қамтамасыз етуге бастама алды.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Бұл жердегі маңызды мәселе ұсынылған жүйе, оның басшылығы екі мүшенің қатысуымен, партнерлік негізде жүзеге асырылады, біріншісі, құзіретті жоғарғы білім аумағындағы – біліктіліктер бойынша Шотландтық агентство (мектеп пен колледж дәрежесіндегі біліктілікті беретін негізгі мүшесі) және екіншісі, Шотландия үкіметі.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Соңынан оларға колледждер қосылды (мектептен кейінгі сатыда, институциялық кәсіптік және жалпы білім берудің негізгі көлеміне жауап беретін, университеттермен қатар, көпсалалы мекемелер).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Жүйеде қарастырылған біліктіліктер, қарастырылған несилер саны есебімен есептелінеді. Бірліктер мен біліктіліктер, білім беру нәтижелерін көрсету керек деп саналады, алайда, жүйе білім берудің (құзіретін) нәтижесін нақты анықтай алмайды.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b/>
          <w:bCs/>
          <w:sz w:val="28"/>
          <w:szCs w:val="28"/>
          <w:lang w:val="kk-KZ"/>
        </w:rPr>
        <w:t xml:space="preserve">Испанияда </w:t>
      </w:r>
      <w:r w:rsidRPr="000A6507">
        <w:rPr>
          <w:rFonts w:ascii="Times New Roman" w:hAnsi="Times New Roman" w:cs="Times New Roman"/>
          <w:sz w:val="28"/>
          <w:szCs w:val="28"/>
          <w:lang w:val="kk-KZ"/>
        </w:rPr>
        <w:t xml:space="preserve">қазіргі кезде 3білім беру жүйесі бар: 2 жүйе жұмыспен қамтамасыз ету қызметі ұйымдастарған тәуелсіз кәсіптік білім беру және кәсіптік білім беру, 3-сі – университеттік білім беру.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БҰШ жасау қажеттілігі келесі себептерден туындады: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 халыққа кәсіптік білім беру және оқыту біліктілігін қамтудың төменгі дәрежесі; - кәсіптік білім берудің 3 жүйесі бар (Испанияда солай аталынады), және осы себептен, білім беру және оқыту туралы негізгі дипломдар мен куәліктердің де 3 түрі болады. Бұл құжаттардың бір бірімен байлынысы жоқ, олардың бір бөлігі салалық дәрежеде немесе бөлек кәсіпорындарда ғана іске асырылады. </w:t>
      </w:r>
      <w:r w:rsidRPr="006C1B75">
        <w:rPr>
          <w:rFonts w:ascii="Times New Roman" w:hAnsi="Times New Roman" w:cs="Times New Roman"/>
          <w:sz w:val="28"/>
          <w:szCs w:val="28"/>
          <w:lang w:val="kk-KZ"/>
        </w:rPr>
        <w:t xml:space="preserve">3 жүйеден алынған, сондай-ақ, жалпы алғанда кәсіптік білім беру ролін жоғарлату үшін, білім беру мүмкіндігі мен координацияны қамтамасыз ету үшін, дипломдар мен куәліктерді бірегей шеңберге интеграциялау қажеттілігі туды. Қазір бұл шеңбер азаматтарға бірлік біліктіліктерін алуға және жинауды толық қамтамасыз етуде және еңбек нарығында өзін бағалауға мүмкіндік береді. Жұмыс берушінің де кәсіпорындарда ұйымдастырылатын </w:t>
      </w:r>
      <w:r w:rsidRPr="006C1B75">
        <w:rPr>
          <w:rFonts w:ascii="Times New Roman" w:hAnsi="Times New Roman" w:cs="Times New Roman"/>
          <w:sz w:val="28"/>
          <w:szCs w:val="28"/>
          <w:lang w:val="kk-KZ"/>
        </w:rPr>
        <w:lastRenderedPageBreak/>
        <w:t xml:space="preserve">біліктілікті жоғарлату курстарының мазмұнын қалыптастыруға және жұмыс орнынның кандидатын кәсіптік тұрғыда бағалауға септігін тигізеді.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Испанияда кәсіптік білім алу үшін жауапкершілік білім және еңбек басқармасының мемлекттік органдарға жүктелген. Қазіргі таңда құзіреттілікті орталық министрліктен 17 автономды аумақтарға беру жұмыстары жүріп жатыр.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2002 жылы («Біліктілік пен кәсіптік білім беру туралы» Заң бойынша) КББ 3 – секторын біріктіру туралы шешім қабылданды. Еңбек нарығы мен үздіксіз кәсіптік білім беру үшін оқыту бөлімдерін интеграциялауға бағытталған. Осындай бірлестік БҰШ тапсырмаларын қанағаттандырады, себебі, бұл жүйе берілетін куәліктер мен білім беру траекториясына, алған білім есебіне, жоғарғы дәрежедегі білім берудің жаңа бағдарламасына ауысуға бағытталған.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Испаниядағы БҰШ пайда болуы құзіреттілікке негізделген 90-шы жылдардағы модульдік білім беру жүйесіне ауысуды жеңілдетті. Осы жүйе дипломдар/куәліктер және біліктіліктер негізінде де салыстырмалы түрде ұйғарылған.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Саяси және заңнамалы шешімдер де қабылданды, солардың ішінде ең маңыздысы – Ұлттық Біліктілік Институты бекіткен, 1999 жылы 5 қаңтарда шыққан № 375/999 Король декреті. Бұдан әрі, 2002 ж. 20 маусымда Ұлттық біліктілік жүйесін жасаудың негізгі принциптері мен процедуралары, сондай-ақ, кәсіптік білім берудің 3 жүйесін басқаратын механизмдері көрсетілген «Біліктілік және кәсіптік білім беру туралы» Заң қабылданды. Заңда олардың интеграциясы мен сертификаттандырудың нақтылығын қамтамсыз ету туралы тапсырмалар көрсетілген.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Осы заңға сәйкес, кәсіптік білім беру, білім беру мекемелерінің түлектерін еңбекпен қамтамасыз ету және олардың әлеуметтік және экономикалық өмірінде белсенді қатысуы туралы көрсетілген.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Кәсіптік білім беру жүйесін дамытудың негізгі принциптері: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 КБ теңдік қолжетімдігі;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 әлеуметтік партнерлердің қатысуы; </w:t>
      </w:r>
    </w:p>
    <w:p w:rsidR="002F73F5" w:rsidRP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 xml:space="preserve">- өмір бойғы білім беруді дамыту.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t>Білім беру бағдарламасында модульдік құрылымы бар. Модульдер кәсіптік қызмет тәжірибесі есебімен</w:t>
      </w:r>
      <w:r w:rsidRPr="000A6507">
        <w:rPr>
          <w:rFonts w:ascii="Times New Roman" w:hAnsi="Times New Roman" w:cs="Times New Roman"/>
          <w:sz w:val="28"/>
          <w:szCs w:val="28"/>
          <w:lang w:val="kk-KZ"/>
        </w:rPr>
        <w:t xml:space="preserve"> жа</w:t>
      </w:r>
      <w:r w:rsidR="006C1B75">
        <w:rPr>
          <w:rFonts w:ascii="Times New Roman" w:hAnsi="Times New Roman" w:cs="Times New Roman"/>
          <w:sz w:val="28"/>
          <w:szCs w:val="28"/>
          <w:lang w:val="kk-KZ"/>
        </w:rPr>
        <w:t xml:space="preserve">салған. Алайда, бұл модульдер </w:t>
      </w:r>
      <w:r w:rsidRPr="000A6507">
        <w:rPr>
          <w:rFonts w:ascii="Times New Roman" w:hAnsi="Times New Roman" w:cs="Times New Roman"/>
          <w:sz w:val="28"/>
          <w:szCs w:val="28"/>
          <w:lang w:val="kk-KZ"/>
        </w:rPr>
        <w:t xml:space="preserve"> сертификаттандырылмайды, сондықтан, біліктілік бірлігі ретінде қарастырылмайды. Сонымен қатар, азаматтарға өзінің білім алу қажетілігін бағалауға, жоспарлауға және «жеке кестесі бойынша» білім алуды жүзеге асыруға мүмкіндік беріледі.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Испанияда кәсіптік білім беру стандарттары азаматтардың еңбек қызметінің талаптарын потенциалын қанағаттандыру индикаторы ретінде қарастырылады, осыған байланысты, кәсіптік білім беру біліктіліктері ұлғайтылған кәсіптік құзіреті түсінігіне негізделген.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Қабылданатын </w:t>
      </w:r>
      <w:r w:rsidRPr="000A6507">
        <w:rPr>
          <w:rFonts w:ascii="Times New Roman" w:hAnsi="Times New Roman" w:cs="Times New Roman"/>
          <w:i/>
          <w:iCs/>
          <w:sz w:val="28"/>
          <w:szCs w:val="28"/>
          <w:lang w:val="kk-KZ"/>
        </w:rPr>
        <w:t xml:space="preserve">құзіретпен </w:t>
      </w:r>
      <w:r w:rsidRPr="000A6507">
        <w:rPr>
          <w:rFonts w:ascii="Times New Roman" w:hAnsi="Times New Roman" w:cs="Times New Roman"/>
          <w:sz w:val="28"/>
          <w:szCs w:val="28"/>
          <w:lang w:val="kk-KZ"/>
        </w:rPr>
        <w:t xml:space="preserve">байланысты </w:t>
      </w:r>
      <w:r w:rsidRPr="000A6507">
        <w:rPr>
          <w:rFonts w:ascii="Times New Roman" w:hAnsi="Times New Roman" w:cs="Times New Roman"/>
          <w:i/>
          <w:iCs/>
          <w:sz w:val="28"/>
          <w:szCs w:val="28"/>
          <w:lang w:val="kk-KZ"/>
        </w:rPr>
        <w:t xml:space="preserve">мақсаттар </w:t>
      </w:r>
      <w:r w:rsidRPr="000A6507">
        <w:rPr>
          <w:rFonts w:ascii="Times New Roman" w:hAnsi="Times New Roman" w:cs="Times New Roman"/>
          <w:sz w:val="28"/>
          <w:szCs w:val="28"/>
          <w:lang w:val="kk-KZ"/>
        </w:rPr>
        <w:t xml:space="preserve">қойылады және олар орындалуы тиіс, соның нәтижесінде </w:t>
      </w:r>
      <w:r w:rsidRPr="000A6507">
        <w:rPr>
          <w:rFonts w:ascii="Times New Roman" w:hAnsi="Times New Roman" w:cs="Times New Roman"/>
          <w:i/>
          <w:iCs/>
          <w:sz w:val="28"/>
          <w:szCs w:val="28"/>
          <w:lang w:val="kk-KZ"/>
        </w:rPr>
        <w:t xml:space="preserve">мамандықтар </w:t>
      </w:r>
      <w:r w:rsidRPr="000A6507">
        <w:rPr>
          <w:rFonts w:ascii="Times New Roman" w:hAnsi="Times New Roman" w:cs="Times New Roman"/>
          <w:sz w:val="28"/>
          <w:szCs w:val="28"/>
          <w:lang w:val="kk-KZ"/>
        </w:rPr>
        <w:t xml:space="preserve">анықталады. Бұл кәсіптер 1990 ж.Заңда көрсетілген білім беру жүйесін реттейтін кәсіптік дәрежелер мен білім беру дәрежелері бойынша бөлінеді.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lastRenderedPageBreak/>
        <w:t xml:space="preserve">Осы жүйелердің барлығын білім беру және мәдениет Министрлігі, аталған Заңда көрсетілген үш тараптың қатысуымен жүзеге асырады.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Жаңа біліктілік шеңберінің қалыптасуы кезінде біліктілік көлемі ең маңызды мәселе болып қалады. Осы себептен де Білім беру Министрлігі мен еңбек Министрлігі арасында келіспеушіліктер болады.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sz w:val="28"/>
          <w:szCs w:val="28"/>
          <w:lang w:val="kk-KZ"/>
        </w:rPr>
        <w:t xml:space="preserve">Бірегей реттеу жүйесі ретінде ҰБЖ қалыптастыру мақсатымен 2002 ж. Заңға сәйкес, </w:t>
      </w:r>
      <w:r w:rsidRPr="000A6507">
        <w:rPr>
          <w:rFonts w:ascii="Times New Roman" w:hAnsi="Times New Roman" w:cs="Times New Roman"/>
          <w:i/>
          <w:iCs/>
          <w:sz w:val="28"/>
          <w:szCs w:val="28"/>
          <w:lang w:val="kk-KZ"/>
        </w:rPr>
        <w:t xml:space="preserve">Ұлттық каталогында </w:t>
      </w:r>
      <w:r w:rsidRPr="000A6507">
        <w:rPr>
          <w:rFonts w:ascii="Times New Roman" w:hAnsi="Times New Roman" w:cs="Times New Roman"/>
          <w:sz w:val="28"/>
          <w:szCs w:val="28"/>
          <w:lang w:val="kk-KZ"/>
        </w:rPr>
        <w:t xml:space="preserve">көрсетілген </w:t>
      </w:r>
      <w:r w:rsidRPr="000A6507">
        <w:rPr>
          <w:rFonts w:ascii="Times New Roman" w:hAnsi="Times New Roman" w:cs="Times New Roman"/>
          <w:i/>
          <w:iCs/>
          <w:sz w:val="28"/>
          <w:szCs w:val="28"/>
          <w:lang w:val="kk-KZ"/>
        </w:rPr>
        <w:t xml:space="preserve">мамандықтар тобы </w:t>
      </w:r>
      <w:r w:rsidRPr="000A6507">
        <w:rPr>
          <w:rFonts w:ascii="Times New Roman" w:hAnsi="Times New Roman" w:cs="Times New Roman"/>
          <w:sz w:val="28"/>
          <w:szCs w:val="28"/>
          <w:lang w:val="kk-KZ"/>
        </w:rPr>
        <w:t xml:space="preserve">(кең кәсіптік аумақ) мамандықтарға негізделе отырып Ұлттық кәсіптік каталог жасалды. </w:t>
      </w:r>
    </w:p>
    <w:p w:rsidR="002F73F5" w:rsidRPr="000A6507"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0A6507">
        <w:rPr>
          <w:rFonts w:ascii="Times New Roman" w:hAnsi="Times New Roman" w:cs="Times New Roman"/>
          <w:i/>
          <w:iCs/>
          <w:sz w:val="28"/>
          <w:szCs w:val="28"/>
          <w:lang w:val="kk-KZ"/>
        </w:rPr>
        <w:t xml:space="preserve">Кәсіптік білім беру модулінің Каталогы </w:t>
      </w:r>
      <w:r w:rsidRPr="000A6507">
        <w:rPr>
          <w:rFonts w:ascii="Times New Roman" w:hAnsi="Times New Roman" w:cs="Times New Roman"/>
          <w:sz w:val="28"/>
          <w:szCs w:val="28"/>
          <w:lang w:val="kk-KZ"/>
        </w:rPr>
        <w:t xml:space="preserve">Ұлттық кәсіптік каталогтың бөлігі болып табылады, оның ішінде түлектердің құзіреті мен білім беру бағдарламасына қойылған талаптары бар. Модульдер каталогы түрлі дәрежелер мен бағдарламалар арасындағы эквивалентті орнатуға негіз болып табылады. </w:t>
      </w:r>
    </w:p>
    <w:p w:rsidR="002F73F5" w:rsidRPr="00C61163"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Сонымен, ҰБЖ мыналардан тұрады: </w:t>
      </w:r>
    </w:p>
    <w:p w:rsidR="002F73F5" w:rsidRPr="00C61163"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Мамандықтар тобының Ұлттық каталогы; </w:t>
      </w:r>
    </w:p>
    <w:p w:rsidR="002F73F5" w:rsidRPr="00C61163"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Кәсіптік біліктіліктердің Ұлттық каталогы; </w:t>
      </w:r>
    </w:p>
    <w:p w:rsidR="002F73F5" w:rsidRPr="00C61163"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Білім беру модулінің Ұлттық каталогы. </w:t>
      </w:r>
    </w:p>
    <w:p w:rsidR="002F73F5" w:rsidRPr="00C61163"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БҰШ басты мақсаты – компаниялар қабылдайтын жергілікті спецификасын көрсететін сертификаттандыру жүйесін жасау. Бұл сараптамада және локальдік жақындастыруды қолдану кезінде орындалады. </w:t>
      </w:r>
    </w:p>
    <w:p w:rsidR="002F73F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Кәсіптік біліктіліктердің Ұлттық каталогының құрылымын өкімет бекітеді. Каталогты еңбек аумағының дамуы бойынша жаңартуға болады. Заң біліктілікті біртіндеп қабылдау мүмкіндігін де қарастырады </w:t>
      </w:r>
      <w:r w:rsidR="006C1B75" w:rsidRPr="00C61163">
        <w:rPr>
          <w:rFonts w:ascii="Times New Roman" w:hAnsi="Times New Roman" w:cs="Times New Roman"/>
          <w:sz w:val="28"/>
          <w:szCs w:val="28"/>
          <w:lang w:val="kk-KZ"/>
        </w:rPr>
        <w:t xml:space="preserve">(біліктілік бірлігін жинау). </w:t>
      </w:r>
      <w:r w:rsidR="006C1B75" w:rsidRPr="002F73F5">
        <w:rPr>
          <w:rFonts w:ascii="Times New Roman" w:hAnsi="Times New Roman" w:cs="Times New Roman"/>
          <w:sz w:val="28"/>
          <w:szCs w:val="28"/>
          <w:lang w:val="kk-KZ"/>
        </w:rPr>
        <w:t xml:space="preserve">Қабылданған біліктілікке сәйкес, дипломдар мен сертификаттарды мемлекет бекітеді. </w:t>
      </w:r>
      <w:r w:rsidR="006C1B75" w:rsidRPr="006C1B75">
        <w:rPr>
          <w:rFonts w:ascii="Times New Roman" w:hAnsi="Times New Roman" w:cs="Times New Roman"/>
          <w:sz w:val="28"/>
          <w:szCs w:val="28"/>
          <w:lang w:val="kk-KZ"/>
        </w:rPr>
        <w:t xml:space="preserve">Білім беру және қордың қысқартылуы бойынша қызмет көрсетуге жауап беру мемлекетке жүктеледі. Сондай ақ, Заң мемлекет пен автономды аймақтар арасындағы келісім аумағында білім беру орталығы мен профильдік салалық орталықтарды қалыптастыруды жүзеге асырады. Бұл орталықтар Каталог шеңберінде білім беру бағдарламаларының барлық түрлерін жүзеге асыруға құқылы. </w:t>
      </w:r>
    </w:p>
    <w:p w:rsidR="006C1B75" w:rsidRPr="006C1B75" w:rsidRDefault="006C1B75" w:rsidP="006C1B75">
      <w:pPr>
        <w:autoSpaceDE w:val="0"/>
        <w:autoSpaceDN w:val="0"/>
        <w:adjustRightInd w:val="0"/>
        <w:spacing w:after="0" w:line="240" w:lineRule="auto"/>
        <w:ind w:firstLine="567"/>
        <w:jc w:val="both"/>
        <w:rPr>
          <w:sz w:val="28"/>
          <w:szCs w:val="28"/>
          <w:lang w:val="kk-KZ"/>
        </w:rPr>
        <w:sectPr w:rsidR="006C1B75" w:rsidRPr="006C1B75" w:rsidSect="006C1B75">
          <w:footerReference w:type="default" r:id="rId77"/>
          <w:type w:val="continuous"/>
          <w:pgSz w:w="11908" w:h="17335"/>
          <w:pgMar w:top="1134" w:right="1134" w:bottom="1134" w:left="1134" w:header="720" w:footer="720" w:gutter="0"/>
          <w:cols w:space="720"/>
          <w:noEndnote/>
        </w:sectPr>
      </w:pPr>
    </w:p>
    <w:p w:rsidR="006C1B75" w:rsidRDefault="002F73F5" w:rsidP="006C1B75">
      <w:pPr>
        <w:autoSpaceDE w:val="0"/>
        <w:autoSpaceDN w:val="0"/>
        <w:adjustRightInd w:val="0"/>
        <w:spacing w:after="0" w:line="240" w:lineRule="auto"/>
        <w:ind w:firstLine="567"/>
        <w:jc w:val="both"/>
        <w:rPr>
          <w:rFonts w:ascii="Times New Roman" w:hAnsi="Times New Roman" w:cs="Times New Roman"/>
          <w:sz w:val="28"/>
          <w:szCs w:val="28"/>
          <w:lang w:val="kk-KZ"/>
        </w:rPr>
      </w:pPr>
      <w:r w:rsidRPr="006C1B75">
        <w:rPr>
          <w:rFonts w:ascii="Times New Roman" w:hAnsi="Times New Roman" w:cs="Times New Roman"/>
          <w:sz w:val="28"/>
          <w:szCs w:val="28"/>
          <w:lang w:val="kk-KZ"/>
        </w:rPr>
        <w:lastRenderedPageBreak/>
        <w:t>Кәсіптік білім беруді дамыту</w:t>
      </w:r>
      <w:r w:rsidR="006C1B75" w:rsidRPr="006C1B75">
        <w:rPr>
          <w:rFonts w:ascii="Times New Roman" w:hAnsi="Times New Roman" w:cs="Times New Roman"/>
          <w:sz w:val="28"/>
          <w:szCs w:val="28"/>
          <w:lang w:val="kk-KZ"/>
        </w:rPr>
        <w:t xml:space="preserve"> принциптеріне мыналар жатады: </w:t>
      </w:r>
    </w:p>
    <w:p w:rsidR="002F73F5" w:rsidRPr="00C61163" w:rsidRDefault="002F73F5" w:rsidP="006C1B75">
      <w:pPr>
        <w:spacing w:after="0" w:line="240" w:lineRule="auto"/>
        <w:ind w:firstLine="567"/>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жеке тұрғыдан даму және еңбекке құқықты жүзеге асыру; </w:t>
      </w:r>
    </w:p>
    <w:p w:rsidR="002F73F5" w:rsidRPr="00C61163" w:rsidRDefault="002F73F5" w:rsidP="006C1B75">
      <w:pPr>
        <w:spacing w:after="0" w:line="240" w:lineRule="auto"/>
        <w:rPr>
          <w:rFonts w:ascii="Times New Roman" w:hAnsi="Times New Roman" w:cs="Times New Roman"/>
          <w:sz w:val="28"/>
          <w:szCs w:val="28"/>
          <w:lang w:val="kk-KZ"/>
        </w:rPr>
      </w:pPr>
      <w:r w:rsidRPr="00C61163">
        <w:rPr>
          <w:rFonts w:ascii="Times New Roman" w:hAnsi="Times New Roman" w:cs="Times New Roman"/>
          <w:sz w:val="28"/>
          <w:szCs w:val="28"/>
          <w:lang w:val="kk-KZ"/>
        </w:rPr>
        <w:t xml:space="preserve">- азаматтардың барлық санаттары үшін кәсіптік білім алуды қол жетімді ету; </w:t>
      </w:r>
    </w:p>
    <w:p w:rsidR="006C1B75" w:rsidRPr="00C61163" w:rsidRDefault="002F73F5" w:rsidP="006C1B75">
      <w:pPr>
        <w:spacing w:after="0" w:line="240" w:lineRule="auto"/>
        <w:rPr>
          <w:rFonts w:ascii="Times New Roman" w:hAnsi="Times New Roman" w:cs="Times New Roman"/>
          <w:sz w:val="28"/>
          <w:szCs w:val="28"/>
          <w:lang w:val="kk-KZ"/>
        </w:rPr>
        <w:sectPr w:rsidR="006C1B75" w:rsidRPr="00C61163" w:rsidSect="00425BF6">
          <w:footerReference w:type="default" r:id="rId78"/>
          <w:type w:val="continuous"/>
          <w:pgSz w:w="11908" w:h="17335"/>
          <w:pgMar w:top="1134" w:right="1134" w:bottom="1134" w:left="1134" w:header="720" w:footer="720" w:gutter="0"/>
          <w:cols w:space="720"/>
          <w:noEndnote/>
        </w:sectPr>
      </w:pPr>
      <w:r w:rsidRPr="00C61163">
        <w:rPr>
          <w:rFonts w:ascii="Times New Roman" w:hAnsi="Times New Roman" w:cs="Times New Roman"/>
          <w:sz w:val="28"/>
          <w:szCs w:val="28"/>
          <w:lang w:val="kk-KZ"/>
        </w:rPr>
        <w:t>- білім беру бағдарламасын жүзеге асыратын мемлекет, әлеуметтік серіктестік, университеттер, сату палаталары және құрылымдары арасындағы әлеуметтік мүшелік ету және бірге қызмет ету; - бірегей нарықты құру үшін және жұмыс</w:t>
      </w:r>
      <w:r w:rsidR="006C1B75">
        <w:rPr>
          <w:rFonts w:ascii="Times New Roman" w:hAnsi="Times New Roman" w:cs="Times New Roman"/>
          <w:sz w:val="28"/>
          <w:szCs w:val="28"/>
          <w:lang w:val="kk-KZ"/>
        </w:rPr>
        <w:t xml:space="preserve"> </w:t>
      </w:r>
      <w:r w:rsidRPr="00C61163">
        <w:rPr>
          <w:rFonts w:ascii="Times New Roman" w:hAnsi="Times New Roman" w:cs="Times New Roman"/>
          <w:sz w:val="28"/>
          <w:szCs w:val="28"/>
          <w:lang w:val="kk-KZ"/>
        </w:rPr>
        <w:t xml:space="preserve">күшінің еркін орын ауысуы үшін, кәсіптік </w:t>
      </w:r>
    </w:p>
    <w:p w:rsidR="002F73F5" w:rsidRPr="006C1B75" w:rsidRDefault="002F73F5" w:rsidP="006C1B75">
      <w:pPr>
        <w:spacing w:after="0" w:line="240" w:lineRule="auto"/>
        <w:jc w:val="both"/>
        <w:rPr>
          <w:rFonts w:ascii="Times New Roman" w:hAnsi="Times New Roman" w:cs="Times New Roman"/>
          <w:sz w:val="28"/>
          <w:szCs w:val="28"/>
        </w:rPr>
      </w:pPr>
      <w:r w:rsidRPr="006C1B75">
        <w:rPr>
          <w:rFonts w:ascii="Times New Roman" w:hAnsi="Times New Roman" w:cs="Times New Roman"/>
          <w:sz w:val="28"/>
          <w:szCs w:val="28"/>
        </w:rPr>
        <w:lastRenderedPageBreak/>
        <w:t xml:space="preserve">білім беруді ЕО критерияларына сәйкестендіру; </w:t>
      </w:r>
    </w:p>
    <w:p w:rsidR="002F73F5" w:rsidRPr="006C1B75" w:rsidRDefault="002F73F5" w:rsidP="006C1B75">
      <w:pPr>
        <w:spacing w:after="0" w:line="240" w:lineRule="auto"/>
        <w:jc w:val="both"/>
        <w:rPr>
          <w:rFonts w:ascii="Times New Roman" w:hAnsi="Times New Roman" w:cs="Times New Roman"/>
          <w:sz w:val="28"/>
          <w:szCs w:val="28"/>
        </w:rPr>
      </w:pPr>
      <w:r w:rsidRPr="006C1B75">
        <w:rPr>
          <w:rFonts w:ascii="Times New Roman" w:hAnsi="Times New Roman" w:cs="Times New Roman"/>
          <w:sz w:val="28"/>
          <w:szCs w:val="28"/>
        </w:rPr>
        <w:t xml:space="preserve">- барлық дәрежедегі басқару мүшелерімен бірге қызмет ету; </w:t>
      </w:r>
    </w:p>
    <w:p w:rsidR="002F73F5" w:rsidRPr="006C1B75" w:rsidRDefault="002F73F5" w:rsidP="006C1B75">
      <w:pPr>
        <w:spacing w:after="0" w:line="240" w:lineRule="auto"/>
        <w:jc w:val="both"/>
        <w:rPr>
          <w:rFonts w:ascii="Times New Roman" w:hAnsi="Times New Roman" w:cs="Times New Roman"/>
          <w:sz w:val="28"/>
          <w:szCs w:val="28"/>
        </w:rPr>
      </w:pPr>
      <w:r w:rsidRPr="006C1B75">
        <w:rPr>
          <w:rFonts w:ascii="Times New Roman" w:hAnsi="Times New Roman" w:cs="Times New Roman"/>
          <w:sz w:val="28"/>
          <w:szCs w:val="28"/>
        </w:rPr>
        <w:t xml:space="preserve">- экономикалық даму мен аймақтық қажеттіліктерді есептеу.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Әрбір дәрежені біліктендіру үшін құзіртеке талаптар қойылды. Кәсіптік білім алудың орта дәрежелі білік</w:t>
      </w:r>
      <w:r w:rsidR="006C1B75">
        <w:rPr>
          <w:rFonts w:ascii="Times New Roman" w:hAnsi="Times New Roman" w:cs="Times New Roman"/>
          <w:sz w:val="28"/>
          <w:szCs w:val="28"/>
        </w:rPr>
        <w:t xml:space="preserve">тілігі техниктің кез –келген </w:t>
      </w:r>
      <w:r w:rsidRPr="006C1B75">
        <w:rPr>
          <w:rFonts w:ascii="Times New Roman" w:hAnsi="Times New Roman" w:cs="Times New Roman"/>
          <w:sz w:val="28"/>
          <w:szCs w:val="28"/>
        </w:rPr>
        <w:t xml:space="preserve">кәсіптік аумаққа тән, еңбек жағдайлары шеңберінде біліктілік іс-әрекеттер жасай алуы тиіс.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Бұл техниктің қызметінде құралдарға, әдістерге және нәтижелерге тәуелсіз тексеру жүргізуге мүмкіндік бере алады.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lastRenderedPageBreak/>
        <w:t xml:space="preserve">Біліктіліктің бұл дәрежесі жұмысшы біліктілігінің дәрежесіне немесе орта біліміне жауап береді және сәйкес сертификаттармен мақұлданады.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ЕБШ тұрғысынан қарағанда бұл дәреже ІІ дәрежеге сәйкес келеді. Осылайша, Еуропалық біліктілік шеңберіне сәйкес біліктілік дәрежесі тұрғысынан алғанда, кәсіптік білім беру және орта білім туралы сертификаттардың сәйкестігі орнатылады.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Біліктіліктің жоғарғы дәрежесін алу үшін техник сол немесе басқа кәсіптік қызмет аясында еңбек жағдайлары шеңберінде іс-әрекет ете алуы тиіс. Мысалы, техникалық және ұйымдастырушылық қызметтерді бірге алып жүруі және процесстер мен қорларды өз бетінше анықтап, басқа техниктердің жұмысына басшылық ете алуы тиіс.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Біліктіліктің бұл дәрежесі орта дәрежелі техникке және университеттік емес жоғарғы біліміне сай келеді және сәйкесінше сертификатпен мақұлданады және ЕБШ –ің ІІІ-і дәрежесіне сәйкес келеді.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Ұлыбритания мен Испанияда кәсіптік стандарттар мен біліктілік салаларын жасау үшін қолданылатын еңбек нарығындағы топтастыру кәсіптік қызмет аясы экономикалық қызмет немесе секторлардың түрлері бойынша тең емес. Бұл аймақтар қызметкерлерге білім нәтижесі мен білім беру және біліктілігіне талаптарды «байлап қою» қажеттілігінен бөлініп шығады, ал олардың көлемі елдегі еңбек нарығының іс жүзіндегі бөліктеріне сәйкес келеді. Сонымен қатар, бұл топтамалар басқа мақсаттарды көздеп отырғандықтан, білімді топтастыру Халықаралық стандарттарын (БТХС) қайталамайды.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Басқаша айтқанда, басқа мақсаттарды көздеп отырғандақтан, бұл жіктеуіштер Халықаралық стандартты білім беру біліктілігін (ХСББ) қайталамайды.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Кәсіптік стандарттар мен мамандықтардың біліктілігін әзірлеуде пайдаланылатын біліктілік біліктілікті қалыптастырудың негізін қалаушы кәсіптік стандарттарды қалыптастыратын шартты конструкт болып табылады, қандай да бір түрмен қалыптасқан КБ бірліктері осының арқасында оқыту және біліктілік модулдерімен тікелей байланыса алады.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Италияда БҰШ қалыптастыру бойынша жұмыстар 2006 жылы еңбек Министрлігі БҰШ-ы жасауға және енгізуге бағытталған  «Ұлттық кестені» ұсынған кезде басталды. Еңбек Министрлігінен басқа шеңберді жасауға мына қызығушы тараптар, білім Министрлігі, университеттер, аймақтық және әлеуметтік серіктестіктер қатысты. Бұл қызметтің мақсаты осы қызығушылық танытқан тараптармен бекітілген (және еңбекпен қамтамсыз ету қызметі) барлық дәрежедегі біліктілік пен дипломдарды бір шеңберге біріктіру болып табылады.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Осының нәтижесінде игерілген мәнмәтіннен тәуелсіз білімді көтере алатын ұлттық критерийлер мен әдістемелердің анықтамасы қалыптасады. Бұл жерде де білім беру нәтижесі басты роль атқарады.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Германияда біліктілік шеңберлері бойынша жұмыс 2006 ж.басталды және қазіргі уақытта ҰБШ жобасы бар.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Неміс БҰШ негізгі мақсаты қажетті білімдер мен тәжірибелерді алу үшін, формальді және формальді емес жолын есепке ала отырып, біліктіліктердің икемді жүйесін жасау болып табылады.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lastRenderedPageBreak/>
        <w:t xml:space="preserve">Осы жүйеге ауысу негізгі тараптардың - Федералды министірлік пен жұмыс беруші ұйымдастырушыларының қолдауымен жүзеге асырылды.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КББ бірнеше жүйесі әрекет етеді: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 КББ бекітілген мамандықтарын алу үшін білім (екі жақты жүйе);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 оқу мекемелері базасында мамандықтарды алу бағдарламалары; </w:t>
      </w:r>
    </w:p>
    <w:p w:rsidR="002F73F5" w:rsidRPr="006C1B75" w:rsidRDefault="002F73F5" w:rsidP="006C1B75">
      <w:pPr>
        <w:spacing w:after="0" w:line="240" w:lineRule="auto"/>
        <w:jc w:val="both"/>
        <w:rPr>
          <w:rFonts w:ascii="Times New Roman" w:hAnsi="Times New Roman" w:cs="Times New Roman"/>
          <w:sz w:val="28"/>
          <w:szCs w:val="28"/>
        </w:rPr>
      </w:pPr>
      <w:r w:rsidRPr="006C1B75">
        <w:rPr>
          <w:rFonts w:ascii="Times New Roman" w:hAnsi="Times New Roman" w:cs="Times New Roman"/>
          <w:sz w:val="28"/>
          <w:szCs w:val="28"/>
        </w:rPr>
        <w:t xml:space="preserve">- федералды және жергілікті дәрежеде бекітілген қосымша білім беру мамандықтары; </w:t>
      </w:r>
    </w:p>
    <w:p w:rsidR="002F73F5" w:rsidRPr="006C1B75" w:rsidRDefault="002F73F5" w:rsidP="006C1B75">
      <w:pPr>
        <w:spacing w:after="0" w:line="240" w:lineRule="auto"/>
        <w:jc w:val="both"/>
        <w:rPr>
          <w:rFonts w:ascii="Times New Roman" w:hAnsi="Times New Roman" w:cs="Times New Roman"/>
          <w:sz w:val="28"/>
          <w:szCs w:val="28"/>
        </w:rPr>
      </w:pPr>
      <w:r w:rsidRPr="006C1B75">
        <w:rPr>
          <w:rFonts w:ascii="Times New Roman" w:hAnsi="Times New Roman" w:cs="Times New Roman"/>
          <w:sz w:val="28"/>
          <w:szCs w:val="28"/>
        </w:rPr>
        <w:t xml:space="preserve">- үшінші білім алу бағдарламалары.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Екіжақты жүйе шеңберінде бекітілген неміс біліктіліктері қосымша әлеуметтік, экономикалық және мәдени қызметтерді атқарады. Еңбек ақысы және әлеуметтік жәрдемақы және жұмыссыздық бойынша жәрдемақы алу құқығы КББ сәйкес біліктілігіне тікелей байланысты. Бұдан басқа, әдетте, қызметкерлердің мүддесін қорғайтын кәсіподақ мүшелері – кәсіптік білім беру біліктілігі бар тұлғалар. Кәсіподақ тұрғысынан қарағанда біліктіліктің тіркеу бөлігі құзіреттіліктің нақты бір бөлігін қарастыратын, біліктілік сөзінің ұғымына қауіп төндіруі мүмкін.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Қазіргі уақытта Германияда білім берудің нәтижесі негізінде үздіксіз білім беру үшін, кешенді ұлттық біліктілік жүйесі жасалып жатыр. </w:t>
      </w:r>
    </w:p>
    <w:p w:rsidR="002F73F5" w:rsidRPr="006C1B75" w:rsidRDefault="002F73F5" w:rsidP="006C1B75">
      <w:pPr>
        <w:spacing w:after="0" w:line="240" w:lineRule="auto"/>
        <w:ind w:firstLine="567"/>
        <w:jc w:val="both"/>
        <w:rPr>
          <w:rFonts w:ascii="Times New Roman" w:hAnsi="Times New Roman" w:cs="Times New Roman"/>
          <w:sz w:val="28"/>
          <w:szCs w:val="28"/>
        </w:rPr>
      </w:pPr>
      <w:r w:rsidRPr="006C1B75">
        <w:rPr>
          <w:rFonts w:ascii="Times New Roman" w:hAnsi="Times New Roman" w:cs="Times New Roman"/>
          <w:sz w:val="28"/>
          <w:szCs w:val="28"/>
        </w:rPr>
        <w:t xml:space="preserve">ҰБЖ  жалпы, кәсіптік-техникалық және жоғарғы білім жүйесінде алған біліктіліктерден тұрады. </w:t>
      </w:r>
    </w:p>
    <w:p w:rsidR="002F73F5" w:rsidRPr="006C1B75" w:rsidRDefault="006C1B75" w:rsidP="006C1B75">
      <w:pPr>
        <w:spacing w:after="0" w:line="240" w:lineRule="auto"/>
        <w:ind w:firstLine="567"/>
        <w:jc w:val="both"/>
        <w:rPr>
          <w:rFonts w:ascii="Times New Roman" w:hAnsi="Times New Roman" w:cs="Times New Roman"/>
          <w:b/>
          <w:sz w:val="28"/>
          <w:szCs w:val="28"/>
          <w:lang w:val="kk-KZ"/>
        </w:rPr>
      </w:pPr>
      <w:r w:rsidRPr="006C1B75">
        <w:rPr>
          <w:rFonts w:ascii="Times New Roman" w:hAnsi="Times New Roman" w:cs="Times New Roman"/>
          <w:b/>
          <w:sz w:val="28"/>
          <w:szCs w:val="28"/>
          <w:lang w:val="kk-KZ"/>
        </w:rPr>
        <w:t>Бақылау сұрақтары:</w:t>
      </w:r>
    </w:p>
    <w:p w:rsidR="006C1B75" w:rsidRPr="00853EDE" w:rsidRDefault="006C1B75" w:rsidP="00FE7AD0">
      <w:pPr>
        <w:pStyle w:val="ad"/>
        <w:numPr>
          <w:ilvl w:val="0"/>
          <w:numId w:val="41"/>
        </w:numPr>
        <w:spacing w:after="0" w:line="240" w:lineRule="auto"/>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 xml:space="preserve">Европалық одақтағы білім саясаты </w:t>
      </w:r>
    </w:p>
    <w:p w:rsidR="006C1B75" w:rsidRPr="00853EDE" w:rsidRDefault="006C1B75" w:rsidP="00FE7AD0">
      <w:pPr>
        <w:pStyle w:val="ad"/>
        <w:numPr>
          <w:ilvl w:val="0"/>
          <w:numId w:val="41"/>
        </w:numPr>
        <w:tabs>
          <w:tab w:val="left" w:pos="851"/>
        </w:tabs>
        <w:spacing w:after="0" w:line="240" w:lineRule="auto"/>
        <w:ind w:left="0" w:firstLine="540"/>
        <w:jc w:val="both"/>
        <w:rPr>
          <w:rFonts w:ascii="Times New Roman" w:eastAsia="Times New Roman" w:hAnsi="Times New Roman" w:cs="Times New Roman"/>
          <w:sz w:val="28"/>
          <w:szCs w:val="28"/>
          <w:lang w:val="kk-KZ"/>
        </w:rPr>
      </w:pPr>
      <w:r w:rsidRPr="00853EDE">
        <w:rPr>
          <w:rFonts w:ascii="Times New Roman" w:eastAsia="Times New Roman" w:hAnsi="Times New Roman" w:cs="Times New Roman"/>
          <w:sz w:val="28"/>
          <w:szCs w:val="28"/>
          <w:lang w:val="kk-KZ"/>
        </w:rPr>
        <w:t>Білім практикасының және ғылыми зерттеулердің (халықаралық қатынастар) байланысу механизмдері.</w:t>
      </w:r>
    </w:p>
    <w:p w:rsidR="006C1B75" w:rsidRDefault="006C1B75" w:rsidP="006C1B75">
      <w:pPr>
        <w:spacing w:after="0" w:line="240" w:lineRule="auto"/>
        <w:jc w:val="both"/>
        <w:rPr>
          <w:rFonts w:ascii="Times New Roman" w:hAnsi="Times New Roman" w:cs="Times New Roman"/>
          <w:sz w:val="28"/>
          <w:szCs w:val="28"/>
          <w:lang w:val="kk-KZ"/>
        </w:rPr>
      </w:pPr>
    </w:p>
    <w:p w:rsidR="00425BF6" w:rsidRPr="00364B7B" w:rsidRDefault="00425BF6" w:rsidP="00425BF6">
      <w:pPr>
        <w:spacing w:after="0" w:line="240" w:lineRule="auto"/>
        <w:ind w:firstLine="567"/>
        <w:jc w:val="both"/>
        <w:rPr>
          <w:rFonts w:ascii="Times New Roman" w:hAnsi="Times New Roman" w:cs="Times New Roman"/>
          <w:b/>
          <w:color w:val="000000" w:themeColor="text1"/>
          <w:sz w:val="28"/>
          <w:szCs w:val="28"/>
          <w:lang w:val="kk-KZ"/>
        </w:rPr>
      </w:pPr>
      <w:r w:rsidRPr="00364B7B">
        <w:rPr>
          <w:rFonts w:ascii="Times New Roman" w:hAnsi="Times New Roman" w:cs="Times New Roman"/>
          <w:b/>
          <w:color w:val="000000" w:themeColor="text1"/>
          <w:sz w:val="28"/>
          <w:szCs w:val="28"/>
          <w:lang w:val="kk-KZ"/>
        </w:rPr>
        <w:t>Дәріс 20</w:t>
      </w:r>
      <w:r>
        <w:rPr>
          <w:rFonts w:ascii="Times New Roman" w:hAnsi="Times New Roman" w:cs="Times New Roman"/>
          <w:b/>
          <w:color w:val="000000" w:themeColor="text1"/>
          <w:sz w:val="28"/>
          <w:szCs w:val="28"/>
          <w:lang w:val="kk-KZ"/>
        </w:rPr>
        <w:t>.</w:t>
      </w:r>
      <w:r w:rsidRPr="00364B7B">
        <w:rPr>
          <w:rFonts w:ascii="Times New Roman" w:hAnsi="Times New Roman" w:cs="Times New Roman"/>
          <w:b/>
          <w:color w:val="000000" w:themeColor="text1"/>
          <w:sz w:val="28"/>
          <w:szCs w:val="28"/>
          <w:lang w:val="kk-KZ"/>
        </w:rPr>
        <w:t xml:space="preserve">  Заманауи білім берудегі қайшылықтар</w:t>
      </w:r>
      <w:r>
        <w:rPr>
          <w:rFonts w:ascii="Times New Roman" w:hAnsi="Times New Roman" w:cs="Times New Roman"/>
          <w:b/>
          <w:color w:val="000000" w:themeColor="text1"/>
          <w:sz w:val="28"/>
          <w:szCs w:val="28"/>
          <w:lang w:val="kk-KZ"/>
        </w:rPr>
        <w:t>.</w:t>
      </w:r>
    </w:p>
    <w:p w:rsidR="00425BF6" w:rsidRPr="00364B7B" w:rsidRDefault="00425BF6" w:rsidP="00425BF6">
      <w:pPr>
        <w:spacing w:after="0" w:line="240" w:lineRule="auto"/>
        <w:ind w:firstLine="567"/>
        <w:jc w:val="both"/>
        <w:rPr>
          <w:rFonts w:ascii="Times New Roman" w:hAnsi="Times New Roman" w:cs="Times New Roman"/>
          <w:b/>
          <w:color w:val="000000" w:themeColor="text1"/>
          <w:sz w:val="28"/>
          <w:szCs w:val="28"/>
          <w:lang w:val="kk-KZ"/>
        </w:rPr>
      </w:pPr>
      <w:r w:rsidRPr="00364B7B">
        <w:rPr>
          <w:rFonts w:ascii="Times New Roman" w:hAnsi="Times New Roman" w:cs="Times New Roman"/>
          <w:b/>
          <w:color w:val="000000" w:themeColor="text1"/>
          <w:sz w:val="28"/>
          <w:szCs w:val="28"/>
          <w:lang w:val="kk-KZ"/>
        </w:rPr>
        <w:t>Жоспар</w:t>
      </w:r>
      <w:r>
        <w:rPr>
          <w:rFonts w:ascii="Times New Roman" w:hAnsi="Times New Roman" w:cs="Times New Roman"/>
          <w:b/>
          <w:color w:val="000000" w:themeColor="text1"/>
          <w:sz w:val="28"/>
          <w:szCs w:val="28"/>
          <w:lang w:val="kk-KZ"/>
        </w:rPr>
        <w:t>ы</w:t>
      </w:r>
      <w:r w:rsidRPr="00364B7B">
        <w:rPr>
          <w:rFonts w:ascii="Times New Roman" w:hAnsi="Times New Roman" w:cs="Times New Roman"/>
          <w:b/>
          <w:color w:val="000000" w:themeColor="text1"/>
          <w:sz w:val="28"/>
          <w:szCs w:val="28"/>
          <w:lang w:val="kk-KZ"/>
        </w:rPr>
        <w:t>:</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1.Заманауи оқыту технологиялары негізінде кәсіби білім беруді ұйымдастырудың өзекті мәселелері.</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2.</w:t>
      </w:r>
      <w:r w:rsidRPr="0069413F">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Қазақстан Республикасының  «Білім  туралы»  Заңында  «Білім  беру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жүйесінің басты  міндеті</w:t>
      </w:r>
      <w:r>
        <w:rPr>
          <w:rFonts w:ascii="Times New Roman" w:hAnsi="Times New Roman" w:cs="Times New Roman"/>
          <w:color w:val="000000" w:themeColor="text1"/>
          <w:sz w:val="28"/>
          <w:szCs w:val="28"/>
          <w:lang w:val="kk-KZ"/>
        </w:rPr>
        <w:t>.</w:t>
      </w:r>
    </w:p>
    <w:p w:rsidR="00425BF6" w:rsidRPr="00D90440"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Тірек ұғымдар</w:t>
      </w:r>
      <w:r>
        <w:rPr>
          <w:rFonts w:ascii="Times New Roman" w:hAnsi="Times New Roman" w:cs="Times New Roman"/>
          <w:b/>
          <w:color w:val="000000" w:themeColor="text1"/>
          <w:sz w:val="28"/>
          <w:szCs w:val="28"/>
          <w:lang w:val="kk-KZ"/>
        </w:rPr>
        <w:t>ы</w:t>
      </w:r>
      <w:r w:rsidRPr="00B751CB">
        <w:rPr>
          <w:rFonts w:ascii="Times New Roman" w:hAnsi="Times New Roman" w:cs="Times New Roman"/>
          <w:b/>
          <w:color w:val="000000" w:themeColor="text1"/>
          <w:sz w:val="28"/>
          <w:szCs w:val="28"/>
          <w:lang w:val="kk-KZ"/>
        </w:rPr>
        <w:t>:</w:t>
      </w:r>
      <w:r w:rsidRPr="00D90440">
        <w:rPr>
          <w:rFonts w:ascii="Times New Roman" w:hAnsi="Times New Roman" w:cs="Times New Roman"/>
          <w:b/>
          <w:color w:val="000000" w:themeColor="text1"/>
          <w:sz w:val="28"/>
          <w:szCs w:val="28"/>
          <w:lang w:val="kk-KZ"/>
        </w:rPr>
        <w:t xml:space="preserve"> </w:t>
      </w:r>
      <w:r w:rsidRPr="00D90440">
        <w:rPr>
          <w:rFonts w:ascii="Times New Roman" w:hAnsi="Times New Roman" w:cs="Times New Roman"/>
          <w:color w:val="000000" w:themeColor="text1"/>
          <w:sz w:val="28"/>
          <w:szCs w:val="28"/>
          <w:lang w:val="kk-KZ"/>
        </w:rPr>
        <w:t>білім берудегі қайшылықтар</w:t>
      </w:r>
      <w:r>
        <w:rPr>
          <w:rFonts w:ascii="Times New Roman" w:hAnsi="Times New Roman" w:cs="Times New Roman"/>
          <w:color w:val="000000" w:themeColor="text1"/>
          <w:sz w:val="28"/>
          <w:szCs w:val="28"/>
          <w:lang w:val="kk-KZ"/>
        </w:rPr>
        <w:t>.</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ақпараттық.</w:t>
      </w:r>
    </w:p>
    <w:p w:rsidR="00425BF6" w:rsidRPr="00207526"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 xml:space="preserve">Әдебиеттер </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1. </w:t>
      </w:r>
      <w:r w:rsidRPr="00364B7B">
        <w:rPr>
          <w:rFonts w:ascii="Times New Roman" w:eastAsia="Times New Roman" w:hAnsi="Times New Roman" w:cs="Times New Roman"/>
          <w:color w:val="000000" w:themeColor="text1"/>
          <w:sz w:val="28"/>
          <w:szCs w:val="28"/>
          <w:lang w:val="kk-KZ"/>
        </w:rPr>
        <w:t>Қазақстан Республикасының «Білім туралы» Заңы</w:t>
      </w:r>
    </w:p>
    <w:p w:rsidR="00425BF6" w:rsidRPr="00364B7B"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2. </w:t>
      </w:r>
      <w:r w:rsidRPr="00364B7B">
        <w:rPr>
          <w:rFonts w:ascii="Times New Roman" w:eastAsia="Times New Roman" w:hAnsi="Times New Roman" w:cs="Times New Roman"/>
          <w:color w:val="000000" w:themeColor="text1"/>
          <w:sz w:val="28"/>
          <w:szCs w:val="28"/>
          <w:lang w:val="kk-KZ"/>
        </w:rPr>
        <w:t>Қазақстан Республикасының 12 жылдық білім беру тұжырымдамасы</w:t>
      </w:r>
    </w:p>
    <w:p w:rsidR="00425BF6"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3.</w:t>
      </w:r>
      <w:r w:rsidRPr="00694475">
        <w:rPr>
          <w:rFonts w:ascii="Times New Roman" w:eastAsia="Times New Roman" w:hAnsi="Times New Roman" w:cs="Times New Roman"/>
          <w:color w:val="000000" w:themeColor="text1"/>
          <w:sz w:val="28"/>
          <w:szCs w:val="28"/>
          <w:lang w:val="kk-KZ"/>
        </w:rPr>
        <w:t xml:space="preserve"> «Мектеп директоры» журналы, №1, 2012</w:t>
      </w:r>
    </w:p>
    <w:p w:rsidR="00425BF6" w:rsidRPr="00694475"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4.</w:t>
      </w:r>
      <w:r w:rsidRPr="00694475">
        <w:rPr>
          <w:rFonts w:ascii="Times New Roman" w:eastAsia="Times New Roman" w:hAnsi="Times New Roman" w:cs="Times New Roman"/>
          <w:color w:val="000000" w:themeColor="text1"/>
          <w:sz w:val="28"/>
          <w:szCs w:val="28"/>
          <w:lang w:val="kk-KZ"/>
        </w:rPr>
        <w:t>12 жылдық білім» журналы, №1, 2012</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D90440">
        <w:rPr>
          <w:rFonts w:ascii="Times New Roman" w:hAnsi="Times New Roman" w:cs="Times New Roman"/>
          <w:b/>
          <w:color w:val="000000" w:themeColor="text1"/>
          <w:sz w:val="28"/>
          <w:szCs w:val="28"/>
          <w:lang w:val="kk-KZ"/>
        </w:rPr>
        <w:t>1.Заманауи оқыту технологиялары негізінде кәсіби білім беруді ұйымдастырудың өзекті мәселелері.</w:t>
      </w:r>
      <w:r>
        <w:rPr>
          <w:rFonts w:ascii="Times New Roman" w:hAnsi="Times New Roman" w:cs="Times New Roman"/>
          <w:b/>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Қазіргі заманғы білім беру жүйесінің басты қайшылығы – тез өсіп баражатқан жаңа білімдер қарқыны мен жеке тұлғаның оларды игерудегі шектеулі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мүмкіндіктері  арасында  байқалады.  Бұл қарама-қайшылық педагогикалық</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теорияны білім берудің абсолютті идеалынан (жан-жақты дамыған тұлға) бас</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тартып, жаңа идеалға - адамның өзін - өзі реттеуі мен өздігінен білім алуы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қабілеттілітерін барынша дамытуға көшуіне мәжбүр етті. Себебі, экономика</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 xml:space="preserve">дамуының жоғары қарқындылығы, өндірістік </w:t>
      </w:r>
      <w:r>
        <w:rPr>
          <w:rFonts w:ascii="Times New Roman" w:hAnsi="Times New Roman" w:cs="Times New Roman"/>
          <w:color w:val="000000" w:themeColor="text1"/>
          <w:sz w:val="28"/>
          <w:szCs w:val="28"/>
          <w:lang w:val="kk-KZ"/>
        </w:rPr>
        <w:lastRenderedPageBreak/>
        <w:t>үдерістерді</w:t>
      </w:r>
      <w:r w:rsidRPr="00364B7B">
        <w:rPr>
          <w:rFonts w:ascii="Times New Roman" w:hAnsi="Times New Roman" w:cs="Times New Roman"/>
          <w:color w:val="000000" w:themeColor="text1"/>
          <w:sz w:val="28"/>
          <w:szCs w:val="28"/>
          <w:lang w:val="kk-KZ"/>
        </w:rPr>
        <w:t xml:space="preserve">  автоматтандыру,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техниканың дамуы, микроэлектроника мен компьютерлерді қолдану және т.б.</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құбылыстар  оқушылар  біліміне  деген  талаптардың  өзгеруіне  және</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жоғарылауына әкеліп соқты.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Қазіргі заманғы жұмыс берушілердің мамандарға қоятын талаптары:</w:t>
      </w:r>
    </w:p>
    <w:p w:rsidR="00425BF6" w:rsidRPr="0069413F"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Pr="0069413F">
        <w:rPr>
          <w:rFonts w:ascii="Times New Roman" w:hAnsi="Times New Roman" w:cs="Times New Roman"/>
          <w:color w:val="000000" w:themeColor="text1"/>
          <w:sz w:val="28"/>
          <w:szCs w:val="28"/>
          <w:lang w:val="kk-KZ"/>
        </w:rPr>
        <w:t>өз бетінше  ойлауға  және әр  түрлі  проблемаларды  шешуге қабілетті</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болу, яғни алған білімдерін осы проблемаларды шешуде қолдана білу;</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сыни және шығармашылықпен ойлау;</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гуманитарлық білімдерді терең түсінуге негізделген бай сөздік қорға ие</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болу.</w:t>
      </w:r>
    </w:p>
    <w:p w:rsidR="00425BF6" w:rsidRPr="00364B7B" w:rsidRDefault="00425BF6" w:rsidP="00425BF6">
      <w:pPr>
        <w:spacing w:after="0" w:line="240" w:lineRule="auto"/>
        <w:ind w:firstLine="708"/>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Демек, қазіргі заманғы оқушылар қажет білімдерді өз бетінше меңгеріп,</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оларды тәжірибеде әр түрлі проблемаларды шешу үшін қолдану арқылы тез</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өзгеретін өмір жағдайларына икемделуі, өз бетінше сыни ойлауы, ақпаратпен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дұрыс жұмыс істеуі, қарым–қатынасқа түсе білуі, өзін - өзі дамытуы қажет.</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 xml:space="preserve">Сол себепті қазір әр оқушыны белсенді танымдық </w:t>
      </w:r>
      <w:r>
        <w:rPr>
          <w:rFonts w:ascii="Times New Roman" w:hAnsi="Times New Roman" w:cs="Times New Roman"/>
          <w:color w:val="000000" w:themeColor="text1"/>
          <w:sz w:val="28"/>
          <w:szCs w:val="28"/>
          <w:lang w:val="kk-KZ"/>
        </w:rPr>
        <w:t>үдеріске</w:t>
      </w:r>
      <w:r w:rsidRPr="00364B7B">
        <w:rPr>
          <w:rFonts w:ascii="Times New Roman" w:hAnsi="Times New Roman" w:cs="Times New Roman"/>
          <w:color w:val="000000" w:themeColor="text1"/>
          <w:sz w:val="28"/>
          <w:szCs w:val="28"/>
          <w:lang w:val="kk-KZ"/>
        </w:rPr>
        <w:t xml:space="preserve"> тарту арқылы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оларды  алған  білімдерін  тәжірибеде қолдануға, өздерінің интеллектуалдық,</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денелік  күштерін  дамытуға, өз  ойларын  айтуға үйретуіміз қажет.  Ол  оқыту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үдерісінде қолданылатын оқыту технологияларына байланысты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Заманауи  технологияларды  меңгеру  мұғалімнің зияткерлік,  кәсіптік,</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адамгершілік,  рухани,  азаматтық және  басқа  да  көптеген  адами  келбетінің</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қалыптасуына  игі әсерін  тигізеді, өзін-өзі  дамытып,  оқу үрдісін  тиімді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ұйымдастыруына</w:t>
      </w:r>
      <w:r>
        <w:rPr>
          <w:rFonts w:ascii="Times New Roman" w:hAnsi="Times New Roman" w:cs="Times New Roman"/>
          <w:color w:val="000000" w:themeColor="text1"/>
          <w:sz w:val="28"/>
          <w:szCs w:val="28"/>
          <w:lang w:val="kk-KZ"/>
        </w:rPr>
        <w:t xml:space="preserve">  көмектеседі. </w:t>
      </w:r>
      <w:r w:rsidRPr="00364B7B">
        <w:rPr>
          <w:rFonts w:ascii="Times New Roman" w:hAnsi="Times New Roman" w:cs="Times New Roman"/>
          <w:color w:val="000000" w:themeColor="text1"/>
          <w:sz w:val="28"/>
          <w:szCs w:val="28"/>
          <w:lang w:val="kk-KZ"/>
        </w:rPr>
        <w:t>Елімізде  болып  жатқан  жаңаша  түрлі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бағыттағы өзгерістер  білім  беру  жүйесіне  жаңаша қарауды, қол  жеткен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та</w:t>
      </w:r>
      <w:r>
        <w:rPr>
          <w:rFonts w:ascii="Times New Roman" w:hAnsi="Times New Roman" w:cs="Times New Roman"/>
          <w:color w:val="000000" w:themeColor="text1"/>
          <w:sz w:val="28"/>
          <w:szCs w:val="28"/>
          <w:lang w:val="kk-KZ"/>
        </w:rPr>
        <w:t xml:space="preserve">быстарды  сын  көзбен  бағалай </w:t>
      </w:r>
      <w:r w:rsidRPr="00364B7B">
        <w:rPr>
          <w:rFonts w:ascii="Times New Roman" w:hAnsi="Times New Roman" w:cs="Times New Roman"/>
          <w:color w:val="000000" w:themeColor="text1"/>
          <w:sz w:val="28"/>
          <w:szCs w:val="28"/>
          <w:lang w:val="kk-KZ"/>
        </w:rPr>
        <w:t>отырып  саралауды,  оқушылардың</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шығармашылық  әлеуетін  дамытуды,  мұғалім  іс-әрекетін  жаңаша  тұрғыда</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ұйымдастыруды  талап  етеді.  Елбасы  Н.Ә.Назарбаевтың   «Қазақстанның</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болашағы – бүгінгі  жастар.  Сіздер оларға қалай білім  бересіздер, Қазақстан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сол деңгейде болады» деген сөзі бүгінгі білім беру жүйелеріндегі оқу-тәрбие</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үдерісінде  заманауи  оқыту  технологияларын  тиімді қолдану  арқылы  білімі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мен біліктілігін арттырудың өзектілігін көрсетеді.</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Әр мемлекеттің интеллектуалдық, экономикалық және  мәдени әлеуеті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сол  елдің білім  беру  жүйесінің заман  талабына  сәйкес  дамытылуына</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байланысты.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Нарық заманы білім  саласына,  білім мекемелері  мен ұстаздарға үлкен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міндеттер қоюда. Бүгінгі таңдағы ұстаздардың міндеті – жас ұрпаққа сапалы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білім және саналы тәрбие берумен қатар, заман талабына сай білімді, білікті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маман  иелерін  даярлау,  сонымен қатар  нарық заманының бәсекесіне  түсе</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алатын, түскен ортасында өзінің білім деңгейі мен кәсіби шеберлігін көрсете</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алатын адал азаматтарды тәрбиелеу.</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2. </w:t>
      </w:r>
      <w:r w:rsidRPr="0069413F">
        <w:rPr>
          <w:rFonts w:ascii="Times New Roman" w:hAnsi="Times New Roman" w:cs="Times New Roman"/>
          <w:b/>
          <w:color w:val="000000" w:themeColor="text1"/>
          <w:sz w:val="28"/>
          <w:szCs w:val="28"/>
          <w:lang w:val="kk-KZ"/>
        </w:rPr>
        <w:t>Қазақстан Республикасының  «Білім  туралы»  Заңында  «Білім  беру жүйесінің басты  міндеті</w:t>
      </w:r>
      <w:r>
        <w:rPr>
          <w:rFonts w:ascii="Times New Roman" w:hAnsi="Times New Roman" w:cs="Times New Roman"/>
          <w:b/>
          <w:color w:val="000000" w:themeColor="text1"/>
          <w:sz w:val="28"/>
          <w:szCs w:val="28"/>
          <w:lang w:val="kk-KZ"/>
        </w:rPr>
        <w:t>.</w:t>
      </w:r>
      <w:r>
        <w:rPr>
          <w:rFonts w:ascii="Times New Roman" w:hAnsi="Times New Roman" w:cs="Times New Roman"/>
          <w:color w:val="000000" w:themeColor="text1"/>
          <w:sz w:val="28"/>
          <w:szCs w:val="28"/>
          <w:lang w:val="kk-KZ"/>
        </w:rPr>
        <w:t xml:space="preserve"> Ұ</w:t>
      </w:r>
      <w:r w:rsidRPr="00364B7B">
        <w:rPr>
          <w:rFonts w:ascii="Times New Roman" w:hAnsi="Times New Roman" w:cs="Times New Roman"/>
          <w:color w:val="000000" w:themeColor="text1"/>
          <w:sz w:val="28"/>
          <w:szCs w:val="28"/>
          <w:lang w:val="kk-KZ"/>
        </w:rPr>
        <w:t>лттық және  жалпы  адамзаттық  құндылықтар,ғылым  мен   практика  жетістіктері  негізінде  жеке  адамды қалыптастыруға,</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дамытуға  және  кәсіби  шыңдауға  бағытталған  білім  алу үшін қажетті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жағдайлар жасау керек» деп атап көрсетілген. Сонымен қатар Елбасымыз Н.Ә.</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Назарбаев «Қазақстанның әлемдегі бәсекеге қабілетті 50 елдің қатарына кіру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стратегиясы» Жолдауында «Білім беру реформасы – Қазақстанның бәсекеге</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нақтылы қабілеттілігін қамтамасыз  етуге  мүмкіндік  беретін  аса  маңызды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 xml:space="preserve">құралдарының бірі» деп атап көрсетуі педагогикалық </w:t>
      </w:r>
      <w:r w:rsidRPr="00364B7B">
        <w:rPr>
          <w:rFonts w:ascii="Times New Roman" w:hAnsi="Times New Roman" w:cs="Times New Roman"/>
          <w:color w:val="000000" w:themeColor="text1"/>
          <w:sz w:val="28"/>
          <w:szCs w:val="28"/>
          <w:lang w:val="kk-KZ"/>
        </w:rPr>
        <w:lastRenderedPageBreak/>
        <w:t>үрдістің сапасын үнемі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арттырып  отыруды  талап  ететіндігін  көрсетеді.  Демек,  заман  талабына  сай</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бәсекеге қабілетті  жас ұрпақты  тәрбиелеуде,  оқушыларға қажетті  білімді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меңгертудің тиімді  жолдарын, әдіс-тәсілдерін  талмай  іздеу – әр ұстаздың</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міндеті. Әрбір  педагог өз  жұмыс  тәсілі  мен  формасын, өз  педагогикалық</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технологиясын  таңдай отырып,  білім  алушылардың білімін  жетілдіру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бағытында  жұмыс  істеуі  керек.  Осыған  байланысты  оқытудың жаңа</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технологияларын қолданудың қажеттілігі туындайды.Сонымен, Қазақстан  Республикасының  «Білім  туралы»  заңында  білім</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беру ісіне оқытудың жаңа технологияларын енгізу міндетін қояды.</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Қазіргі мақсат әрбір оқушының бейімділіктері, қызығушылықтары және</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мүмкіндіктеріне  сәйкес қанағаттандыратын,  тапқырлық пен  зейінділікті</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ынталандыратын,  оқытылатын  материалды  толық шығармашылық деңгейде</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меңгеруіне  және  оқушының парасатын  дамытатын  оқыту  жүйесін құру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болады. Оқушы өзі оқу керек, ал оқытушы оқушының танымдық әрекетінің</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ұйымдастырушысы  рөлінде  болу  керек.  Мұғалім  оқушының жұмысын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реттеуге,  ең  қиын  мәселелер  бойынша  кеңес  беріп  және  оның білімдерін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бақылауды ұйымдастыруы қажет. Қазіргі  заманауи  технологияларды  оқыту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үдерісінде қолдану осы міндеттердің орындалуын шешеді.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Білім  беруді  дамытудың жаңа  бағыттарының бірі – білім  мазмұнын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оқушының толық меңгеруін іске асыратын заманауи оқыту технологияларын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қолдануды жетілдіру болып табылады.</w:t>
      </w:r>
    </w:p>
    <w:p w:rsidR="00425BF6" w:rsidRPr="00364B7B" w:rsidRDefault="00425BF6" w:rsidP="00425BF6">
      <w:pPr>
        <w:spacing w:after="0" w:line="240" w:lineRule="auto"/>
        <w:ind w:firstLine="708"/>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Алайда қазіргі талаптарды жүзеге асыру мүмкіндігін беретін заманауи</w:t>
      </w:r>
    </w:p>
    <w:p w:rsidR="004E1D45"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оқыту технологияларын анықтау, жасау маңыздылығымен қатар оларды білім</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беру мақсаттарына сай тиімді қолдану жолдарын жетілдіру арасында шешуді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қажет ететін қарама-қайшылықтар бар. Мұндай қарама-қайшылықтардың бірі</w:t>
      </w:r>
      <w:r>
        <w:rPr>
          <w:rFonts w:ascii="Times New Roman" w:hAnsi="Times New Roman" w:cs="Times New Roman"/>
          <w:color w:val="000000" w:themeColor="text1"/>
          <w:sz w:val="28"/>
          <w:szCs w:val="28"/>
          <w:lang w:val="kk-KZ"/>
        </w:rPr>
        <w:t xml:space="preserve"> - </w:t>
      </w:r>
      <w:r w:rsidRPr="00364B7B">
        <w:rPr>
          <w:rFonts w:ascii="Times New Roman" w:hAnsi="Times New Roman" w:cs="Times New Roman"/>
          <w:color w:val="000000" w:themeColor="text1"/>
          <w:sz w:val="28"/>
          <w:szCs w:val="28"/>
          <w:lang w:val="kk-KZ"/>
        </w:rPr>
        <w:t>заманауи оқыту технологияларын теориялық жағынан негіздеудің белсенді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зерттелуі  мен  білім  берудің  әртүрлі  бағыттарында  оларды қолдану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ерекшеліктерін  анықтап,  тиімді  жолдарын  білім  беру  мекемелері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тәжірибелеріне  енгізудегі  байқалып  жатқан  кемшіліктердің болуы  бұл</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мәселені  жан-жақты  зерттеу қажеттілігінің күн  тәртібіндегі  маңызды орнын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көрсетеді.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Сондықтан  біздің баяндамамыздың басты  мәселесі  заманауи  оқыту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технологияларын қолдану жолдарын анықтау болып табылады.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Соған  сәйкес  мақсат– бүгінгі  білім  беру үдерісінде   заманауи  оқыту</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технологияларын қолданудың практикалық жағдайларын  анықтау  болып</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табылады.</w:t>
      </w:r>
      <w:r w:rsidR="004E1D45">
        <w:rPr>
          <w:rFonts w:ascii="Times New Roman" w:hAnsi="Times New Roman" w:cs="Times New Roman"/>
          <w:color w:val="000000" w:themeColor="text1"/>
          <w:sz w:val="28"/>
          <w:szCs w:val="28"/>
          <w:lang w:val="kk-KZ"/>
        </w:rPr>
        <w:tab/>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Мақсатқа қол жеткізу үшін қойылып отырған міндеттер:</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1.Психологиялық-педагогикалық  әдебиеттер  негізінде  заманауи  оқыту</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технологияларын қолдануға қатысты теориялық мәселелерді анықтау;</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2.Білім  беру  барысында  заманауи  оқыту  технологияларын қолдану</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ерекшеліктерін анықтау;</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3.Оқытуда заманауи оқыту технологияларын қолдану әдістемесін жасау.</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Сонымен, заманауи оқыту технологиялары негізінде оқыту барысында</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оқушылар  білімділігінің жоғары  нәтижесіне қол  жеткізуге,  олардың  өз</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бетінше әрекет ету және өздігінен білім алу біл.</w:t>
      </w:r>
    </w:p>
    <w:p w:rsidR="00425BF6" w:rsidRPr="00364B7B" w:rsidRDefault="00425BF6" w:rsidP="00425BF6">
      <w:pPr>
        <w:spacing w:after="0" w:line="240" w:lineRule="auto"/>
        <w:ind w:firstLine="567"/>
        <w:jc w:val="both"/>
        <w:rPr>
          <w:rFonts w:ascii="Times New Roman" w:hAnsi="Times New Roman" w:cs="Times New Roman"/>
          <w:b/>
          <w:color w:val="000000" w:themeColor="text1"/>
          <w:sz w:val="28"/>
          <w:szCs w:val="28"/>
          <w:lang w:val="kk-KZ"/>
        </w:rPr>
      </w:pPr>
      <w:r w:rsidRPr="00364B7B">
        <w:rPr>
          <w:rFonts w:ascii="Times New Roman" w:hAnsi="Times New Roman" w:cs="Times New Roman"/>
          <w:b/>
          <w:color w:val="000000" w:themeColor="text1"/>
          <w:sz w:val="28"/>
          <w:szCs w:val="28"/>
          <w:lang w:val="kk-KZ"/>
        </w:rPr>
        <w:t>Бақылау сұрақтары:</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1. Қазіргі заманғы білім беру жүйесінің басты қайшылығы?</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lastRenderedPageBreak/>
        <w:t>2. Қазіргі заманғы жұмыс берушілердің мамандарға қоятын талаптары қандай?</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3. Заманауи  технологияларды  меңгеру  мұғалімге қалай әсер етеді?</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4. Білім беру реформасындағы басты құрал?</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5. Білім беру реформасындағы  мақсатқа қол жеткізу үшін қойылып отырған міндеттер қандай?</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Pr>
          <w:rFonts w:ascii="Times New Roman" w:eastAsia="Times New Roman" w:hAnsi="Times New Roman" w:cs="Times New Roman"/>
          <w:b/>
          <w:color w:val="000000" w:themeColor="text1"/>
          <w:sz w:val="28"/>
          <w:szCs w:val="28"/>
          <w:lang w:val="kk-KZ"/>
        </w:rPr>
        <w:t xml:space="preserve">Дәріс </w:t>
      </w:r>
      <w:r w:rsidRPr="00364B7B">
        <w:rPr>
          <w:rFonts w:ascii="Times New Roman" w:eastAsia="Times New Roman" w:hAnsi="Times New Roman" w:cs="Times New Roman"/>
          <w:b/>
          <w:color w:val="000000" w:themeColor="text1"/>
          <w:sz w:val="28"/>
          <w:szCs w:val="28"/>
          <w:lang w:val="kk-KZ"/>
        </w:rPr>
        <w:t>21. Қоғам сұранысы мен</w:t>
      </w:r>
      <w:r>
        <w:rPr>
          <w:rFonts w:ascii="Times New Roman" w:eastAsia="Times New Roman" w:hAnsi="Times New Roman" w:cs="Times New Roman"/>
          <w:b/>
          <w:color w:val="000000" w:themeColor="text1"/>
          <w:sz w:val="28"/>
          <w:szCs w:val="28"/>
          <w:lang w:val="kk-KZ"/>
        </w:rPr>
        <w:t xml:space="preserve"> кәсіптік білім беру мәселелері.</w:t>
      </w: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Жоспар</w:t>
      </w:r>
      <w:r>
        <w:rPr>
          <w:rFonts w:ascii="Times New Roman" w:eastAsia="Times New Roman" w:hAnsi="Times New Roman" w:cs="Times New Roman"/>
          <w:b/>
          <w:color w:val="000000" w:themeColor="text1"/>
          <w:sz w:val="28"/>
          <w:szCs w:val="28"/>
          <w:lang w:val="kk-KZ"/>
        </w:rPr>
        <w:t>ы</w:t>
      </w:r>
      <w:r w:rsidRPr="00364B7B">
        <w:rPr>
          <w:rFonts w:ascii="Times New Roman" w:eastAsia="Times New Roman" w:hAnsi="Times New Roman" w:cs="Times New Roman"/>
          <w:b/>
          <w:color w:val="000000" w:themeColor="text1"/>
          <w:sz w:val="28"/>
          <w:szCs w:val="28"/>
          <w:lang w:val="kk-KZ"/>
        </w:rPr>
        <w:t xml:space="preserve">: </w:t>
      </w: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1. Осы заманғы білім беруді дамыту</w:t>
      </w:r>
      <w:r>
        <w:rPr>
          <w:rFonts w:ascii="Times New Roman" w:eastAsia="Times New Roman" w:hAnsi="Times New Roman" w:cs="Times New Roman"/>
          <w:color w:val="000000" w:themeColor="text1"/>
          <w:sz w:val="28"/>
          <w:szCs w:val="28"/>
          <w:lang w:val="kk-KZ"/>
        </w:rPr>
        <w:t>.</w:t>
      </w: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2. Қазақстандағы 12 жылдық білім беру</w:t>
      </w:r>
      <w:r>
        <w:rPr>
          <w:rFonts w:ascii="Times New Roman" w:eastAsia="Times New Roman" w:hAnsi="Times New Roman" w:cs="Times New Roman"/>
          <w:color w:val="000000" w:themeColor="text1"/>
          <w:sz w:val="28"/>
          <w:szCs w:val="28"/>
          <w:lang w:val="kk-KZ"/>
        </w:rPr>
        <w:t>.</w:t>
      </w:r>
      <w:r w:rsidRPr="00364B7B">
        <w:rPr>
          <w:rFonts w:ascii="Times New Roman" w:eastAsia="Times New Roman" w:hAnsi="Times New Roman" w:cs="Times New Roman"/>
          <w:color w:val="000000" w:themeColor="text1"/>
          <w:sz w:val="28"/>
          <w:szCs w:val="28"/>
          <w:lang w:val="kk-KZ"/>
        </w:rPr>
        <w:t xml:space="preserve"> </w:t>
      </w:r>
    </w:p>
    <w:p w:rsidR="00425BF6" w:rsidRDefault="00425BF6" w:rsidP="00425BF6">
      <w:pPr>
        <w:shd w:val="clear" w:color="auto" w:fill="FFFFFF"/>
        <w:spacing w:after="0" w:line="240" w:lineRule="auto"/>
        <w:ind w:left="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3. Қазақстан Республикасының жастар саясатында</w:t>
      </w:r>
      <w:r>
        <w:rPr>
          <w:rFonts w:ascii="Times New Roman" w:eastAsia="Times New Roman" w:hAnsi="Times New Roman" w:cs="Times New Roman"/>
          <w:color w:val="000000" w:themeColor="text1"/>
          <w:sz w:val="28"/>
          <w:szCs w:val="28"/>
          <w:lang w:val="kk-KZ"/>
        </w:rPr>
        <w:t>.</w:t>
      </w:r>
    </w:p>
    <w:p w:rsidR="00425BF6" w:rsidRPr="00D90440"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Тірек ұғымдар</w:t>
      </w:r>
      <w:r>
        <w:rPr>
          <w:rFonts w:ascii="Times New Roman" w:hAnsi="Times New Roman" w:cs="Times New Roman"/>
          <w:b/>
          <w:color w:val="000000" w:themeColor="text1"/>
          <w:sz w:val="28"/>
          <w:szCs w:val="28"/>
          <w:lang w:val="kk-KZ"/>
        </w:rPr>
        <w:t>ы</w:t>
      </w:r>
      <w:r w:rsidRPr="00B751CB">
        <w:rPr>
          <w:rFonts w:ascii="Times New Roman" w:hAnsi="Times New Roman" w:cs="Times New Roman"/>
          <w:b/>
          <w:color w:val="000000" w:themeColor="text1"/>
          <w:sz w:val="28"/>
          <w:szCs w:val="28"/>
          <w:lang w:val="kk-KZ"/>
        </w:rPr>
        <w:t>:</w:t>
      </w:r>
      <w:r w:rsidRPr="00D90440">
        <w:rPr>
          <w:rFonts w:ascii="Times New Roman" w:hAnsi="Times New Roman" w:cs="Times New Roman"/>
          <w:b/>
          <w:color w:val="000000" w:themeColor="text1"/>
          <w:sz w:val="28"/>
          <w:szCs w:val="28"/>
          <w:lang w:val="kk-KZ"/>
        </w:rPr>
        <w:t xml:space="preserve"> </w:t>
      </w:r>
      <w:r>
        <w:rPr>
          <w:rFonts w:ascii="Times New Roman" w:hAnsi="Times New Roman" w:cs="Times New Roman"/>
          <w:color w:val="000000" w:themeColor="text1"/>
          <w:sz w:val="28"/>
          <w:szCs w:val="28"/>
          <w:lang w:val="kk-KZ"/>
        </w:rPr>
        <w:t>12 жылдық білім беру.</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xml:space="preserve"> ақпараттық.</w:t>
      </w:r>
    </w:p>
    <w:p w:rsidR="00425BF6" w:rsidRPr="00207526"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 xml:space="preserve">Әдебиеттер </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1. </w:t>
      </w:r>
      <w:r w:rsidRPr="00364B7B">
        <w:rPr>
          <w:rFonts w:ascii="Times New Roman" w:eastAsia="Times New Roman" w:hAnsi="Times New Roman" w:cs="Times New Roman"/>
          <w:color w:val="000000" w:themeColor="text1"/>
          <w:sz w:val="28"/>
          <w:szCs w:val="28"/>
          <w:lang w:val="kk-KZ"/>
        </w:rPr>
        <w:t>Қазақстан Республикасының «Білім туралы» Заңы</w:t>
      </w:r>
    </w:p>
    <w:p w:rsidR="00425BF6" w:rsidRPr="00364B7B"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2. </w:t>
      </w:r>
      <w:r w:rsidRPr="00364B7B">
        <w:rPr>
          <w:rFonts w:ascii="Times New Roman" w:eastAsia="Times New Roman" w:hAnsi="Times New Roman" w:cs="Times New Roman"/>
          <w:color w:val="000000" w:themeColor="text1"/>
          <w:sz w:val="28"/>
          <w:szCs w:val="28"/>
          <w:lang w:val="kk-KZ"/>
        </w:rPr>
        <w:t>Қазақстан Республикасының 12 жылдық білім беру тұжырымдамасы</w:t>
      </w:r>
    </w:p>
    <w:p w:rsidR="00425BF6"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3.</w:t>
      </w:r>
      <w:r w:rsidRPr="00694475">
        <w:rPr>
          <w:rFonts w:ascii="Times New Roman" w:eastAsia="Times New Roman" w:hAnsi="Times New Roman" w:cs="Times New Roman"/>
          <w:color w:val="000000" w:themeColor="text1"/>
          <w:sz w:val="28"/>
          <w:szCs w:val="28"/>
          <w:lang w:val="kk-KZ"/>
        </w:rPr>
        <w:t xml:space="preserve"> «Мектеп директоры» журналы, №1, 2012</w:t>
      </w:r>
    </w:p>
    <w:p w:rsidR="00425BF6" w:rsidRPr="00694475"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4.</w:t>
      </w:r>
      <w:r w:rsidRPr="00694475">
        <w:rPr>
          <w:rFonts w:ascii="Times New Roman" w:eastAsia="Times New Roman" w:hAnsi="Times New Roman" w:cs="Times New Roman"/>
          <w:color w:val="000000" w:themeColor="text1"/>
          <w:sz w:val="28"/>
          <w:szCs w:val="28"/>
          <w:lang w:val="kk-KZ"/>
        </w:rPr>
        <w:t>12 жылдық білім» журналы, №1, 2012</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A228A">
        <w:rPr>
          <w:rFonts w:ascii="Times New Roman" w:eastAsia="Times New Roman" w:hAnsi="Times New Roman" w:cs="Times New Roman"/>
          <w:b/>
          <w:color w:val="000000" w:themeColor="text1"/>
          <w:sz w:val="28"/>
          <w:szCs w:val="28"/>
          <w:lang w:val="kk-KZ"/>
        </w:rPr>
        <w:t>1.Осы заманғы білім беруді дамыту.</w:t>
      </w:r>
      <w:r>
        <w:rPr>
          <w:rFonts w:ascii="Times New Roman" w:eastAsia="Times New Roman" w:hAnsi="Times New Roman" w:cs="Times New Roman"/>
          <w:b/>
          <w:color w:val="000000" w:themeColor="text1"/>
          <w:sz w:val="28"/>
          <w:szCs w:val="28"/>
          <w:lang w:val="kk-KZ"/>
        </w:rPr>
        <w:t xml:space="preserve"> </w:t>
      </w:r>
      <w:r w:rsidRPr="00364B7B">
        <w:rPr>
          <w:rFonts w:ascii="Times New Roman" w:eastAsia="Times New Roman" w:hAnsi="Times New Roman" w:cs="Times New Roman"/>
          <w:color w:val="000000" w:themeColor="text1"/>
          <w:sz w:val="28"/>
          <w:szCs w:val="28"/>
          <w:lang w:val="kk-KZ"/>
        </w:rPr>
        <w:t>Республикасының Президенті Н.Ә.Назарбаевтың Қазақстан халқына білім беру саясаты жөніндегі Жолдауының жөні бөлек, өресі биік. Өйткені бұл Жолдауда Қазақстанның әлемдегі бәсекеге барынша қабілетті елу елді қатарына кіру стратегиясы жан-жақты қамтылып, баяндалған және ірі-ірі негізгі басымдықтар сараланып көрсетілген.</w:t>
      </w:r>
    </w:p>
    <w:p w:rsidR="00425BF6" w:rsidRPr="00364B7B" w:rsidRDefault="00425BF6" w:rsidP="00425BF6">
      <w:pPr>
        <w:shd w:val="clear" w:color="auto" w:fill="FFFFFF"/>
        <w:spacing w:after="0" w:line="240" w:lineRule="auto"/>
        <w:ind w:firstLine="706"/>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Соның ішінде төртінші басымдық осы заманғы білім беруді дамыту, кадрлардың біліктілігі мен оларды қайта даярлауды ұдайы арттыру жөнінде болып отыр. Онда «Білім беру Реформасы – Қазастанның бәсекеге нақтылы қабілеттілігін қамтамасыз етуге мүмкіндік беретін аса маңызды құралдарының бірі. Бізге экономикалық және қоғамдық жаңару қажеттіліктеріне сай келетін осы заманғы білім беру жүйесі қажет.                   Сондықтан 12 жылдық оқуға көшу шеңберінде техникалық және кәсіби білім беретін оқу орындарында одан әрі оқуды таңдағысы келетіндерге 12 жылдық орта білім беруді жоққа шығаруға болмайды. Адамның өмір бойы білім алуы үшін жағдай туғызуымыз керек»,- деп атап көрсетіледі. Олай болса, бүгінгі қоғам - білім бәсекесінің қоғамы.</w:t>
      </w:r>
    </w:p>
    <w:p w:rsidR="00425BF6" w:rsidRPr="003A228A"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3A228A">
        <w:rPr>
          <w:rFonts w:ascii="Times New Roman" w:eastAsia="Times New Roman" w:hAnsi="Times New Roman" w:cs="Times New Roman"/>
          <w:b/>
          <w:color w:val="000000" w:themeColor="text1"/>
          <w:sz w:val="28"/>
          <w:szCs w:val="28"/>
          <w:lang w:val="kk-KZ"/>
        </w:rPr>
        <w:t xml:space="preserve">2. Қазақстандағы 12 жылдық білім беру. </w:t>
      </w:r>
      <w:r w:rsidRPr="00364B7B">
        <w:rPr>
          <w:rFonts w:ascii="Times New Roman" w:eastAsia="Times New Roman" w:hAnsi="Times New Roman" w:cs="Times New Roman"/>
          <w:color w:val="000000" w:themeColor="text1"/>
          <w:sz w:val="28"/>
          <w:szCs w:val="28"/>
          <w:lang w:val="kk-KZ"/>
        </w:rPr>
        <w:t>12 жылдық білім – бәсекеге қабілетті жеке тұлғаны жоғары сатыда бейінді оқытуды көздейтін бірден-бір тиімді жол. Жалпы орта білім беру жүйесін дамытудың әлемдік тәжірбиесін зерделеу, білім берудің жаңа сапасына қол жеткізу тек 12 жылдық жалпы білім беретін мектеп болатынын көрсетеді. 12 жылдық оқуға көшу Қазастанық білім беру реформасының стратегиялық міндеттерін ойдағыдай шешуге мүмкіндік береді, шығармашылықпен дамыған жеке тұлғаны қалыптастыруға бағытталған жаңа ұлттық үлгіні жасауды, «Жалпыға арналған білімнен», «Білім әркімге өмір бойы» үлгісіне сапалы түрде көшуі және әлемдік білім беру кеңістгіне жедел енуін қамтамасыз етеді.</w:t>
      </w:r>
    </w:p>
    <w:p w:rsidR="00425BF6" w:rsidRPr="00364B7B" w:rsidRDefault="00425BF6" w:rsidP="00425BF6">
      <w:pPr>
        <w:shd w:val="clear" w:color="auto" w:fill="FFFFFF"/>
        <w:spacing w:after="0" w:line="240" w:lineRule="auto"/>
        <w:ind w:firstLine="706"/>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lastRenderedPageBreak/>
        <w:t>Мемлекеттік кадр саясатындағы маңызды мақсат Қазақстандық сапалы білімсіз дамуы мүмкін емес, еліміздің әлеуметтік-экономикалық жоғары қарқынмен дамуын қамтамасыз етуге қабілетті, интеллектуалдық және кәсіби ресурсын құру. Қазақстан Республикасы үкіметінің 200-2007 жылдарға арналған бағдарламасы Қазастанның 2030 жылға дейінгі даму стратегиясын одан әрі іске асыруға бағытталған. Бағдарламаның қолдану кезеңіне арналған бірінші кезектегі міндеттері мен басымдықтарының бірегейі - қазіргі заманғы білім беру жүйесін дамыту және білікті кадрлар даярлау мақсаты: әлемдік білім беру кеңістігінде бәсекеге қабілетті және индустриялдық-инновациялық дамытудың қазіргі заманғы талаптарына жауап беретін тиімділігі жоғары білім беру жүйесін қалыптастыру делінген. Республикадағы жүргізіліп жатқан экономикалық өзгерістер нарық экономикасының заңдарын айырып тани білетін жоғары білімді мамандар даярлау процесінің сапалы жаңартылуын, жаңа білім стандартының проблемаларымен, мамандарды көп деңгейде және сатылы даярлауымен байланыстырып, негізінен жеке адамның рухани сауаттылығын көздейді. Қоғамның үздіксіз дамуы, әрбір аймақтың ерекшелігіне сай экономикалық құрылымын өзгерту, нарықтық қатынасты ендіру білім беру жүйесінің алдына жаңа мақсаттар қойып, кәсіби сауатты, еңбек рыногына қажетті инженерлік және педагогикалық ұлттық мамандар қалыптастыруды қажет етеді.</w:t>
      </w:r>
    </w:p>
    <w:p w:rsidR="00425BF6" w:rsidRPr="00364B7B" w:rsidRDefault="00425BF6" w:rsidP="00425BF6">
      <w:pPr>
        <w:shd w:val="clear" w:color="auto" w:fill="FFFFFF"/>
        <w:spacing w:after="0" w:line="240" w:lineRule="auto"/>
        <w:ind w:firstLine="706"/>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Нәтижеге бағдарланған жалпы орта білім берудің жаңа жүйесіне көшу психологиялық-педагогикалық кадрларды кәсіби даярлауды ұйымдастырудың мазмұны мен технологияларын, мақсат проблеммаларын өзектендіреді. Әдіснамалық шешімдердің бірі кәсіби дайындық мақсатты бағдарына сәйкес басшысының, мұғалімнің, мектеп психологының кәсіби-тұлғалық құзыреттілігін қалыптастыру болып табылады.</w:t>
      </w:r>
    </w:p>
    <w:p w:rsidR="00425BF6" w:rsidRPr="00364B7B" w:rsidRDefault="00425BF6" w:rsidP="00425BF6">
      <w:pPr>
        <w:shd w:val="clear" w:color="auto" w:fill="FFFFFF"/>
        <w:spacing w:after="0" w:line="240" w:lineRule="auto"/>
        <w:ind w:firstLine="706"/>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Осының негізінде болашақ маман студентке қоғамның әлеуметтік, экономикалық, мәдени дамуындағы адамның шешуші ролін ұғындырып, қоғам және тұлғаның мүддесі үшін қоғамның өндіріс, ғылыми-техникалық прогресс, оқытудың жаңа типтік технологиясы, білім берудің жаңа үлгісі, мектептегі білімді реформалау сияқты жаңа қатынастарды жадына сақтауға бейімдеу керек. Демек, қоғамның дамып өркендеуі, оның әлеуметтік-мәдени этностық ерекшеліктерін толық меңгеріп, өзгерістер, жаңалықтар, ұғымдар туралы болып жатқан барлық мәселелерге мән бере отырып, салауатты өмір салтын құруда, білім беру саласындағы инновациялық үрдістің жаңа құбылыс ерекшеліктерін меңгеруде, қоғамымызды ізгілендіруде мұғалімдерге, олардың кәсіптік сапаларына, білімділігі, ғылыми-зерттеу жұмыстарын жүргізуге қабілеттілігі, мәдениеті, парасаттылығы, т.б.қасиеттеріне байланысты екендігін, мұғалімдік мамандықтың жан-жақты білімді, шынай сезімтал болуды, шәкірттеріне шексіз сүйіспеншілікті беруді талап ететін, еңбегінің нәтижесі әр күн сайын балаларға қуаныш әкелгенде ғана жемісті болатынын ұғындыру. Мұғалімдердің саяси сауатты, жан-жақты білімді, өз бойындағы білімін оқушы жүрегіне еркін ұялата аларлықтай әдістемелік шеберлігі болуы шарт. Мұғалімнің осы талап тұрғысынан табылуы, кәсіби даярлығын, шеберлігін шыңдайтын әдістемелік кеңестің дұрыс ұйымдастырылуына байланысты. «Әрбір пән мұғалімінің педагогикалық шеберліктерін арттыра отырып, технологияны жетік меңгеру </w:t>
      </w:r>
      <w:r w:rsidRPr="00364B7B">
        <w:rPr>
          <w:rFonts w:ascii="Times New Roman" w:eastAsia="Times New Roman" w:hAnsi="Times New Roman" w:cs="Times New Roman"/>
          <w:color w:val="000000" w:themeColor="text1"/>
          <w:sz w:val="28"/>
          <w:szCs w:val="28"/>
          <w:lang w:val="kk-KZ"/>
        </w:rPr>
        <w:lastRenderedPageBreak/>
        <w:t>негізінде шәкірттің білімін жоғары деңгейге көтеру» ұранымен жүргізілуі тиіс.Білім жүйесін дамытуға байланысты мұғалім еңбегін зерттеп, саралап, шеберліктерін шыңдау мақсатымен түрлі семинарлар, конференциялар, шығармашылық есептер мен пән олимпиядалары, сынақтар, ашық сабақтар, бас қосулар, пікір алысу секілді игі бастамалардың орны айрықша.Мұғалімдердің шығармашылық ізденістері мен зерттеу жұмыстарына аса назар аударып, шығармашылығы шыңдалған мұғалімдерден төмендегідей топтар құруға болады.</w:t>
      </w:r>
    </w:p>
    <w:p w:rsidR="00425BF6" w:rsidRPr="00364B7B" w:rsidRDefault="00425BF6" w:rsidP="00425BF6">
      <w:pPr>
        <w:shd w:val="clear" w:color="auto" w:fill="FFFFFF"/>
        <w:spacing w:after="0" w:line="240" w:lineRule="auto"/>
        <w:ind w:firstLine="706"/>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Оқушы тұлғасына бағыттталған білім беру адамның белсенділігін, шығармашылық қабілетін, әлеуметтік жауапкершілігін, өмірде өз білімін іске асыру мүмкіндігін дамытуға қолайлы жағдайлар туғызады. Бала санасының психологиялық табиғатын, оның субъектілігін тәжірбиесін оқыту материалын игеруге пайдалану туралы Л. С. Выготский:</w:t>
      </w:r>
    </w:p>
    <w:p w:rsidR="00425BF6" w:rsidRPr="00364B7B" w:rsidRDefault="00425BF6" w:rsidP="00425BF6">
      <w:pPr>
        <w:shd w:val="clear" w:color="auto" w:fill="FFFFFF"/>
        <w:spacing w:after="0" w:line="240" w:lineRule="auto"/>
        <w:ind w:firstLine="564"/>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«Тұлғаның бойында жаңа реакциялық өзгерістер жасай алатын бірден бір тәрбиеші –организмнің өзіндік тәжірбиесі. Тек қана өз тәжірбиесінде басынан өткізгендер ғана сырты байланыс жасай алады... Сондықтан оқушының жеке тәжірбиесін ескеруге бағытталмаған, оны жоққа шығаратын, сөйтіп мұғалімді жоғары санайтын көзқарас өте жалған екенін ғылыми психология дәлелдей алады. Тәрбиелеу үрдісі оқушыны тәрбиелеуге емес, оқушы өзін-өзі тәрбиелеуге әкелетін үрдіс болуға тиіс» - деп көрсетеді.</w:t>
      </w:r>
    </w:p>
    <w:p w:rsidR="00425BF6" w:rsidRPr="003A228A"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3A228A">
        <w:rPr>
          <w:rFonts w:ascii="Times New Roman" w:eastAsia="Times New Roman" w:hAnsi="Times New Roman" w:cs="Times New Roman"/>
          <w:b/>
          <w:color w:val="000000" w:themeColor="text1"/>
          <w:sz w:val="28"/>
          <w:szCs w:val="28"/>
          <w:lang w:val="kk-KZ"/>
        </w:rPr>
        <w:t>3. Қазақстан Республикасының жастар саясатында.</w:t>
      </w:r>
      <w:r>
        <w:rPr>
          <w:rFonts w:ascii="Times New Roman" w:eastAsia="Times New Roman" w:hAnsi="Times New Roman" w:cs="Times New Roman"/>
          <w:b/>
          <w:color w:val="000000" w:themeColor="text1"/>
          <w:sz w:val="28"/>
          <w:szCs w:val="28"/>
          <w:lang w:val="kk-KZ"/>
        </w:rPr>
        <w:t xml:space="preserve"> </w:t>
      </w:r>
      <w:r w:rsidRPr="003A228A">
        <w:rPr>
          <w:rFonts w:ascii="Times New Roman" w:eastAsia="Times New Roman" w:hAnsi="Times New Roman" w:cs="Times New Roman"/>
          <w:color w:val="000000" w:themeColor="text1"/>
          <w:sz w:val="28"/>
          <w:szCs w:val="28"/>
          <w:lang w:val="kk-KZ"/>
        </w:rPr>
        <w:t xml:space="preserve">Осы тұрғыда Қазақстан Республикасының жастар саясатында (№73, 1999ж. </w:t>
      </w:r>
      <w:r w:rsidRPr="00474F3C">
        <w:rPr>
          <w:rFonts w:ascii="Times New Roman" w:eastAsia="Times New Roman" w:hAnsi="Times New Roman" w:cs="Times New Roman"/>
          <w:color w:val="000000" w:themeColor="text1"/>
          <w:sz w:val="28"/>
          <w:szCs w:val="28"/>
          <w:lang w:val="kk-KZ"/>
        </w:rPr>
        <w:t>28 тамыз) былай көрсетілген: «Қазақстан жас буын бойында отаншылдық, іскерлік, жауапкершілік қасиеттер қалыптастырмай, жастардың ізгілікті, рухани өркендеуін, сондай-ақ өткен буынның әлеуметтік-мәдени тәжірбиесін, әлем өркениеті жетістіктерін игеруіне жол ашпай, әлеуметтік ұстанымдағы экономикасы, өзіндік мәдениеті, рухани байлығы емес» Сондықтан жастарды болашаққа бағыштап, тәрбиелеп апаратын мұғалімдерді даярлау мәселесі, қоғам қажеттілігінен туындап отыр. Мұғалімнің кәсіптік сапалары, оның білімдарлығы, оқушылармен қарым-қатынасының шығармашылық сипатта болуы, оқушыны зерттей отырып, оның психикасындағы ерекшеліктерін терең меңгере білуге үйрету, өз ісінің нағыз шебері болуға икемдеу. Мұғалім даярлау мәселесі, оның тұлғалық сапалары, кәсіптік кемелденуін қалыптастыру, педагогикалық шеберлікке барар жол, педагогикалық такт, әдеп туралы көптеген ғалымдар оны ғылыми негізде жүйелі түрде зерттеді.</w:t>
      </w:r>
    </w:p>
    <w:p w:rsidR="00425BF6" w:rsidRPr="00364B7B" w:rsidRDefault="00425BF6" w:rsidP="00425BF6">
      <w:pPr>
        <w:shd w:val="clear" w:color="auto" w:fill="FFFFFF"/>
        <w:spacing w:after="0" w:line="240" w:lineRule="auto"/>
        <w:ind w:firstLine="706"/>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Соңғы жылдары басты назар мұғалім жұмысындағы шығармашылық мәселесіне ауыса келе, коммуникативті қабілеттерді мұғалім де, оқушы да дамыту мәселері жөнінде көптеген зерттеулер жүргізіліп, педагогикалық шеберлік, педагогикалық такт, педагогикалық этика, импровизация мәселелерін жетілдіруге қатысты көптеген ұсыныстар берілді. Сонымен қатар педагогикалық-психолгиялық іс-әрекет жайында; эстетикалық сапалар; саяси жақтары; адамгершілік негіздері; музыкалық қабілеті; физиологиялық сапалары; зерттеушілік; интеллектуалдық дамуы; рухани мәдениеті; әдіснамалық негізі; жалпы білімділігі; философиялық дайындығы; кәсіптік педагогикалық қарым-қатынас мәдениеті және т.б. кәсіптік ерекшеліктеріне арналған енбектер бар.</w:t>
      </w:r>
    </w:p>
    <w:p w:rsidR="00425BF6" w:rsidRPr="00364B7B" w:rsidRDefault="00425BF6" w:rsidP="00425BF6">
      <w:pPr>
        <w:shd w:val="clear" w:color="auto" w:fill="FFFFFF"/>
        <w:spacing w:after="0" w:line="240" w:lineRule="auto"/>
        <w:ind w:firstLine="706"/>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lastRenderedPageBreak/>
        <w:t>Қоғам – адам – тәрбие, зерттеушілік, ғылыми жұмыс, кәсіптік мәдениет, студенттің ғылыми ойлауын дамыту қазіргі нарықтық қатынасқа жауапкершілікпен қаруға үйрету қазіргі замандағы білім берудің жетекші идеясы ретінде қаралып келеді.</w:t>
      </w:r>
    </w:p>
    <w:p w:rsidR="00425BF6" w:rsidRPr="00364B7B" w:rsidRDefault="00425BF6" w:rsidP="00C0008F">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lang w:val="kk-KZ"/>
        </w:rPr>
        <w:t xml:space="preserve">Қазіргі уақыттағы білімнің жаңа үрдісі қарқын алып, 12 жылдық білім беруге көшу тұсындағы білім беру саясатының негізгі мақсаты – қоғам дамуының қазіргі кезеңіне сай студенттерді мұғалімдікке дайындау және дайындық процесін ұйымдастыру, қалыптастыру, студенттердің кез келген проблеманың теориялық негізін анықтап, практикалық мәселерінің шешу тәсілдерін қамтамасыз ету мүмкіндігін ұйымдастыру. Бұл жөнінде 12 жылдық білмге көшу проблемалары ғылыми-практикалық орталықтың да жұмысы жаңа қоғам мұғалімдеріне қойып отырған талаптары – оқуға үйрету, ойлауға үйрету, жаңа шешімдер қабылдап, өз болашағын құру. </w:t>
      </w:r>
      <w:r w:rsidRPr="00364B7B">
        <w:rPr>
          <w:rFonts w:ascii="Times New Roman" w:eastAsia="Times New Roman" w:hAnsi="Times New Roman" w:cs="Times New Roman"/>
          <w:color w:val="000000" w:themeColor="text1"/>
          <w:sz w:val="28"/>
          <w:szCs w:val="28"/>
        </w:rPr>
        <w:t>Ол үшін:</w:t>
      </w:r>
    </w:p>
    <w:p w:rsidR="00425BF6" w:rsidRPr="00364B7B" w:rsidRDefault="00425BF6" w:rsidP="00FE7AD0">
      <w:pPr>
        <w:numPr>
          <w:ilvl w:val="0"/>
          <w:numId w:val="57"/>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Студенттерді ғылыми-зерттеу жұмыстарын ұйымдастыру жүйесін құру;</w:t>
      </w:r>
    </w:p>
    <w:p w:rsidR="00425BF6" w:rsidRPr="00364B7B" w:rsidRDefault="00425BF6" w:rsidP="00FE7AD0">
      <w:pPr>
        <w:numPr>
          <w:ilvl w:val="0"/>
          <w:numId w:val="57"/>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білдімді практикалық шығармашылықққа ғылыми-зерттеу жұмысының негізгі элементі ретінде қалыптастыру;</w:t>
      </w:r>
    </w:p>
    <w:p w:rsidR="00425BF6" w:rsidRPr="00364B7B" w:rsidRDefault="00425BF6" w:rsidP="00FE7AD0">
      <w:pPr>
        <w:numPr>
          <w:ilvl w:val="0"/>
          <w:numId w:val="57"/>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білім, сана, эмоция, қатынас, зерттеушілік, шығармашылық арасындағы қайшылықтарды жеңудің теориялық негіздемесін анықтау;</w:t>
      </w:r>
    </w:p>
    <w:p w:rsidR="00425BF6" w:rsidRPr="00364B7B" w:rsidRDefault="00425BF6" w:rsidP="00FE7AD0">
      <w:pPr>
        <w:numPr>
          <w:ilvl w:val="0"/>
          <w:numId w:val="57"/>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қоғам дамуына байланысты ғылыми-зерттеу жұмысын ұйымдастыру мен формалары өзгерген жағдайда жаңа нұсқалар еліміздің әлеуметтік экономикалық даму жағдайында сәйкес құру мүмкіндіктерін анықтау.</w:t>
      </w:r>
    </w:p>
    <w:p w:rsidR="00425BF6" w:rsidRPr="00364B7B"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w:t>
      </w:r>
      <w:r w:rsidRPr="00364B7B">
        <w:rPr>
          <w:rFonts w:ascii="Times New Roman" w:eastAsia="Times New Roman" w:hAnsi="Times New Roman" w:cs="Times New Roman"/>
          <w:color w:val="000000" w:themeColor="text1"/>
          <w:sz w:val="28"/>
          <w:szCs w:val="28"/>
          <w:lang w:val="kk-KZ"/>
        </w:rPr>
        <w:tab/>
        <w:t>Қазіргі өмірдің прогрессивті өзгерісі мен білім беру жүйесінің, білім беру мақсаты мен формаларының, оқыту мазмұны мен технологиясының арасындағы сәйкессіздік білім беру жүйесінің дағдарысқа ұшырауына соқтырады: педагогикалық білімге деген сұраныс; педагогикалық білім берудің кәсіптік деңгейін көтеру; педагогикалық білім берудің ерекшелігі мен икемділігі; педагогикалық білім берудің қоғамның талабына сай келуі, дәстүрлі технологияның тиімділігінің төмендігі; қоғамның жеке тұлға дамуының деңгейі мен дәрежесіне қойып отырған талабының өсуі; оқытудың жаңа технологиясын ендіруге; білім мазмұнын ғылыми әдістермен ұштастырып, білімді ғылыми негізде құруға кері әсер етіп отырған психологиялық кедергілерді жою білім мазмұнын анықтаудан басталуы керек. Мектептегі білім мазмұны мәдениті өркендеген демократиялық қоғамға үйлесімді жаңа адам үлгісін тәрбиелеуге бағытталуы тиіс.</w:t>
      </w:r>
    </w:p>
    <w:p w:rsidR="00425BF6" w:rsidRPr="00364B7B" w:rsidRDefault="00425BF6" w:rsidP="00425BF6">
      <w:pPr>
        <w:shd w:val="clear" w:color="auto" w:fill="FFFFFF"/>
        <w:spacing w:after="0" w:line="240" w:lineRule="auto"/>
        <w:ind w:firstLine="706"/>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Қазіргі уақытта жалпы білім қоғам талап ететін қажеттілік ғана емес, сонымен қатар жеке адамның өзіндік интеллектуалды, адамгершілік, гуманистік тұрғыдан дамуды қажет ететін, оның қоғамдық мәдени өмірге, кәсіптік еңбекке қатысып, білімін одан әрі жетілдірудің мөлшері болып табылады. Сондықтан да жалпы білім беру мектептің білім мазмұнын жаңарту үшін нақты әлеуметтік жағдайларда дамитын әрбір оқушының талғам-тілегін, оның табиғатын, биологиялық, генетикалық ерекшеліктерін, қабілет пен дарындылығын барынша ескере отырып, жеке тұлғаны шығармашылықпен іс-әрекет ете білу мақсаты басшылыққа алынады.</w:t>
      </w:r>
    </w:p>
    <w:p w:rsidR="00425BF6" w:rsidRPr="00364B7B" w:rsidRDefault="00425BF6" w:rsidP="00425BF6">
      <w:pPr>
        <w:spacing w:after="0" w:line="240" w:lineRule="auto"/>
        <w:ind w:firstLine="567"/>
        <w:jc w:val="both"/>
        <w:rPr>
          <w:rFonts w:ascii="Times New Roman" w:hAnsi="Times New Roman" w:cs="Times New Roman"/>
          <w:b/>
          <w:color w:val="000000" w:themeColor="text1"/>
          <w:sz w:val="28"/>
          <w:szCs w:val="28"/>
          <w:lang w:val="kk-KZ"/>
        </w:rPr>
      </w:pPr>
      <w:r w:rsidRPr="00364B7B">
        <w:rPr>
          <w:rFonts w:ascii="Times New Roman" w:hAnsi="Times New Roman" w:cs="Times New Roman"/>
          <w:b/>
          <w:color w:val="000000" w:themeColor="text1"/>
          <w:sz w:val="28"/>
          <w:szCs w:val="28"/>
          <w:lang w:val="kk-KZ"/>
        </w:rPr>
        <w:t>Бақылау сұрақтары:</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1. Осы заманғы білім беруді дамыту қалай жүзеге асырылады?</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2. 12 жылдық білім берудің басты мақсаты?</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lastRenderedPageBreak/>
        <w:t xml:space="preserve">3. </w:t>
      </w:r>
      <w:r w:rsidRPr="00364B7B">
        <w:rPr>
          <w:rFonts w:ascii="Times New Roman" w:eastAsia="Times New Roman" w:hAnsi="Times New Roman" w:cs="Times New Roman"/>
          <w:color w:val="000000" w:themeColor="text1"/>
          <w:sz w:val="28"/>
          <w:szCs w:val="28"/>
          <w:lang w:val="kk-KZ"/>
        </w:rPr>
        <w:t>Қазіргі заманғы білім беру жүйесін дамыту және білікті кадрлар даярлаудың мақсаты?</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4. Мұғалім қандай жағдайда шәкірттің деңгейін жоғары дәрежеге көтере алады?</w:t>
      </w:r>
    </w:p>
    <w:p w:rsidR="00425BF6"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5. Бала санасының психологиялық табиғатын, оның субъектілігін тәжірбиесін оқыту материалын игеруге пайдалану туралы Л. С. Выготскийдің ойы қандай?</w:t>
      </w:r>
    </w:p>
    <w:p w:rsidR="00425BF6" w:rsidRPr="00364B7B"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p>
    <w:p w:rsidR="00425BF6" w:rsidRPr="00364B7B" w:rsidRDefault="00425BF6" w:rsidP="00425BF6">
      <w:pPr>
        <w:spacing w:after="0" w:line="240" w:lineRule="auto"/>
        <w:ind w:left="567"/>
        <w:rPr>
          <w:rFonts w:ascii="Times New Roman" w:hAnsi="Times New Roman" w:cs="Times New Roman"/>
          <w:b/>
          <w:color w:val="000000" w:themeColor="text1"/>
          <w:sz w:val="28"/>
          <w:szCs w:val="28"/>
          <w:lang w:val="kk-KZ"/>
        </w:rPr>
      </w:pPr>
      <w:r w:rsidRPr="00364B7B">
        <w:rPr>
          <w:rFonts w:ascii="Times New Roman" w:hAnsi="Times New Roman" w:cs="Times New Roman"/>
          <w:b/>
          <w:color w:val="000000" w:themeColor="text1"/>
          <w:sz w:val="28"/>
          <w:szCs w:val="28"/>
          <w:lang w:val="kk-KZ"/>
        </w:rPr>
        <w:t>Дәріс 22</w:t>
      </w:r>
      <w:r>
        <w:rPr>
          <w:rFonts w:ascii="Times New Roman" w:hAnsi="Times New Roman" w:cs="Times New Roman"/>
          <w:b/>
          <w:color w:val="000000" w:themeColor="text1"/>
          <w:sz w:val="28"/>
          <w:szCs w:val="28"/>
          <w:lang w:val="kk-KZ"/>
        </w:rPr>
        <w:t xml:space="preserve">.  </w:t>
      </w:r>
      <w:r w:rsidRPr="00364B7B">
        <w:rPr>
          <w:rFonts w:ascii="Times New Roman" w:hAnsi="Times New Roman" w:cs="Times New Roman"/>
          <w:b/>
          <w:color w:val="000000" w:themeColor="text1"/>
          <w:sz w:val="28"/>
          <w:szCs w:val="28"/>
          <w:lang w:val="kk-KZ"/>
        </w:rPr>
        <w:t>Кәсіби білім беру мәселесі. Шет елдердегі кәсіптік білім берудің дамуы</w:t>
      </w:r>
      <w:r>
        <w:rPr>
          <w:rFonts w:ascii="Times New Roman" w:hAnsi="Times New Roman" w:cs="Times New Roman"/>
          <w:b/>
          <w:color w:val="000000" w:themeColor="text1"/>
          <w:sz w:val="28"/>
          <w:szCs w:val="28"/>
          <w:lang w:val="kk-KZ"/>
        </w:rPr>
        <w:t>.</w:t>
      </w:r>
    </w:p>
    <w:p w:rsidR="00425BF6" w:rsidRPr="00364B7B" w:rsidRDefault="00425BF6" w:rsidP="00425BF6">
      <w:pPr>
        <w:spacing w:after="0" w:line="240" w:lineRule="auto"/>
        <w:ind w:firstLine="567"/>
        <w:jc w:val="both"/>
        <w:rPr>
          <w:rFonts w:ascii="Times New Roman" w:hAnsi="Times New Roman" w:cs="Times New Roman"/>
          <w:b/>
          <w:color w:val="000000" w:themeColor="text1"/>
          <w:sz w:val="28"/>
          <w:szCs w:val="28"/>
          <w:lang w:val="kk-KZ"/>
        </w:rPr>
      </w:pPr>
      <w:r w:rsidRPr="00364B7B">
        <w:rPr>
          <w:rFonts w:ascii="Times New Roman" w:hAnsi="Times New Roman" w:cs="Times New Roman"/>
          <w:b/>
          <w:color w:val="000000" w:themeColor="text1"/>
          <w:sz w:val="28"/>
          <w:szCs w:val="28"/>
          <w:lang w:val="kk-KZ"/>
        </w:rPr>
        <w:t>Жоспар</w:t>
      </w:r>
      <w:r>
        <w:rPr>
          <w:rFonts w:ascii="Times New Roman" w:hAnsi="Times New Roman" w:cs="Times New Roman"/>
          <w:b/>
          <w:color w:val="000000" w:themeColor="text1"/>
          <w:sz w:val="28"/>
          <w:szCs w:val="28"/>
          <w:lang w:val="kk-KZ"/>
        </w:rPr>
        <w:t>ы</w:t>
      </w:r>
      <w:r w:rsidRPr="00364B7B">
        <w:rPr>
          <w:rFonts w:ascii="Times New Roman" w:hAnsi="Times New Roman" w:cs="Times New Roman"/>
          <w:b/>
          <w:color w:val="000000" w:themeColor="text1"/>
          <w:sz w:val="28"/>
          <w:szCs w:val="28"/>
          <w:lang w:val="kk-KZ"/>
        </w:rPr>
        <w:t>:</w:t>
      </w:r>
    </w:p>
    <w:p w:rsidR="00425BF6" w:rsidRPr="00364B7B" w:rsidRDefault="00425BF6" w:rsidP="00425BF6">
      <w:pPr>
        <w:pStyle w:val="ad"/>
        <w:spacing w:after="0" w:line="240" w:lineRule="auto"/>
        <w:ind w:left="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 </w:t>
      </w:r>
      <w:r w:rsidRPr="00364B7B">
        <w:rPr>
          <w:rFonts w:ascii="Times New Roman" w:hAnsi="Times New Roman" w:cs="Times New Roman"/>
          <w:color w:val="000000" w:themeColor="text1"/>
          <w:sz w:val="28"/>
          <w:szCs w:val="28"/>
          <w:lang w:val="kk-KZ"/>
        </w:rPr>
        <w:t>Қазіргі кездегі жоғары білім жүйесінің даму тенденциясы</w:t>
      </w:r>
      <w:r>
        <w:rPr>
          <w:rFonts w:ascii="Times New Roman" w:hAnsi="Times New Roman" w:cs="Times New Roman"/>
          <w:color w:val="000000" w:themeColor="text1"/>
          <w:sz w:val="28"/>
          <w:szCs w:val="28"/>
          <w:lang w:val="kk-KZ"/>
        </w:rPr>
        <w:t>.</w:t>
      </w:r>
    </w:p>
    <w:p w:rsidR="00425BF6" w:rsidRDefault="00425BF6" w:rsidP="00425BF6">
      <w:pPr>
        <w:pStyle w:val="ad"/>
        <w:shd w:val="clear" w:color="auto" w:fill="FFFFFF"/>
        <w:spacing w:after="0" w:line="240" w:lineRule="auto"/>
        <w:ind w:left="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2. </w:t>
      </w:r>
      <w:r w:rsidRPr="00364B7B">
        <w:rPr>
          <w:rFonts w:ascii="Times New Roman" w:hAnsi="Times New Roman" w:cs="Times New Roman"/>
          <w:color w:val="000000" w:themeColor="text1"/>
          <w:sz w:val="28"/>
          <w:szCs w:val="28"/>
          <w:lang w:val="kk-KZ"/>
        </w:rPr>
        <w:t>Жалпы орта білім беретін мектептердің құрылымы</w:t>
      </w:r>
      <w:r>
        <w:rPr>
          <w:rFonts w:ascii="Times New Roman" w:hAnsi="Times New Roman" w:cs="Times New Roman"/>
          <w:color w:val="000000" w:themeColor="text1"/>
          <w:sz w:val="28"/>
          <w:szCs w:val="28"/>
          <w:lang w:val="kk-KZ"/>
        </w:rPr>
        <w:t>.</w:t>
      </w:r>
      <w:r w:rsidRPr="00364B7B">
        <w:rPr>
          <w:rFonts w:ascii="Times New Roman" w:hAnsi="Times New Roman" w:cs="Times New Roman"/>
          <w:color w:val="000000" w:themeColor="text1"/>
          <w:sz w:val="28"/>
          <w:szCs w:val="28"/>
          <w:lang w:val="kk-KZ"/>
        </w:rPr>
        <w:t xml:space="preserve">    </w:t>
      </w:r>
    </w:p>
    <w:p w:rsidR="00425BF6" w:rsidRPr="00B751CB" w:rsidRDefault="00425BF6" w:rsidP="00425BF6">
      <w:pPr>
        <w:spacing w:after="0" w:line="240" w:lineRule="auto"/>
        <w:ind w:firstLine="567"/>
        <w:jc w:val="both"/>
        <w:rPr>
          <w:rFonts w:ascii="Times New Roman" w:hAnsi="Times New Roman" w:cs="Times New Roman"/>
          <w:b/>
          <w:color w:val="000000" w:themeColor="text1"/>
          <w:sz w:val="28"/>
          <w:szCs w:val="28"/>
          <w:lang w:val="kk-KZ"/>
        </w:rPr>
      </w:pPr>
      <w:r w:rsidRPr="00B751CB">
        <w:rPr>
          <w:rFonts w:ascii="Times New Roman" w:hAnsi="Times New Roman" w:cs="Times New Roman"/>
          <w:b/>
          <w:color w:val="000000" w:themeColor="text1"/>
          <w:sz w:val="28"/>
          <w:szCs w:val="28"/>
          <w:lang w:val="kk-KZ"/>
        </w:rPr>
        <w:t>Тірек ұғымдар</w:t>
      </w:r>
      <w:r>
        <w:rPr>
          <w:rFonts w:ascii="Times New Roman" w:hAnsi="Times New Roman" w:cs="Times New Roman"/>
          <w:b/>
          <w:color w:val="000000" w:themeColor="text1"/>
          <w:sz w:val="28"/>
          <w:szCs w:val="28"/>
          <w:lang w:val="kk-KZ"/>
        </w:rPr>
        <w:t>ы</w:t>
      </w:r>
      <w:r w:rsidRPr="00B751CB">
        <w:rPr>
          <w:rFonts w:ascii="Times New Roman" w:hAnsi="Times New Roman" w:cs="Times New Roman"/>
          <w:b/>
          <w:color w:val="000000" w:themeColor="text1"/>
          <w:sz w:val="28"/>
          <w:szCs w:val="28"/>
          <w:lang w:val="kk-KZ"/>
        </w:rPr>
        <w:t xml:space="preserve">: </w:t>
      </w:r>
      <w:r w:rsidRPr="00B751CB">
        <w:rPr>
          <w:rFonts w:ascii="Times New Roman" w:hAnsi="Times New Roman" w:cs="Times New Roman"/>
          <w:color w:val="000000" w:themeColor="text1"/>
          <w:sz w:val="28"/>
          <w:szCs w:val="28"/>
          <w:lang w:val="kk-KZ"/>
        </w:rPr>
        <w:t>шет елдегі кәсіптік білім</w:t>
      </w:r>
      <w:r>
        <w:rPr>
          <w:rFonts w:ascii="Times New Roman" w:hAnsi="Times New Roman" w:cs="Times New Roman"/>
          <w:color w:val="000000" w:themeColor="text1"/>
          <w:sz w:val="28"/>
          <w:szCs w:val="28"/>
          <w:lang w:val="kk-KZ"/>
        </w:rPr>
        <w:t xml:space="preserve">. </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xml:space="preserve"> ақпараттық.</w:t>
      </w:r>
    </w:p>
    <w:p w:rsidR="00425BF6" w:rsidRPr="00207526"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 xml:space="preserve">Әдебиеттер </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1. </w:t>
      </w:r>
      <w:r w:rsidRPr="00364B7B">
        <w:rPr>
          <w:rFonts w:ascii="Times New Roman" w:eastAsia="Times New Roman" w:hAnsi="Times New Roman" w:cs="Times New Roman"/>
          <w:color w:val="000000" w:themeColor="text1"/>
          <w:sz w:val="28"/>
          <w:szCs w:val="28"/>
          <w:lang w:val="kk-KZ"/>
        </w:rPr>
        <w:t>Қазақстан Республикасының «Білім туралы» Заңы</w:t>
      </w:r>
    </w:p>
    <w:p w:rsidR="00425BF6" w:rsidRPr="00364B7B"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2. </w:t>
      </w:r>
      <w:r w:rsidRPr="00364B7B">
        <w:rPr>
          <w:rFonts w:ascii="Times New Roman" w:eastAsia="Times New Roman" w:hAnsi="Times New Roman" w:cs="Times New Roman"/>
          <w:color w:val="000000" w:themeColor="text1"/>
          <w:sz w:val="28"/>
          <w:szCs w:val="28"/>
          <w:lang w:val="kk-KZ"/>
        </w:rPr>
        <w:t>Қазақстан Республикасының 12 жылдық білім беру тұжырымдамасы</w:t>
      </w:r>
    </w:p>
    <w:p w:rsidR="00425BF6"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3.</w:t>
      </w:r>
      <w:r w:rsidRPr="00694475">
        <w:rPr>
          <w:rFonts w:ascii="Times New Roman" w:eastAsia="Times New Roman" w:hAnsi="Times New Roman" w:cs="Times New Roman"/>
          <w:color w:val="000000" w:themeColor="text1"/>
          <w:sz w:val="28"/>
          <w:szCs w:val="28"/>
          <w:lang w:val="kk-KZ"/>
        </w:rPr>
        <w:t xml:space="preserve"> «Мектеп директоры» журналы, №1, 2012</w:t>
      </w:r>
    </w:p>
    <w:p w:rsidR="00425BF6" w:rsidRPr="00694475" w:rsidRDefault="00425BF6" w:rsidP="00425BF6">
      <w:pPr>
        <w:shd w:val="clear" w:color="auto" w:fill="FFFFFF"/>
        <w:tabs>
          <w:tab w:val="left" w:pos="284"/>
        </w:tabs>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4.</w:t>
      </w:r>
      <w:r w:rsidRPr="00694475">
        <w:rPr>
          <w:rFonts w:ascii="Times New Roman" w:eastAsia="Times New Roman" w:hAnsi="Times New Roman" w:cs="Times New Roman"/>
          <w:color w:val="000000" w:themeColor="text1"/>
          <w:sz w:val="28"/>
          <w:szCs w:val="28"/>
          <w:lang w:val="kk-KZ"/>
        </w:rPr>
        <w:t>12 жылдық білім» журналы, №1, 2012</w:t>
      </w:r>
    </w:p>
    <w:p w:rsidR="00425BF6" w:rsidRPr="00364B7B" w:rsidRDefault="00425BF6" w:rsidP="00C0008F">
      <w:pPr>
        <w:pStyle w:val="ad"/>
        <w:spacing w:after="0" w:line="240" w:lineRule="auto"/>
        <w:ind w:left="0" w:firstLine="567"/>
        <w:jc w:val="both"/>
        <w:rPr>
          <w:rFonts w:ascii="Times New Roman" w:hAnsi="Times New Roman" w:cs="Times New Roman"/>
          <w:color w:val="000000" w:themeColor="text1"/>
          <w:sz w:val="28"/>
          <w:szCs w:val="28"/>
          <w:lang w:val="kk-KZ"/>
        </w:rPr>
      </w:pPr>
      <w:r w:rsidRPr="009607DA">
        <w:rPr>
          <w:rFonts w:ascii="Times New Roman" w:hAnsi="Times New Roman" w:cs="Times New Roman"/>
          <w:b/>
          <w:color w:val="000000" w:themeColor="text1"/>
          <w:sz w:val="28"/>
          <w:szCs w:val="28"/>
          <w:lang w:val="kk-KZ"/>
        </w:rPr>
        <w:t>1. Қазіргі кездегі жоғары білім жүйесінің даму тенденциясы.</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Қазақстан Республикасы өз тәуелсіздігін алғалы бері он жылдан астам уақыт өтсе де, жан-жақты реформалар жүргізу үрдісі аяқталған жоқ. Тәуелсіздік жылдарының алғашқы күнінен бастап дамыған елдерден үлгі алуға тырысқан ҚР-сы өз ішіндегі жаңашылдықтарды басқа елдермен тығыз қарым-қатынас жасау арқылы енгізіліп келеді. Америка Құрама Штаттары сондай елдердің ішінде ең маңызды орынға ие. Әрине, екі жақтың достық қарым-қатынастарын былай қойғанда, олардың арасында жер мен көктей айырмашылық бар. Бірақ өз дамуына септігін тигізетін мұндай қарым-қатынастарды жасаспасқа болмайды. Қазіргі таңда Америка құрама Штаттары КСРО ыдырағаннан кейінгі қалған вакуумды толтыруға белсенді түрде тырысып-ақ жатыр, оның бірнеше себебі бар, АҚШ өз ықпалын бұрынғы Ресей ықпалымен ауыстырғысы келеді, әрі стратегиялық маңызы бар энергетика қайнар көздеріне бай, әрі әлі даму сатысындағы бұл аймақ қандай да болмасын ықпалға тез іліккіш болып тұр.</w:t>
      </w:r>
    </w:p>
    <w:p w:rsidR="00425BF6" w:rsidRPr="00364B7B" w:rsidRDefault="00425BF6" w:rsidP="00425BF6">
      <w:pPr>
        <w:shd w:val="clear" w:color="auto" w:fill="FFFFFF"/>
        <w:spacing w:after="0" w:line="240" w:lineRule="auto"/>
        <w:ind w:firstLine="36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Осындай жағдайларда өсіп-өрбіп келе жатқан еліміздің өз тәуелсіздігін сақтап қалуына, сонымен қатар АҚШ сияқты ірі державамен серіктестік деңгейінде қарым-қатынас жүргізуіне таңданбасқа болмайды.</w:t>
      </w:r>
    </w:p>
    <w:p w:rsidR="00425BF6" w:rsidRPr="00364B7B" w:rsidRDefault="00425BF6" w:rsidP="00425BF6">
      <w:pPr>
        <w:shd w:val="clear" w:color="auto" w:fill="FFFFFF"/>
        <w:spacing w:after="0" w:line="240" w:lineRule="auto"/>
        <w:ind w:firstLine="36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Қазақстан қоғамының трансформациясы жағдайында мемлекет алдында Қазақстан Республикасының білім беру жүйесін қалыптастыру өзекті мәселесі пайда болды. Бұл мәселені қарастыруда Қазақстан Республикасының жоғары білім беру жүйесін реформалау үрдісін зерттеу керек. Бұл жерде өтпелі кезеңді басынан өткізіп жатқан елдер үшін білім жүйесін реформалау жаңа құбылыс болып табылмайтындығын атап кету қажет. Мұндай реформалау білім жүйесінің жақсаруын, даму динамикасын, эволюциясын көрсетеді және әрдайым болып тұрады.</w:t>
      </w:r>
    </w:p>
    <w:p w:rsidR="00425BF6" w:rsidRPr="00364B7B" w:rsidRDefault="00425BF6" w:rsidP="00425BF6">
      <w:pPr>
        <w:shd w:val="clear" w:color="auto" w:fill="FFFFFF"/>
        <w:spacing w:after="0" w:line="240" w:lineRule="auto"/>
        <w:ind w:firstLine="36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lastRenderedPageBreak/>
        <w:t>Қазіргі Қазақстанда жоғары білім мәселесі экономикалық жағдайға тікелей байланысты. Бірақ, бұл мәселені шешуде тек қаржылық-экономикалық жағдаятқа ғана сүйенуге болмайды. Білімді реформалауға кешенді түрде қарап, әлеуметтік, экономикалық және мәдени факторларды да ескеруі керек.</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Әрбір әлеуметтік институт, соның ішінде білім беру жүйесі қалыптасқан жағдайларға бейімделуі тиіс, өйткені ол оның өмір сүруіне қажетті шарт болып табылады. Біздің еліміздегі білім беру жүйесінің реформасы басқа да өтпелі мемлекеттердегіей «жоғарыдан» жүргізіледі.</w:t>
      </w:r>
    </w:p>
    <w:p w:rsidR="00425BF6" w:rsidRPr="00364B7B"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Әлем кеңістігіндегі болып жатқан өзгермелі жағдайлар білім беру жүйесіне де өзіндік әсерін тигізіп отырғаны белгілі.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Елімізде жүргізіліп жатқан білім саясаты әлемдік білім кеңістігімен ықпалдасуға бағдарланған. Әлемдік білім кеңістігіндегі жалпы білім берудің басымдылық мақсаты-өзгермелі өмір жағдайына тез бейімделетін, өз жолын дұрыс таңдай білетін, оң шешім қабылдай алатын тұлға дайындау болып отыр.</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Осы орайда Австралияда қабылданған ХХІ ғасырдағы ұлттық мектептердің «Аделаида декларациясында»: «Австралияның болашағы әрбір азаматтың білімді, әділетті және ашық қоғамда өнімді әрі толыққанды өмір сүру үшін қажетті білімдерді, біліктерді, түсінісулер мен құндылықтарды игеруіне байланысты» делінген.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Еліміздегі білім беруді дамыту ісі жаңаша көзқарастар мен сондай бағыттарға негізделіп отырғаны мәлім.</w:t>
      </w:r>
    </w:p>
    <w:p w:rsidR="00425BF6" w:rsidRPr="00364B7B"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Президенттің Қазақстан халқына Жолдауында: «Ұлттық бәсекелестік қабілеті бірінші кезекте оның білімділік деңгейімен айқындалады» деп айтылған. Осы тұрғыдан Қазақстан Республикасының 2015 жылға дейінгі білім беруді дамыту Тұжырымдамасында: «Орта білім берудің мақсаты-жылдам өзгеріп отыратын дүние жағдайларында алынған терең білімнің, кәсіби дағдылардың негізінде еркін бағдарлай білуге, өзін-өзі іске асыруға, өзін-өзі дамытуға және өз бетінше дұрыс, адамгершілік тұрғысынан жауапты шешімдер қабылдауға қабілетті жеке тұлғаны қалыптастыру» деп көрсетілген.</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lang w:val="kk-KZ"/>
        </w:rPr>
        <w:t>ХХІ ғасырдың басындағы адамзат қоғамының түр сипаты және дамуының бағыттары төмендегідей ғаламдық масштабтағы құбылыстармен айқындалып отыр:</w:t>
      </w:r>
    </w:p>
    <w:p w:rsidR="00425BF6" w:rsidRPr="00364B7B" w:rsidRDefault="00425BF6" w:rsidP="00FE7AD0">
      <w:pPr>
        <w:numPr>
          <w:ilvl w:val="0"/>
          <w:numId w:val="42"/>
        </w:numPr>
        <w:shd w:val="clear" w:color="auto" w:fill="FFFFFF"/>
        <w:spacing w:after="0" w:line="240" w:lineRule="auto"/>
        <w:ind w:left="0" w:firstLine="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Барлық адамзатқа ортақ гуманитарлық, экономикалық  проблемалардан туындайтын қарама-қайшылықтардың көбеюі.</w:t>
      </w:r>
    </w:p>
    <w:p w:rsidR="00425BF6" w:rsidRPr="00364B7B" w:rsidRDefault="00425BF6" w:rsidP="00FE7AD0">
      <w:pPr>
        <w:numPr>
          <w:ilvl w:val="0"/>
          <w:numId w:val="42"/>
        </w:numPr>
        <w:shd w:val="clear" w:color="auto" w:fill="FFFFFF"/>
        <w:spacing w:after="0" w:line="240" w:lineRule="auto"/>
        <w:ind w:left="0" w:firstLine="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Қоғамдық-экономикалық қарым-қатынас жүйесіндегі жаһандану және ірі геосаяси өзгерістер үрдісінің кеңеюі.</w:t>
      </w:r>
    </w:p>
    <w:p w:rsidR="00425BF6" w:rsidRPr="00364B7B" w:rsidRDefault="00425BF6" w:rsidP="00FE7AD0">
      <w:pPr>
        <w:numPr>
          <w:ilvl w:val="0"/>
          <w:numId w:val="42"/>
        </w:numPr>
        <w:shd w:val="clear" w:color="auto" w:fill="FFFFFF"/>
        <w:spacing w:after="0" w:line="240" w:lineRule="auto"/>
        <w:ind w:left="0" w:firstLine="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Ақпаратқа, білімге, көп мәдениеттілікке негізделген қоғамның құрылыуы.</w:t>
      </w:r>
    </w:p>
    <w:p w:rsidR="00425BF6" w:rsidRPr="00364B7B" w:rsidRDefault="00425BF6" w:rsidP="00FE7AD0">
      <w:pPr>
        <w:numPr>
          <w:ilvl w:val="0"/>
          <w:numId w:val="42"/>
        </w:numPr>
        <w:shd w:val="clear" w:color="auto" w:fill="FFFFFF"/>
        <w:spacing w:after="0" w:line="240" w:lineRule="auto"/>
        <w:ind w:left="0" w:firstLine="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Постиндустриалдық, ноосферлық, даму деңгейіне өтудің жылдамдауы.</w:t>
      </w:r>
    </w:p>
    <w:p w:rsidR="00425BF6" w:rsidRPr="00364B7B" w:rsidRDefault="00425BF6" w:rsidP="00FE7AD0">
      <w:pPr>
        <w:numPr>
          <w:ilvl w:val="0"/>
          <w:numId w:val="42"/>
        </w:numPr>
        <w:shd w:val="clear" w:color="auto" w:fill="FFFFFF"/>
        <w:spacing w:after="0" w:line="240" w:lineRule="auto"/>
        <w:ind w:left="0" w:firstLine="0"/>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Адам капиталы құнының артуы.</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Қазіргі кезеңде елдердің бір-бірінен салыстырмалы тұрғыдағы артықшылығы, бәсекелестік күш-қуаты олардың табиғи ресурстарымен емес көбінесе адам капиталымен, инновациялық технологияларды және ақпарат ағымын ұтымды пайдаланумен анықталып отыр. </w:t>
      </w:r>
      <w:r w:rsidRPr="00474F3C">
        <w:rPr>
          <w:rFonts w:ascii="Times New Roman" w:hAnsi="Times New Roman" w:cs="Times New Roman"/>
          <w:color w:val="000000" w:themeColor="text1"/>
          <w:sz w:val="28"/>
          <w:szCs w:val="28"/>
          <w:lang w:val="kk-KZ"/>
        </w:rPr>
        <w:t xml:space="preserve">Дүниежүзі көлемінде постиндустриалдық қоғамға көшудегі білім беруді жаңарту қазіргі заманғы маңызды әлеуметтік құндылықтар мен қоғамдық бағыттар жүйесін дұрыс қалыптастырудың шешуші жағдайы есебінде көрінеді. Білім құндылықтары тұлғанық, қоғамның және табиғаттың игіліктеріне сәйкестендіріліп, ашық, </w:t>
      </w:r>
      <w:r w:rsidRPr="00474F3C">
        <w:rPr>
          <w:rFonts w:ascii="Times New Roman" w:hAnsi="Times New Roman" w:cs="Times New Roman"/>
          <w:color w:val="000000" w:themeColor="text1"/>
          <w:sz w:val="28"/>
          <w:szCs w:val="28"/>
          <w:lang w:val="kk-KZ"/>
        </w:rPr>
        <w:lastRenderedPageBreak/>
        <w:t>вариативті, рухани және мәдени қаныққан толерантты, отаншылдық және шынайы азаматтықтың қалыптасуын қамтамасыз ететін жүйеге бірігуі тиіс. Білім беру экономикаға мамандар даярлау емес, қоғамның интеллектуалдық және мәдени деңгейін көтеру, оның бәсекелестік қабілеттерін инновация мен демократиялық прогреске лайық дамыту, өмірдің қазіргі заманғы стилін қалыптастыру құралына айналуы тиіс.</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Адамзат дамуының осындай кезеңінде әлемнің 100-ден аса елі өздерінің даму стратегиясы есебінде «Тұрақты даму» тұжырымдамасын қабылдап отыр. </w:t>
      </w:r>
      <w:r w:rsidRPr="00474F3C">
        <w:rPr>
          <w:rFonts w:ascii="Times New Roman" w:hAnsi="Times New Roman" w:cs="Times New Roman"/>
          <w:color w:val="000000" w:themeColor="text1"/>
          <w:sz w:val="28"/>
          <w:szCs w:val="28"/>
          <w:lang w:val="kk-KZ"/>
        </w:rPr>
        <w:t>Бұл елдерде жоғары мемлекеттік деңгейдегі Ұлттық тұрақты даму кеңестері құрылып, өзіндік жоспарлары жасалған. Тұрақты даму мәселесіне Қазақстанда да тиісті көңіл бөлініп, 2000 жылы Қазақстан Республикасының Үкіметі БҰҰ ДБ-мен бірлесе отырып, 2001-2004 жылдарға арналған тұрақты дамудың құрылымдық шарттарын нығайту бағытында арнаулы бағдарлама қабылдады. Осы бағдарлама аумағында қазір «ХХІ ғасырдың күн тәртібіндегі тұрақты даму» атты Ұлттық комиссияны құру жоспарланып отыр.</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2000 жылы сәуір айында Декарда өткен білім жөніндегі Әлемдік форумда баршаға білім беру стратегияларын жүзеге асырудың 10 жылдық қорытындысы жасалып, білімді адам дамуының негізгі факторы деп есептейтін тұжырымды одан әрі тереңдетті. </w:t>
      </w:r>
      <w:r w:rsidRPr="00474F3C">
        <w:rPr>
          <w:rFonts w:ascii="Times New Roman" w:hAnsi="Times New Roman" w:cs="Times New Roman"/>
          <w:color w:val="000000" w:themeColor="text1"/>
          <w:sz w:val="28"/>
          <w:szCs w:val="28"/>
          <w:lang w:val="kk-KZ"/>
        </w:rPr>
        <w:t>Форумның «Декарлық әрекеттер шектері «Баршаға білім беру: біздің міндетімізді орындау» атты негізгі құжатында білім алу адамның негізгі құқықтарының бірі деп атап көрсетіліп, ол тұрақты дамудың, елдер ішіндегі бейбітшілік пен тұрақтылықтың, олар арасындағы қарым-қатынастың кілті болады және ХХІ ғасыр экономикасы мен қоғам өміріне тиімді қатысудың міндетті құралы деп атап көрсетілді.</w:t>
      </w:r>
    </w:p>
    <w:p w:rsidR="00425BF6" w:rsidRPr="00BE4D8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Әлемдік тәжірибе білім беру ұлттық немесе ғаламдық саясаттың жеке саласы болып есептелмейді, ол адам құқығын сыйлауға, жақсы тұрмыс пен тиімді басқаруға, қазіргі қоғамның әлеуметтік, экономикалық, саяси, экологиялық тұрақтылық даму процестерінің негізгі шарты және сенімді құралы, әлеуметтік құбылыс пен процесс, әлеуметтік жүйе, ұлттық бірегейлік пен рухани мәдениетті сақтау және дамытудың бірден-бір кепілі есебінде дәлелденіп отыр.</w:t>
      </w:r>
    </w:p>
    <w:p w:rsidR="00425BF6" w:rsidRPr="00BE4D8C" w:rsidRDefault="00425BF6" w:rsidP="00C0008F">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Тұрақты даму талатарына сәйкес білім беру жүйесінің құрылымын және мазмұнын дамытудың басты бағыттары негізінен төмендегідей сипатта анықталуда:</w:t>
      </w:r>
    </w:p>
    <w:p w:rsidR="00425BF6" w:rsidRPr="00474F3C" w:rsidRDefault="00425BF6" w:rsidP="00FE7AD0">
      <w:pPr>
        <w:numPr>
          <w:ilvl w:val="0"/>
          <w:numId w:val="43"/>
        </w:numPr>
        <w:shd w:val="clear" w:color="auto" w:fill="FFFFFF"/>
        <w:tabs>
          <w:tab w:val="left" w:pos="284"/>
        </w:tabs>
        <w:spacing w:after="0" w:line="240" w:lineRule="auto"/>
        <w:ind w:left="0" w:firstLine="0"/>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Жеке тұлғаның, қоғамның, мемлекеттердің, қоршаған табиғи ортаның, сонымен қатар бүгінгі және келешек ұрпақтың мүдделері мен қажеттіліктеріне үйлесімді болуын қамтамасыз ету.</w:t>
      </w:r>
    </w:p>
    <w:p w:rsidR="00425BF6" w:rsidRPr="00474F3C" w:rsidRDefault="00425BF6" w:rsidP="00FE7AD0">
      <w:pPr>
        <w:numPr>
          <w:ilvl w:val="0"/>
          <w:numId w:val="43"/>
        </w:numPr>
        <w:shd w:val="clear" w:color="auto" w:fill="FFFFFF"/>
        <w:tabs>
          <w:tab w:val="left" w:pos="284"/>
        </w:tabs>
        <w:spacing w:after="0" w:line="240" w:lineRule="auto"/>
        <w:ind w:left="0" w:firstLine="0"/>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Ғылым мен технологияның, нарықтық экономиканың өзгермелі және өскелең талаптарына сәйкес үздіксіз, пәрменді, дамымалы және үнемі жетіліп отыруға бейімді болуын қамтамасыз ету.</w:t>
      </w:r>
    </w:p>
    <w:p w:rsidR="00425BF6" w:rsidRPr="00474F3C" w:rsidRDefault="00425BF6" w:rsidP="00FE7AD0">
      <w:pPr>
        <w:numPr>
          <w:ilvl w:val="0"/>
          <w:numId w:val="43"/>
        </w:numPr>
        <w:shd w:val="clear" w:color="auto" w:fill="FFFFFF"/>
        <w:tabs>
          <w:tab w:val="left" w:pos="284"/>
        </w:tabs>
        <w:spacing w:after="0" w:line="240" w:lineRule="auto"/>
        <w:ind w:left="0" w:firstLine="0"/>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Адамзат қоғамының мол ауқымы, кең спектрлі, көпвекторлы полимәдениетті сипатына сәйкес ашықтығын, демократиялығын, интеграциялауға бейімді болуын қамтамасыз ету.</w:t>
      </w:r>
    </w:p>
    <w:p w:rsidR="00425BF6" w:rsidRPr="00BE4D8C" w:rsidRDefault="00425BF6" w:rsidP="004D14AA">
      <w:pPr>
        <w:shd w:val="clear" w:color="auto" w:fill="FFFFFF"/>
        <w:tabs>
          <w:tab w:val="left" w:pos="426"/>
        </w:tabs>
        <w:spacing w:after="0" w:line="240" w:lineRule="auto"/>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Жер көлемі кең, халқы аз, табиғи байлығы мол, бірақ білікті ұлттық мамандары және өндірістік жаңа технологиялары қалыптасып үлгермеген Қазақстан мемлекетінің жаһандану үрдісіндегі бәсекелестікке төзіп, саяси-экономикалық, рухани-әлеуметтік іргелі және түйінді проблемаларын шешуші, ел ішінде және </w:t>
      </w:r>
      <w:r w:rsidRPr="00BE4D8C">
        <w:rPr>
          <w:rFonts w:ascii="Times New Roman" w:hAnsi="Times New Roman" w:cs="Times New Roman"/>
          <w:color w:val="000000" w:themeColor="text1"/>
          <w:sz w:val="28"/>
          <w:szCs w:val="28"/>
          <w:lang w:val="kk-KZ"/>
        </w:rPr>
        <w:lastRenderedPageBreak/>
        <w:t>басқа елдермен бейбіт өмір сүруді, яғни тұрақты даму жолына түсуді қамтамасыз ету үшін ең пәрменді және сенімді құрал есебінде отандық білім жүйесін дамытудың өзектілігі ерекше екендігі анық.</w:t>
      </w:r>
    </w:p>
    <w:p w:rsidR="00425BF6" w:rsidRPr="00474F3C" w:rsidRDefault="00425BF6" w:rsidP="004D14AA">
      <w:pPr>
        <w:shd w:val="clear" w:color="auto" w:fill="FFFFFF"/>
        <w:tabs>
          <w:tab w:val="left" w:pos="426"/>
        </w:tabs>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Осы мақсаттарда төмендегідей іс-шаралар жүзеге асырылуы тиіс:</w:t>
      </w:r>
    </w:p>
    <w:p w:rsidR="00425BF6" w:rsidRPr="00BE4D8C" w:rsidRDefault="00425BF6" w:rsidP="004D14AA">
      <w:pPr>
        <w:shd w:val="clear" w:color="auto" w:fill="FFFFFF"/>
        <w:tabs>
          <w:tab w:val="left" w:pos="426"/>
        </w:tabs>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Pr="00BE4D8C">
        <w:rPr>
          <w:rFonts w:ascii="Times New Roman" w:hAnsi="Times New Roman" w:cs="Times New Roman"/>
          <w:color w:val="000000" w:themeColor="text1"/>
          <w:sz w:val="28"/>
          <w:szCs w:val="28"/>
          <w:lang w:val="kk-KZ"/>
        </w:rPr>
        <w:t>Білім жүйесіне мемлекеттің идеологиялық және экономикалық саясатында басымдылық беру,оны ұйымдық-құрылымдық жаңару, қаржылық, ғылыми-әдістемелік, материалдық, ақпараттық, технологиялық базасын нығайту, мамандармен қамсыздандыру, құқықтық-нормативтік, әлеуметтік статусын көтеру, бүкілқоғамдық қолдау жүйесін қалыптастыру.</w:t>
      </w:r>
    </w:p>
    <w:p w:rsidR="00425BF6" w:rsidRPr="00474F3C" w:rsidRDefault="00425BF6" w:rsidP="004D14AA">
      <w:pPr>
        <w:shd w:val="clear" w:color="auto" w:fill="FFFFFF"/>
        <w:spacing w:after="0" w:line="240" w:lineRule="auto"/>
        <w:ind w:firstLine="142"/>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Білім жүйесінің ішкі мүмкіндіктерін ашылуын және олардың пәрменді қолданылуын қамтамасыз ету, білім жүйесіне жинақталған оңды іс-тәжірибені талдап, пайдалану, білім мазмұнын, оқыту мен тәрбиелеудің технологияларын жетілдіру, басқарудың, білім сапасын арттыру мен бағалаудың және білімге ынталандырудың пәрменді әдіс-тәсілдерін жүзеге асыру.</w:t>
      </w:r>
    </w:p>
    <w:p w:rsidR="00425BF6" w:rsidRPr="00474F3C" w:rsidRDefault="00425BF6" w:rsidP="00C0008F">
      <w:pPr>
        <w:shd w:val="clear" w:color="auto" w:fill="FFFFFF"/>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0008F">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Білім жүйесіне мемлекет тарапынан тікелей әсер ету-оның негізінен материалдық-техникалық базасын нығайту, экономикалық-материалдық ресурстарын жетілдіру мен жаңғыртуға келіп саяды. </w:t>
      </w:r>
      <w:r w:rsidRPr="00474F3C">
        <w:rPr>
          <w:rFonts w:ascii="Times New Roman" w:hAnsi="Times New Roman" w:cs="Times New Roman"/>
          <w:color w:val="000000" w:themeColor="text1"/>
          <w:sz w:val="28"/>
          <w:szCs w:val="28"/>
          <w:lang w:val="kk-KZ"/>
        </w:rPr>
        <w:t>Ол әрбір елдің мемлекеттік басқару саясатында білімді дамытуға дер уақытында басым бағыт берілуіне, елдің экономикалық мүмкіндіктеріне байланысты.</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Көптеген дамыған елдер өткен ғасырдың ортасында-ақ білімді дамыту мәселесін мемлекет саясатының басым бағыты есебінде белгіленеді.</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Өкінішке орай, Қазақстанда жалпы ішкі өнімге шаққанда білім беруге жұмсалған мемлекеттің қаржы шығыны 1990-2003 жылдары аралығында қауырт қысқарды. Айталық, 1990 жылы ол ІЖӨ-нің 8,2% құраса; 1995-4,5%; 2003-3,1%-ге дейін төмендеген.</w:t>
      </w:r>
    </w:p>
    <w:p w:rsidR="00425BF6" w:rsidRPr="00BE4D8C" w:rsidRDefault="00425BF6" w:rsidP="00425BF6">
      <w:pPr>
        <w:pStyle w:val="ad"/>
        <w:shd w:val="clear" w:color="auto" w:fill="FFFFFF"/>
        <w:spacing w:after="0" w:line="240" w:lineRule="auto"/>
        <w:ind w:left="0" w:firstLine="426"/>
        <w:jc w:val="both"/>
        <w:rPr>
          <w:rFonts w:ascii="Times New Roman" w:hAnsi="Times New Roman" w:cs="Times New Roman"/>
          <w:color w:val="000000" w:themeColor="text1"/>
          <w:sz w:val="28"/>
          <w:szCs w:val="28"/>
          <w:lang w:val="kk-KZ"/>
        </w:rPr>
      </w:pPr>
      <w:r w:rsidRPr="009607DA">
        <w:rPr>
          <w:rFonts w:ascii="Times New Roman" w:hAnsi="Times New Roman" w:cs="Times New Roman"/>
          <w:b/>
          <w:color w:val="000000" w:themeColor="text1"/>
          <w:sz w:val="28"/>
          <w:szCs w:val="28"/>
          <w:lang w:val="kk-KZ"/>
        </w:rPr>
        <w:t>2. Жалпы орта білім беретін мектептердің құрылымы.</w:t>
      </w:r>
      <w:r w:rsidRPr="00364B7B">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Қазақстан Республикасында білімді дамытудың 2005-2010 жылдарға арналған Мемлекеттік бағдарламасында қазақстандық білім мен ғылымның сапалық жаңа деңгейге көтерілуін қамтамасыз ету үшін мемлекет тарапынан кешенді іс-шараларды өткізу және оларға тиісті қаражат бөлу мәселелері қарастырылып отыр. оның ішінде үздіксіз білім жүйесінің құрылымын өзгерту, ақпараттандыру, білім сапасын арттыру тетіктері мен формаларын жетілдіру, білім мекемелерінің материалдық-техникалық базасын жақсарту, мұғалімдерді даярлау және қайта даярлау жүйесін дамыту қарастырылған.</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Ең күрделі және маңызды нәрсе-білім жүйесін мазмұндық өзгерту, оның ішкі мүмкіндіктерін пайдалану, білім сапасын арттыру тетіктері мен формаларын жетілдіру болмақ. Білім жүйесінің ішкі мүмкіндіктерін дамыту білім жүйесінің жаңа үлгісін жасау, оқушыларға берілетін білімнің мақсатын, міндеттерін, мазмұнын, оқыту технологиясын өзгерту арқылы жүргізіледі. Ал, мұның өзі жаңа мазмұндағы оқулықтар мен оқу әдістемелік құралдарды әзірлеуді, педагогикалық университеттердегі мұғалімдерді және даярлау мазмұнын өзгертуді, мұғалімдерді және басшыларды қайта даярлауды, білім жүйесінің барлық сатыларының үздіксіздігі мен үндестігін қайта қарауды талап етеді.</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Қазіргі кезде қолданыстағы білім жүйесі жан-жақты сынға алынғанда, орта мектептегі білім мазмұны көбіне өмірге жарамсыз білім жиынтығын беруге лайықталып келгендіктен, ол білім жүйесі сапасының сын көтермейтіндей </w:t>
      </w:r>
      <w:r w:rsidRPr="00BE4D8C">
        <w:rPr>
          <w:rFonts w:ascii="Times New Roman" w:hAnsi="Times New Roman" w:cs="Times New Roman"/>
          <w:color w:val="000000" w:themeColor="text1"/>
          <w:sz w:val="28"/>
          <w:szCs w:val="28"/>
          <w:lang w:val="kk-KZ"/>
        </w:rPr>
        <w:lastRenderedPageBreak/>
        <w:t>дәрежеде төмендеуінің және оның қазіргі қоғам талаптарына сәйкес келмеуінің негізгі себебі деп есептелуде. Осыған байланысты еліміздің орта мектебін әдіснамалық құрылымдық  және мазмұндық тұрғыан түгелдей қайта құру ұсынылуда.</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Еліміздің білім моделі ұлттық идеяға, ұлттық құндылықтарға негізделіп құрылып, ұлт мүддесін басым бағытта бере отырып дамытылуы тиіс. </w:t>
      </w:r>
      <w:r w:rsidRPr="00474F3C">
        <w:rPr>
          <w:rFonts w:ascii="Times New Roman" w:hAnsi="Times New Roman" w:cs="Times New Roman"/>
          <w:color w:val="000000" w:themeColor="text1"/>
          <w:sz w:val="28"/>
          <w:szCs w:val="28"/>
          <w:lang w:val="kk-KZ"/>
        </w:rPr>
        <w:t>Жасөспірімдерге берілетін білім мен тәрбие мазмұны, ұлтымыздың ұрпақ тәрбиесіндегі даналығынан, тарихи мәдени мұраларынан, асыл дәстүрлерінен, ұлы педагогтеріміз бен ғұлама-гуманистеріміздің классикалық философиялық ой толғауларынан, ғұламалық бұлақтарынан, яғни тереңге бойлаған түп тамырынан нәр алып, табиғи таза мәдени-рухани құндылықтармен қаныққан болуы тиіс. Білімі мен технологиясы жедел өрлеп, экономикалық және қоғамдық тұрақты даму жолына түскен Жапония, Франция, Финляндия, Швеция сияқты елдердің тарихи тәжірибелері осының айқын дәлелі.</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Оқушыларға берілетін білімнің іргелілігі-бұл жарты ғасырдан астам уақыт бойы Кеңестік білім жүйесінің қол жеткен және басқа дамыған елдер қазіргі кезде мойындап отырған басты жетістіктерінің бірі. </w:t>
      </w:r>
      <w:r w:rsidRPr="00474F3C">
        <w:rPr>
          <w:rFonts w:ascii="Times New Roman" w:hAnsi="Times New Roman" w:cs="Times New Roman"/>
          <w:color w:val="000000" w:themeColor="text1"/>
          <w:sz w:val="28"/>
          <w:szCs w:val="28"/>
          <w:lang w:val="kk-KZ"/>
        </w:rPr>
        <w:t>Егер білімнің жаңа моделін жасау берілетін іргелі білімнің көлемін қысқартып, оның тек қолданбалы сипатын арттыруға бағытталған болса, бұл Қазақстанның тұрақты дамуын қамтамасыз ететін басты тұғырларының бірін төмендетуге, білім жүйесінің салмақсызданып, осалданып, әлемдік бәсеке талаптарына төзімділігінің әлсіреуіне әкеліп соғатынын болжай білуіміз қажет. Әлемнің ең қуатты елі Америка Құрама Штаттарының Конгресінде білім мекемелерінде берілетін білімнің тым таяз, үстірт болуының салдарынан сауатсыз ұрпақ пайда болады, бұл мемлекеттің қауіпсіздігіне нұқсан келтіретін факторларға айналады деп есептей келе, «Ұлтымыз қатерлі жағдайда» деп жариялануының үлкен мәні бар екенін қатаң ескергеніміз жөн.</w:t>
      </w:r>
    </w:p>
    <w:p w:rsidR="00425BF6" w:rsidRPr="00BE4D8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Сондықтан да тұрақты даму талаптарына сәйкес келетін жаңа білім жүйесін қалыптастыру оқушыларға берілетін білімнің іргелілік мазмұнын сақтай отырып, оның:</w:t>
      </w:r>
    </w:p>
    <w:p w:rsidR="00425BF6" w:rsidRPr="00474F3C" w:rsidRDefault="00425BF6" w:rsidP="00FE7AD0">
      <w:pPr>
        <w:numPr>
          <w:ilvl w:val="0"/>
          <w:numId w:val="44"/>
        </w:numPr>
        <w:shd w:val="clear" w:color="auto" w:fill="FFFFFF"/>
        <w:spacing w:after="0" w:line="240" w:lineRule="auto"/>
        <w:ind w:left="0"/>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ақпараттық жүйелілігін, кешендігін, үздіксіздігін, өзара және өмірлік ортамен байланыстылығын, үйлесімділігін, үндестігін, өзіндік дамып отыруға қабілеттілігін арттыру;</w:t>
      </w:r>
    </w:p>
    <w:p w:rsidR="00425BF6" w:rsidRPr="00474F3C" w:rsidRDefault="00425BF6" w:rsidP="00FE7AD0">
      <w:pPr>
        <w:numPr>
          <w:ilvl w:val="0"/>
          <w:numId w:val="44"/>
        </w:numPr>
        <w:shd w:val="clear" w:color="auto" w:fill="FFFFFF"/>
        <w:spacing w:after="0" w:line="240" w:lineRule="auto"/>
        <w:ind w:left="0"/>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неғұрлым өмірлік құнды, әр тұлғаның жеке сұраныстары мен қабілеттіліктеріне сәйкестей отырып, білім мазмұны мен бағдарламаларын диверсификациялау;</w:t>
      </w:r>
    </w:p>
    <w:p w:rsidR="00425BF6" w:rsidRPr="00474F3C" w:rsidRDefault="00425BF6" w:rsidP="00FE7AD0">
      <w:pPr>
        <w:numPr>
          <w:ilvl w:val="0"/>
          <w:numId w:val="44"/>
        </w:numPr>
        <w:shd w:val="clear" w:color="auto" w:fill="FFFFFF"/>
        <w:spacing w:after="0" w:line="240" w:lineRule="auto"/>
        <w:ind w:left="0"/>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пәрменді интерактивті, ақпараттық шығармашылық дамыту өзіндік іздену сипатындағы технологияларды ендіру;</w:t>
      </w:r>
    </w:p>
    <w:p w:rsidR="00425BF6" w:rsidRPr="00474F3C" w:rsidRDefault="00425BF6" w:rsidP="00FE7AD0">
      <w:pPr>
        <w:numPr>
          <w:ilvl w:val="0"/>
          <w:numId w:val="44"/>
        </w:numPr>
        <w:shd w:val="clear" w:color="auto" w:fill="FFFFFF"/>
        <w:spacing w:after="0" w:line="240" w:lineRule="auto"/>
        <w:ind w:left="0"/>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практикалық бағыттылықпен, нақты нәтижелерге бағдарлылықпен толықтыру арқылы жүргізілуі тиіс деп есептеймін.</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Бұл үшін қазіргі орта мектепте берілетін білім мазмұнын ғалымдар, әдіскерлер және практиктер бірлесе отырып сараптап, екшеп жүйелеуі керек, білім сатылары бойынша қазіргі талаптарға сәйкес емес, артық, сыныптар бойынша қайталанып берілетін дүниелерден тазартып, соңғы ғылым жаңалықтарымен, жеке тұлғаның, адамның, қоғамның, табиғаттың өзара үйлесімді даму мүдделері мен құндылықтарына сәйкес келетін материалдармен толықтыру қажет.</w:t>
      </w:r>
      <w:r>
        <w:rPr>
          <w:rFonts w:ascii="Times New Roman" w:hAnsi="Times New Roman" w:cs="Times New Roman"/>
          <w:color w:val="000000" w:themeColor="text1"/>
          <w:sz w:val="28"/>
          <w:szCs w:val="28"/>
          <w:lang w:val="kk-KZ"/>
        </w:rPr>
        <w:t xml:space="preserve"> </w:t>
      </w:r>
      <w:r w:rsidRPr="005B0AF1">
        <w:rPr>
          <w:rFonts w:ascii="Times New Roman" w:hAnsi="Times New Roman" w:cs="Times New Roman"/>
          <w:color w:val="000000" w:themeColor="text1"/>
          <w:sz w:val="28"/>
          <w:szCs w:val="28"/>
          <w:lang w:val="kk-KZ"/>
        </w:rPr>
        <w:t xml:space="preserve">Алған білімді өмірдегі қажеттілікке айналдыру және пәрменді қолдана білуге үйрететін ең жаңа оқыту технологияларына және құралдарына </w:t>
      </w:r>
      <w:r w:rsidRPr="005B0AF1">
        <w:rPr>
          <w:rFonts w:ascii="Times New Roman" w:hAnsi="Times New Roman" w:cs="Times New Roman"/>
          <w:color w:val="000000" w:themeColor="text1"/>
          <w:sz w:val="28"/>
          <w:szCs w:val="28"/>
          <w:lang w:val="kk-KZ"/>
        </w:rPr>
        <w:lastRenderedPageBreak/>
        <w:t xml:space="preserve">негізделген тәжірибелік-зертханалық сабақтарды өткізуге тиісті жағдай жасалуы тиіс. </w:t>
      </w:r>
      <w:r w:rsidRPr="00474F3C">
        <w:rPr>
          <w:rFonts w:ascii="Times New Roman" w:hAnsi="Times New Roman" w:cs="Times New Roman"/>
          <w:color w:val="000000" w:themeColor="text1"/>
          <w:sz w:val="28"/>
          <w:szCs w:val="28"/>
          <w:lang w:val="kk-KZ"/>
        </w:rPr>
        <w:t>Орта мектепте берілетін білімнің прагматикалық мазмұнын және практикалық бағыттылығын 12 жылдық орта мектептің 8-10 сыныптарында профиальалды сатыдағы білім мазмұнын және оқыту технологиясын мамандықтарға сәйкес тереңдетіп, практикалық бейімдеп беру арқылы жүзеге асыруымыз қажет.</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Адамзаттық қоғамның қазіргі даму кезеңінде адамгершілік пен мейірімділік құндылықтарының орнына материалдық байлыққа негізделген сипаттағы қоғам қалыптасып отырған жағдайда білім берудің тұлғаны әлеуметтендіру функциясы басым бағытқа ие болып, басты міндетке айналуы тиіс. </w:t>
      </w:r>
      <w:r w:rsidRPr="00474F3C">
        <w:rPr>
          <w:rFonts w:ascii="Times New Roman" w:hAnsi="Times New Roman" w:cs="Times New Roman"/>
          <w:color w:val="000000" w:themeColor="text1"/>
          <w:sz w:val="28"/>
          <w:szCs w:val="28"/>
          <w:lang w:val="kk-KZ"/>
        </w:rPr>
        <w:t>Еліміздің білімі мен ғылымын, техникасы мен технологиясын жасайтын, халқының тілін, ділін, рухани қадір-қасиетін, табиғи байлығын сақтайтын Қазақстанның елжанды азаматы. Сондықтан сол азаматтың, азаматтық тұлғасын және ішкі жан дүниесін орнықты түрде қалыптастыру білім беру жүйесінің басты міндеті бола бермек. Тұлғаны әлеуметтендіру арқылы ғана білім мен қоғамның тұрақты даму жолын қамтамасыз ете аламыз. Жаңа білім моделінің басты ерекшелігі, артықшылығы ол адамды білімді және сол білімді өте ұтымды пайдалана алатын іскер, білгір де білікті етіп қалыптастыратын болса, осы тұлғаның адамгершілік, рухани ұстанымдары, басшылыққаалатын құндылықтары қандай, оларды жасөспірім бойына дамытудың, тәрбиелеу мен әлеуметтендірудің, қазіргі адамзаттық қоғамға, Қазақстандағы қоғамдық-әлеуметтік жағдаятқа сәйкестендірілген тұжырымдамасы, түр сипаты, мазмұны, құндылықтары, өмірге ендіру әдістері мен құралдары қандай, соны дұрыс анықтау қажет. Білім беру мен әлеуметтендіру үрдісін бөліп қарауға болмайды. Білімнің де, қоғамның да тұрақты дамуын қамтамасыз етудің басты ұстанымы адамды білімдендіру, біліммен қаруландыру ғана емес, сол білімді және біліммен қарулануды адамгершіліктендіру болуы тиіс.</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Қазақстан Республикасының тәуелсіздікке қол жеткізіп, әлемдік ынтымақтастықтағы мемлекеттердің қатарына тұғыры биік тәуелсіз, өз саясаты мен даму стратегиясын қалыптастырған ел ретінде мүше болып енуі, дербес деп танылуы отандық білім берудің алдына жаңа міндеттер мен талаптар қойып отыр. сондықтан білім беруді дамыту мәселелері, білімнің сапасы, жоғары және жалпы білім берудегі қалыптасқан дәстүрлерді жетілдіріп, өткен тәжірибені ескеріп, шетелдік мемлекеттердің білім беру жүйесіндегі озық үлгілермен ерекше тұстарын өзіміздің ұлттық білім беру жүйемізге ендіру болашақтағы бастамасы игі жоспарлардың біріне айналмақ.</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Кез келген елдің білім беру жүйесінің алдында қоғам дамуының қай кезінде болмасын үлкен міндеттер тұрғаны белгілі. Өйткені білім беруді дамыту арқылы, мемлекеттің өсіп өркендеуіне жақсы жол ашылары сөзсіз. Мемлекеттің қалыптасып, саяси экономикалық бағыттардың дамып гүлденуі, білім беру жүйесімен тікелей байланысты болып отырған.</w:t>
      </w:r>
    </w:p>
    <w:p w:rsidR="00425BF6" w:rsidRPr="00BE4D8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Қазіргі кездегі жоғары білім жүйесінің даму тенденциясын былай суреттеуге болады:</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i/>
          <w:iCs/>
          <w:color w:val="000000" w:themeColor="text1"/>
          <w:sz w:val="28"/>
          <w:szCs w:val="28"/>
          <w:lang w:val="kk-KZ"/>
        </w:rPr>
        <w:t>Біріншіден,</w:t>
      </w:r>
      <w:r w:rsidRPr="00474F3C">
        <w:rPr>
          <w:rFonts w:ascii="Times New Roman" w:hAnsi="Times New Roman" w:cs="Times New Roman"/>
          <w:color w:val="000000" w:themeColor="text1"/>
          <w:sz w:val="28"/>
          <w:szCs w:val="28"/>
          <w:lang w:val="kk-KZ"/>
        </w:rPr>
        <w:t xml:space="preserve"> ол Қазақстан Республикасы КСРО құрамында болған кездегі жүйелік әлеуетіне сүйенеді;</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i/>
          <w:iCs/>
          <w:color w:val="000000" w:themeColor="text1"/>
          <w:sz w:val="28"/>
          <w:szCs w:val="28"/>
          <w:lang w:val="kk-KZ"/>
        </w:rPr>
        <w:t>Екіншіден</w:t>
      </w:r>
      <w:r w:rsidRPr="00474F3C">
        <w:rPr>
          <w:rFonts w:ascii="Times New Roman" w:hAnsi="Times New Roman" w:cs="Times New Roman"/>
          <w:color w:val="000000" w:themeColor="text1"/>
          <w:sz w:val="28"/>
          <w:szCs w:val="28"/>
          <w:lang w:val="kk-KZ"/>
        </w:rPr>
        <w:t>, нарықтық экономиканың талаптарына және шарттарына сәйкес өзгеріп отырады;</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i/>
          <w:iCs/>
          <w:color w:val="000000" w:themeColor="text1"/>
          <w:sz w:val="28"/>
          <w:szCs w:val="28"/>
          <w:lang w:val="kk-KZ"/>
        </w:rPr>
        <w:lastRenderedPageBreak/>
        <w:t>Үшіншіден</w:t>
      </w:r>
      <w:r w:rsidRPr="00474F3C">
        <w:rPr>
          <w:rFonts w:ascii="Times New Roman" w:hAnsi="Times New Roman" w:cs="Times New Roman"/>
          <w:color w:val="000000" w:themeColor="text1"/>
          <w:sz w:val="28"/>
          <w:szCs w:val="28"/>
          <w:lang w:val="kk-KZ"/>
        </w:rPr>
        <w:t>, білім саласында жаңа оқу құралдарын қалыптастырудың белсенді үрдісі жүріп жатыр;</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i/>
          <w:iCs/>
          <w:color w:val="000000" w:themeColor="text1"/>
          <w:sz w:val="28"/>
          <w:szCs w:val="28"/>
          <w:lang w:val="kk-KZ"/>
        </w:rPr>
        <w:t>Төртіншіден</w:t>
      </w:r>
      <w:r w:rsidRPr="00474F3C">
        <w:rPr>
          <w:rFonts w:ascii="Times New Roman" w:hAnsi="Times New Roman" w:cs="Times New Roman"/>
          <w:color w:val="000000" w:themeColor="text1"/>
          <w:sz w:val="28"/>
          <w:szCs w:val="28"/>
          <w:lang w:val="kk-KZ"/>
        </w:rPr>
        <w:t>, білімнің экономикалық фундаменті өзгеруде;</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i/>
          <w:iCs/>
          <w:color w:val="000000" w:themeColor="text1"/>
          <w:sz w:val="28"/>
          <w:szCs w:val="28"/>
          <w:lang w:val="kk-KZ"/>
        </w:rPr>
        <w:t xml:space="preserve">Бесіншіден, </w:t>
      </w:r>
      <w:r w:rsidRPr="00474F3C">
        <w:rPr>
          <w:rFonts w:ascii="Times New Roman" w:hAnsi="Times New Roman" w:cs="Times New Roman"/>
          <w:color w:val="000000" w:themeColor="text1"/>
          <w:sz w:val="28"/>
          <w:szCs w:val="28"/>
          <w:lang w:val="kk-KZ"/>
        </w:rPr>
        <w:t>мемлекеттік емес оқу орындары көбейгендіктен, мемлекет білім сапасына бақылау мен оқу-ағарту бағдарламаларының басым бағыттарын қалыптастырумен шұғылданады.</w:t>
      </w:r>
    </w:p>
    <w:p w:rsidR="00425BF6" w:rsidRPr="008C2F82"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ХХІ ғасыр табалдырығын аттағаннан кейін көпеген елдер әлеуметтік салада біршама өзгерістерді бастарынан кешіруде. </w:t>
      </w:r>
      <w:r w:rsidRPr="00474F3C">
        <w:rPr>
          <w:rFonts w:ascii="Times New Roman" w:hAnsi="Times New Roman" w:cs="Times New Roman"/>
          <w:color w:val="000000" w:themeColor="text1"/>
          <w:sz w:val="28"/>
          <w:szCs w:val="28"/>
          <w:lang w:val="kk-KZ"/>
        </w:rPr>
        <w:t xml:space="preserve">Шын мәнінде соңғы 10 жыл ішінде оқу-ағарту саласында реформа жүргізбеген бір де бір дамыған мемлекет жоқ. Кейбір елдерде бұл тәжірибе тұрақты түрде жүргізіліп келеді. Қазіргі қоғамның дамуында және әлемдік рынокта мықты позизияны қамтамасыз етуде білімнің басымдық рөлі туралы идея жоғары дамыған мемлекеттердің оқу-ағарту саясатында маңызды орынға ие. </w:t>
      </w:r>
      <w:r w:rsidRPr="008C2F82">
        <w:rPr>
          <w:rFonts w:ascii="Times New Roman" w:hAnsi="Times New Roman" w:cs="Times New Roman"/>
          <w:color w:val="000000" w:themeColor="text1"/>
          <w:sz w:val="28"/>
          <w:szCs w:val="28"/>
          <w:lang w:val="kk-KZ"/>
        </w:rPr>
        <w:t>Ол ресми құжаттарда, саяси платформаларда және мемлекет басшыларының сөздерінде көрініс табуда. әлемдік қауымдастық өзінің жарқын болашағын жаңа біліммен байланыстырады.</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Ғаламдастыру соңғы он жыл ішінде адамдар санасында және тәжірибеде қозғаушы күш ретінде қарастырылды. </w:t>
      </w:r>
      <w:r w:rsidRPr="00474F3C">
        <w:rPr>
          <w:rFonts w:ascii="Times New Roman" w:hAnsi="Times New Roman" w:cs="Times New Roman"/>
          <w:color w:val="000000" w:themeColor="text1"/>
          <w:sz w:val="28"/>
          <w:szCs w:val="28"/>
          <w:lang w:val="kk-KZ"/>
        </w:rPr>
        <w:t>Ғаламдастыру үрдісінің әсері халықаралық білімге ақпараттық, коммуникациялық технологиялар және технологиялық байланыстар енгізуде айқын көрінеді. Бұл үрдістің пайда болуынан гөрі оның халықаралық білім концепциясына әсері, оның табиғаты және қамту аумағы қызығушылық тудыруда. Ғаламдық мүдделердің пайда болуы және әртүрлі мемлекеттердің бірігуі олардың үкіметтерін халықаралық және аймақтық саясат қалыптастыруына, екі жақты және көпжақты келісім-шарттар жасасуына, қаржы-экономикалық, әскери-саяси, ғылыми-мәдени және білім салаларында  келісімдер жасасуға мәжбүр етеді. Сондай-ақ осындай жобаларда жоғары білім саласы өте кең ауқым алып жатыр. Бұны ондағы халықаралық және аймақтық деңгейде жасалған көптеген алмасу бағдарламаларынан көруге болады. Мысал ретінде ТМД елдерінің білім министрлігінің Конференциясын, Еуразиялық Университеттер Асоциациясын және т.б. келтіруге болады. Жоғары білімнің әлемдік даму тенденцияларының жақсы жақтары мен кері әсер ететін жақтары бар. Осылайша, мысалы, Жоғарғы білім бойынша дүниежүзілік конференцияда ғаламдасу және аймақтасу үрдістеріне тән позитивті жақтарымен қатар, адамзаттың тұрақты дамуына бірқатар кері әсер етуші жақтары болды:</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Pr="00474F3C">
        <w:rPr>
          <w:rFonts w:ascii="Times New Roman" w:hAnsi="Times New Roman" w:cs="Times New Roman"/>
          <w:color w:val="000000" w:themeColor="text1"/>
          <w:sz w:val="28"/>
          <w:szCs w:val="28"/>
          <w:lang w:val="kk-KZ"/>
        </w:rPr>
        <w:t>әлем аймақтарының поляризациясы;</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-бай және кедей аймақтар арасында айырмашылықтың үлкеюімен сипатталатын маргинализация;</w:t>
      </w:r>
    </w:p>
    <w:p w:rsidR="00425BF6" w:rsidRPr="00BE4D8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Pr="00BE4D8C">
        <w:rPr>
          <w:rFonts w:ascii="Times New Roman" w:hAnsi="Times New Roman" w:cs="Times New Roman"/>
          <w:color w:val="000000" w:themeColor="text1"/>
          <w:sz w:val="28"/>
          <w:szCs w:val="28"/>
          <w:lang w:val="kk-KZ"/>
        </w:rPr>
        <w:t>кейбір әлеуметтік топтардың өзінің мәдени құндылықтарын этникалық ерекшеліктері бойынша, территориясы, діні, дәстүрі, мәдениеті, діни фундаментализмі принциптері негізінде бекітумен сипатталатын фрагментация.</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Жоғарыда келтірілген поляризация, маргинализация және фрагментация үрдістері адамзаттың тұрақты дамуын тежейді. Әрине, мемлекеттердің халықаралық ынтымақтастығы мұндай саясатқа қызмет ете алмайды. </w:t>
      </w:r>
      <w:r w:rsidRPr="00474F3C">
        <w:rPr>
          <w:rFonts w:ascii="Times New Roman" w:hAnsi="Times New Roman" w:cs="Times New Roman"/>
          <w:color w:val="000000" w:themeColor="text1"/>
          <w:sz w:val="28"/>
          <w:szCs w:val="28"/>
          <w:lang w:val="kk-KZ"/>
        </w:rPr>
        <w:t xml:space="preserve">Жоғары білім саласындағы халықаралық ынтымақтастықтың даму үрдісінде кадрларды </w:t>
      </w:r>
      <w:r w:rsidRPr="00474F3C">
        <w:rPr>
          <w:rFonts w:ascii="Times New Roman" w:hAnsi="Times New Roman" w:cs="Times New Roman"/>
          <w:color w:val="000000" w:themeColor="text1"/>
          <w:sz w:val="28"/>
          <w:szCs w:val="28"/>
          <w:lang w:val="kk-KZ"/>
        </w:rPr>
        <w:lastRenderedPageBreak/>
        <w:t>даярлау және ғылыми зерттеулерді жүргізу үшін потенциалды біркелкі жіктемеуге байланысты проблемалар туындап отырады.</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Осы орайда, нашар дамыған елдердің студенттері мен профессорларының жоғары дамыған елдерге кетуі, яғни интеллектуалды ресурстардың ең бай мемлекеттерде шоғырлану үрдісі байқалады. </w:t>
      </w:r>
      <w:r w:rsidRPr="00474F3C">
        <w:rPr>
          <w:rFonts w:ascii="Times New Roman" w:hAnsi="Times New Roman" w:cs="Times New Roman"/>
          <w:color w:val="000000" w:themeColor="text1"/>
          <w:sz w:val="28"/>
          <w:szCs w:val="28"/>
          <w:lang w:val="kk-KZ"/>
        </w:rPr>
        <w:t>Жоғары дамыған мемлекеттерге қарағанда өтпелі кезең елдері батыстандыру үрдісіне шалынып, жоғары дамыған мемлекеттердің интеллектуалды донорына айналды. Бүгінде біз үшін ТМД елдерінің ғылыми-зерттеу және элиталық білім мекемелерінен интеллектуалды ресурстардың шет елге кетуі тосын жайт емес.</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Бұл мәселені тиімді түрде шешу үшін білім саласында халықаралық ынтымақтастықты дамытып, тереңдету керек. </w:t>
      </w:r>
      <w:r w:rsidRPr="00474F3C">
        <w:rPr>
          <w:rFonts w:ascii="Times New Roman" w:hAnsi="Times New Roman" w:cs="Times New Roman"/>
          <w:color w:val="000000" w:themeColor="text1"/>
          <w:sz w:val="28"/>
          <w:szCs w:val="28"/>
          <w:lang w:val="kk-KZ"/>
        </w:rPr>
        <w:t>Осы орайда, білім саласындағы халықаралық саясатты даярлауда интеллектуалды миграция статикасын бақылап, олардың шет елге кету себебін анықтап, бұл үрдістің алдын алу шараларын ойластырмасқа болмайды.</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Ғаламдастыру экономикалық интеграциялану саласында, ақпараттық технология саласында және қоғамдық коммуникация саласында көріністапқан объективті үрдіс болып табылады. </w:t>
      </w:r>
      <w:r w:rsidRPr="00474F3C">
        <w:rPr>
          <w:rFonts w:ascii="Times New Roman" w:hAnsi="Times New Roman" w:cs="Times New Roman"/>
          <w:color w:val="000000" w:themeColor="text1"/>
          <w:sz w:val="28"/>
          <w:szCs w:val="28"/>
          <w:lang w:val="kk-KZ"/>
        </w:rPr>
        <w:t>Алайда бұл үрдіс кейінгі кезде басқа салаларға да, әсіресе білім саласына тарала бастады. Жоғары білім саласындағы ғламдану үрдісі студенттер мен профессорлардың академиялық мобильділігінің күшеюіне, халықаралық білім мекемелерінің, оқу жоспарының және оқыту тәсілдерінің унификациялануына, дистанциялық білім беру және Интернет арқылы білім беру тәсілінің таралуының көбеюіне алып келеді.</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Көптеген мемлекеттер іске асыруға кіріскен «2000 жылға арналған білім» (ФРГ), «Америка-2000: білім дамуының стратегиясы» (АҚШ), «Болашақтың білімі» (Франция), «ХХІ ғасыр үшін білім моделін іздеу» (Жапония) жобаларын атап өтсек те жеткілікті деп санаймын.</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Қазақстан Республикасы ЮНЕСКО-ға мүше болып қабылданғалы бері біз үшін халықаралық ынтымақтастық толыққанды мәселеге айналды. </w:t>
      </w:r>
      <w:r w:rsidRPr="00474F3C">
        <w:rPr>
          <w:rFonts w:ascii="Times New Roman" w:hAnsi="Times New Roman" w:cs="Times New Roman"/>
          <w:color w:val="000000" w:themeColor="text1"/>
          <w:sz w:val="28"/>
          <w:szCs w:val="28"/>
          <w:lang w:val="kk-KZ"/>
        </w:rPr>
        <w:t>Дәстүрлі формалармен қатар бұл жерде жаңа перспективалар ашылды. Бұл-Халықаралық оқу-ағарту жобаларына қатысу мүмкіндігі, тараптарды оқу-ағарту саласында қызықтыратын кең спектрлі мәселелер бойынша консультациялар өткізу және ғылыми, педагогикалық технология алмасуларын жүзеге асыру т.с.с. іс шаралар. Осы ақиқаттарды ескере отырып, бізге осы әлемге жас оқушы ретінде емес, ортақ процеске қызыға қатысушы ретінде кіргізетін бөлім құру керек.</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Бұндай бөлімнің бірінші қадамы ретінде халықаралық келісім-шарттардың талаптарына көңіл қою қажет. </w:t>
      </w:r>
      <w:r w:rsidRPr="00474F3C">
        <w:rPr>
          <w:rFonts w:ascii="Times New Roman" w:hAnsi="Times New Roman" w:cs="Times New Roman"/>
          <w:color w:val="000000" w:themeColor="text1"/>
          <w:sz w:val="28"/>
          <w:szCs w:val="28"/>
          <w:lang w:val="kk-KZ"/>
        </w:rPr>
        <w:t>Бұл іс-шара біздің оқу ағарту жүйемізді әлемдік стандартпен салыстыра отырып, дамытуғы және сараптауға мүмкіндік береді. Екінші қадамы ретінде екіжақтық келісімдердің шарттарын тең құқықты негізде жүзеге асырып, Қазақстан Республикасының азаматтарына тиімі болатындай келісімдерге отыру керек.</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Қазіргі таңда білім, ғылым және мәдениет мәселелерімен айналысатын Халықаралық институттармен де ынтымақтасу өте маңызды. </w:t>
      </w:r>
      <w:r w:rsidRPr="00474F3C">
        <w:rPr>
          <w:rFonts w:ascii="Times New Roman" w:hAnsi="Times New Roman" w:cs="Times New Roman"/>
          <w:color w:val="000000" w:themeColor="text1"/>
          <w:sz w:val="28"/>
          <w:szCs w:val="28"/>
          <w:lang w:val="kk-KZ"/>
        </w:rPr>
        <w:t>Олар өте көп және олардың көбісі ЮНЕСКО басшылығымен жұмыс атқарады.</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 xml:space="preserve">Сонымен қатар Қазақстанда жұмыс жүргізіп жатқан шетел оқу-ағарту бағдарламалары да Қазақстан білімін реформалауға әсерін тигізбей қоймайды. </w:t>
      </w:r>
      <w:r w:rsidRPr="00474F3C">
        <w:rPr>
          <w:rFonts w:ascii="Times New Roman" w:hAnsi="Times New Roman" w:cs="Times New Roman"/>
          <w:color w:val="000000" w:themeColor="text1"/>
          <w:sz w:val="28"/>
          <w:szCs w:val="28"/>
          <w:lang w:val="kk-KZ"/>
        </w:rPr>
        <w:lastRenderedPageBreak/>
        <w:t>Олардың ішінде ірілері қатарына АҚШ оқу-ағарту бағдарламаларын жатқызуға болады.</w:t>
      </w:r>
    </w:p>
    <w:p w:rsidR="00425BF6" w:rsidRPr="00364B7B"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rPr>
      </w:pPr>
      <w:r w:rsidRPr="00BE4D8C">
        <w:rPr>
          <w:rFonts w:ascii="Times New Roman" w:hAnsi="Times New Roman" w:cs="Times New Roman"/>
          <w:color w:val="000000" w:themeColor="text1"/>
          <w:sz w:val="28"/>
          <w:szCs w:val="28"/>
          <w:lang w:val="kk-KZ"/>
        </w:rPr>
        <w:t xml:space="preserve">Кез келген мемлекетте білім беру жүйесі толық реформаланып болған жоқ және болмайды да. </w:t>
      </w:r>
      <w:r w:rsidRPr="00364B7B">
        <w:rPr>
          <w:rFonts w:ascii="Times New Roman" w:hAnsi="Times New Roman" w:cs="Times New Roman"/>
          <w:color w:val="000000" w:themeColor="text1"/>
          <w:sz w:val="28"/>
          <w:szCs w:val="28"/>
        </w:rPr>
        <w:t xml:space="preserve">Өйткені, заман талабына сай ол өз талаптарын да өзгерте бермек. Сондықтан біздің еліміз де бұл </w:t>
      </w:r>
      <w:r>
        <w:rPr>
          <w:rFonts w:ascii="Times New Roman" w:hAnsi="Times New Roman" w:cs="Times New Roman"/>
          <w:color w:val="000000" w:themeColor="text1"/>
          <w:sz w:val="28"/>
          <w:szCs w:val="28"/>
        </w:rPr>
        <w:t>үдеріске</w:t>
      </w:r>
      <w:r w:rsidRPr="00364B7B">
        <w:rPr>
          <w:rFonts w:ascii="Times New Roman" w:hAnsi="Times New Roman" w:cs="Times New Roman"/>
          <w:color w:val="000000" w:themeColor="text1"/>
          <w:sz w:val="28"/>
          <w:szCs w:val="28"/>
        </w:rPr>
        <w:t xml:space="preserve"> бар белсенділігімен қатысуға ат салысуда. Ал ол үшін шетелден үлгі алмай болмайды деп ойлаймын.</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E4D8C">
        <w:rPr>
          <w:rFonts w:ascii="Times New Roman" w:hAnsi="Times New Roman" w:cs="Times New Roman"/>
          <w:color w:val="000000" w:themeColor="text1"/>
          <w:sz w:val="28"/>
          <w:szCs w:val="28"/>
          <w:lang w:val="kk-KZ"/>
        </w:rPr>
        <w:t xml:space="preserve">12 жылдық мектепке көшуге байланысты жұртшылық арасында «Бір жыл қосқанда не өзгереді? </w:t>
      </w:r>
      <w:r w:rsidRPr="00474F3C">
        <w:rPr>
          <w:rFonts w:ascii="Times New Roman" w:hAnsi="Times New Roman" w:cs="Times New Roman"/>
          <w:color w:val="000000" w:themeColor="text1"/>
          <w:sz w:val="28"/>
          <w:szCs w:val="28"/>
          <w:lang w:val="kk-KZ"/>
        </w:rPr>
        <w:t xml:space="preserve">Бұл мемлекеттік бюджетке артық жүктеме түсіреді. Жеткеншек текке мектепте бір жыл артық отырып қалады» деген секілді көптеген сұрақтар туындап, екі түрлі пікір пайда болған еді. Ресми көзқарас 12 жылдық оқуды қолдады, ал бейтарап жұртшылық пікірі оған қарсы болады. </w:t>
      </w:r>
      <w:r w:rsidRPr="008C2F82">
        <w:rPr>
          <w:rFonts w:ascii="Times New Roman" w:hAnsi="Times New Roman" w:cs="Times New Roman"/>
          <w:color w:val="000000" w:themeColor="text1"/>
          <w:sz w:val="28"/>
          <w:szCs w:val="28"/>
          <w:lang w:val="kk-KZ"/>
        </w:rPr>
        <w:t>Осындай болашақты бағамдайтын маңызды үлкен шара мерзімді басылымдар мен теледидар беттерінде, жиылыстар мен конференцияларда жан-жақты талқыланды. Нәтижесінде Үкіметтің шешімімен «12 жылдық білім беру тұжырымдамасы» қабылданды, оған сәйкес оқу бағдарламалары мен байқау оқулықтары жазылып, эксперименттік тексеруден өткізілуде.</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Жалпы білім беретін орта мектептегі оқу мерзімін неліктен бір жылға ұзартуымыз керек? </w:t>
      </w:r>
      <w:r w:rsidRPr="00474F3C">
        <w:rPr>
          <w:rFonts w:ascii="Times New Roman" w:hAnsi="Times New Roman" w:cs="Times New Roman"/>
          <w:color w:val="000000" w:themeColor="text1"/>
          <w:sz w:val="28"/>
          <w:szCs w:val="28"/>
          <w:lang w:val="kk-KZ"/>
        </w:rPr>
        <w:t>Дүние жүзі елдері, атап айтсақ, барлық елдердің 80 пайызы 12 жылдық оқу жүйесімен жүреді. Аса дамыған елдерде, Мысалы, АҚШ-та, Англияда, Швейцарияда, Канадада, Германияда орта жалпы білім беру ұзақтығы 12 не 13 жыл, ал Жапонияда, Италияда-12 жыл. Шет елдерде біздің орта білім туралы құжатымыз-аттестатымыз танылмай отыр. Екіншіден, шет ел мектептерінде 12-13 жылда оқитын білімді біз 11 жылға сиғызып береміз. Сондықтан қазір 11 жыл оқитын балаларға оқу жүктемесі көп түседі. Жоғары сыныптарда, өз қалауымен пәндерді таңдап оқу уақытын қоса есептегенде, оқушыға түсетін оқу жүктемесі 36 сағат емес, 41-42 сағатқа жетті. Егер 12 жылдық мектепке көшетін болсақ, оқу жүктемесі біршама жеңілдейді.</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Әлемдік тәжірибе көрсеткендей, білім берудің жаңа сапасына қол жеткізу 12 жылдық жалпы білім беретін мектептер жағдайында мүмкін болады, ол білім туралы құжаттардың айырбасталуын, бейіндік оқытуды, көп тілдікті қамтамасыз етеді.</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Қазақстанда 12 жылдық білім беруге көшуді 6 жастан бастау көзделеді, бұл жас мектепте білім алуға неғұрлым қолайлы, адам дамуының физиологиялық ерекшеліктеріне сәйкес деп есептелінеді. </w:t>
      </w:r>
      <w:r w:rsidRPr="00474F3C">
        <w:rPr>
          <w:rFonts w:ascii="Times New Roman" w:hAnsi="Times New Roman" w:cs="Times New Roman"/>
          <w:color w:val="000000" w:themeColor="text1"/>
          <w:sz w:val="28"/>
          <w:szCs w:val="28"/>
          <w:lang w:val="kk-KZ"/>
        </w:rPr>
        <w:t>Бастауыш мектепте оқу жүктемесін ұлғайтпай-ақ, шетел тілі мен информатика негіздері енгізіледі. Негізгі мектепте базалық білім беру 10-сыныпта аяқталады, біріктірілген курстар, алдын ала бейіндік даярлау енгізіледі.</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11-12 сыныптарда әлеуметтік-гуманитарлық, жаратылыстану-ғылыми және техникалық бағыттар бойынша бейіндік даярлау алдындағы жұмыстар міндетті болып есептелінеді. </w:t>
      </w:r>
      <w:r w:rsidRPr="00474F3C">
        <w:rPr>
          <w:rFonts w:ascii="Times New Roman" w:hAnsi="Times New Roman" w:cs="Times New Roman"/>
          <w:color w:val="000000" w:themeColor="text1"/>
          <w:sz w:val="28"/>
          <w:szCs w:val="28"/>
          <w:lang w:val="kk-KZ"/>
        </w:rPr>
        <w:t>Кәсіптік мектептер мен лицейлерде білікті жұмысшы кадрларды даярлау жүзеге асырылады. Бұдан да жоғары біліктілік алу үшін қосымша бір жылдық оқу мерзімі көзделіп отыр.</w:t>
      </w:r>
      <w:r>
        <w:rPr>
          <w:rFonts w:ascii="Times New Roman" w:hAnsi="Times New Roman" w:cs="Times New Roman"/>
          <w:color w:val="000000" w:themeColor="text1"/>
          <w:sz w:val="28"/>
          <w:szCs w:val="28"/>
          <w:lang w:val="kk-KZ"/>
        </w:rPr>
        <w:t xml:space="preserve"> </w:t>
      </w:r>
      <w:r w:rsidRPr="00BE4D8C">
        <w:rPr>
          <w:rFonts w:ascii="Times New Roman" w:hAnsi="Times New Roman" w:cs="Times New Roman"/>
          <w:color w:val="000000" w:themeColor="text1"/>
          <w:sz w:val="28"/>
          <w:szCs w:val="28"/>
          <w:lang w:val="kk-KZ"/>
        </w:rPr>
        <w:t xml:space="preserve">Орта білім берудің мазмұны мектеп бітірушінің дербес және лайықты өмір сүруі, білім алуын едәуір жоғары деңгейде жалғастыруы немесе еңбек рыногында өзінің орнын табуы үшін құрылады. </w:t>
      </w:r>
      <w:r w:rsidRPr="00474F3C">
        <w:rPr>
          <w:rFonts w:ascii="Times New Roman" w:hAnsi="Times New Roman" w:cs="Times New Roman"/>
          <w:color w:val="000000" w:themeColor="text1"/>
          <w:sz w:val="28"/>
          <w:szCs w:val="28"/>
          <w:lang w:val="kk-KZ"/>
        </w:rPr>
        <w:t>Бұл жерде мемлекеттің 12 жылдық ақысыз білім беруге кепіл болатынын айту керек.</w:t>
      </w:r>
    </w:p>
    <w:p w:rsidR="00425BF6" w:rsidRPr="00364B7B"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lastRenderedPageBreak/>
        <w:t>Тағы бір үлкен мәселе, ол 12 жылдық мектептердің құрылымы туралы. Дүниежүзі елдері тәжірибесінде әр елдің, әр мемлекеттің өзіне тән орта білім жүйесі мен мектеп үлгісі, орта мектептердің әрқайсысының қалыптасқан өзіндің ішкі құрылымы бар. Мұны төмендегі кестеден көруге болады.</w:t>
      </w:r>
    </w:p>
    <w:p w:rsidR="00425BF6"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p>
    <w:p w:rsidR="00425BF6" w:rsidRPr="005B0AF1" w:rsidRDefault="00425BF6" w:rsidP="00425BF6">
      <w:pPr>
        <w:shd w:val="clear" w:color="auto" w:fill="FFFFFF"/>
        <w:spacing w:after="0" w:line="240" w:lineRule="auto"/>
        <w:ind w:firstLine="708"/>
        <w:jc w:val="both"/>
        <w:rPr>
          <w:rFonts w:ascii="Times New Roman" w:hAnsi="Times New Roman" w:cs="Times New Roman"/>
          <w:b/>
          <w:color w:val="000000" w:themeColor="text1"/>
          <w:sz w:val="28"/>
          <w:szCs w:val="28"/>
          <w:lang w:val="kk-KZ"/>
        </w:rPr>
      </w:pPr>
      <w:r w:rsidRPr="005B0AF1">
        <w:rPr>
          <w:rFonts w:ascii="Times New Roman" w:hAnsi="Times New Roman" w:cs="Times New Roman"/>
          <w:b/>
          <w:color w:val="000000" w:themeColor="text1"/>
          <w:sz w:val="28"/>
          <w:szCs w:val="28"/>
          <w:lang w:val="kk-KZ"/>
        </w:rPr>
        <w:t>Жалпы орта білім беретін мектептердің құрылымы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6"/>
        <w:gridCol w:w="1860"/>
        <w:gridCol w:w="2690"/>
        <w:gridCol w:w="2444"/>
      </w:tblGrid>
      <w:tr w:rsidR="00425BF6" w:rsidRPr="00364B7B" w:rsidTr="00425BF6">
        <w:tc>
          <w:tcPr>
            <w:tcW w:w="2730" w:type="dxa"/>
            <w:vMerge w:val="restart"/>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Елдер</w:t>
            </w:r>
          </w:p>
        </w:tc>
        <w:tc>
          <w:tcPr>
            <w:tcW w:w="6825" w:type="dxa"/>
            <w:gridSpan w:val="3"/>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Мектеп сатылары / Білім беру ұзақтығы</w:t>
            </w:r>
          </w:p>
        </w:tc>
      </w:tr>
      <w:tr w:rsidR="00425BF6" w:rsidRPr="00364B7B" w:rsidTr="00425BF6">
        <w:tc>
          <w:tcPr>
            <w:tcW w:w="0" w:type="auto"/>
            <w:vMerge/>
            <w:tcBorders>
              <w:top w:val="outset" w:sz="6" w:space="0" w:color="auto"/>
              <w:left w:val="outset" w:sz="6" w:space="0" w:color="auto"/>
              <w:bottom w:val="single" w:sz="6" w:space="0" w:color="F1F1F1"/>
              <w:right w:val="outset" w:sz="6" w:space="0" w:color="auto"/>
            </w:tcBorders>
            <w:shd w:val="clear" w:color="auto" w:fill="F1F1F1"/>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Бастауыш</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Негізгі жалпыға міндетті</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Орта жалпы</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Венгрия</w:t>
            </w:r>
          </w:p>
        </w:tc>
        <w:tc>
          <w:tcPr>
            <w:tcW w:w="181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4</w:t>
            </w:r>
          </w:p>
        </w:tc>
        <w:tc>
          <w:tcPr>
            <w:tcW w:w="262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8</w:t>
            </w:r>
          </w:p>
        </w:tc>
        <w:tc>
          <w:tcPr>
            <w:tcW w:w="238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Болгария</w:t>
            </w: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4</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9</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Куба</w:t>
            </w:r>
          </w:p>
        </w:tc>
        <w:tc>
          <w:tcPr>
            <w:tcW w:w="181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6</w:t>
            </w:r>
          </w:p>
        </w:tc>
        <w:tc>
          <w:tcPr>
            <w:tcW w:w="262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9</w:t>
            </w:r>
          </w:p>
        </w:tc>
        <w:tc>
          <w:tcPr>
            <w:tcW w:w="238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Өзбекстан</w:t>
            </w: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4</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9</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Чехия</w:t>
            </w:r>
          </w:p>
        </w:tc>
        <w:tc>
          <w:tcPr>
            <w:tcW w:w="181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4</w:t>
            </w:r>
          </w:p>
        </w:tc>
        <w:tc>
          <w:tcPr>
            <w:tcW w:w="262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9</w:t>
            </w:r>
          </w:p>
        </w:tc>
        <w:tc>
          <w:tcPr>
            <w:tcW w:w="238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Щвеция</w:t>
            </w: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6</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9</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Жапония</w:t>
            </w:r>
          </w:p>
        </w:tc>
        <w:tc>
          <w:tcPr>
            <w:tcW w:w="181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6</w:t>
            </w:r>
          </w:p>
        </w:tc>
        <w:tc>
          <w:tcPr>
            <w:tcW w:w="262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9</w:t>
            </w:r>
          </w:p>
        </w:tc>
        <w:tc>
          <w:tcPr>
            <w:tcW w:w="238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Ресей Федерациясы</w:t>
            </w: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4 (3)</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9 (10)</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11 (12)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Германия</w:t>
            </w:r>
          </w:p>
        </w:tc>
        <w:tc>
          <w:tcPr>
            <w:tcW w:w="181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4 (6)</w:t>
            </w:r>
          </w:p>
        </w:tc>
        <w:tc>
          <w:tcPr>
            <w:tcW w:w="262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9 (10)</w:t>
            </w:r>
          </w:p>
        </w:tc>
        <w:tc>
          <w:tcPr>
            <w:tcW w:w="238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 (13)</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Литва</w:t>
            </w: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5</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10</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АҚШ</w:t>
            </w:r>
          </w:p>
        </w:tc>
        <w:tc>
          <w:tcPr>
            <w:tcW w:w="181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6</w:t>
            </w:r>
          </w:p>
        </w:tc>
        <w:tc>
          <w:tcPr>
            <w:tcW w:w="262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10</w:t>
            </w:r>
          </w:p>
        </w:tc>
        <w:tc>
          <w:tcPr>
            <w:tcW w:w="238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Франция</w:t>
            </w: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5</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10</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Эстония</w:t>
            </w:r>
          </w:p>
        </w:tc>
        <w:tc>
          <w:tcPr>
            <w:tcW w:w="181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5</w:t>
            </w:r>
          </w:p>
        </w:tc>
        <w:tc>
          <w:tcPr>
            <w:tcW w:w="262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10</w:t>
            </w:r>
          </w:p>
        </w:tc>
        <w:tc>
          <w:tcPr>
            <w:tcW w:w="238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Ұлыбритания</w:t>
            </w: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6</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10 (11)</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 (13)</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Қазақстан (бүгін)</w:t>
            </w:r>
          </w:p>
        </w:tc>
        <w:tc>
          <w:tcPr>
            <w:tcW w:w="181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4</w:t>
            </w:r>
          </w:p>
        </w:tc>
        <w:tc>
          <w:tcPr>
            <w:tcW w:w="262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11</w:t>
            </w:r>
          </w:p>
        </w:tc>
        <w:tc>
          <w:tcPr>
            <w:tcW w:w="2385" w:type="dxa"/>
            <w:tcBorders>
              <w:top w:val="outset" w:sz="6" w:space="0" w:color="auto"/>
              <w:left w:val="outset" w:sz="6" w:space="0" w:color="auto"/>
              <w:bottom w:val="single" w:sz="6" w:space="0" w:color="F1F1F1"/>
              <w:right w:val="outset" w:sz="6" w:space="0" w:color="auto"/>
            </w:tcBorders>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11</w:t>
            </w:r>
          </w:p>
        </w:tc>
      </w:tr>
      <w:tr w:rsidR="00425BF6" w:rsidRPr="00364B7B" w:rsidTr="00425BF6">
        <w:tc>
          <w:tcPr>
            <w:tcW w:w="2730"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Қазақстан (келешекте)</w:t>
            </w:r>
          </w:p>
        </w:tc>
        <w:tc>
          <w:tcPr>
            <w:tcW w:w="181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4</w:t>
            </w:r>
          </w:p>
        </w:tc>
        <w:tc>
          <w:tcPr>
            <w:tcW w:w="262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10</w:t>
            </w:r>
          </w:p>
        </w:tc>
        <w:tc>
          <w:tcPr>
            <w:tcW w:w="2385" w:type="dxa"/>
            <w:tcBorders>
              <w:top w:val="outset" w:sz="6" w:space="0" w:color="auto"/>
              <w:left w:val="outset" w:sz="6" w:space="0" w:color="auto"/>
              <w:bottom w:val="single" w:sz="6" w:space="0" w:color="F1F1F1"/>
              <w:right w:val="outset" w:sz="6" w:space="0" w:color="auto"/>
            </w:tcBorders>
            <w:shd w:val="clear" w:color="auto" w:fill="F1F1F1"/>
            <w:tcMar>
              <w:top w:w="75" w:type="dxa"/>
              <w:left w:w="75" w:type="dxa"/>
              <w:bottom w:w="75" w:type="dxa"/>
              <w:right w:w="75" w:type="dxa"/>
            </w:tcMar>
            <w:vAlign w:val="center"/>
            <w:hideMark/>
          </w:tcPr>
          <w:p w:rsidR="00425BF6" w:rsidRPr="00364B7B" w:rsidRDefault="00425BF6" w:rsidP="00425BF6">
            <w:pPr>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12</w:t>
            </w:r>
          </w:p>
        </w:tc>
      </w:tr>
    </w:tbl>
    <w:p w:rsidR="00425BF6" w:rsidRPr="00364B7B" w:rsidRDefault="00425BF6" w:rsidP="00425BF6">
      <w:pPr>
        <w:shd w:val="clear" w:color="auto" w:fill="FFFFFF"/>
        <w:spacing w:after="0" w:line="240" w:lineRule="auto"/>
        <w:jc w:val="both"/>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 </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rPr>
        <w:t xml:space="preserve">Жалпы алғанда, дүниежүзі елдерінде орта мектеп үш сатыдан тұрады: бастауыш оқу 3-6 жылдық, негізгі орта мектеп 3-6 жыл және жоғары орта мектеп 2-4 жыл. Біздің елде 12 жылдық мектептердің бастауыш сатысы 4 жылдық болады деп шешілді. Тарихи зерттеулер нәтижесі Қазақстанда әр кезеңде де мектептегі оқу мерзімінің жоғары сатыдан ұзарып отырғанын көрсетеді. Ең алдымен, елімізде 4 жылдық бастауыш мектеп құрылған. Содан кейін барып, екі сатылы 7 жылдық мектептер ашылған. Ал,соңғы 50 жылда жалпы білім беретін мектептер 7 жылдықтан 8 жылдыққа ауысты, одан соң 9 жылдық, 10 жылдық, 11 жылдық мектептер құрылды. Бүгіндері ел алдына, оқу-білім қызметкерлері алдына 12 жылдық оқуға тиімді көшу мәселесі қойылып </w:t>
      </w:r>
      <w:r w:rsidRPr="00364B7B">
        <w:rPr>
          <w:rFonts w:ascii="Times New Roman" w:hAnsi="Times New Roman" w:cs="Times New Roman"/>
          <w:color w:val="000000" w:themeColor="text1"/>
          <w:sz w:val="28"/>
          <w:szCs w:val="28"/>
        </w:rPr>
        <w:lastRenderedPageBreak/>
        <w:t>отыр.</w:t>
      </w:r>
      <w:r>
        <w:rPr>
          <w:rFonts w:ascii="Times New Roman" w:hAnsi="Times New Roman" w:cs="Times New Roman"/>
          <w:color w:val="000000" w:themeColor="text1"/>
          <w:sz w:val="28"/>
          <w:szCs w:val="28"/>
          <w:lang w:val="kk-KZ"/>
        </w:rPr>
        <w:t xml:space="preserve"> </w:t>
      </w:r>
      <w:r w:rsidRPr="005B0AF1">
        <w:rPr>
          <w:rFonts w:ascii="Times New Roman" w:hAnsi="Times New Roman" w:cs="Times New Roman"/>
          <w:color w:val="000000" w:themeColor="text1"/>
          <w:sz w:val="28"/>
          <w:szCs w:val="28"/>
          <w:lang w:val="kk-KZ"/>
        </w:rPr>
        <w:t>Дүниежүзінде міндетті негізгі білім жүйесі де әр түрлі. Мысалы, Германияда барша оқушыға алғашқы 4 жылдық оқу ғана міндетті деп айтуға болады, өйткені одан әрі балалар өз қалаулары және қабілеттеріне қарай оқуларын кәсіптік мектептерде жалғастыра береді.</w:t>
      </w:r>
      <w:r>
        <w:rPr>
          <w:rFonts w:ascii="Times New Roman" w:hAnsi="Times New Roman" w:cs="Times New Roman"/>
          <w:color w:val="000000" w:themeColor="text1"/>
          <w:sz w:val="28"/>
          <w:szCs w:val="28"/>
          <w:lang w:val="kk-KZ"/>
        </w:rPr>
        <w:t xml:space="preserve"> </w:t>
      </w:r>
      <w:r w:rsidRPr="005B0AF1">
        <w:rPr>
          <w:rFonts w:ascii="Times New Roman" w:hAnsi="Times New Roman" w:cs="Times New Roman"/>
          <w:color w:val="000000" w:themeColor="text1"/>
          <w:sz w:val="28"/>
          <w:szCs w:val="28"/>
          <w:lang w:val="kk-KZ"/>
        </w:rPr>
        <w:t>Францияда 5 жылдық элементар мектепті бітірген бала оқуын жалпы білім беретін 4-5 жылдық колледждерге жалғастырады. Жалпы айтқа</w:t>
      </w:r>
      <w:r w:rsidRPr="00474F3C">
        <w:rPr>
          <w:rFonts w:ascii="Times New Roman" w:hAnsi="Times New Roman" w:cs="Times New Roman"/>
          <w:color w:val="000000" w:themeColor="text1"/>
          <w:sz w:val="28"/>
          <w:szCs w:val="28"/>
          <w:lang w:val="kk-KZ"/>
        </w:rPr>
        <w:t>нда міндетті оқу мерзімдері түрліше: 8 жылдық (Италия, Венгрия, Канада), 9 жылдық (Швеция, Жапония, Куба, Болгария, Чехия, АҚШ) және т.б.</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5B0AF1">
        <w:rPr>
          <w:rFonts w:ascii="Times New Roman" w:hAnsi="Times New Roman" w:cs="Times New Roman"/>
          <w:color w:val="000000" w:themeColor="text1"/>
          <w:sz w:val="28"/>
          <w:szCs w:val="28"/>
          <w:lang w:val="kk-KZ"/>
        </w:rPr>
        <w:t xml:space="preserve">Барлық оқушыларға 11-12 жылдық білім беруді ешбір ел міндетіне алып отырған жоқ. </w:t>
      </w:r>
      <w:r w:rsidRPr="00474F3C">
        <w:rPr>
          <w:rFonts w:ascii="Times New Roman" w:hAnsi="Times New Roman" w:cs="Times New Roman"/>
          <w:color w:val="000000" w:themeColor="text1"/>
          <w:sz w:val="28"/>
          <w:szCs w:val="28"/>
          <w:lang w:val="kk-KZ"/>
        </w:rPr>
        <w:t>Зерттеу барысында 20-дан астам елдің 55 пайызында міндетті оқу-9 жылдық, 32 пайызында 10 жылдық, қалғандарында 8 жылдық.</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Дүниежүзі елдері мектептерінің біразында жоғары мектепке оқушылар оқу үлгеріміне қарай және мектеп берген мінездеме негізінде арнайы мемлекеттік комиссияның шешімімен қабылданды.</w:t>
      </w:r>
      <w:r>
        <w:rPr>
          <w:rFonts w:ascii="Times New Roman" w:hAnsi="Times New Roman" w:cs="Times New Roman"/>
          <w:color w:val="000000" w:themeColor="text1"/>
          <w:sz w:val="28"/>
          <w:szCs w:val="28"/>
          <w:lang w:val="kk-KZ"/>
        </w:rPr>
        <w:t xml:space="preserve"> </w:t>
      </w:r>
      <w:r w:rsidRPr="005B0AF1">
        <w:rPr>
          <w:rFonts w:ascii="Times New Roman" w:hAnsi="Times New Roman" w:cs="Times New Roman"/>
          <w:color w:val="000000" w:themeColor="text1"/>
          <w:sz w:val="28"/>
          <w:szCs w:val="28"/>
          <w:lang w:val="kk-KZ"/>
        </w:rPr>
        <w:t xml:space="preserve">Өз ойым бойынша, Болон конференциясына кіруге ұмтылу, білім беру саласының әлемдік стандартқа сай келуі үшін 12 жылдық білім жүйесін қабылдау қажеттігі-өмір талабынан туындап отыр. елбасының мемлекеттік саясатын қолдай отырып, экономиканы, экологияны жақсартуға арналған талаптар да қазіргі кездегі білім, ғылым жүйесіндегі үлкен өзгерістерге бағыт-бағдар беруде. </w:t>
      </w:r>
      <w:r w:rsidRPr="00474F3C">
        <w:rPr>
          <w:rFonts w:ascii="Times New Roman" w:hAnsi="Times New Roman" w:cs="Times New Roman"/>
          <w:color w:val="000000" w:themeColor="text1"/>
          <w:sz w:val="28"/>
          <w:szCs w:val="28"/>
          <w:lang w:val="kk-KZ"/>
        </w:rPr>
        <w:t>Мемлекетіміздің ғаламдық саясатта үлкен беделге ие болумен бірге, саяси-экономикалық жағынан тұрақтануы білімнің сапасын арттыруға ықпал етуде.</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Білім беру саласындағы бағдарлы мектептердің пайда болуы, лицей, мектеп-гимназиялардың білім беру жүйесін жаңа деңгейге көтеру үшін жүргізіп жатқан жұмыстары, ондағы оқытудың жаңа әдістері-дистанциялық оқыту, электронды оқыту жүйесі, тағы басқалары да елеулі жетістігіміз.</w:t>
      </w:r>
      <w:r>
        <w:rPr>
          <w:rFonts w:ascii="Times New Roman" w:hAnsi="Times New Roman" w:cs="Times New Roman"/>
          <w:color w:val="000000" w:themeColor="text1"/>
          <w:sz w:val="28"/>
          <w:szCs w:val="28"/>
          <w:lang w:val="kk-KZ"/>
        </w:rPr>
        <w:t xml:space="preserve"> </w:t>
      </w:r>
      <w:r w:rsidRPr="005B0AF1">
        <w:rPr>
          <w:rFonts w:ascii="Times New Roman" w:hAnsi="Times New Roman" w:cs="Times New Roman"/>
          <w:color w:val="000000" w:themeColor="text1"/>
          <w:sz w:val="28"/>
          <w:szCs w:val="28"/>
          <w:lang w:val="kk-KZ"/>
        </w:rPr>
        <w:t xml:space="preserve">Білім берудің жаңа парадигмасы бойынша, күннен күнге кең етек алып отырған білімді жүйелі түсіндірумен бірге, өз бетінше ізденіс әдістеріне басты назар аудару да орын ала бастаған. </w:t>
      </w:r>
      <w:r w:rsidRPr="00474F3C">
        <w:rPr>
          <w:rFonts w:ascii="Times New Roman" w:hAnsi="Times New Roman" w:cs="Times New Roman"/>
          <w:color w:val="000000" w:themeColor="text1"/>
          <w:sz w:val="28"/>
          <w:szCs w:val="28"/>
          <w:lang w:val="kk-KZ"/>
        </w:rPr>
        <w:t>Бұл білім берудің әлемдік стандарттарына сәйкес келеді. Мұндағы ең басты міндет-оқушы алған білімін өз бетінше дамытып, іс-жүзіне асыруға қабілетті тұлға ретінде қалыптасуын ұйымдастыру.</w:t>
      </w:r>
      <w:r>
        <w:rPr>
          <w:rFonts w:ascii="Times New Roman" w:hAnsi="Times New Roman" w:cs="Times New Roman"/>
          <w:color w:val="000000" w:themeColor="text1"/>
          <w:sz w:val="28"/>
          <w:szCs w:val="28"/>
          <w:lang w:val="kk-KZ"/>
        </w:rPr>
        <w:t xml:space="preserve"> </w:t>
      </w:r>
      <w:r w:rsidRPr="005B0AF1">
        <w:rPr>
          <w:rFonts w:ascii="Times New Roman" w:hAnsi="Times New Roman" w:cs="Times New Roman"/>
          <w:color w:val="000000" w:themeColor="text1"/>
          <w:sz w:val="28"/>
          <w:szCs w:val="28"/>
          <w:lang w:val="kk-KZ"/>
        </w:rPr>
        <w:t xml:space="preserve">Экономикалық білім бұрын жоғары оқу орындарында, теориялық негізде ғана берілетін. </w:t>
      </w:r>
      <w:r w:rsidRPr="00474F3C">
        <w:rPr>
          <w:rFonts w:ascii="Times New Roman" w:hAnsi="Times New Roman" w:cs="Times New Roman"/>
          <w:color w:val="000000" w:themeColor="text1"/>
          <w:sz w:val="28"/>
          <w:szCs w:val="28"/>
          <w:lang w:val="kk-KZ"/>
        </w:rPr>
        <w:t>Егеменді ел болғалы, нарықтық экономикаға көшкелі мектепте экономикалық білім беру қалыптасты. Жалпы білім беру жүйесі ұлттық және әлемдік рухани, мәдени құндылықтарды тұтастықта қарастыра отырып, бүгінгі әлеуметтік-экономикалық өзгерістерді, жас ұрпақтың санасына жеткізуге қызмет етуі тиіс.</w:t>
      </w:r>
    </w:p>
    <w:p w:rsidR="00425BF6" w:rsidRPr="00474F3C" w:rsidRDefault="00425BF6" w:rsidP="00425BF6">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5B0AF1">
        <w:rPr>
          <w:rFonts w:ascii="Times New Roman" w:hAnsi="Times New Roman" w:cs="Times New Roman"/>
          <w:color w:val="000000" w:themeColor="text1"/>
          <w:sz w:val="28"/>
          <w:szCs w:val="28"/>
          <w:lang w:val="kk-KZ"/>
        </w:rPr>
        <w:t xml:space="preserve">Білім, ғылым жүйесіндегі реформа әр кезде әр түрлі деңгейде жүргенмен, тұтастай алғанда, бүкіл білім жүйесінің құрылымын өзгертті. </w:t>
      </w:r>
      <w:r w:rsidRPr="00474F3C">
        <w:rPr>
          <w:rFonts w:ascii="Times New Roman" w:hAnsi="Times New Roman" w:cs="Times New Roman"/>
          <w:color w:val="000000" w:themeColor="text1"/>
          <w:sz w:val="28"/>
          <w:szCs w:val="28"/>
          <w:lang w:val="kk-KZ"/>
        </w:rPr>
        <w:t>Бұл мемлекеттің қалыптасуына, зиялы қауымның психологиясының өзгеруіне және ғылымның дамуына үлкен үлес қосуда. Қазіргі ойлау жүйесінің бостандығы ғылым мен білім жүйесі дамуының алғышарты болып табылады.</w:t>
      </w:r>
    </w:p>
    <w:p w:rsidR="00425BF6" w:rsidRPr="00474F3C" w:rsidRDefault="00425BF6" w:rsidP="00425BF6">
      <w:pPr>
        <w:shd w:val="clear" w:color="auto" w:fill="FFFFFF"/>
        <w:spacing w:after="0" w:line="240" w:lineRule="auto"/>
        <w:jc w:val="both"/>
        <w:rPr>
          <w:rFonts w:ascii="Times New Roman" w:hAnsi="Times New Roman" w:cs="Times New Roman"/>
          <w:color w:val="000000" w:themeColor="text1"/>
          <w:sz w:val="28"/>
          <w:szCs w:val="28"/>
          <w:lang w:val="kk-KZ"/>
        </w:rPr>
      </w:pPr>
      <w:r w:rsidRPr="00474F3C">
        <w:rPr>
          <w:rFonts w:ascii="Times New Roman" w:hAnsi="Times New Roman" w:cs="Times New Roman"/>
          <w:color w:val="000000" w:themeColor="text1"/>
          <w:sz w:val="28"/>
          <w:szCs w:val="28"/>
          <w:lang w:val="kk-KZ"/>
        </w:rPr>
        <w:t>Тарихымыздың түбегейлі жаңаруы, ана тіліміздің ғылыми тілге айналуы да бүгінгі таңдағы үлкен жетістіктеріміздің қатарын толтырады. Білім берудегі негізгі мақсат-оқушыларды елжандылыққа баулу, өз Отанының патриоты болуға, жеке тұлғалардың қалдырған жалынды ойлары мен толғандыратын мәселелерге бағдарлау екені кім-кімге болса да айқын.</w:t>
      </w:r>
    </w:p>
    <w:p w:rsidR="00425BF6" w:rsidRPr="00364B7B" w:rsidRDefault="00425BF6" w:rsidP="00425BF6">
      <w:pPr>
        <w:spacing w:after="0" w:line="240" w:lineRule="auto"/>
        <w:jc w:val="both"/>
        <w:rPr>
          <w:rFonts w:ascii="Times New Roman" w:hAnsi="Times New Roman" w:cs="Times New Roman"/>
          <w:color w:val="000000" w:themeColor="text1"/>
          <w:sz w:val="28"/>
          <w:szCs w:val="28"/>
          <w:lang w:val="kk-KZ"/>
        </w:rPr>
      </w:pPr>
    </w:p>
    <w:p w:rsidR="00425BF6" w:rsidRPr="00364B7B" w:rsidRDefault="00425BF6" w:rsidP="00425BF6">
      <w:pPr>
        <w:spacing w:after="0" w:line="240" w:lineRule="auto"/>
        <w:ind w:firstLine="567"/>
        <w:jc w:val="both"/>
        <w:rPr>
          <w:rFonts w:ascii="Times New Roman" w:hAnsi="Times New Roman" w:cs="Times New Roman"/>
          <w:b/>
          <w:color w:val="000000" w:themeColor="text1"/>
          <w:sz w:val="28"/>
          <w:szCs w:val="28"/>
          <w:lang w:val="kk-KZ"/>
        </w:rPr>
      </w:pPr>
      <w:r w:rsidRPr="00364B7B">
        <w:rPr>
          <w:rFonts w:ascii="Times New Roman" w:hAnsi="Times New Roman" w:cs="Times New Roman"/>
          <w:b/>
          <w:color w:val="000000" w:themeColor="text1"/>
          <w:sz w:val="28"/>
          <w:szCs w:val="28"/>
          <w:lang w:val="kk-KZ"/>
        </w:rPr>
        <w:lastRenderedPageBreak/>
        <w:t xml:space="preserve">Бақылау сұрақтары: </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1. Қазақстанда жоғары білім мәселесін шешуде қандай жағдаятқа сүйену керек?</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2. Қазақстан Республикасының 2015 жылға дейінгі білім беруді дамыту Тұжырымдамасында қандай мәселелер қарастырылған?</w:t>
      </w:r>
    </w:p>
    <w:p w:rsidR="00425BF6" w:rsidRPr="00364B7B"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3. ХХІ ғасырдың басындағы адамзат қоғамының түр сипаты және дамуының бағыттары қандай ғаламдық масштабтағы құбылыстармен айқындалған?</w:t>
      </w:r>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4. Тұрақты даму талатарына сәйкес білім беру жүйесінің құрылымын және мазмұнын дамытудың басты бағыттары?</w:t>
      </w:r>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5. Қазақстанда жалпы ішкі өнімге шаққанда білім беруге жұмсалған мемлекеттің қаржы шығынының есебі?</w:t>
      </w:r>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6. Қазіргі кездегі жоғары білім жүйесінің даму тенденциясы?</w:t>
      </w:r>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7. Ғаламдастыру деген ұғымның мағынасы ?</w:t>
      </w:r>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8. Қазақстанда 12 жылдық білім беруге көшуді неше жастан бастайды?</w:t>
      </w:r>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9. 11-12 сыныптарда қандай бағыттар бойынша бейіндік даярлау алдындағы жұмыстар міндетті болып есептелінеді?</w:t>
      </w:r>
    </w:p>
    <w:p w:rsidR="00425BF6"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10. Жалпы алғанда, дүниежүзі елдерінде орта мектеп неше сатыдан тұрады?</w:t>
      </w:r>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p>
    <w:p w:rsidR="00425BF6" w:rsidRPr="00364B7B" w:rsidRDefault="00425BF6" w:rsidP="004D14AA">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Дәріс</w:t>
      </w:r>
      <w:r>
        <w:rPr>
          <w:rFonts w:ascii="Times New Roman" w:eastAsia="Times New Roman" w:hAnsi="Times New Roman" w:cs="Times New Roman"/>
          <w:b/>
          <w:color w:val="000000" w:themeColor="text1"/>
          <w:sz w:val="28"/>
          <w:szCs w:val="28"/>
          <w:lang w:val="kk-KZ"/>
        </w:rPr>
        <w:t xml:space="preserve"> </w:t>
      </w:r>
      <w:r w:rsidRPr="00364B7B">
        <w:rPr>
          <w:rFonts w:ascii="Times New Roman" w:eastAsia="Times New Roman" w:hAnsi="Times New Roman" w:cs="Times New Roman"/>
          <w:b/>
          <w:color w:val="000000" w:themeColor="text1"/>
          <w:sz w:val="28"/>
          <w:szCs w:val="28"/>
          <w:lang w:val="kk-KZ"/>
        </w:rPr>
        <w:t>23</w:t>
      </w:r>
      <w:r>
        <w:rPr>
          <w:rFonts w:ascii="Times New Roman" w:eastAsia="Times New Roman" w:hAnsi="Times New Roman" w:cs="Times New Roman"/>
          <w:b/>
          <w:color w:val="000000" w:themeColor="text1"/>
          <w:sz w:val="28"/>
          <w:szCs w:val="28"/>
          <w:lang w:val="kk-KZ"/>
        </w:rPr>
        <w:t>.</w:t>
      </w:r>
      <w:r w:rsidRPr="00364B7B">
        <w:rPr>
          <w:rFonts w:ascii="Times New Roman" w:eastAsia="Times New Roman" w:hAnsi="Times New Roman" w:cs="Times New Roman"/>
          <w:b/>
          <w:color w:val="000000" w:themeColor="text1"/>
          <w:sz w:val="28"/>
          <w:szCs w:val="28"/>
          <w:lang w:val="kk-KZ"/>
        </w:rPr>
        <w:t xml:space="preserve"> Екі дипломды білім беру</w:t>
      </w:r>
      <w:r>
        <w:rPr>
          <w:rFonts w:ascii="Times New Roman" w:eastAsia="Times New Roman" w:hAnsi="Times New Roman" w:cs="Times New Roman"/>
          <w:b/>
          <w:color w:val="000000" w:themeColor="text1"/>
          <w:sz w:val="28"/>
          <w:szCs w:val="28"/>
          <w:lang w:val="kk-KZ"/>
        </w:rPr>
        <w:t>.</w:t>
      </w:r>
      <w:r w:rsidRPr="00364B7B">
        <w:rPr>
          <w:rFonts w:ascii="Times New Roman" w:eastAsia="Times New Roman" w:hAnsi="Times New Roman" w:cs="Times New Roman"/>
          <w:b/>
          <w:color w:val="000000" w:themeColor="text1"/>
          <w:sz w:val="28"/>
          <w:szCs w:val="28"/>
          <w:lang w:val="kk-KZ"/>
        </w:rPr>
        <w:t xml:space="preserve"> Мұғалімнің рөлін арттыруға күш жұмсау</w:t>
      </w:r>
      <w:r>
        <w:rPr>
          <w:rFonts w:ascii="Times New Roman" w:eastAsia="Times New Roman" w:hAnsi="Times New Roman" w:cs="Times New Roman"/>
          <w:b/>
          <w:color w:val="000000" w:themeColor="text1"/>
          <w:sz w:val="28"/>
          <w:szCs w:val="28"/>
          <w:lang w:val="kk-KZ"/>
        </w:rPr>
        <w:t>.</w:t>
      </w: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Жоспар</w:t>
      </w:r>
      <w:r>
        <w:rPr>
          <w:rFonts w:ascii="Times New Roman" w:eastAsia="Times New Roman" w:hAnsi="Times New Roman" w:cs="Times New Roman"/>
          <w:b/>
          <w:color w:val="000000" w:themeColor="text1"/>
          <w:sz w:val="28"/>
          <w:szCs w:val="28"/>
          <w:lang w:val="kk-KZ"/>
        </w:rPr>
        <w:t>ы</w:t>
      </w:r>
      <w:r w:rsidRPr="00364B7B">
        <w:rPr>
          <w:rFonts w:ascii="Times New Roman" w:eastAsia="Times New Roman" w:hAnsi="Times New Roman" w:cs="Times New Roman"/>
          <w:b/>
          <w:color w:val="000000" w:themeColor="text1"/>
          <w:sz w:val="28"/>
          <w:szCs w:val="28"/>
          <w:lang w:val="kk-KZ"/>
        </w:rPr>
        <w:t>:</w:t>
      </w: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bCs/>
          <w:color w:val="000000" w:themeColor="text1"/>
          <w:sz w:val="28"/>
          <w:szCs w:val="28"/>
          <w:lang w:val="kk-KZ"/>
        </w:rPr>
        <w:t>1.Бакалавриаттағы қос дипломды білім беру</w:t>
      </w:r>
      <w:r>
        <w:rPr>
          <w:rFonts w:ascii="Times New Roman" w:eastAsia="Times New Roman" w:hAnsi="Times New Roman" w:cs="Times New Roman"/>
          <w:bCs/>
          <w:color w:val="000000" w:themeColor="text1"/>
          <w:sz w:val="28"/>
          <w:szCs w:val="28"/>
          <w:lang w:val="kk-KZ"/>
        </w:rPr>
        <w:t>.</w:t>
      </w:r>
    </w:p>
    <w:p w:rsidR="00425BF6" w:rsidRDefault="00425BF6" w:rsidP="00425BF6">
      <w:pPr>
        <w:shd w:val="clear" w:color="auto" w:fill="FFFFFF"/>
        <w:spacing w:after="0" w:line="240" w:lineRule="auto"/>
        <w:ind w:left="567"/>
        <w:jc w:val="both"/>
        <w:rPr>
          <w:rFonts w:ascii="Times New Roman" w:eastAsia="Times New Roman" w:hAnsi="Times New Roman" w:cs="Times New Roman"/>
          <w:bCs/>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2.</w:t>
      </w:r>
      <w:r w:rsidRPr="00364B7B">
        <w:rPr>
          <w:rFonts w:ascii="Times New Roman" w:eastAsia="Times New Roman" w:hAnsi="Times New Roman" w:cs="Times New Roman"/>
          <w:bCs/>
          <w:color w:val="000000" w:themeColor="text1"/>
          <w:sz w:val="28"/>
          <w:szCs w:val="28"/>
          <w:lang w:val="kk-KZ"/>
        </w:rPr>
        <w:t xml:space="preserve"> Магистратурадағы қос дипломды білім беру</w:t>
      </w:r>
      <w:r>
        <w:rPr>
          <w:rFonts w:ascii="Times New Roman" w:eastAsia="Times New Roman" w:hAnsi="Times New Roman" w:cs="Times New Roman"/>
          <w:bCs/>
          <w:color w:val="000000" w:themeColor="text1"/>
          <w:sz w:val="28"/>
          <w:szCs w:val="28"/>
          <w:lang w:val="kk-KZ"/>
        </w:rPr>
        <w:t>.</w:t>
      </w:r>
    </w:p>
    <w:p w:rsidR="00425BF6" w:rsidRDefault="00425BF6" w:rsidP="00425BF6">
      <w:pPr>
        <w:shd w:val="clear" w:color="auto" w:fill="FFFFFF"/>
        <w:spacing w:after="0" w:line="240" w:lineRule="auto"/>
        <w:ind w:left="567"/>
        <w:jc w:val="both"/>
        <w:rPr>
          <w:rFonts w:ascii="Times New Roman" w:hAnsi="Times New Roman" w:cs="Times New Roman"/>
          <w:color w:val="000000" w:themeColor="text1"/>
          <w:sz w:val="28"/>
          <w:szCs w:val="28"/>
          <w:lang w:val="kk-KZ"/>
        </w:rPr>
      </w:pPr>
      <w:r>
        <w:rPr>
          <w:rFonts w:ascii="Times New Roman" w:eastAsia="Times New Roman" w:hAnsi="Times New Roman" w:cs="Times New Roman"/>
          <w:bCs/>
          <w:color w:val="000000" w:themeColor="text1"/>
          <w:sz w:val="28"/>
          <w:szCs w:val="28"/>
          <w:lang w:val="kk-KZ"/>
        </w:rPr>
        <w:t xml:space="preserve">3. </w:t>
      </w:r>
      <w:r w:rsidRPr="00364B7B">
        <w:rPr>
          <w:rFonts w:ascii="Times New Roman" w:hAnsi="Times New Roman" w:cs="Times New Roman"/>
          <w:color w:val="000000" w:themeColor="text1"/>
          <w:sz w:val="28"/>
          <w:szCs w:val="28"/>
          <w:lang w:val="kk-KZ"/>
        </w:rPr>
        <w:t>Әлем елдерінің білім беру жағдайы</w:t>
      </w:r>
      <w:r>
        <w:rPr>
          <w:rFonts w:ascii="Times New Roman" w:hAnsi="Times New Roman" w:cs="Times New Roman"/>
          <w:color w:val="000000" w:themeColor="text1"/>
          <w:sz w:val="28"/>
          <w:szCs w:val="28"/>
          <w:lang w:val="kk-KZ"/>
        </w:rPr>
        <w:t>.</w:t>
      </w:r>
    </w:p>
    <w:p w:rsidR="00425BF6" w:rsidRPr="00D90440"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Тірек ұғымдар</w:t>
      </w:r>
      <w:r>
        <w:rPr>
          <w:rFonts w:ascii="Times New Roman" w:hAnsi="Times New Roman" w:cs="Times New Roman"/>
          <w:b/>
          <w:color w:val="000000" w:themeColor="text1"/>
          <w:sz w:val="28"/>
          <w:szCs w:val="28"/>
          <w:lang w:val="kk-KZ"/>
        </w:rPr>
        <w:t>ы</w:t>
      </w:r>
      <w:r w:rsidRPr="00B751CB">
        <w:rPr>
          <w:rFonts w:ascii="Times New Roman" w:hAnsi="Times New Roman" w:cs="Times New Roman"/>
          <w:b/>
          <w:color w:val="000000" w:themeColor="text1"/>
          <w:sz w:val="28"/>
          <w:szCs w:val="28"/>
          <w:lang w:val="kk-KZ"/>
        </w:rPr>
        <w:t>:</w:t>
      </w:r>
      <w:r w:rsidRPr="00D90440">
        <w:rPr>
          <w:rFonts w:ascii="Times New Roman" w:hAnsi="Times New Roman" w:cs="Times New Roman"/>
          <w:b/>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қос дипломды білім беру. </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xml:space="preserve"> ақпараттық.</w:t>
      </w:r>
    </w:p>
    <w:p w:rsidR="00425BF6" w:rsidRPr="00207526"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 xml:space="preserve">Әдебиеттер </w:t>
      </w:r>
    </w:p>
    <w:p w:rsidR="00425BF6" w:rsidRPr="00364B7B" w:rsidRDefault="00425BF6" w:rsidP="00425BF6">
      <w:pPr>
        <w:pStyle w:val="a3"/>
        <w:spacing w:before="0" w:beforeAutospacing="0" w:after="0" w:afterAutospacing="0"/>
        <w:ind w:left="142" w:firstLine="425"/>
        <w:jc w:val="both"/>
        <w:rPr>
          <w:color w:val="000000" w:themeColor="text1"/>
          <w:sz w:val="28"/>
          <w:szCs w:val="28"/>
          <w:lang w:val="kk-KZ"/>
        </w:rPr>
      </w:pPr>
      <w:r w:rsidRPr="00364B7B">
        <w:rPr>
          <w:color w:val="000000" w:themeColor="text1"/>
          <w:sz w:val="28"/>
          <w:szCs w:val="28"/>
          <w:lang w:val="kk-KZ"/>
        </w:rPr>
        <w:t>1.Мұғалімге арналған нұсқаулық . Бірінші (ілгері) деңгей. «Назарбаев Зияткерлік мектептері» ДББҰ. Педагогикалық щеберлік орталығы, 2014</w:t>
      </w:r>
    </w:p>
    <w:p w:rsidR="00425BF6" w:rsidRPr="00364B7B" w:rsidRDefault="00425BF6" w:rsidP="00425BF6">
      <w:pPr>
        <w:pStyle w:val="a3"/>
        <w:spacing w:before="0" w:beforeAutospacing="0" w:after="0" w:afterAutospacing="0"/>
        <w:ind w:left="142" w:firstLine="425"/>
        <w:jc w:val="both"/>
        <w:rPr>
          <w:color w:val="000000" w:themeColor="text1"/>
          <w:sz w:val="28"/>
          <w:szCs w:val="28"/>
          <w:lang w:val="kk-KZ"/>
        </w:rPr>
      </w:pPr>
      <w:r w:rsidRPr="00364B7B">
        <w:rPr>
          <w:color w:val="000000" w:themeColor="text1"/>
          <w:sz w:val="28"/>
          <w:szCs w:val="28"/>
          <w:lang w:val="kk-KZ"/>
        </w:rPr>
        <w:t>2.Үлестірме материалдар бірінші апта. Бірінші (ілгері) деңгей. Екінші басылым. 2014</w:t>
      </w:r>
    </w:p>
    <w:p w:rsidR="00425BF6" w:rsidRPr="00364B7B" w:rsidRDefault="00425BF6" w:rsidP="00425BF6">
      <w:pPr>
        <w:pStyle w:val="a3"/>
        <w:spacing w:before="0" w:beforeAutospacing="0" w:after="0" w:afterAutospacing="0"/>
        <w:ind w:left="142" w:firstLine="425"/>
        <w:jc w:val="both"/>
        <w:rPr>
          <w:color w:val="000000" w:themeColor="text1"/>
          <w:sz w:val="28"/>
          <w:szCs w:val="28"/>
        </w:rPr>
      </w:pPr>
      <w:r w:rsidRPr="00364B7B">
        <w:rPr>
          <w:color w:val="000000" w:themeColor="text1"/>
          <w:sz w:val="28"/>
          <w:szCs w:val="28"/>
          <w:lang w:val="kk-KZ"/>
        </w:rPr>
        <w:t xml:space="preserve">3. ru.Wikipedia org/wiki. </w:t>
      </w:r>
      <w:r w:rsidRPr="00364B7B">
        <w:rPr>
          <w:color w:val="000000" w:themeColor="text1"/>
          <w:sz w:val="28"/>
          <w:szCs w:val="28"/>
        </w:rPr>
        <w:t>Образование в Финляндии</w:t>
      </w:r>
    </w:p>
    <w:p w:rsidR="00425BF6" w:rsidRPr="00364B7B" w:rsidRDefault="00425BF6" w:rsidP="00425BF6">
      <w:pPr>
        <w:pStyle w:val="a3"/>
        <w:spacing w:before="0" w:beforeAutospacing="0" w:after="0" w:afterAutospacing="0"/>
        <w:ind w:left="142" w:firstLine="425"/>
        <w:jc w:val="both"/>
        <w:rPr>
          <w:color w:val="000000" w:themeColor="text1"/>
          <w:sz w:val="28"/>
          <w:szCs w:val="28"/>
        </w:rPr>
      </w:pPr>
      <w:r w:rsidRPr="00364B7B">
        <w:rPr>
          <w:color w:val="000000" w:themeColor="text1"/>
          <w:sz w:val="28"/>
          <w:szCs w:val="28"/>
        </w:rPr>
        <w:t>4. Шуканова Ф.К. // «Білім берудегі менеджмент», 2010, №4</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Қос дипломды білім беру қазақстандық жоғары мектеп дамуының халықаралық білім беру кеңістігіне бірігудегі аса маңызды тәжірибелік жолы болып табылады. Бұл бағыт жоғары оқу орнының білім сапасын арттыру, ғылыми зерттеулер, университеттің әлемдік білім беру кеңістігінде бәсекелесуге қабілетті болу тұрғысынан университеттің стратегиялық даму мүдделеріне және Болон үдерісінің қағидалары мен ережелеріне сәйкес келеді.</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Қазақ мемлекеттік қыздар педагогикалық университетінің әрбір студенті халықаралық білім беру бағдарламалары бойынша серіктес жоғары оқу орындарының алдыңғы қатарлы оқытушыларынан сапалы қызмет пен озық білім алады. Қазақ мемлекеттік қыздар педагогикалық университетінің студенттері шетелдік білім беру бағдарламаларының модульдерін өздерінің </w:t>
      </w:r>
      <w:r w:rsidRPr="00364B7B">
        <w:rPr>
          <w:rFonts w:ascii="Times New Roman" w:eastAsia="Times New Roman" w:hAnsi="Times New Roman" w:cs="Times New Roman"/>
          <w:color w:val="000000" w:themeColor="text1"/>
          <w:sz w:val="28"/>
          <w:szCs w:val="28"/>
          <w:lang w:val="kk-KZ"/>
        </w:rPr>
        <w:lastRenderedPageBreak/>
        <w:t>тұрғылықты жерлерінде тыңдап, оқу-әдістемелік әдебиеттермен толық қамтамасыз етіледі, сонымен қатар, озық интернет-технологияларын қолдана алады.</w:t>
      </w:r>
    </w:p>
    <w:p w:rsidR="00425BF6" w:rsidRPr="0014545F" w:rsidRDefault="00425BF6" w:rsidP="00FE7AD0">
      <w:pPr>
        <w:pStyle w:val="ad"/>
        <w:numPr>
          <w:ilvl w:val="0"/>
          <w:numId w:val="58"/>
        </w:num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14545F">
        <w:rPr>
          <w:rFonts w:ascii="Times New Roman" w:eastAsia="Times New Roman" w:hAnsi="Times New Roman" w:cs="Times New Roman"/>
          <w:b/>
          <w:bCs/>
          <w:color w:val="000000" w:themeColor="text1"/>
          <w:sz w:val="28"/>
          <w:szCs w:val="28"/>
          <w:lang w:val="kk-KZ"/>
        </w:rPr>
        <w:t>Бакалавриаттағы қос дипломды білім беру</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Білім алу сызбасы:</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ҚазМемҚызПУ-де 3 жыл + LAMS немесе MVSU 1 жыл = Екі диплом</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Бакалавриат студенті 3 курсын ҚазМемҚызПУ-де және 1 курсын (4 курс) LAMS немесе MVSU оқиды. Оқу аяқталғаннан кейін ҚазМемҚызПУ және LAMS немесе MVSU дипломдарын алады.</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ҚазМемҚызПУ бакалаврының 3 курсын аяқтаған студенттер қос дипломды білім беру бойынша 1 жыл шетелде Лондон Менеджмент және Ғылымдар Академиясында (Ұлыбритания) (LAMS) немесе Миссиссипи Мемлекеттік Университетінде (Америка Құрама Штаттары) (MVSU) (3+1 сызбасы) білім алуларын жалғастырады.</w:t>
      </w:r>
    </w:p>
    <w:p w:rsidR="00425BF6" w:rsidRPr="0014545F" w:rsidRDefault="00425BF6" w:rsidP="00FE7AD0">
      <w:pPr>
        <w:pStyle w:val="ad"/>
        <w:numPr>
          <w:ilvl w:val="0"/>
          <w:numId w:val="58"/>
        </w:num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14545F">
        <w:rPr>
          <w:rFonts w:ascii="Times New Roman" w:eastAsia="Times New Roman" w:hAnsi="Times New Roman" w:cs="Times New Roman"/>
          <w:b/>
          <w:bCs/>
          <w:color w:val="000000" w:themeColor="text1"/>
          <w:sz w:val="28"/>
          <w:szCs w:val="28"/>
          <w:lang w:val="kk-KZ"/>
        </w:rPr>
        <w:t>Магистратурадағы қос дипломды білім беру</w:t>
      </w:r>
      <w:r w:rsidR="004E1D45">
        <w:rPr>
          <w:rFonts w:ascii="Times New Roman" w:eastAsia="Times New Roman" w:hAnsi="Times New Roman" w:cs="Times New Roman"/>
          <w:b/>
          <w:bCs/>
          <w:color w:val="000000" w:themeColor="text1"/>
          <w:sz w:val="28"/>
          <w:szCs w:val="28"/>
          <w:lang w:val="kk-KZ"/>
        </w:rPr>
        <w:t>.</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Білім алу сызбасы:</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ҚазМемҚызПУ-де 1 жыл + LAMS немесе MVSU 1 жыл = Екі диплом</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Магистрант 1 курсын ҚазМемҚызПУ-де және 1 курсын (2 курс) LAMS немесе MVSU оқиды. Оқу аяқталғаннан кейін ҚазМемҚызПУ және LAMS немесе MVSU дипломдарын алады.</w:t>
      </w:r>
    </w:p>
    <w:p w:rsidR="00425BF6" w:rsidRPr="00364B7B" w:rsidRDefault="00425BF6" w:rsidP="00425BF6">
      <w:pPr>
        <w:shd w:val="clear" w:color="auto" w:fill="FFFFFF"/>
        <w:spacing w:after="0" w:line="240" w:lineRule="auto"/>
        <w:ind w:firstLine="60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ҚазМемҚызПУ магистратурасының 1 курсын аяқтағаннан кейін магистранттар қос дипломды білім беру бойынша 1 жыл шетелде Лондон Менеджмент және Ғылымдар Академиясында (Ұлыбритания) (LAMS) немесе Миссиссипи Мемлекеттік Университетінде (Америка Құрама Штаттары) (MVSU) (1+1 сызбасы) білім алуларын жалғастырады.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Қазіргі таңда мұғалімнің кәсіби дамуы үшін тәжірибелік дағдыларды қа</w:t>
      </w:r>
      <w:r w:rsidRPr="00364B7B">
        <w:rPr>
          <w:color w:val="000000" w:themeColor="text1"/>
          <w:sz w:val="28"/>
          <w:szCs w:val="28"/>
          <w:lang w:val="kk-KZ"/>
        </w:rPr>
        <w:softHyphen/>
        <w:t>лыптастыруға, сонымен қатар оқушылардың бойында қалыптастыратын дағ</w:t>
      </w:r>
      <w:r w:rsidRPr="00364B7B">
        <w:rPr>
          <w:color w:val="000000" w:themeColor="text1"/>
          <w:sz w:val="28"/>
          <w:szCs w:val="28"/>
          <w:lang w:val="kk-KZ"/>
        </w:rPr>
        <w:softHyphen/>
        <w:t>дыларға қойылатын талаптарды түбегейлі өзгертуге ерекше көңіл бөлініп отыр.</w:t>
      </w:r>
      <w:r>
        <w:rPr>
          <w:color w:val="000000" w:themeColor="text1"/>
          <w:sz w:val="28"/>
          <w:szCs w:val="28"/>
          <w:lang w:val="kk-KZ"/>
        </w:rPr>
        <w:t xml:space="preserve"> </w:t>
      </w:r>
      <w:r w:rsidRPr="00364B7B">
        <w:rPr>
          <w:color w:val="000000" w:themeColor="text1"/>
          <w:sz w:val="28"/>
          <w:szCs w:val="28"/>
          <w:lang w:val="kk-KZ"/>
        </w:rPr>
        <w:t>XXI ғасыр дағдылары жүйесі мұғалімдер арасында ынтымақтастық аясын кеңейтуді көздейді. Оқытудағы жаңа тәсілдер мұғалімнің де өзгеруін талап ете</w:t>
      </w:r>
      <w:r w:rsidRPr="00364B7B">
        <w:rPr>
          <w:color w:val="000000" w:themeColor="text1"/>
          <w:sz w:val="28"/>
          <w:szCs w:val="28"/>
          <w:lang w:val="kk-KZ"/>
        </w:rPr>
        <w:softHyphen/>
        <w:t>ді. Мұғалімдерге арналған бірінші апталық үлестірмедегі «Мұғалімдер не</w:t>
      </w:r>
      <w:r w:rsidRPr="00364B7B">
        <w:rPr>
          <w:color w:val="000000" w:themeColor="text1"/>
          <w:sz w:val="28"/>
          <w:szCs w:val="28"/>
          <w:lang w:val="kk-KZ"/>
        </w:rPr>
        <w:softHyphen/>
        <w:t>ліктен өзгеруі керек?» деген мақаланы оқу барысында «Сіздің өзгеруіңіз қажет, себебі әлемдегі барлық адамдардың ішінен мұғалімдер ғана үзіліссіз оқудың бағасын түсінеді. Қарым-қатынастың маңыз</w:t>
      </w:r>
      <w:r w:rsidRPr="00364B7B">
        <w:rPr>
          <w:color w:val="000000" w:themeColor="text1"/>
          <w:sz w:val="28"/>
          <w:szCs w:val="28"/>
          <w:lang w:val="kk-KZ"/>
        </w:rPr>
        <w:softHyphen/>
        <w:t>дылығын интуициялы түсінгендіктен, басқа балалар үшін істеген істеріңіз ар</w:t>
      </w:r>
      <w:r w:rsidRPr="00364B7B">
        <w:rPr>
          <w:color w:val="000000" w:themeColor="text1"/>
          <w:sz w:val="28"/>
          <w:szCs w:val="28"/>
          <w:lang w:val="kk-KZ"/>
        </w:rPr>
        <w:softHyphen/>
        <w:t>қылы өз балаларыңызға мұра қылып қалдыруға мүдделі болғандықтан, сіз өзге</w:t>
      </w:r>
      <w:r w:rsidRPr="00364B7B">
        <w:rPr>
          <w:color w:val="000000" w:themeColor="text1"/>
          <w:sz w:val="28"/>
          <w:szCs w:val="28"/>
          <w:lang w:val="kk-KZ"/>
        </w:rPr>
        <w:softHyphen/>
        <w:t>ресіз. Оқу бір жерде тұрмайтынын, өзгерістің болмауы өсудің тоқтағанын білді</w:t>
      </w:r>
      <w:r w:rsidRPr="00364B7B">
        <w:rPr>
          <w:color w:val="000000" w:themeColor="text1"/>
          <w:sz w:val="28"/>
          <w:szCs w:val="28"/>
          <w:lang w:val="kk-KZ"/>
        </w:rPr>
        <w:softHyphen/>
        <w:t>ретінін түсінгендіктен сіз өзгересіз» деп жазылған С.Бичтің мақаласындағы ұғым маған сенімді күш-қуат бергендей болды.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Мұғалімге арналған нұсқаулықта оқушыларды XXI ға</w:t>
      </w:r>
      <w:r w:rsidRPr="00364B7B">
        <w:rPr>
          <w:color w:val="000000" w:themeColor="text1"/>
          <w:sz w:val="28"/>
          <w:szCs w:val="28"/>
          <w:lang w:val="kk-KZ"/>
        </w:rPr>
        <w:softHyphen/>
        <w:t>сырда өмір сүруге дайындау үшін мектеп тәжірибесіне қалай өзгеріс енгізіп, осы шара барысында күтілетін нәтижелерге қол жеткізгенін қалай бағалау қа</w:t>
      </w:r>
      <w:r w:rsidRPr="00364B7B">
        <w:rPr>
          <w:color w:val="000000" w:themeColor="text1"/>
          <w:sz w:val="28"/>
          <w:szCs w:val="28"/>
          <w:lang w:val="kk-KZ"/>
        </w:rPr>
        <w:softHyphen/>
        <w:t>жеттігін терең түсінуді көздейтіне назар аудардым.</w:t>
      </w:r>
      <w:r>
        <w:rPr>
          <w:color w:val="000000" w:themeColor="text1"/>
          <w:sz w:val="28"/>
          <w:szCs w:val="28"/>
          <w:lang w:val="kk-KZ"/>
        </w:rPr>
        <w:t xml:space="preserve"> </w:t>
      </w:r>
      <w:r w:rsidRPr="00364B7B">
        <w:rPr>
          <w:color w:val="000000" w:themeColor="text1"/>
          <w:sz w:val="28"/>
          <w:szCs w:val="28"/>
          <w:lang w:val="kk-KZ"/>
        </w:rPr>
        <w:t>Сонымен қатар, бірінші деңгей бағдарламасын игерген мұғалімдердің функциялары-оқыту мен оқу тәжірибесіне жаңа тәсілдерді енгізу мақсатында өз мектептеріне дамыту бағдарламасын әзірлеу болып табылатынына көзімді жеткіздім.</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lastRenderedPageBreak/>
        <w:t>Тәуелсіз еліміз дүние жүзінің алдыңғы қатарлы елдеріне қосылуы үшін заман талабына сай жаңа мазмұнды білім алуға жігерлі күш қайратымызды салып, білімді, ғылымды дамытуымыз керек.</w:t>
      </w:r>
      <w:r>
        <w:rPr>
          <w:color w:val="000000" w:themeColor="text1"/>
          <w:sz w:val="28"/>
          <w:szCs w:val="28"/>
          <w:lang w:val="kk-KZ"/>
        </w:rPr>
        <w:t xml:space="preserve"> </w:t>
      </w:r>
      <w:r w:rsidRPr="00364B7B">
        <w:rPr>
          <w:color w:val="000000" w:themeColor="text1"/>
          <w:sz w:val="28"/>
          <w:szCs w:val="28"/>
          <w:lang w:val="kk-KZ"/>
        </w:rPr>
        <w:t>Бұл тұрғыдан зерделер болсам, көреген А.Байтурсынов «Білімсіз халық қанша бай болса да байлығы басқа халықтың қолына көшеді» деп біліктілікпен айтып кеткен өсиетін тиек ете келе, халықаралық зерттеулерге қатысқан әлем елдерінің нәтижелі көрсеткіштеріне зер салдым.(4)</w:t>
      </w:r>
    </w:p>
    <w:p w:rsidR="00425BF6" w:rsidRPr="0014545F"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14545F">
        <w:rPr>
          <w:rFonts w:ascii="Times New Roman" w:eastAsia="Times New Roman" w:hAnsi="Times New Roman" w:cs="Times New Roman"/>
          <w:b/>
          <w:bCs/>
          <w:color w:val="000000" w:themeColor="text1"/>
          <w:sz w:val="28"/>
          <w:szCs w:val="28"/>
          <w:lang w:val="kk-KZ"/>
        </w:rPr>
        <w:t xml:space="preserve">3. </w:t>
      </w:r>
      <w:r w:rsidRPr="0014545F">
        <w:rPr>
          <w:rFonts w:ascii="Times New Roman" w:hAnsi="Times New Roman" w:cs="Times New Roman"/>
          <w:b/>
          <w:color w:val="000000" w:themeColor="text1"/>
          <w:sz w:val="28"/>
          <w:szCs w:val="28"/>
          <w:lang w:val="kk-KZ"/>
        </w:rPr>
        <w:t>Әлем елдерінің білім беру жағдайы.</w:t>
      </w:r>
      <w:r>
        <w:rPr>
          <w:rFonts w:ascii="Times New Roman" w:hAnsi="Times New Roman" w:cs="Times New Roman"/>
          <w:b/>
          <w:color w:val="000000" w:themeColor="text1"/>
          <w:sz w:val="28"/>
          <w:szCs w:val="28"/>
          <w:lang w:val="kk-KZ"/>
        </w:rPr>
        <w:t xml:space="preserve"> </w:t>
      </w:r>
      <w:r w:rsidRPr="0014545F">
        <w:rPr>
          <w:rFonts w:ascii="Times New Roman" w:hAnsi="Times New Roman" w:cs="Times New Roman"/>
          <w:color w:val="000000" w:themeColor="text1"/>
          <w:sz w:val="28"/>
          <w:szCs w:val="28"/>
          <w:lang w:val="kk-KZ"/>
        </w:rPr>
        <w:t>Әр елдің білім беру жүйесі қандай да бір мақсатты міндеттерді көздейді және қайталанбас сипат беретін, қалыптасуы мен дамуының өзіндік тарихы бар екен. «Әлем елдерін тану-білім азығы» деп ойлай отыра өзім зерделеген Сингапур елінің білім беру жағдайына үңіле келе түсінгенім, Сингапур елінің білім жүйесіндегі табысты жақтары бізге үлгі болатындай екен. Сингапур елінің соңғы 45 жыл ішінде құрылып, әлемдік білім деңгей</w:t>
      </w:r>
      <w:r w:rsidRPr="0014545F">
        <w:rPr>
          <w:rFonts w:ascii="Times New Roman" w:hAnsi="Times New Roman" w:cs="Times New Roman"/>
          <w:color w:val="000000" w:themeColor="text1"/>
          <w:sz w:val="28"/>
          <w:szCs w:val="28"/>
          <w:lang w:val="kk-KZ"/>
        </w:rPr>
        <w:softHyphen/>
        <w:t>індегі жетістіктерімен әлемді таң қалдырғаны баршамызға мәлім</w:t>
      </w:r>
      <w:r w:rsidR="004E1D45">
        <w:rPr>
          <w:rFonts w:ascii="Times New Roman" w:hAnsi="Times New Roman" w:cs="Times New Roman"/>
          <w:color w:val="000000" w:themeColor="text1"/>
          <w:sz w:val="28"/>
          <w:szCs w:val="28"/>
          <w:lang w:val="kk-KZ"/>
        </w:rPr>
        <w:t>.</w:t>
      </w:r>
      <w:r w:rsidRPr="0014545F">
        <w:rPr>
          <w:rFonts w:ascii="Times New Roman" w:hAnsi="Times New Roman" w:cs="Times New Roman"/>
          <w:color w:val="000000" w:themeColor="text1"/>
          <w:sz w:val="28"/>
          <w:szCs w:val="28"/>
          <w:lang w:val="kk-KZ"/>
        </w:rPr>
        <w:t xml:space="preserve"> </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Сингапурдағы білім жүйесіндегі жетістіктеріне тоқтала кетсем: бірін</w:t>
      </w:r>
      <w:r w:rsidRPr="00364B7B">
        <w:rPr>
          <w:color w:val="000000" w:themeColor="text1"/>
          <w:sz w:val="28"/>
          <w:szCs w:val="28"/>
          <w:lang w:val="kk-KZ"/>
        </w:rPr>
        <w:softHyphen/>
        <w:t>шіден, оқу, санау, екіншіден, екі тіл білу міндеттілігін көздейді, үшіншіден, дене және адамгершілік тәрбиесіне, төртіншіден, шығармашыл және тәуелсіз ойлауды дамыту. Білім жүйесіндегі көрсеткіштерінің нәтижесіне тоқталатын болсақ, халықаралық тестілеуде үнемі жоғары көрсеткіштерге иеленген.</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«Болмасаң да, ұқсап бақ»-деп ұлы Абай атамыз айтқандай, біздің мектепте оқыту мен оқуда білім сапасын арттыру жағдайында, өзіндік сыни көзқа</w:t>
      </w:r>
      <w:r w:rsidRPr="00364B7B">
        <w:rPr>
          <w:color w:val="000000" w:themeColor="text1"/>
          <w:sz w:val="28"/>
          <w:szCs w:val="28"/>
          <w:lang w:val="kk-KZ"/>
        </w:rPr>
        <w:softHyphen/>
        <w:t>растарын арттыру жағдайында қолдануға болатын іс-әрекеттерге тоқталатын болсам: «сыныпты зерттеу» (Lesson study) үрдісін, қалыптастырушы бағалауды, бағалаудың өзіндік критерийлерін, математиканы оқытудың заманауи тәсіл</w:t>
      </w:r>
      <w:r w:rsidRPr="00364B7B">
        <w:rPr>
          <w:color w:val="000000" w:themeColor="text1"/>
          <w:sz w:val="28"/>
          <w:szCs w:val="28"/>
          <w:lang w:val="kk-KZ"/>
        </w:rPr>
        <w:softHyphen/>
        <w:t>дерін, сыныпта бірлескен оқу әдісі мен ұжымдық оқу әдістерін, сабақ беру барысында диалогтік оқыту, ақпараттық-коммуникативтік технологиялар, сын</w:t>
      </w:r>
      <w:r w:rsidRPr="00364B7B">
        <w:rPr>
          <w:color w:val="000000" w:themeColor="text1"/>
          <w:sz w:val="28"/>
          <w:szCs w:val="28"/>
          <w:lang w:val="kk-KZ"/>
        </w:rPr>
        <w:softHyphen/>
        <w:t>дарлы ойлау әдістерін қолданар едім.</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Сындарлы ойлау барысының тиімділігі: біріншіден ортақ проблема бола</w:t>
      </w:r>
      <w:r w:rsidRPr="00364B7B">
        <w:rPr>
          <w:color w:val="000000" w:themeColor="text1"/>
          <w:sz w:val="28"/>
          <w:szCs w:val="28"/>
          <w:lang w:val="kk-KZ"/>
        </w:rPr>
        <w:softHyphen/>
        <w:t>ды, олар бұл мәселе бойынша бірлескен түсінік қалыптастырады, екіншіден идеялармен пікір алмасып, бір-бірінің идеяларын талқылайды баға береді, үшіншіден ұжымдық білім мен түсінік қалыптасады, төртіншіден өз ойларын дауыстап айтады, болжам, ұсыныстарын талқылап үйренеді.</w:t>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sidRPr="00364B7B">
        <w:rPr>
          <w:color w:val="000000" w:themeColor="text1"/>
          <w:sz w:val="28"/>
          <w:szCs w:val="28"/>
          <w:lang w:val="kk-KZ"/>
        </w:rPr>
        <w:t>Бұл модуль оқушылардың да, мұғалімдердің де сын тұрғысынан ойлауды дамытуды саналы және оймен қабылдауын көздейді.</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Сингапурда білім жүйесінде АКТ-ны пайдалану кеңінен қолданыс тапқан. Атап айтсақ: Интернет желісімен, өзіндік ізденіс жұмыс түрлерін ұйымдасты</w:t>
      </w:r>
      <w:r w:rsidRPr="00364B7B">
        <w:rPr>
          <w:color w:val="000000" w:themeColor="text1"/>
          <w:sz w:val="28"/>
          <w:szCs w:val="28"/>
          <w:lang w:val="kk-KZ"/>
        </w:rPr>
        <w:softHyphen/>
        <w:t>рулары, оны логикалық өңдеу мақсатында көздейтіндіктері, онлайн режимінде желі бойынша өздеріне қажетті мәліметтерді білікті мамандармен байланыс жасай отыра тауып білуге толықтай жағдай жасалған.</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Мен мектепте оқыту мен оқудағы АКТ-ны пайдалану, оқытуды басқару және көшбасшылық, оқыту мен оқудағы жаңа тәсілдер модулі стратегияларын меңгерту барысында мұғалімдерге түрлі іс-шаралар ұйымдастыра отыра сабақ үрдісінде кеңінен қолданысқа енгізуді болжаймын. Мұғалімдер арасында белсенді топтар ұйымдастыруды жоспарлаймын. Сонымен қатар, мектептермен байланыс орнату арқылы кәсіби қауымдастыққа және желілік қауымдастыққа шақырамын.</w:t>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sidRPr="00364B7B">
        <w:rPr>
          <w:color w:val="000000" w:themeColor="text1"/>
          <w:sz w:val="28"/>
          <w:szCs w:val="28"/>
          <w:lang w:val="kk-KZ"/>
        </w:rPr>
        <w:t>Келесі еліміз-</w:t>
      </w:r>
      <w:r w:rsidRPr="00364B7B">
        <w:rPr>
          <w:color w:val="000000" w:themeColor="text1"/>
          <w:sz w:val="28"/>
          <w:szCs w:val="28"/>
          <w:lang w:val="kk-KZ"/>
        </w:rPr>
        <w:lastRenderedPageBreak/>
        <w:t>Финляндия дүние жүзіндегі білім берудегі бірден-бір көш</w:t>
      </w:r>
      <w:r w:rsidRPr="00364B7B">
        <w:rPr>
          <w:color w:val="000000" w:themeColor="text1"/>
          <w:sz w:val="28"/>
          <w:szCs w:val="28"/>
          <w:lang w:val="kk-KZ"/>
        </w:rPr>
        <w:softHyphen/>
        <w:t>басшы ел.</w:t>
      </w:r>
      <w:r>
        <w:rPr>
          <w:color w:val="000000" w:themeColor="text1"/>
          <w:sz w:val="28"/>
          <w:szCs w:val="28"/>
          <w:lang w:val="kk-KZ"/>
        </w:rPr>
        <w:t xml:space="preserve"> </w:t>
      </w:r>
      <w:r w:rsidRPr="00364B7B">
        <w:rPr>
          <w:color w:val="000000" w:themeColor="text1"/>
          <w:sz w:val="28"/>
          <w:szCs w:val="28"/>
          <w:lang w:val="kk-KZ"/>
        </w:rPr>
        <w:t>«Финляндия елі нені жақсартты?» деген сұраққа жауап іздесек, бұл елдің реформасы білімнің табысты болуы мен баланың қоғамға бейімделуіне ықпал</w:t>
      </w:r>
      <w:r w:rsidRPr="00364B7B">
        <w:rPr>
          <w:color w:val="000000" w:themeColor="text1"/>
          <w:sz w:val="28"/>
          <w:szCs w:val="28"/>
          <w:lang w:val="kk-KZ"/>
        </w:rPr>
        <w:softHyphen/>
        <w:t>дандырылған. Реформаның негізгі аспектілері оқу бағдарламасын қайта құру, реформаның дидактикасы, мектепті және білім сапасын басқару. Жас финдер тек сауаттылық бойынша ғана емес, сонымен қатар математика және жараты</w:t>
      </w:r>
      <w:r w:rsidRPr="00364B7B">
        <w:rPr>
          <w:color w:val="000000" w:themeColor="text1"/>
          <w:sz w:val="28"/>
          <w:szCs w:val="28"/>
          <w:lang w:val="kk-KZ"/>
        </w:rPr>
        <w:softHyphen/>
        <w:t>лыстану ғылымдары бойынша көшбасшыларының бірі болып саналады (3).</w:t>
      </w:r>
      <w:r>
        <w:rPr>
          <w:color w:val="000000" w:themeColor="text1"/>
          <w:sz w:val="28"/>
          <w:szCs w:val="28"/>
          <w:lang w:val="kk-KZ"/>
        </w:rPr>
        <w:t xml:space="preserve"> </w:t>
      </w:r>
      <w:r w:rsidRPr="00364B7B">
        <w:rPr>
          <w:color w:val="000000" w:themeColor="text1"/>
          <w:sz w:val="28"/>
          <w:szCs w:val="28"/>
          <w:lang w:val="kk-KZ"/>
        </w:rPr>
        <w:t>Менің ойымша, баланың қоғамға бейімделуі өз-өзіне деген сыни көзқара</w:t>
      </w:r>
      <w:r w:rsidRPr="00364B7B">
        <w:rPr>
          <w:color w:val="000000" w:themeColor="text1"/>
          <w:sz w:val="28"/>
          <w:szCs w:val="28"/>
          <w:lang w:val="kk-KZ"/>
        </w:rPr>
        <w:softHyphen/>
        <w:t>сының жоғары болуында, деп ескере келе, оқушыларды сыни тұрғыдан ойлау</w:t>
      </w:r>
      <w:r w:rsidRPr="00364B7B">
        <w:rPr>
          <w:color w:val="000000" w:themeColor="text1"/>
          <w:sz w:val="28"/>
          <w:szCs w:val="28"/>
          <w:lang w:val="kk-KZ"/>
        </w:rPr>
        <w:softHyphen/>
        <w:t>ға, іс-әрекетті зерттеу үдерісін, қалыптастырушы бағалауды енгізу, математика</w:t>
      </w:r>
      <w:r w:rsidRPr="00364B7B">
        <w:rPr>
          <w:color w:val="000000" w:themeColor="text1"/>
          <w:sz w:val="28"/>
          <w:szCs w:val="28"/>
          <w:lang w:val="kk-KZ"/>
        </w:rPr>
        <w:softHyphen/>
        <w:t>ны оқытудың заманауи тәсілдерін қолдану тиімді деп ойлаймын.</w:t>
      </w:r>
      <w:r>
        <w:rPr>
          <w:color w:val="000000" w:themeColor="text1"/>
          <w:sz w:val="28"/>
          <w:szCs w:val="28"/>
          <w:lang w:val="kk-KZ"/>
        </w:rPr>
        <w:t xml:space="preserve"> </w:t>
      </w:r>
      <w:r w:rsidRPr="00364B7B">
        <w:rPr>
          <w:color w:val="000000" w:themeColor="text1"/>
          <w:sz w:val="28"/>
          <w:szCs w:val="28"/>
          <w:lang w:val="kk-KZ"/>
        </w:rPr>
        <w:t>Финляндияда оқушыға сенім, мұғалімге сенім және мектепке сенім деген принциппен жұмыс істейтінін анықтадым. Фин мектептерінде барлық бала бірдей, шағын топтарда бірін-бірі оқыту арқылы оқыту жұмысы ұйымдасты</w:t>
      </w:r>
      <w:r w:rsidRPr="00364B7B">
        <w:rPr>
          <w:color w:val="000000" w:themeColor="text1"/>
          <w:sz w:val="28"/>
          <w:szCs w:val="28"/>
          <w:lang w:val="kk-KZ"/>
        </w:rPr>
        <w:softHyphen/>
        <w:t xml:space="preserve">рылған. Егер оқушы бір пәннен үлгермесе, мектеп оған жан-жақты көмектесуге міндетті, мысалы оған «мектеп көмекшісі» жәрдем береді, әр сыныпта мұғалімнен басқа тәрбиешілері де болады екен.(3) </w:t>
      </w:r>
      <w:r>
        <w:rPr>
          <w:color w:val="000000" w:themeColor="text1"/>
          <w:sz w:val="28"/>
          <w:szCs w:val="28"/>
          <w:lang w:val="kk-KZ"/>
        </w:rPr>
        <w:t xml:space="preserve"> </w:t>
      </w:r>
      <w:r w:rsidRPr="00364B7B">
        <w:rPr>
          <w:color w:val="000000" w:themeColor="text1"/>
          <w:sz w:val="28"/>
          <w:szCs w:val="28"/>
          <w:lang w:val="kk-KZ"/>
        </w:rPr>
        <w:t>Мен мектепте оқушылардың сеніміне кіру үшін, бағалау кезеңіндегі фор</w:t>
      </w:r>
      <w:r w:rsidRPr="00364B7B">
        <w:rPr>
          <w:color w:val="000000" w:themeColor="text1"/>
          <w:sz w:val="28"/>
          <w:szCs w:val="28"/>
          <w:lang w:val="kk-KZ"/>
        </w:rPr>
        <w:softHyphen/>
        <w:t xml:space="preserve">мативті бағалауды, өзін–өзі бағалау критерийлерін қолдана отыра сендіру іс-әрекетін жасауды ұсынамын. </w:t>
      </w:r>
      <w:r>
        <w:rPr>
          <w:color w:val="000000" w:themeColor="text1"/>
          <w:sz w:val="28"/>
          <w:szCs w:val="28"/>
          <w:lang w:val="kk-KZ"/>
        </w:rPr>
        <w:t xml:space="preserve"> </w:t>
      </w:r>
      <w:r w:rsidRPr="00364B7B">
        <w:rPr>
          <w:color w:val="000000" w:themeColor="text1"/>
          <w:sz w:val="28"/>
          <w:szCs w:val="28"/>
          <w:lang w:val="kk-KZ"/>
        </w:rPr>
        <w:t>Бірлескен оқу әдісін енгіземін себебі, бұл әдіс барысында оқушылар құрбы-құрдастарымен қарым-қатынас жасауға, идеяларды ұсынуға және қорғауға, әртүрлі ұстанымдармен алмасуға, басқа тұжырымдамаларға күмәнмен қарауға және талқылауға белсенді қатысуға мүмкіндік алады.</w:t>
      </w:r>
      <w:r>
        <w:rPr>
          <w:color w:val="000000" w:themeColor="text1"/>
          <w:sz w:val="28"/>
          <w:szCs w:val="28"/>
          <w:lang w:val="kk-KZ"/>
        </w:rPr>
        <w:t xml:space="preserve"> </w:t>
      </w:r>
      <w:r w:rsidRPr="00364B7B">
        <w:rPr>
          <w:color w:val="000000" w:themeColor="text1"/>
          <w:sz w:val="28"/>
          <w:szCs w:val="28"/>
          <w:lang w:val="kk-KZ"/>
        </w:rPr>
        <w:t>Айтылған жағдайлар мұғалім мамандығының мәртебесін көтеріп, әлеу</w:t>
      </w:r>
      <w:r w:rsidRPr="00364B7B">
        <w:rPr>
          <w:color w:val="000000" w:themeColor="text1"/>
          <w:sz w:val="28"/>
          <w:szCs w:val="28"/>
          <w:lang w:val="kk-KZ"/>
        </w:rPr>
        <w:softHyphen/>
        <w:t>меттік жағынан қолдау мәселесін нұсқайды. Қазіргі таңда біздің елдің басым бағыты әлем елдерінің арасында көшбасшы бола алатын білімге көшу болып табылады.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Келесі еліміз–Ұлыбритания. Білім беру жүйесі бойынша назар аударғаным, бұл мектептің білім беру саласы төрт сатыға бөлінеді екен: мектепке дейінгі білім, міндетті бастауыш, орта білім беру, мектептен кейінгі орта және жоғарғы білім беру. Бастауыш мектеп сегіз жастан бастап оқытылады.(4)</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Менің түсінігім бойынша, Британдық мектептің басты мақсаты-шығар</w:t>
      </w:r>
      <w:r w:rsidRPr="00364B7B">
        <w:rPr>
          <w:color w:val="000000" w:themeColor="text1"/>
          <w:sz w:val="28"/>
          <w:szCs w:val="28"/>
          <w:lang w:val="kk-KZ"/>
        </w:rPr>
        <w:softHyphen/>
        <w:t>машыл, өзіне-өзі сенімді өз бетімен жұмыс істей алатын адам тәрбиелеу.</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«Бұл ел білім саласын қалай дамытты?» деген ойға келетін болсақ, оқушы</w:t>
      </w:r>
      <w:r w:rsidRPr="00364B7B">
        <w:rPr>
          <w:color w:val="000000" w:themeColor="text1"/>
          <w:sz w:val="28"/>
          <w:szCs w:val="28"/>
          <w:lang w:val="kk-KZ"/>
        </w:rPr>
        <w:softHyphen/>
        <w:t>ларды өз беттерімен оқу дағдыларына қалыптастырылуы, оқу бағдарламалары оқушы талабы мен қызығушылықтарын ескере құрылуы, өз бетімен оқитын пәнді оқушының өзінің таңдауы, алдарына қойған мақсатқа жетуге тынбай еңбектенуі жолдарын тілге тиек етуге болады.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Біздің мектепте оқушының көзқарасы ескерілмеген, ата-аналардың ықпалы жоғары, дәстүрлі сабақ беру барысында өз беттерімен оқу дағдылары қалып</w:t>
      </w:r>
      <w:r w:rsidRPr="00364B7B">
        <w:rPr>
          <w:color w:val="000000" w:themeColor="text1"/>
          <w:sz w:val="28"/>
          <w:szCs w:val="28"/>
          <w:lang w:val="kk-KZ"/>
        </w:rPr>
        <w:softHyphen/>
        <w:t>тастырылмады.</w:t>
      </w:r>
      <w:r>
        <w:rPr>
          <w:color w:val="000000" w:themeColor="text1"/>
          <w:sz w:val="28"/>
          <w:szCs w:val="28"/>
          <w:lang w:val="kk-KZ"/>
        </w:rPr>
        <w:t xml:space="preserve"> </w:t>
      </w:r>
      <w:r w:rsidRPr="00364B7B">
        <w:rPr>
          <w:color w:val="000000" w:themeColor="text1"/>
          <w:sz w:val="28"/>
          <w:szCs w:val="28"/>
          <w:lang w:val="kk-KZ"/>
        </w:rPr>
        <w:t xml:space="preserve">Осы жағдайларды ескере отыра мен сабақта бірінші «Бетпе-бет» оқыту кезеңінде үйренген оқыту мен оқудағы жаңа тәсілдерді қолдануға қатысты жеке түсінігін дамыту бағытындағы жеті модульді, Lesson Study тәсілін, іс-әрекетті зерттеу әдістерін, бірінші деңгей бағдарламасының барлық жеті модулі ықпалдастырылған тізбектелген сабақ топтамасын енгізер едім. Выготский оқушылардың жақын маңдағы даму аймағы өте үлкен кең болуы мүмкін деп атаған, сондықтан мұғалімдерге осы бос орынды қажетті біліммен </w:t>
      </w:r>
      <w:r w:rsidRPr="00364B7B">
        <w:rPr>
          <w:color w:val="000000" w:themeColor="text1"/>
          <w:sz w:val="28"/>
          <w:szCs w:val="28"/>
          <w:lang w:val="kk-KZ"/>
        </w:rPr>
        <w:lastRenderedPageBreak/>
        <w:t>толтыру керек болады.</w:t>
      </w:r>
      <w:r>
        <w:rPr>
          <w:color w:val="000000" w:themeColor="text1"/>
          <w:sz w:val="28"/>
          <w:szCs w:val="28"/>
          <w:lang w:val="kk-KZ"/>
        </w:rPr>
        <w:t xml:space="preserve"> </w:t>
      </w:r>
      <w:r w:rsidRPr="00364B7B">
        <w:rPr>
          <w:color w:val="000000" w:themeColor="text1"/>
          <w:sz w:val="28"/>
          <w:szCs w:val="28"/>
          <w:lang w:val="kk-KZ"/>
        </w:rPr>
        <w:t>Жаhандану үрдісінде, шығармашылық ізденістегі, әр баланың ақыл-ой еңбегінің дамуына ықпал жасайтын негізгі тұлғаның бірі- оқушының ұстазы. Педагогикалық қызметімде теориялық білімді тәжірибемен байланыстыра отырып, жан-жақты мүмкіндіктерімді ашуға, оқытудағы Кембридж универ</w:t>
      </w:r>
      <w:r w:rsidRPr="00364B7B">
        <w:rPr>
          <w:color w:val="000000" w:themeColor="text1"/>
          <w:sz w:val="28"/>
          <w:szCs w:val="28"/>
          <w:lang w:val="kk-KZ"/>
        </w:rPr>
        <w:softHyphen/>
        <w:t>ситетінің тәсілінің теориялық негіздерін енгізген «Бірінші деңгейлі мұғалім</w:t>
      </w:r>
      <w:r w:rsidRPr="00364B7B">
        <w:rPr>
          <w:color w:val="000000" w:themeColor="text1"/>
          <w:sz w:val="28"/>
          <w:szCs w:val="28"/>
          <w:lang w:val="kk-KZ"/>
        </w:rPr>
        <w:softHyphen/>
        <w:t xml:space="preserve">дерді даярлау жөніндегі біліктілікті арттыру курстарының» маңызы зор. </w:t>
      </w:r>
    </w:p>
    <w:p w:rsidR="00425BF6" w:rsidRPr="00364B7B" w:rsidRDefault="00425BF6" w:rsidP="00425BF6">
      <w:pPr>
        <w:pStyle w:val="a3"/>
        <w:spacing w:before="0" w:beforeAutospacing="0" w:after="0" w:afterAutospacing="0"/>
        <w:ind w:firstLine="708"/>
        <w:jc w:val="both"/>
        <w:rPr>
          <w:color w:val="000000" w:themeColor="text1"/>
          <w:sz w:val="28"/>
          <w:szCs w:val="28"/>
        </w:rPr>
      </w:pPr>
      <w:r w:rsidRPr="00364B7B">
        <w:rPr>
          <w:color w:val="000000" w:themeColor="text1"/>
          <w:sz w:val="28"/>
          <w:szCs w:val="28"/>
        </w:rPr>
        <w:t>«Жақсы дерлік те, жаман дерлік те бір әдіс жоқ. Олақтықтың белгісі–бір ғана әдісті болу, шеберліктің белгісі-түрлі әдісті болу. Мұғалім орында жоқ әдісті табу керек, оларды өзіне сүйеніш, қолғабыс нәрсе есебінде қолдану ке</w:t>
      </w:r>
      <w:r w:rsidRPr="00364B7B">
        <w:rPr>
          <w:color w:val="000000" w:themeColor="text1"/>
          <w:sz w:val="28"/>
          <w:szCs w:val="28"/>
        </w:rPr>
        <w:softHyphen/>
        <w:t>рек» - деген Л.Толстой сөзі өткен ғасырда айтылса да, қазіргі ұстаздарға айтыл</w:t>
      </w:r>
      <w:r w:rsidRPr="00364B7B">
        <w:rPr>
          <w:color w:val="000000" w:themeColor="text1"/>
          <w:sz w:val="28"/>
          <w:szCs w:val="28"/>
        </w:rPr>
        <w:softHyphen/>
        <w:t>ғандай, әлі өз мәнін жоймаған асылдығымен қымбат сөз (5).</w:t>
      </w:r>
    </w:p>
    <w:p w:rsidR="00425BF6" w:rsidRPr="0014545F"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rPr>
        <w:t>Бұл-менің кәсіби батыл ұстаным.</w:t>
      </w:r>
      <w:r>
        <w:rPr>
          <w:color w:val="000000" w:themeColor="text1"/>
          <w:sz w:val="28"/>
          <w:szCs w:val="28"/>
          <w:lang w:val="kk-KZ"/>
        </w:rPr>
        <w:t xml:space="preserve"> </w:t>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sidRPr="0014545F">
        <w:rPr>
          <w:color w:val="000000" w:themeColor="text1"/>
          <w:sz w:val="28"/>
          <w:szCs w:val="28"/>
          <w:lang w:val="kk-KZ"/>
        </w:rPr>
        <w:t>Сөз соңында қорыта келе айтарым, әлем елдерінің білім жүйесіндегі нәти</w:t>
      </w:r>
      <w:r w:rsidRPr="0014545F">
        <w:rPr>
          <w:color w:val="000000" w:themeColor="text1"/>
          <w:sz w:val="28"/>
          <w:szCs w:val="28"/>
          <w:lang w:val="kk-KZ"/>
        </w:rPr>
        <w:softHyphen/>
        <w:t>желі жетістіктеріне үңілетін болсақ, баланы жеке тұлға ретінде қалыптастыра отыра, өздігінен білім алуға дағдыландырып, алған білімдерін өмірде шынайы қолдана білуіне қолдау көрсетулері бізге үлгі.Әлем елдеріндегідей жетістіктерге жетуге ұмтылуымызға бізге мемлекет тарапынан барлық жағдай жасалған.</w:t>
      </w:r>
      <w:r>
        <w:rPr>
          <w:color w:val="000000" w:themeColor="text1"/>
          <w:sz w:val="28"/>
          <w:szCs w:val="28"/>
          <w:lang w:val="kk-KZ"/>
        </w:rPr>
        <w:t xml:space="preserve"> </w:t>
      </w:r>
      <w:r w:rsidRPr="0014545F">
        <w:rPr>
          <w:color w:val="000000" w:themeColor="text1"/>
          <w:sz w:val="28"/>
          <w:szCs w:val="28"/>
          <w:lang w:val="kk-KZ"/>
        </w:rPr>
        <w:t>Мен осы</w:t>
      </w:r>
      <w:r w:rsidRPr="0014545F">
        <w:rPr>
          <w:i/>
          <w:iCs/>
          <w:color w:val="000000" w:themeColor="text1"/>
          <w:sz w:val="28"/>
          <w:szCs w:val="28"/>
          <w:lang w:val="kk-KZ"/>
        </w:rPr>
        <w:t xml:space="preserve"> </w:t>
      </w:r>
      <w:r w:rsidRPr="0014545F">
        <w:rPr>
          <w:color w:val="000000" w:themeColor="text1"/>
          <w:sz w:val="28"/>
          <w:szCs w:val="28"/>
          <w:lang w:val="kk-KZ"/>
        </w:rPr>
        <w:t xml:space="preserve">оқып жатқан біліктілік арттыру курс бағдарламасында алған тәжірибемді қолдана отыра, мектепте мынадай өзгерістер енгізуді болжаймын: </w:t>
      </w:r>
      <w:r>
        <w:rPr>
          <w:color w:val="000000" w:themeColor="text1"/>
          <w:sz w:val="28"/>
          <w:szCs w:val="28"/>
          <w:lang w:val="kk-KZ"/>
        </w:rPr>
        <w:t xml:space="preserve"> </w:t>
      </w:r>
      <w:r w:rsidRPr="0014545F">
        <w:rPr>
          <w:color w:val="000000" w:themeColor="text1"/>
          <w:sz w:val="28"/>
          <w:szCs w:val="28"/>
          <w:lang w:val="kk-KZ"/>
        </w:rPr>
        <w:t>Бірінші бетпе бет кезеңіндегі тәлімгеріміздің әр сабағындағы бізге сенім арта отырып, ой елегінен өткі</w:t>
      </w:r>
      <w:r w:rsidRPr="0014545F">
        <w:rPr>
          <w:color w:val="000000" w:themeColor="text1"/>
          <w:sz w:val="28"/>
          <w:szCs w:val="28"/>
          <w:lang w:val="kk-KZ"/>
        </w:rPr>
        <w:softHyphen/>
        <w:t>зер тапсырмалар беріп, пікір-көзқарастарымызды нақтылап, жаңа ұғым–түсі</w:t>
      </w:r>
      <w:r w:rsidRPr="0014545F">
        <w:rPr>
          <w:color w:val="000000" w:themeColor="text1"/>
          <w:sz w:val="28"/>
          <w:szCs w:val="28"/>
          <w:lang w:val="kk-KZ"/>
        </w:rPr>
        <w:softHyphen/>
        <w:t>ніктерімізді қалыптастыра алғандағы әдісі бізге үлкен үлгі болары айғақ.</w:t>
      </w:r>
    </w:p>
    <w:p w:rsidR="00425BF6" w:rsidRPr="0014545F" w:rsidRDefault="00425BF6" w:rsidP="00425BF6">
      <w:pPr>
        <w:pStyle w:val="a3"/>
        <w:spacing w:before="0" w:beforeAutospacing="0" w:after="0" w:afterAutospacing="0"/>
        <w:jc w:val="both"/>
        <w:rPr>
          <w:color w:val="000000" w:themeColor="text1"/>
          <w:sz w:val="28"/>
          <w:szCs w:val="28"/>
          <w:lang w:val="kk-KZ"/>
        </w:rPr>
      </w:pPr>
      <w:r w:rsidRPr="0014545F">
        <w:rPr>
          <w:color w:val="000000" w:themeColor="text1"/>
          <w:sz w:val="28"/>
          <w:szCs w:val="28"/>
          <w:lang w:val="kk-KZ"/>
        </w:rPr>
        <w:t>Оқыту мен оқытудың күрделігіне және оқыту мен оқудағы жаңа тәсілдерді қолдануға қатысты жеке түсінігімізді дамыту бағытында жеті модуль сараланған екен.</w:t>
      </w:r>
      <w:r>
        <w:rPr>
          <w:color w:val="000000" w:themeColor="text1"/>
          <w:sz w:val="28"/>
          <w:szCs w:val="28"/>
          <w:lang w:val="kk-KZ"/>
        </w:rPr>
        <w:t xml:space="preserve"> </w:t>
      </w:r>
      <w:r w:rsidRPr="0014545F">
        <w:rPr>
          <w:color w:val="000000" w:themeColor="text1"/>
          <w:sz w:val="28"/>
          <w:szCs w:val="28"/>
          <w:lang w:val="kk-KZ"/>
        </w:rPr>
        <w:t>Атап айтқанда, білім беру мен білім алудағы жаңа тәсілдер, сыни тұрғыдан ойлануға үйрету; білім беру үшін бағалау және оқытуды бағалау; білім беруде ақпараттық-коммуникациялық технологияларды пайдалану; талантты және дарынды балаларды оқыту; оқушылардың жас ерекшеліктеріне сәйкес білім бе</w:t>
      </w:r>
      <w:r w:rsidRPr="0014545F">
        <w:rPr>
          <w:color w:val="000000" w:themeColor="text1"/>
          <w:sz w:val="28"/>
          <w:szCs w:val="28"/>
          <w:lang w:val="kk-KZ"/>
        </w:rPr>
        <w:softHyphen/>
        <w:t>ру және оқыту; білім берудегі басқару және көшбасшылық.</w:t>
      </w:r>
      <w:r>
        <w:rPr>
          <w:color w:val="000000" w:themeColor="text1"/>
          <w:sz w:val="28"/>
          <w:szCs w:val="28"/>
          <w:lang w:val="kk-KZ"/>
        </w:rPr>
        <w:t xml:space="preserve"> </w:t>
      </w:r>
      <w:r w:rsidRPr="0014545F">
        <w:rPr>
          <w:color w:val="000000" w:themeColor="text1"/>
          <w:sz w:val="28"/>
          <w:szCs w:val="28"/>
          <w:lang w:val="kk-KZ"/>
        </w:rPr>
        <w:t>Сын тұрғысынан ойлау-ой жүгірту, тұжырым жасау, проблеманы шешу ұғымдарын ашады. Неге сенуге болады?, Не істеу керек?, Қалай ойластыруға болады?, Қалай шешуге болады? деген сұрақтар төңірегіндегі мағыналы ойды ашады.</w:t>
      </w:r>
      <w:r>
        <w:rPr>
          <w:color w:val="000000" w:themeColor="text1"/>
          <w:sz w:val="28"/>
          <w:szCs w:val="28"/>
          <w:lang w:val="kk-KZ"/>
        </w:rPr>
        <w:t xml:space="preserve"> </w:t>
      </w:r>
      <w:r w:rsidRPr="0014545F">
        <w:rPr>
          <w:color w:val="000000" w:themeColor="text1"/>
          <w:sz w:val="28"/>
          <w:szCs w:val="28"/>
          <w:lang w:val="kk-KZ"/>
        </w:rPr>
        <w:t>Сыни ойлау қай нәрсені де болмасын терең ойлап, салыстыра талдау жасап, өз ой көзқарастарын білдіріп, өз ойларын нақты да тұжырымды жеткізе білуі деп ойлаймын.</w:t>
      </w:r>
      <w:r>
        <w:rPr>
          <w:color w:val="000000" w:themeColor="text1"/>
          <w:sz w:val="28"/>
          <w:szCs w:val="28"/>
          <w:lang w:val="kk-KZ"/>
        </w:rPr>
        <w:t xml:space="preserve"> </w:t>
      </w:r>
      <w:r w:rsidRPr="0014545F">
        <w:rPr>
          <w:color w:val="000000" w:themeColor="text1"/>
          <w:sz w:val="28"/>
          <w:szCs w:val="28"/>
          <w:lang w:val="kk-KZ"/>
        </w:rPr>
        <w:t>Оқушымен бірге мұғалімнің өзі де сыни ойлау арқылы оқытудың тиімділігін арттыруға ықпалдасатынына көз жеткіздім.</w:t>
      </w:r>
    </w:p>
    <w:p w:rsidR="00425BF6" w:rsidRPr="00474F3C" w:rsidRDefault="00425BF6" w:rsidP="00425BF6">
      <w:pPr>
        <w:pStyle w:val="a3"/>
        <w:spacing w:before="0" w:beforeAutospacing="0" w:after="0" w:afterAutospacing="0"/>
        <w:ind w:firstLine="708"/>
        <w:jc w:val="both"/>
        <w:rPr>
          <w:color w:val="000000" w:themeColor="text1"/>
          <w:sz w:val="28"/>
          <w:szCs w:val="28"/>
          <w:lang w:val="kk-KZ"/>
        </w:rPr>
      </w:pPr>
      <w:r w:rsidRPr="0014545F">
        <w:rPr>
          <w:color w:val="000000" w:themeColor="text1"/>
          <w:sz w:val="28"/>
          <w:szCs w:val="28"/>
          <w:lang w:val="kk-KZ"/>
        </w:rPr>
        <w:t>Менің ойлауымша, оқу барысындағы әрбір атқан күніміз өз елегінде ерек</w:t>
      </w:r>
      <w:r w:rsidRPr="0014545F">
        <w:rPr>
          <w:color w:val="000000" w:themeColor="text1"/>
          <w:sz w:val="28"/>
          <w:szCs w:val="28"/>
          <w:lang w:val="kk-KZ"/>
        </w:rPr>
        <w:softHyphen/>
        <w:t xml:space="preserve">ше бір әсер қалдыра білді. </w:t>
      </w:r>
      <w:r w:rsidRPr="00474F3C">
        <w:rPr>
          <w:color w:val="000000" w:themeColor="text1"/>
          <w:sz w:val="28"/>
          <w:szCs w:val="28"/>
          <w:lang w:val="kk-KZ"/>
        </w:rPr>
        <w:t>Тренеріміздің әр сабақтағы жеті модульді ықпалдас</w:t>
      </w:r>
      <w:r w:rsidRPr="00474F3C">
        <w:rPr>
          <w:color w:val="000000" w:themeColor="text1"/>
          <w:sz w:val="28"/>
          <w:szCs w:val="28"/>
          <w:lang w:val="kk-KZ"/>
        </w:rPr>
        <w:softHyphen/>
        <w:t>тыра, шаттық шеңберін құра отыра, ынтымақтастық орта, психологиялық ахуал тудырып, ойын әлементтерін, қолданған стратегияларын мектепке барғанда тиімді қолдану жолдарын қарастыра отырдым.</w:t>
      </w:r>
    </w:p>
    <w:p w:rsidR="00425BF6" w:rsidRPr="0014545F" w:rsidRDefault="00425BF6" w:rsidP="00425BF6">
      <w:pPr>
        <w:pStyle w:val="a3"/>
        <w:spacing w:before="0" w:beforeAutospacing="0" w:after="0" w:afterAutospacing="0"/>
        <w:ind w:firstLine="708"/>
        <w:jc w:val="both"/>
        <w:rPr>
          <w:color w:val="000000" w:themeColor="text1"/>
          <w:sz w:val="28"/>
          <w:szCs w:val="28"/>
          <w:lang w:val="kk-KZ"/>
        </w:rPr>
      </w:pPr>
      <w:r w:rsidRPr="0014545F">
        <w:rPr>
          <w:color w:val="000000" w:themeColor="text1"/>
          <w:sz w:val="28"/>
          <w:szCs w:val="28"/>
          <w:lang w:val="kk-KZ"/>
        </w:rPr>
        <w:t xml:space="preserve">Бүгінгі біздің өткен тақырыбымыз «Оқыту үшін бағалау және оқытуды бағалау». Тәлімгеріміздің бүгінгі сабақтың басында «Қандай жемістер </w:t>
      </w:r>
      <w:r w:rsidRPr="0014545F">
        <w:rPr>
          <w:color w:val="000000" w:themeColor="text1"/>
          <w:sz w:val="28"/>
          <w:szCs w:val="28"/>
          <w:lang w:val="kk-KZ"/>
        </w:rPr>
        <w:lastRenderedPageBreak/>
        <w:t>жегілерің келеді?»-деп сұрап жегісі келмеген жемісті алғандағы әріптестерінің ойланып қалған кезеңдерін оқушыны шынайы бағаламай жатқан сәттерімізбен сәйкес</w:t>
      </w:r>
      <w:r w:rsidRPr="0014545F">
        <w:rPr>
          <w:color w:val="000000" w:themeColor="text1"/>
          <w:sz w:val="28"/>
          <w:szCs w:val="28"/>
          <w:lang w:val="kk-KZ"/>
        </w:rPr>
        <w:softHyphen/>
        <w:t>тендіріп, ой туғыза бастаған кездері өте ұтымды болды.</w:t>
      </w:r>
      <w:r>
        <w:rPr>
          <w:color w:val="000000" w:themeColor="text1"/>
          <w:sz w:val="28"/>
          <w:szCs w:val="28"/>
          <w:lang w:val="kk-KZ"/>
        </w:rPr>
        <w:t xml:space="preserve"> </w:t>
      </w:r>
      <w:r w:rsidRPr="0014545F">
        <w:rPr>
          <w:color w:val="000000" w:themeColor="text1"/>
          <w:sz w:val="28"/>
          <w:szCs w:val="28"/>
          <w:lang w:val="kk-KZ"/>
        </w:rPr>
        <w:t>Дәстүрлі оқыту барысындағы оқушыны бағалаудағы «Бала үмітін жою» себептерімізді топ арасында сыни көзқарастарымызды тудыра отыра бірлесе талқыладық.</w:t>
      </w:r>
      <w:r>
        <w:rPr>
          <w:color w:val="000000" w:themeColor="text1"/>
          <w:sz w:val="28"/>
          <w:szCs w:val="28"/>
          <w:lang w:val="kk-KZ"/>
        </w:rPr>
        <w:t xml:space="preserve"> </w:t>
      </w:r>
      <w:r w:rsidRPr="0014545F">
        <w:rPr>
          <w:color w:val="000000" w:themeColor="text1"/>
          <w:sz w:val="28"/>
          <w:szCs w:val="28"/>
          <w:lang w:val="kk-KZ"/>
        </w:rPr>
        <w:t>Көбелек бейнесін салу арқылы бағалау критерийлерін қолдана отырып қалыптастырушы бағалау әдісін үйрендім.</w:t>
      </w:r>
    </w:p>
    <w:p w:rsidR="00425BF6" w:rsidRPr="0014545F" w:rsidRDefault="00425BF6" w:rsidP="00425BF6">
      <w:pPr>
        <w:pStyle w:val="a3"/>
        <w:spacing w:before="0" w:beforeAutospacing="0" w:after="0" w:afterAutospacing="0"/>
        <w:jc w:val="both"/>
        <w:rPr>
          <w:color w:val="000000" w:themeColor="text1"/>
          <w:sz w:val="28"/>
          <w:szCs w:val="28"/>
          <w:lang w:val="kk-KZ"/>
        </w:rPr>
      </w:pPr>
      <w:r w:rsidRPr="0014545F">
        <w:rPr>
          <w:color w:val="000000" w:themeColor="text1"/>
          <w:sz w:val="28"/>
          <w:szCs w:val="28"/>
          <w:lang w:val="kk-KZ"/>
        </w:rPr>
        <w:t>Бұл әдіс біз мектепке барғанда коуч сессия өткізу кезінде қолдануға болатын тиімді бір әдіс деп ойлаймын.</w:t>
      </w:r>
      <w:r>
        <w:rPr>
          <w:color w:val="000000" w:themeColor="text1"/>
          <w:sz w:val="28"/>
          <w:szCs w:val="28"/>
          <w:lang w:val="kk-KZ"/>
        </w:rPr>
        <w:t xml:space="preserve"> </w:t>
      </w:r>
      <w:r w:rsidRPr="0014545F">
        <w:rPr>
          <w:color w:val="000000" w:themeColor="text1"/>
          <w:sz w:val="28"/>
          <w:szCs w:val="28"/>
          <w:lang w:val="kk-KZ"/>
        </w:rPr>
        <w:t>Мұғалімдер оқуды бағалау мен оқыту үшін бағалауды пайдаланғанда, ба</w:t>
      </w:r>
      <w:r w:rsidRPr="0014545F">
        <w:rPr>
          <w:color w:val="000000" w:themeColor="text1"/>
          <w:sz w:val="28"/>
          <w:szCs w:val="28"/>
          <w:lang w:val="kk-KZ"/>
        </w:rPr>
        <w:softHyphen/>
        <w:t>ғалау оқудағы аса пайдалы құралға айналатыны анық. Оқыту үшін бағалау- оқушылар уақыт кезеңінің ішінде өз білімдерінің деңгейін өздері бағалайтын,</w:t>
      </w:r>
      <w:r>
        <w:rPr>
          <w:color w:val="000000" w:themeColor="text1"/>
          <w:sz w:val="28"/>
          <w:szCs w:val="28"/>
          <w:lang w:val="kk-KZ"/>
        </w:rPr>
        <w:t xml:space="preserve"> </w:t>
      </w:r>
      <w:r w:rsidRPr="0014545F">
        <w:rPr>
          <w:color w:val="000000" w:themeColor="text1"/>
          <w:sz w:val="28"/>
          <w:szCs w:val="28"/>
          <w:lang w:val="kk-KZ"/>
        </w:rPr>
        <w:t>кейін мұғалімдермен бірге өзін-өзі жетілдіру жолындағы келесі қадамдарын ай</w:t>
      </w:r>
      <w:r w:rsidRPr="0014545F">
        <w:rPr>
          <w:color w:val="000000" w:themeColor="text1"/>
          <w:sz w:val="28"/>
          <w:szCs w:val="28"/>
          <w:lang w:val="kk-KZ"/>
        </w:rPr>
        <w:softHyphen/>
        <w:t>қындайтын үдеріс.</w:t>
      </w:r>
      <w:r>
        <w:rPr>
          <w:color w:val="000000" w:themeColor="text1"/>
          <w:sz w:val="28"/>
          <w:szCs w:val="28"/>
          <w:lang w:val="kk-KZ"/>
        </w:rPr>
        <w:t xml:space="preserve"> </w:t>
      </w:r>
      <w:r w:rsidRPr="0014545F">
        <w:rPr>
          <w:color w:val="000000" w:themeColor="text1"/>
          <w:sz w:val="28"/>
          <w:szCs w:val="28"/>
          <w:lang w:val="kk-KZ"/>
        </w:rPr>
        <w:t>Оқушылардың өзін-өзі бағалауын дамытуға бағытталған «Қара жәшік» ішіндегі жұмыс түрлері оқытуды жақсартудың тағы бір тиімді әдісін терең үйрендім. Дәстүрлі оқу барысында бізде осындай шынайы бағалану әдісі болмағандықтан біз көп жағдайда оқушының білім–білік дағдыларын дұрыс анықтай алмадық деген ойдамын.</w:t>
      </w:r>
      <w:r>
        <w:rPr>
          <w:color w:val="000000" w:themeColor="text1"/>
          <w:sz w:val="28"/>
          <w:szCs w:val="28"/>
          <w:lang w:val="kk-KZ"/>
        </w:rPr>
        <w:t xml:space="preserve"> </w:t>
      </w:r>
      <w:r w:rsidRPr="0014545F">
        <w:rPr>
          <w:color w:val="000000" w:themeColor="text1"/>
          <w:sz w:val="28"/>
          <w:szCs w:val="28"/>
          <w:lang w:val="kk-KZ"/>
        </w:rPr>
        <w:t xml:space="preserve">Бүгінгі күні тәлімгеріміз бізге әріптестерімізбен бірге жаңа тәсілдерді пәнге енгізу үшін коучинг пен тәлімгерлік арқылы жұмыс істеуге мүмкіндік беретін дағдыларды ұсынды. </w:t>
      </w:r>
      <w:r w:rsidRPr="00474F3C">
        <w:rPr>
          <w:color w:val="000000" w:themeColor="text1"/>
          <w:sz w:val="28"/>
          <w:szCs w:val="28"/>
          <w:lang w:val="kk-KZ"/>
        </w:rPr>
        <w:t xml:space="preserve">Бұл материалды тренеріміз бізге бейне көріністер көрсете отыра, мағыналық ұғымын сындарлы ой елегінен өткізе отыра терең мағынада түсінуімізге ынталандырды. </w:t>
      </w:r>
    </w:p>
    <w:p w:rsidR="00425BF6" w:rsidRPr="00474F3C" w:rsidRDefault="00425BF6" w:rsidP="00425BF6">
      <w:pPr>
        <w:pStyle w:val="a3"/>
        <w:spacing w:before="0" w:beforeAutospacing="0" w:after="0" w:afterAutospacing="0"/>
        <w:ind w:firstLine="708"/>
        <w:jc w:val="both"/>
        <w:rPr>
          <w:color w:val="000000" w:themeColor="text1"/>
          <w:sz w:val="28"/>
          <w:szCs w:val="28"/>
          <w:lang w:val="kk-KZ"/>
        </w:rPr>
      </w:pPr>
      <w:r w:rsidRPr="0014545F">
        <w:rPr>
          <w:color w:val="000000" w:themeColor="text1"/>
          <w:sz w:val="28"/>
          <w:szCs w:val="28"/>
          <w:lang w:val="kk-KZ"/>
        </w:rPr>
        <w:t xml:space="preserve">Тәлімгеріміздің тыңдалым дағдысын ашу барысындағы іс–әрекеттен, топ ішіндегі жұптық жұмыс әдісін пайдалануы маған үлкен әсер қалдырды. </w:t>
      </w:r>
      <w:r w:rsidRPr="00474F3C">
        <w:rPr>
          <w:color w:val="000000" w:themeColor="text1"/>
          <w:sz w:val="28"/>
          <w:szCs w:val="28"/>
          <w:lang w:val="kk-KZ"/>
        </w:rPr>
        <w:t>Біреу</w:t>
      </w:r>
      <w:r w:rsidRPr="00474F3C">
        <w:rPr>
          <w:color w:val="000000" w:themeColor="text1"/>
          <w:sz w:val="28"/>
          <w:szCs w:val="28"/>
          <w:lang w:val="kk-KZ"/>
        </w:rPr>
        <w:softHyphen/>
        <w:t>іміз тәлімгер болып, екіншіміз мұғалім роліне еніп әңгімені рольдік ойын түрін</w:t>
      </w:r>
      <w:r w:rsidRPr="00474F3C">
        <w:rPr>
          <w:color w:val="000000" w:themeColor="text1"/>
          <w:sz w:val="28"/>
          <w:szCs w:val="28"/>
          <w:lang w:val="kk-KZ"/>
        </w:rPr>
        <w:softHyphen/>
        <w:t>де жалғастырып өз бойымыздан материалды толықтай өткізгенде тақырыптың шынайы мағынасын толық аша білдім.</w:t>
      </w:r>
    </w:p>
    <w:p w:rsidR="00425BF6" w:rsidRPr="0014545F" w:rsidRDefault="00425BF6" w:rsidP="00425BF6">
      <w:pPr>
        <w:pStyle w:val="a3"/>
        <w:spacing w:before="0" w:beforeAutospacing="0" w:after="0" w:afterAutospacing="0"/>
        <w:jc w:val="both"/>
        <w:rPr>
          <w:color w:val="000000" w:themeColor="text1"/>
          <w:sz w:val="28"/>
          <w:szCs w:val="28"/>
          <w:lang w:val="kk-KZ"/>
        </w:rPr>
      </w:pPr>
      <w:r w:rsidRPr="00474F3C">
        <w:rPr>
          <w:color w:val="000000" w:themeColor="text1"/>
          <w:sz w:val="28"/>
          <w:szCs w:val="28"/>
          <w:lang w:val="kk-KZ"/>
        </w:rPr>
        <w:t>Сонымен қатар, бейне материалдар көрінісін көрсете отыра, тақырып мағынасын ашуға ынталандырды. Мектепте коуч сессия ұйымдастыруда осындай әдісті қолдану мүмкіндігін ойландым.</w:t>
      </w:r>
      <w:r>
        <w:rPr>
          <w:color w:val="000000" w:themeColor="text1"/>
          <w:sz w:val="28"/>
          <w:szCs w:val="28"/>
          <w:lang w:val="kk-KZ"/>
        </w:rPr>
        <w:t xml:space="preserve"> </w:t>
      </w:r>
      <w:r w:rsidRPr="00474F3C">
        <w:rPr>
          <w:color w:val="000000" w:themeColor="text1"/>
          <w:sz w:val="28"/>
          <w:szCs w:val="28"/>
          <w:lang w:val="kk-KZ"/>
        </w:rPr>
        <w:t>Келесі күні біз орта мерзімді жоспарлау арқылы сыныпта оқытудың жаңа тәсілдерін енгізудің жолдарымен таныстым. Тізбектелген сабақтар топтамасы жеті модульді ықпалдастыру тәсілдері мен өзгерістер енгізу үдерісі туралы тә</w:t>
      </w:r>
      <w:r w:rsidRPr="00474F3C">
        <w:rPr>
          <w:color w:val="000000" w:themeColor="text1"/>
          <w:sz w:val="28"/>
          <w:szCs w:val="28"/>
          <w:lang w:val="kk-KZ"/>
        </w:rPr>
        <w:softHyphen/>
        <w:t>жірибеге негізделген деректер алуға және белгілі бір нәтижеге қол жеткізуге мүмкіндік беретін құрылымды көздейтінін түсіндім.</w:t>
      </w:r>
      <w:r>
        <w:rPr>
          <w:color w:val="000000" w:themeColor="text1"/>
          <w:sz w:val="28"/>
          <w:szCs w:val="28"/>
          <w:lang w:val="kk-KZ"/>
        </w:rPr>
        <w:t xml:space="preserve"> </w:t>
      </w:r>
      <w:r w:rsidRPr="0014545F">
        <w:rPr>
          <w:color w:val="000000" w:themeColor="text1"/>
          <w:sz w:val="28"/>
          <w:szCs w:val="28"/>
          <w:lang w:val="kk-KZ"/>
        </w:rPr>
        <w:t>Мектеп бағдарламасын назарға ала отыра орта мерзімді, қысқа мерзімді сабақ жоспарларын топ ортасында саралап құру жолдарымен таныстым.</w:t>
      </w:r>
      <w:r>
        <w:rPr>
          <w:color w:val="000000" w:themeColor="text1"/>
          <w:sz w:val="28"/>
          <w:szCs w:val="28"/>
          <w:lang w:val="kk-KZ"/>
        </w:rPr>
        <w:t xml:space="preserve"> </w:t>
      </w:r>
      <w:r w:rsidRPr="0014545F">
        <w:rPr>
          <w:color w:val="000000" w:themeColor="text1"/>
          <w:sz w:val="28"/>
          <w:szCs w:val="28"/>
          <w:lang w:val="kk-KZ"/>
        </w:rPr>
        <w:t>Бүгінгі күн «Іс-әрекеттегі зерттеу» үдерісімен таныса отыра, Lesson Study –де ең бастысы «сабақты зерттеу» немесе «сабақты зерделеу» үдерісі болып та</w:t>
      </w:r>
      <w:r w:rsidRPr="0014545F">
        <w:rPr>
          <w:color w:val="000000" w:themeColor="text1"/>
          <w:sz w:val="28"/>
          <w:szCs w:val="28"/>
          <w:lang w:val="kk-KZ"/>
        </w:rPr>
        <w:softHyphen/>
        <w:t>былатынына көз жеткіздім.</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14545F">
        <w:rPr>
          <w:color w:val="000000" w:themeColor="text1"/>
          <w:sz w:val="28"/>
          <w:szCs w:val="28"/>
          <w:lang w:val="kk-KZ"/>
        </w:rPr>
        <w:t>Мектепке барғанда сыныптарды зерттеуде Lesson Study үдерісін, сонымен қатар,оқытудың тағы бір тиімді әдістері Выготскийдің диалог құру арқылы оқыту жолдары, Мерсер (2005) оқушылар арасында өзара қарым-қатынас тудыра оқыту үлгісі, Александр (2008) оқушыларды ынталандыру және дамыту үшін, әңгіме күшін қолдана оқытуы, Барнс (1976) сыныпта тіл жаттықтыру арқылы оқыту әдістемелеріноқыту мен оқуда еркін қолдана алатын боламын.</w:t>
      </w:r>
      <w:r>
        <w:rPr>
          <w:color w:val="000000" w:themeColor="text1"/>
          <w:sz w:val="28"/>
          <w:szCs w:val="28"/>
          <w:lang w:val="kk-KZ"/>
        </w:rPr>
        <w:t xml:space="preserve"> </w:t>
      </w:r>
      <w:r w:rsidRPr="0014545F">
        <w:rPr>
          <w:color w:val="000000" w:themeColor="text1"/>
          <w:sz w:val="28"/>
          <w:szCs w:val="28"/>
          <w:lang w:val="kk-KZ"/>
        </w:rPr>
        <w:t>Оқыту мен оқуда ақпараттық-коммуникациялық технологияларды пай</w:t>
      </w:r>
      <w:r w:rsidRPr="0014545F">
        <w:rPr>
          <w:color w:val="000000" w:themeColor="text1"/>
          <w:sz w:val="28"/>
          <w:szCs w:val="28"/>
          <w:lang w:val="kk-KZ"/>
        </w:rPr>
        <w:softHyphen/>
        <w:t xml:space="preserve">далану </w:t>
      </w:r>
      <w:r w:rsidRPr="0014545F">
        <w:rPr>
          <w:color w:val="000000" w:themeColor="text1"/>
          <w:sz w:val="28"/>
          <w:szCs w:val="28"/>
          <w:lang w:val="kk-KZ"/>
        </w:rPr>
        <w:lastRenderedPageBreak/>
        <w:t xml:space="preserve">модулі, оқу мен ғылыми-теориялық білімдерінің тәжірибелік сабақтарына, нәтижесінде алынған тәжірибелік білімдерден айырмашылығына ерекше көңіл аударылғаны туралы мәліметтермен таныстым. </w:t>
      </w:r>
      <w:r>
        <w:rPr>
          <w:color w:val="000000" w:themeColor="text1"/>
          <w:sz w:val="28"/>
          <w:szCs w:val="28"/>
          <w:lang w:val="kk-KZ"/>
        </w:rPr>
        <w:t xml:space="preserve"> </w:t>
      </w:r>
      <w:r w:rsidRPr="0014545F">
        <w:rPr>
          <w:color w:val="000000" w:themeColor="text1"/>
          <w:sz w:val="28"/>
          <w:szCs w:val="28"/>
          <w:lang w:val="kk-KZ"/>
        </w:rPr>
        <w:t>Мен осы</w:t>
      </w:r>
      <w:r w:rsidRPr="0014545F">
        <w:rPr>
          <w:i/>
          <w:iCs/>
          <w:color w:val="000000" w:themeColor="text1"/>
          <w:sz w:val="28"/>
          <w:szCs w:val="28"/>
          <w:lang w:val="kk-KZ"/>
        </w:rPr>
        <w:t xml:space="preserve"> </w:t>
      </w:r>
      <w:r w:rsidRPr="0014545F">
        <w:rPr>
          <w:color w:val="000000" w:themeColor="text1"/>
          <w:sz w:val="28"/>
          <w:szCs w:val="28"/>
          <w:lang w:val="kk-KZ"/>
        </w:rPr>
        <w:t>оқып жатқан біліктілік арттыру курс бағдарламасында алған тәжірибемді қолдана отыра, мектепте мынадай өзгерістер енгізуді болжаймын</w:t>
      </w:r>
      <w:r>
        <w:rPr>
          <w:color w:val="000000" w:themeColor="text1"/>
          <w:sz w:val="28"/>
          <w:szCs w:val="28"/>
          <w:lang w:val="kk-KZ"/>
        </w:rPr>
        <w:t>.</w:t>
      </w:r>
      <w:r w:rsidRPr="0014545F">
        <w:rPr>
          <w:color w:val="000000" w:themeColor="text1"/>
          <w:sz w:val="28"/>
          <w:szCs w:val="28"/>
          <w:lang w:val="kk-KZ"/>
        </w:rPr>
        <w:t>Мектеп әкімшілігімен, бірлестік мүшелерімен, деңгейлі курсты оқып келген әріптестеріммен мектептің қазіргі қалпын, күшті, әлсіз жақтарын, оқыту мен оқу сапасын жетілдіру жақтарын айқындау мақсатында әңгіме, сұқпат жүргіземін.</w:t>
      </w:r>
      <w:r>
        <w:rPr>
          <w:color w:val="000000" w:themeColor="text1"/>
          <w:sz w:val="28"/>
          <w:szCs w:val="28"/>
          <w:lang w:val="kk-KZ"/>
        </w:rPr>
        <w:t xml:space="preserve"> </w:t>
      </w:r>
      <w:r w:rsidRPr="0014545F">
        <w:rPr>
          <w:color w:val="000000" w:themeColor="text1"/>
          <w:sz w:val="28"/>
          <w:szCs w:val="28"/>
          <w:lang w:val="kk-KZ"/>
        </w:rPr>
        <w:t xml:space="preserve">Әріптестер арасынан шағын топ құра отыра алдағы жоспарымызды айқындаймын; мұғалімдердің қажеттіліктерін айқындауға сауалнамалар аламын; қысқа мерзімді, орта мерзімді сабақ жоспарларын құру жолдарымен таныстыруды көздеймін; жеті модульді ықпалдастыра отыра ашық есік сабақтар жоспарын құрамын; тәлім алушымен кездесулер; коуч сессиялар ұйымдастырамын. </w:t>
      </w:r>
      <w:r>
        <w:rPr>
          <w:color w:val="000000" w:themeColor="text1"/>
          <w:sz w:val="28"/>
          <w:szCs w:val="28"/>
          <w:lang w:val="kk-KZ"/>
        </w:rPr>
        <w:t xml:space="preserve"> </w:t>
      </w:r>
      <w:r>
        <w:rPr>
          <w:color w:val="000000" w:themeColor="text1"/>
          <w:sz w:val="28"/>
          <w:szCs w:val="28"/>
          <w:lang w:val="kk-KZ"/>
        </w:rPr>
        <w:tab/>
      </w:r>
      <w:r>
        <w:rPr>
          <w:color w:val="000000" w:themeColor="text1"/>
          <w:sz w:val="28"/>
          <w:szCs w:val="28"/>
          <w:lang w:val="kk-KZ"/>
        </w:rPr>
        <w:tab/>
      </w:r>
      <w:r>
        <w:rPr>
          <w:color w:val="000000" w:themeColor="text1"/>
          <w:sz w:val="28"/>
          <w:szCs w:val="28"/>
          <w:lang w:val="kk-KZ"/>
        </w:rPr>
        <w:tab/>
      </w:r>
      <w:r w:rsidRPr="0014545F">
        <w:rPr>
          <w:color w:val="000000" w:themeColor="text1"/>
          <w:sz w:val="28"/>
          <w:szCs w:val="28"/>
          <w:lang w:val="kk-KZ"/>
        </w:rPr>
        <w:t xml:space="preserve">Қорыта келе айтарым, мен өзіме сыни көзқараспен қарай отырып бойымдағы қасиеттерді жеңе білгендіктен өз-өзіме деген сенім қалыптасты. </w:t>
      </w:r>
      <w:r w:rsidRPr="00474F3C">
        <w:rPr>
          <w:color w:val="000000" w:themeColor="text1"/>
          <w:sz w:val="28"/>
          <w:szCs w:val="28"/>
          <w:lang w:val="kk-KZ"/>
        </w:rPr>
        <w:t>Менің өзгеруге толық мүмкін</w:t>
      </w:r>
      <w:r w:rsidRPr="00474F3C">
        <w:rPr>
          <w:color w:val="000000" w:themeColor="text1"/>
          <w:sz w:val="28"/>
          <w:szCs w:val="28"/>
          <w:lang w:val="kk-KZ"/>
        </w:rPr>
        <w:softHyphen/>
        <w:t>дігім бар екенін түсіндім. Өзім ғана өзгеріп қоймаймын, айналамдағы әріптес</w:t>
      </w:r>
      <w:r w:rsidRPr="00474F3C">
        <w:rPr>
          <w:color w:val="000000" w:themeColor="text1"/>
          <w:sz w:val="28"/>
          <w:szCs w:val="28"/>
          <w:lang w:val="kk-KZ"/>
        </w:rPr>
        <w:softHyphen/>
        <w:t>терімнің өзгеруіне де, мектепке де өзгеріс енгізуге дайынмын.</w:t>
      </w:r>
    </w:p>
    <w:p w:rsidR="00425BF6" w:rsidRPr="00364B7B" w:rsidRDefault="00425BF6" w:rsidP="00425BF6">
      <w:pPr>
        <w:pStyle w:val="a3"/>
        <w:spacing w:before="0" w:beforeAutospacing="0" w:after="0" w:afterAutospacing="0"/>
        <w:jc w:val="both"/>
        <w:rPr>
          <w:color w:val="000000" w:themeColor="text1"/>
          <w:sz w:val="28"/>
          <w:szCs w:val="28"/>
          <w:lang w:val="kk-KZ"/>
        </w:rPr>
      </w:pPr>
    </w:p>
    <w:p w:rsidR="00425BF6" w:rsidRPr="00364B7B" w:rsidRDefault="00425BF6" w:rsidP="00425BF6">
      <w:pPr>
        <w:pStyle w:val="a3"/>
        <w:spacing w:before="0" w:beforeAutospacing="0" w:after="0" w:afterAutospacing="0"/>
        <w:ind w:firstLine="567"/>
        <w:jc w:val="both"/>
        <w:rPr>
          <w:b/>
          <w:color w:val="000000" w:themeColor="text1"/>
          <w:sz w:val="28"/>
          <w:szCs w:val="28"/>
          <w:lang w:val="kk-KZ"/>
        </w:rPr>
      </w:pPr>
      <w:r w:rsidRPr="00364B7B">
        <w:rPr>
          <w:b/>
          <w:color w:val="000000" w:themeColor="text1"/>
          <w:sz w:val="28"/>
          <w:szCs w:val="28"/>
          <w:lang w:val="kk-KZ"/>
        </w:rPr>
        <w:t xml:space="preserve">Бақылау сұрақтары: </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bCs/>
          <w:color w:val="000000" w:themeColor="text1"/>
          <w:sz w:val="28"/>
          <w:szCs w:val="28"/>
          <w:lang w:val="kk-KZ"/>
        </w:rPr>
      </w:pPr>
      <w:r w:rsidRPr="00364B7B">
        <w:rPr>
          <w:rFonts w:ascii="Times New Roman" w:hAnsi="Times New Roman" w:cs="Times New Roman"/>
          <w:color w:val="000000" w:themeColor="text1"/>
          <w:sz w:val="28"/>
          <w:szCs w:val="28"/>
          <w:lang w:val="kk-KZ"/>
        </w:rPr>
        <w:t xml:space="preserve">1. </w:t>
      </w:r>
      <w:r w:rsidRPr="00364B7B">
        <w:rPr>
          <w:rFonts w:ascii="Times New Roman" w:eastAsia="Times New Roman" w:hAnsi="Times New Roman" w:cs="Times New Roman"/>
          <w:bCs/>
          <w:color w:val="000000" w:themeColor="text1"/>
          <w:sz w:val="28"/>
          <w:szCs w:val="28"/>
          <w:lang w:val="kk-KZ"/>
        </w:rPr>
        <w:t>Бакалавриаттағы қос дипломды білім беру қалай жүзеге асады?</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bCs/>
          <w:color w:val="000000" w:themeColor="text1"/>
          <w:sz w:val="28"/>
          <w:szCs w:val="28"/>
          <w:lang w:val="kk-KZ"/>
        </w:rPr>
      </w:pPr>
      <w:r w:rsidRPr="00364B7B">
        <w:rPr>
          <w:rFonts w:ascii="Times New Roman" w:eastAsia="Times New Roman" w:hAnsi="Times New Roman" w:cs="Times New Roman"/>
          <w:bCs/>
          <w:color w:val="000000" w:themeColor="text1"/>
          <w:sz w:val="28"/>
          <w:szCs w:val="28"/>
          <w:lang w:val="kk-KZ"/>
        </w:rPr>
        <w:t>2. Магистратурадағы қос дипломды білім беру қалай жүзеге асады?</w:t>
      </w:r>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364B7B">
        <w:rPr>
          <w:rFonts w:ascii="Times New Roman" w:eastAsia="Times New Roman" w:hAnsi="Times New Roman" w:cs="Times New Roman"/>
          <w:bCs/>
          <w:color w:val="000000" w:themeColor="text1"/>
          <w:sz w:val="28"/>
          <w:szCs w:val="28"/>
          <w:lang w:val="kk-KZ"/>
        </w:rPr>
        <w:t xml:space="preserve">3. </w:t>
      </w:r>
      <w:r w:rsidRPr="00364B7B">
        <w:rPr>
          <w:rFonts w:ascii="Times New Roman" w:hAnsi="Times New Roman" w:cs="Times New Roman"/>
          <w:color w:val="000000" w:themeColor="text1"/>
          <w:sz w:val="28"/>
          <w:szCs w:val="28"/>
          <w:lang w:val="kk-KZ"/>
        </w:rPr>
        <w:t>Әлем елдерінің білім беру жағдайы?</w:t>
      </w:r>
    </w:p>
    <w:p w:rsidR="00425BF6" w:rsidRDefault="00425BF6" w:rsidP="00425BF6">
      <w:pPr>
        <w:spacing w:after="0" w:line="240" w:lineRule="auto"/>
        <w:jc w:val="both"/>
        <w:rPr>
          <w:rFonts w:ascii="Times New Roman" w:hAnsi="Times New Roman" w:cs="Times New Roman"/>
          <w:b/>
          <w:color w:val="000000" w:themeColor="text1"/>
          <w:sz w:val="28"/>
          <w:szCs w:val="28"/>
          <w:lang w:val="kk-KZ"/>
        </w:rPr>
      </w:pPr>
    </w:p>
    <w:p w:rsidR="00425BF6" w:rsidRPr="00364B7B" w:rsidRDefault="00425BF6" w:rsidP="00425BF6">
      <w:pPr>
        <w:spacing w:after="0" w:line="240" w:lineRule="auto"/>
        <w:ind w:left="567"/>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Дәріс 24. </w:t>
      </w:r>
      <w:r w:rsidRPr="00364B7B">
        <w:rPr>
          <w:rFonts w:ascii="Times New Roman" w:hAnsi="Times New Roman" w:cs="Times New Roman"/>
          <w:b/>
          <w:color w:val="000000" w:themeColor="text1"/>
          <w:sz w:val="28"/>
          <w:szCs w:val="28"/>
          <w:lang w:val="kk-KZ"/>
        </w:rPr>
        <w:t xml:space="preserve"> Кәсіптік білім беру жүйесіндегі тұжырымдамалар.</w:t>
      </w:r>
    </w:p>
    <w:p w:rsidR="00425BF6" w:rsidRPr="00364B7B" w:rsidRDefault="00425BF6" w:rsidP="00425BF6">
      <w:pPr>
        <w:spacing w:after="0" w:line="240" w:lineRule="auto"/>
        <w:ind w:left="567"/>
        <w:jc w:val="both"/>
        <w:rPr>
          <w:rFonts w:ascii="Times New Roman" w:hAnsi="Times New Roman" w:cs="Times New Roman"/>
          <w:b/>
          <w:color w:val="000000" w:themeColor="text1"/>
          <w:sz w:val="28"/>
          <w:szCs w:val="28"/>
          <w:lang w:val="kk-KZ"/>
        </w:rPr>
      </w:pPr>
      <w:r w:rsidRPr="00364B7B">
        <w:rPr>
          <w:rFonts w:ascii="Times New Roman" w:hAnsi="Times New Roman" w:cs="Times New Roman"/>
          <w:b/>
          <w:color w:val="000000" w:themeColor="text1"/>
          <w:sz w:val="28"/>
          <w:szCs w:val="28"/>
          <w:lang w:val="kk-KZ"/>
        </w:rPr>
        <w:t>Жоспар</w:t>
      </w:r>
      <w:r>
        <w:rPr>
          <w:rFonts w:ascii="Times New Roman" w:hAnsi="Times New Roman" w:cs="Times New Roman"/>
          <w:b/>
          <w:color w:val="000000" w:themeColor="text1"/>
          <w:sz w:val="28"/>
          <w:szCs w:val="28"/>
          <w:lang w:val="kk-KZ"/>
        </w:rPr>
        <w:t>ы</w:t>
      </w:r>
      <w:r w:rsidRPr="00364B7B">
        <w:rPr>
          <w:rFonts w:ascii="Times New Roman" w:hAnsi="Times New Roman" w:cs="Times New Roman"/>
          <w:b/>
          <w:color w:val="000000" w:themeColor="text1"/>
          <w:sz w:val="28"/>
          <w:szCs w:val="28"/>
          <w:lang w:val="kk-KZ"/>
        </w:rPr>
        <w:t>:</w:t>
      </w:r>
    </w:p>
    <w:p w:rsidR="00425BF6" w:rsidRPr="00B751CB" w:rsidRDefault="00425BF6" w:rsidP="00425BF6">
      <w:pPr>
        <w:shd w:val="clear" w:color="auto" w:fill="FFFFFF"/>
        <w:spacing w:after="0" w:line="240" w:lineRule="auto"/>
        <w:ind w:left="567"/>
        <w:jc w:val="both"/>
        <w:rPr>
          <w:rFonts w:ascii="Times New Roman" w:eastAsia="Times New Roman" w:hAnsi="Times New Roman" w:cs="Times New Roman"/>
          <w:color w:val="000000" w:themeColor="text1"/>
          <w:sz w:val="28"/>
          <w:szCs w:val="28"/>
          <w:lang w:val="kk-KZ"/>
        </w:rPr>
      </w:pPr>
      <w:r w:rsidRPr="00B751CB">
        <w:rPr>
          <w:rFonts w:ascii="Times New Roman" w:hAnsi="Times New Roman" w:cs="Times New Roman"/>
          <w:color w:val="000000" w:themeColor="text1"/>
          <w:sz w:val="28"/>
          <w:szCs w:val="28"/>
          <w:lang w:val="kk-KZ"/>
        </w:rPr>
        <w:t>1.</w:t>
      </w:r>
      <w:r w:rsidRPr="00B751CB">
        <w:rPr>
          <w:rFonts w:ascii="Times New Roman" w:eastAsia="Times New Roman" w:hAnsi="Times New Roman" w:cs="Times New Roman"/>
          <w:color w:val="000000" w:themeColor="text1"/>
          <w:sz w:val="28"/>
          <w:szCs w:val="28"/>
          <w:lang w:val="kk-KZ"/>
        </w:rPr>
        <w:t xml:space="preserve"> Тұжырымдамалардың мақсаты мен міндеттері.</w:t>
      </w:r>
    </w:p>
    <w:p w:rsidR="00425BF6" w:rsidRPr="00B751CB" w:rsidRDefault="00425BF6" w:rsidP="00425BF6">
      <w:pPr>
        <w:spacing w:after="0" w:line="240" w:lineRule="auto"/>
        <w:ind w:left="567"/>
        <w:jc w:val="both"/>
        <w:rPr>
          <w:rFonts w:ascii="Times New Roman" w:eastAsia="Times New Roman" w:hAnsi="Times New Roman" w:cs="Times New Roman"/>
          <w:bCs/>
          <w:color w:val="000000" w:themeColor="text1"/>
          <w:sz w:val="28"/>
          <w:szCs w:val="28"/>
          <w:lang w:val="kk-KZ"/>
        </w:rPr>
      </w:pPr>
      <w:r w:rsidRPr="00B751CB">
        <w:rPr>
          <w:rFonts w:ascii="Times New Roman" w:hAnsi="Times New Roman" w:cs="Times New Roman"/>
          <w:color w:val="000000" w:themeColor="text1"/>
          <w:sz w:val="28"/>
          <w:szCs w:val="28"/>
          <w:lang w:val="kk-KZ"/>
        </w:rPr>
        <w:t>2.</w:t>
      </w:r>
      <w:r w:rsidRPr="00B751CB">
        <w:rPr>
          <w:rFonts w:ascii="Times New Roman" w:eastAsia="Times New Roman" w:hAnsi="Times New Roman" w:cs="Times New Roman"/>
          <w:color w:val="000000" w:themeColor="text1"/>
          <w:sz w:val="28"/>
          <w:szCs w:val="28"/>
          <w:lang w:val="kk-KZ"/>
        </w:rPr>
        <w:t xml:space="preserve"> Тұжырымдамалырдың жүзеге асырылу шарттары</w:t>
      </w:r>
    </w:p>
    <w:p w:rsidR="00425BF6" w:rsidRDefault="00425BF6" w:rsidP="00425BF6">
      <w:pPr>
        <w:shd w:val="clear" w:color="auto" w:fill="FFFFFF"/>
        <w:spacing w:after="0" w:line="240" w:lineRule="auto"/>
        <w:ind w:left="567"/>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Cs/>
          <w:color w:val="000000" w:themeColor="text1"/>
          <w:sz w:val="28"/>
          <w:szCs w:val="28"/>
          <w:lang w:val="kk-KZ"/>
        </w:rPr>
        <w:t>3.</w:t>
      </w:r>
      <w:r w:rsidRPr="00B751CB">
        <w:rPr>
          <w:rFonts w:ascii="Times New Roman" w:eastAsia="Times New Roman" w:hAnsi="Times New Roman" w:cs="Times New Roman"/>
          <w:color w:val="000000" w:themeColor="text1"/>
          <w:sz w:val="28"/>
          <w:szCs w:val="28"/>
          <w:lang w:val="kk-KZ"/>
        </w:rPr>
        <w:t xml:space="preserve"> Тұжырымдаманы орындаудан күтілетін нәтижелер.</w:t>
      </w:r>
    </w:p>
    <w:p w:rsidR="00425BF6" w:rsidRPr="00FA1293"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 xml:space="preserve">Тірек ұғымдар: </w:t>
      </w:r>
      <w:r w:rsidRPr="00B751CB">
        <w:rPr>
          <w:rFonts w:ascii="Times New Roman" w:hAnsi="Times New Roman" w:cs="Times New Roman"/>
          <w:color w:val="000000" w:themeColor="text1"/>
          <w:sz w:val="28"/>
          <w:szCs w:val="28"/>
          <w:lang w:val="kk-KZ"/>
        </w:rPr>
        <w:t>тұжырымдамалар</w:t>
      </w:r>
      <w:r>
        <w:rPr>
          <w:rFonts w:ascii="Times New Roman" w:hAnsi="Times New Roman" w:cs="Times New Roman"/>
          <w:color w:val="000000" w:themeColor="text1"/>
          <w:sz w:val="28"/>
          <w:szCs w:val="28"/>
          <w:lang w:val="kk-KZ"/>
        </w:rPr>
        <w:t>,</w:t>
      </w:r>
      <w:r w:rsidRPr="00FA1293">
        <w:rPr>
          <w:rFonts w:ascii="Times New Roman" w:eastAsia="Times New Roman" w:hAnsi="Times New Roman" w:cs="Times New Roman"/>
          <w:color w:val="000000" w:themeColor="text1"/>
          <w:sz w:val="28"/>
          <w:szCs w:val="28"/>
          <w:lang w:val="kk-KZ"/>
        </w:rPr>
        <w:t xml:space="preserve"> </w:t>
      </w:r>
      <w:r>
        <w:rPr>
          <w:rFonts w:ascii="Times New Roman" w:eastAsia="Times New Roman" w:hAnsi="Times New Roman" w:cs="Times New Roman"/>
          <w:color w:val="000000" w:themeColor="text1"/>
          <w:sz w:val="28"/>
          <w:szCs w:val="28"/>
          <w:lang w:val="kk-KZ"/>
        </w:rPr>
        <w:t>тәрбие құндылықтары, қағидалар.</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xml:space="preserve"> ақпараттық.</w:t>
      </w:r>
    </w:p>
    <w:p w:rsidR="00425BF6" w:rsidRPr="00B751CB"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 xml:space="preserve">Әдебиеттер </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1. Абдыкаримов  Б.А.,  Мамерханова  Ж.М.,  Соколова  М.Г.</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Педагогика профессионального обучения. – Қарағанды, 2007. – 245 б.</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2. Абдулина  О.А.  Общепедагогическая  подготовка  учителя  в</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системе высшего педагогического образования. – М., 1991</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3. Сластенин В.А О Современных подходах к подготовке учителя</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Технология  психолог-педагогической  подготовки  учител</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1.</w:t>
      </w:r>
      <w:r w:rsidRPr="00B751CB">
        <w:rPr>
          <w:rFonts w:ascii="Times New Roman" w:eastAsia="Times New Roman" w:hAnsi="Times New Roman" w:cs="Times New Roman"/>
          <w:b/>
          <w:color w:val="000000" w:themeColor="text1"/>
          <w:sz w:val="28"/>
          <w:szCs w:val="28"/>
          <w:lang w:val="kk-KZ"/>
        </w:rPr>
        <w:t xml:space="preserve"> Тұжырымдамалардың мақсаты мен міндеттері.</w:t>
      </w:r>
      <w:r>
        <w:rPr>
          <w:rFonts w:ascii="Times New Roman" w:eastAsia="Times New Roman" w:hAnsi="Times New Roman" w:cs="Times New Roman"/>
          <w:b/>
          <w:color w:val="000000" w:themeColor="text1"/>
          <w:sz w:val="28"/>
          <w:szCs w:val="28"/>
          <w:lang w:val="kk-KZ"/>
        </w:rPr>
        <w:t xml:space="preserve"> </w:t>
      </w:r>
      <w:r w:rsidRPr="00364B7B">
        <w:rPr>
          <w:rFonts w:ascii="Times New Roman" w:eastAsia="Times New Roman" w:hAnsi="Times New Roman" w:cs="Times New Roman"/>
          <w:color w:val="000000" w:themeColor="text1"/>
          <w:sz w:val="28"/>
          <w:szCs w:val="28"/>
          <w:lang w:val="kk-KZ"/>
        </w:rPr>
        <w:t>Жас ұрпақтың азамат болып қалыптасуы, оның шығармашылықпен дамуының түп тамыры тәрбиеден бастау алып ол Қазақстанның ертеңі  мен  еліміздің ұлттық қауіпсіздігі, қоғамның құндылық бағдарлары жайлы сөз қозғағанда тәрбие     проблемалары ерекше назар аударуды қажет етеді.</w:t>
      </w:r>
      <w:r>
        <w:rPr>
          <w:rFonts w:ascii="Times New Roman" w:eastAsia="Times New Roman" w:hAnsi="Times New Roman" w:cs="Times New Roman"/>
          <w:color w:val="000000" w:themeColor="text1"/>
          <w:sz w:val="28"/>
          <w:szCs w:val="28"/>
          <w:lang w:val="kk-KZ"/>
        </w:rPr>
        <w:t xml:space="preserve"> </w:t>
      </w:r>
      <w:r>
        <w:rPr>
          <w:rFonts w:ascii="Times New Roman" w:eastAsia="Times New Roman" w:hAnsi="Times New Roman" w:cs="Times New Roman"/>
          <w:color w:val="000000" w:themeColor="text1"/>
          <w:sz w:val="28"/>
          <w:szCs w:val="28"/>
          <w:lang w:val="kk-KZ"/>
        </w:rPr>
        <w:tab/>
      </w:r>
      <w:r>
        <w:rPr>
          <w:rFonts w:ascii="Times New Roman" w:eastAsia="Times New Roman" w:hAnsi="Times New Roman" w:cs="Times New Roman"/>
          <w:color w:val="000000" w:themeColor="text1"/>
          <w:sz w:val="28"/>
          <w:szCs w:val="28"/>
          <w:lang w:val="kk-KZ"/>
        </w:rPr>
        <w:tab/>
      </w:r>
      <w:r>
        <w:rPr>
          <w:rFonts w:ascii="Times New Roman" w:eastAsia="Times New Roman" w:hAnsi="Times New Roman" w:cs="Times New Roman"/>
          <w:color w:val="000000" w:themeColor="text1"/>
          <w:sz w:val="28"/>
          <w:szCs w:val="28"/>
          <w:lang w:val="kk-KZ"/>
        </w:rPr>
        <w:tab/>
      </w:r>
      <w:r>
        <w:rPr>
          <w:rFonts w:ascii="Times New Roman" w:eastAsia="Times New Roman" w:hAnsi="Times New Roman" w:cs="Times New Roman"/>
          <w:color w:val="000000" w:themeColor="text1"/>
          <w:sz w:val="28"/>
          <w:szCs w:val="28"/>
          <w:lang w:val="kk-KZ"/>
        </w:rPr>
        <w:tab/>
      </w:r>
      <w:r w:rsidRPr="00364B7B">
        <w:rPr>
          <w:rFonts w:ascii="Times New Roman" w:eastAsia="Times New Roman" w:hAnsi="Times New Roman" w:cs="Times New Roman"/>
          <w:color w:val="000000" w:themeColor="text1"/>
          <w:sz w:val="28"/>
          <w:szCs w:val="28"/>
          <w:lang w:val="kk-KZ"/>
        </w:rPr>
        <w:t xml:space="preserve">Қазақстан Республикасының білім беру жүйесінде тәрбиені дамыту соңғы жылдары Қазақстан Республикасы Білім және ғылым министрлігінің, субъектілерге білім </w:t>
      </w:r>
      <w:r w:rsidRPr="00364B7B">
        <w:rPr>
          <w:rFonts w:ascii="Times New Roman" w:eastAsia="Times New Roman" w:hAnsi="Times New Roman" w:cs="Times New Roman"/>
          <w:color w:val="000000" w:themeColor="text1"/>
          <w:sz w:val="28"/>
          <w:szCs w:val="28"/>
          <w:lang w:val="kk-KZ"/>
        </w:rPr>
        <w:lastRenderedPageBreak/>
        <w:t>беретін басқару органдарының, білім беру мекемелерінің барлық типтері мен түрлерінің   заңды басым бағыттарының бірі болып отыр.</w:t>
      </w:r>
    </w:p>
    <w:p w:rsidR="00425BF6" w:rsidRPr="00364B7B"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Мемлекеттің білімді, адамгершілікті, тапқыр, кез-келген жағдайда   дербес шешім жасай       алатын, ынтымақтасуға және   өзара іс-қимылға қабілетті,  ел тағдыры үшін  жауапкершілік сезіміне ие адам тәрбиелеу мәселесі жөніндегі әлеуметтік сұранысына  жыл сайынғы Республика Президентінің Қазақстан халқына Жолдауынан, Қазақстан Республикасы   азаматтарын патриоттыққа тәрбиелеу Мемлекеттік  бағдарламасынан  және т.б. аса маңызды құжаттардан орын алуда. Тәрбие үдерісіне тікелей қатысты негізгі құқықтар Қазақстан Республикасының  Конституциясында бекітілген.</w:t>
      </w:r>
      <w:r>
        <w:rPr>
          <w:rFonts w:ascii="Times New Roman" w:eastAsia="Times New Roman" w:hAnsi="Times New Roman" w:cs="Times New Roman"/>
          <w:color w:val="000000" w:themeColor="text1"/>
          <w:sz w:val="28"/>
          <w:szCs w:val="28"/>
          <w:lang w:val="kk-KZ"/>
        </w:rPr>
        <w:tab/>
      </w:r>
      <w:r w:rsidRPr="00364B7B">
        <w:rPr>
          <w:rFonts w:ascii="Times New Roman" w:eastAsia="Times New Roman" w:hAnsi="Times New Roman" w:cs="Times New Roman"/>
          <w:color w:val="000000" w:themeColor="text1"/>
          <w:sz w:val="28"/>
          <w:szCs w:val="28"/>
          <w:lang w:val="kk-KZ"/>
        </w:rPr>
        <w:t>Қазақстан Республикасының  Конституциясында (12, 27, 28, 29, 30 — баптарда),  «Қазақстан Республикасындағы бала  құқықтары туралы», «Білім туралы», «Діни сенім бостандығы және діни бірлестіктер туралы», «Неке және отбасы туралы», «Кәмелетке толмағандар арасындағы құқық бұзушылықтардың алдын алу мен балалардың қадағалаусыз және панасыз қалуының алдын алу туралы», «Отбасы үлгісіндегі балалар ауылы және жасөспірімдер үйлері туралы», «Азаматтардың денсаулығын сақтау туралы», «ЖҚТБ ауруының алдын алу туралы», «Темекі шегушіліктің алдын алу және оны шектеу туралы» Қазақстан Республикасының   Заңдарында және т.б. маңызды құжаттарда жеке тұлғаның ұлттық және жалпы адамзаттық құндылықтар негізінде  қалыптасуы  мен дамуы және оның кәсіби жетілуі үшін қажетті жағдайлар жасау; баланың тәрбиелену, білім алу және жан-жақты қалыптасу, ана тілін, ұлттық салт   дәстүрлерді сақтау, ақпараттану, ден-саулығын нығайту  сияқты құқықтарын іске асыру – білім беру жүйесінің басты міндеттері болып табылады.</w:t>
      </w:r>
    </w:p>
    <w:p w:rsidR="00425BF6" w:rsidRPr="00364B7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Қазақстан Республикасының азаматы ретінде білім алушыны тәрбилеудің тұтастығы жөніндегі мемлекет саясатының бағыты Қазақстан Республикасында этномәдени білім беру тұжырымдамасында, Қазақстан Республикасында оқушыларға   құқықтық білім беру  тұжырымдамасында, Қазақстан Республикасында білім беру саласындағы мемлекеттік жастар саясаты тұжырымдамасында, Қазақстан Республика-сында адамгершілік-жыныстық тәрбие беру   тұжырымдамасында, Қазақстан Республика-сында гуманитарлық білім беру тұжырымдамасында, Қазақстан Республикасының білім беру үйымдарындағы тәрбиенің кешенді бағдарламасында, ҚР азаматтарын патриотизмге тәрбиелеу бағдарламасында атап көрсетілген.</w:t>
      </w:r>
    </w:p>
    <w:p w:rsidR="00425BF6" w:rsidRPr="00364B7B"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Нормативті-құқықтық базаға жасалған талдау «жеке тұлғаның еркін дамуы», «адам құқы»,  «жеке тұлғаның мүддесі»  және т.б. ұғымдардың жан-жақты қолданылатындығын көрсетті. Осылайша тұжырымдап айту алдымен білім беру ұйымдарының бастапқы деңгейін  демократия-ландыруға мүмкіндік береді.  Басым құндылықтар ретінде дербес даму, өзін-өзі табысты көрсету және өзін-өзі анықтау ерекшеленеді.</w:t>
      </w:r>
    </w:p>
    <w:p w:rsidR="00425BF6" w:rsidRPr="00364B7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Білім берудегі жаңа парадигма іскерлік сипатта байқалып, өз бетінше үздіксіз білім алуға ұмтылуды қалыптастыруға және шығармашыық қабілетті дамытуға бағытталған. Соның негізінде  балаларды және жастарды мектеп жасына дейінгі,   орта білім беретін, орта кәсіби, жоғары кәсіби білім, қосымша білім берудің  түрлі деңгейлерін қамтитын тәрбие  жүйесі құрылуда. Тәрбие  үдерісі ғылыми-әдістемелермен қамтамасыз етіліп, Қазақстан </w:t>
      </w:r>
      <w:r w:rsidRPr="00364B7B">
        <w:rPr>
          <w:rFonts w:ascii="Times New Roman" w:eastAsia="Times New Roman" w:hAnsi="Times New Roman" w:cs="Times New Roman"/>
          <w:color w:val="000000" w:themeColor="text1"/>
          <w:sz w:val="28"/>
          <w:szCs w:val="28"/>
          <w:lang w:val="kk-KZ"/>
        </w:rPr>
        <w:lastRenderedPageBreak/>
        <w:t>Республикасының білім беру ұйымдарында 2006-2011жылдарға арналған республикалық тәрбиенің кешенді бағдарламасы, сондай-ақ, білім беру ұйымдарының аймақтық деңгейінде тәрбие беру бағдарламасы жасалып, енгізілді; авторлық бағдарламалар дайындалуда;  тәрбие үдерісінің тиімділігін бағалу мен  жеке тұлғаның тәрбиелік деңгейінің өлшемдері жасалды.</w:t>
      </w:r>
    </w:p>
    <w:p w:rsidR="00425BF6" w:rsidRPr="00364B7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Тәрбие үдерісін кадрлармен қамтамасыз ету жөніндегі жұмыс жүргізіліп келеді. Директордың тәрбие жұмысы жөніндегі орынбасарлары, сынып жетекшілері, педагогтар-ұйымдастырушылар, аға вожатыйлар, әлеуметтік педагогтар, педагог-психологтар, еңбек ақылы сынып тәрбиешілері, қосымша білім беру педагогтары мен әдіскерлер штат  бірліктеріне енгізілді.</w:t>
      </w:r>
    </w:p>
    <w:p w:rsidR="00425BF6" w:rsidRPr="00364B7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Қазақстан Республикасының бірқатар білім беру ұйымдарында   нақты әлеуметтік-педагогикалық жағдайларды ескеретін  педагогтар мен ата-аналардың, оқушылардың сұрыныстарына бағытталған тәрбие беру жүйесі құрылды және ол табысты қызмет көрсетіп келеді. Соның нәтижесінде жеке тұлғаға тәрбиелік ықпал жасаудың диапозоны кеңейді.</w:t>
      </w:r>
    </w:p>
    <w:p w:rsidR="00425BF6" w:rsidRPr="00364B7B"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Алайда, Республика аймақтарында тәрбие беру ісінде шешімі табылмаған көптеген проблемалар бар, олардың </w:t>
      </w:r>
      <w:r w:rsidRPr="00364B7B">
        <w:rPr>
          <w:rFonts w:ascii="Times New Roman" w:eastAsia="Times New Roman" w:hAnsi="Times New Roman" w:cs="Times New Roman"/>
          <w:i/>
          <w:iCs/>
          <w:color w:val="000000" w:themeColor="text1"/>
          <w:sz w:val="28"/>
          <w:szCs w:val="28"/>
          <w:lang w:val="kk-KZ"/>
        </w:rPr>
        <w:t>бірінші тобына мыналар кіреді:</w:t>
      </w:r>
    </w:p>
    <w:p w:rsidR="00425BF6" w:rsidRPr="00364B7B" w:rsidRDefault="00425BF6" w:rsidP="00FE7AD0">
      <w:pPr>
        <w:numPr>
          <w:ilvl w:val="0"/>
          <w:numId w:val="45"/>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Тәрбиенің мақсатын және басым бағыттарын белгілеуге мүмкіндік беретін нақты идеологиялық бағдар толық жасалмауы.</w:t>
      </w:r>
    </w:p>
    <w:p w:rsidR="00425BF6" w:rsidRPr="00364B7B" w:rsidRDefault="00425BF6" w:rsidP="00FE7AD0">
      <w:pPr>
        <w:numPr>
          <w:ilvl w:val="0"/>
          <w:numId w:val="45"/>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Ұлттық құндылық бағдарларының жоғалуы. Педагогтардың жалпы адамзаттық және жалпы мемлекеттік құндылықтарға жауапкершілікпен қарауды қалыпқа келтіру әрекеттері үнемі тиімді бола бермеуі.</w:t>
      </w:r>
    </w:p>
    <w:p w:rsidR="00425BF6" w:rsidRPr="00364B7B" w:rsidRDefault="00425BF6" w:rsidP="00FE7AD0">
      <w:pPr>
        <w:numPr>
          <w:ilvl w:val="0"/>
          <w:numId w:val="45"/>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Өмірлік құндылықтардың шынайы патриоттық сезімді мойындамауға жетелейтін тар прагматикалық көзқарастармен ауыстырылуы.</w:t>
      </w:r>
    </w:p>
    <w:p w:rsidR="00425BF6" w:rsidRPr="00364B7B" w:rsidRDefault="00425BF6" w:rsidP="00FE7AD0">
      <w:pPr>
        <w:numPr>
          <w:ilvl w:val="0"/>
          <w:numId w:val="45"/>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Қоғамның әлеуметтік жіктелуі, қоғамның кірістер бойынша күрт қарама-қайшылануы; халықтың кейбір бөлігінің еңбек етпей табылған молшылықты дәріптеуі зияндық, әлеуметтік әділеттікке сенбеушілік сезімдерін тудыруы, заңға ден қоюшылықты қалыптастыруға мүмкіндік бермеуі.</w:t>
      </w:r>
    </w:p>
    <w:p w:rsidR="00425BF6" w:rsidRPr="00364B7B" w:rsidRDefault="00425BF6" w:rsidP="00FE7AD0">
      <w:pPr>
        <w:numPr>
          <w:ilvl w:val="0"/>
          <w:numId w:val="45"/>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Ұлттық мәдени қабаттардың бұзылуы. Адамзаттың мұндай жалпы проблемасы біздің елімізде де тұрақсыздық, белгісіздік жағдайлардың шиеленісуіне және халықтың кейбір бөліктері негізгі күшін өмір сүруге қажетті  қарапайым амалдарды жасауға бағыттауы. Бұл сияқты теріс ұғым бой алуы дәстүрдің, ұлттың мәдени көзінің жойылуына, білім алушылардың басым бөлігінің дүбаралануына алып келуі.</w:t>
      </w:r>
    </w:p>
    <w:p w:rsidR="00425BF6" w:rsidRPr="00364B7B" w:rsidRDefault="00425BF6" w:rsidP="00FE7AD0">
      <w:pPr>
        <w:numPr>
          <w:ilvl w:val="0"/>
          <w:numId w:val="45"/>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Әлеуметтік институт ретінде отбасының тәрбиелік рөлінің әлсіреуі.</w:t>
      </w:r>
    </w:p>
    <w:p w:rsidR="00425BF6" w:rsidRPr="00364B7B" w:rsidRDefault="00425BF6" w:rsidP="00FE7AD0">
      <w:pPr>
        <w:numPr>
          <w:ilvl w:val="0"/>
          <w:numId w:val="45"/>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Адам өмірін аса маңызды құндылық ретінде бағаламау, салауатты өмір салтын елемеушіліктің басым  болуы.</w:t>
      </w:r>
    </w:p>
    <w:p w:rsidR="00425BF6" w:rsidRPr="00364B7B" w:rsidRDefault="00425BF6" w:rsidP="00FE7AD0">
      <w:pPr>
        <w:numPr>
          <w:ilvl w:val="0"/>
          <w:numId w:val="45"/>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Бұқаралық ақпараттар құралдарының жеке тұлғаны қалыптастырудағы теріс ықпал етуі.</w:t>
      </w:r>
    </w:p>
    <w:p w:rsidR="00425BF6" w:rsidRPr="00364B7B"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Білім беру жүйесінің ішкі себептерінен туындайтын тәрбие проблемалары </w:t>
      </w:r>
      <w:r w:rsidRPr="00364B7B">
        <w:rPr>
          <w:rFonts w:ascii="Times New Roman" w:eastAsia="Times New Roman" w:hAnsi="Times New Roman" w:cs="Times New Roman"/>
          <w:i/>
          <w:iCs/>
          <w:color w:val="000000" w:themeColor="text1"/>
          <w:sz w:val="28"/>
          <w:szCs w:val="28"/>
          <w:lang w:val="kk-KZ"/>
        </w:rPr>
        <w:t xml:space="preserve">екінші тобын жататындар: </w:t>
      </w:r>
    </w:p>
    <w:p w:rsidR="00425BF6" w:rsidRPr="00364B7B" w:rsidRDefault="00425BF6" w:rsidP="00FE7AD0">
      <w:pPr>
        <w:numPr>
          <w:ilvl w:val="0"/>
          <w:numId w:val="46"/>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Тәрбиенің жаңа парадигмасының ғылыми-әдістемелермен жеткіліксіз қамтамасыз етілуі. Тіпті, олар тұжырымдамалық мәнде нақты белгіленгеннің өзінде тәрбие үдерісін дамыту бағытында мазмұндық және осы үдерісті жергілікті орындарда ұйымдастырудың проблемалары.</w:t>
      </w:r>
    </w:p>
    <w:p w:rsidR="00425BF6" w:rsidRPr="00364B7B" w:rsidRDefault="00425BF6" w:rsidP="00FE7AD0">
      <w:pPr>
        <w:numPr>
          <w:ilvl w:val="0"/>
          <w:numId w:val="46"/>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Педагогтардың тәрбие технологияларын жеткіліксіз меңгеруі.</w:t>
      </w:r>
    </w:p>
    <w:p w:rsidR="00425BF6" w:rsidRPr="00364B7B" w:rsidRDefault="00425BF6" w:rsidP="00FE7AD0">
      <w:pPr>
        <w:numPr>
          <w:ilvl w:val="0"/>
          <w:numId w:val="46"/>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lastRenderedPageBreak/>
        <w:t>Балалар қоғамдық ұйымдарының тәрбиелік потенциалы тиімділігінің төмендігі.</w:t>
      </w:r>
    </w:p>
    <w:p w:rsidR="00425BF6" w:rsidRPr="00364B7B" w:rsidRDefault="00425BF6" w:rsidP="00FE7AD0">
      <w:pPr>
        <w:numPr>
          <w:ilvl w:val="0"/>
          <w:numId w:val="46"/>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Балалар және жастар қоғамдық ұйымдарының қызметін ұйымдастыруда бірыңғай ұстанымның болмауы.</w:t>
      </w:r>
    </w:p>
    <w:p w:rsidR="00425BF6" w:rsidRPr="00364B7B" w:rsidRDefault="00425BF6" w:rsidP="00FE7AD0">
      <w:pPr>
        <w:numPr>
          <w:ilvl w:val="0"/>
          <w:numId w:val="46"/>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Еңбек тәрбиесі мен кәсіби бағдар беру жүйесінің жоғалуы.</w:t>
      </w:r>
    </w:p>
    <w:p w:rsidR="00425BF6" w:rsidRPr="00364B7B" w:rsidRDefault="00425BF6" w:rsidP="00FE7AD0">
      <w:pPr>
        <w:numPr>
          <w:ilvl w:val="0"/>
          <w:numId w:val="46"/>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Мектептерде және мектептен тыс ұйымдарында үйірмелер мен спорттық секциялар санының жеткіліксіздігі.</w:t>
      </w:r>
    </w:p>
    <w:p w:rsidR="00425BF6" w:rsidRPr="00364B7B"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Жоғарыда көрсетілген проблемаларға сүйеніп, жас жеткіншектер тәрбиесі еліміз қауіпсіздігінің негізін құрайтын басты стратегиялық міндеттер ретінде қаралуы тиіс. Тәуелсіз Қазақстанның білім беру ұйымдарындағы тәрбие жұмысын реттейтін бірінші тұжырымдамалық құжат 1995 жылы қабылданған «Мектеп жасына дейінгі және мектеп жасындағы балаларды тәрбиелеу тұжырымдамасы» болды. Онда тәрбие жұмыстарының мақсаты, ұстанымы, мазмұны мен тәсілдері қарастырылып,  отбасының тәрбиелік потен-циалы мен мектептің тәрбие жүйесіне аса мәнді көңіл бөлінді.  Бұл құжат бүгінгі күні өзінің миссиясын орындады деп айта аламыз.  Жоғарыда айтқанымызға орай  үздіксіз білім беру жүйесінде тәрбие мәселесінің бүгінгі жағдайына сай келетін білім алушыларды тәрбиелеудің жаңа тұжырымдамасын жасау  қажеттілігі туып отыр.</w:t>
      </w:r>
    </w:p>
    <w:p w:rsidR="00425BF6" w:rsidRPr="00364B7B"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lang w:val="kk-KZ"/>
        </w:rPr>
        <w:t> </w:t>
      </w:r>
      <w:r w:rsidRPr="00364B7B">
        <w:rPr>
          <w:rFonts w:ascii="Times New Roman" w:eastAsia="Times New Roman" w:hAnsi="Times New Roman" w:cs="Times New Roman"/>
          <w:i/>
          <w:iCs/>
          <w:color w:val="000000" w:themeColor="text1"/>
          <w:sz w:val="28"/>
          <w:szCs w:val="28"/>
        </w:rPr>
        <w:t>Тұжырымдама құрылымы:</w:t>
      </w:r>
    </w:p>
    <w:p w:rsidR="00425BF6" w:rsidRPr="00364B7B" w:rsidRDefault="00425BF6" w:rsidP="00FE7AD0">
      <w:pPr>
        <w:numPr>
          <w:ilvl w:val="0"/>
          <w:numId w:val="47"/>
        </w:numPr>
        <w:shd w:val="clear" w:color="auto" w:fill="FFFFFF"/>
        <w:tabs>
          <w:tab w:val="left" w:pos="284"/>
          <w:tab w:val="left" w:pos="426"/>
          <w:tab w:val="num" w:pos="72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Кіріспе.</w:t>
      </w:r>
    </w:p>
    <w:p w:rsidR="00425BF6" w:rsidRPr="00364B7B" w:rsidRDefault="00425BF6" w:rsidP="00FE7AD0">
      <w:pPr>
        <w:numPr>
          <w:ilvl w:val="0"/>
          <w:numId w:val="47"/>
        </w:numPr>
        <w:shd w:val="clear" w:color="auto" w:fill="FFFFFF"/>
        <w:tabs>
          <w:tab w:val="left" w:pos="284"/>
          <w:tab w:val="left" w:pos="426"/>
          <w:tab w:val="num" w:pos="72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Тәрбие құндылықтары.</w:t>
      </w:r>
    </w:p>
    <w:p w:rsidR="00425BF6" w:rsidRPr="00364B7B" w:rsidRDefault="00425BF6" w:rsidP="00FE7AD0">
      <w:pPr>
        <w:numPr>
          <w:ilvl w:val="0"/>
          <w:numId w:val="47"/>
        </w:numPr>
        <w:shd w:val="clear" w:color="auto" w:fill="FFFFFF"/>
        <w:tabs>
          <w:tab w:val="left" w:pos="284"/>
          <w:tab w:val="left" w:pos="426"/>
          <w:tab w:val="num" w:pos="72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Тұжырымдаманың мақсаты мен міндеттері.</w:t>
      </w:r>
    </w:p>
    <w:p w:rsidR="00425BF6" w:rsidRPr="00364B7B" w:rsidRDefault="00425BF6" w:rsidP="00FE7AD0">
      <w:pPr>
        <w:numPr>
          <w:ilvl w:val="0"/>
          <w:numId w:val="47"/>
        </w:numPr>
        <w:shd w:val="clear" w:color="auto" w:fill="FFFFFF"/>
        <w:tabs>
          <w:tab w:val="left" w:pos="284"/>
          <w:tab w:val="left" w:pos="426"/>
          <w:tab w:val="num" w:pos="72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Тәрбие үдерісін ұйымдастыру ұстанымдары және методологиялық негізі</w:t>
      </w:r>
    </w:p>
    <w:p w:rsidR="00425BF6" w:rsidRPr="00364B7B" w:rsidRDefault="00425BF6" w:rsidP="00FE7AD0">
      <w:pPr>
        <w:numPr>
          <w:ilvl w:val="0"/>
          <w:numId w:val="47"/>
        </w:numPr>
        <w:shd w:val="clear" w:color="auto" w:fill="FFFFFF"/>
        <w:tabs>
          <w:tab w:val="left" w:pos="284"/>
          <w:tab w:val="left" w:pos="426"/>
          <w:tab w:val="num" w:pos="72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Тәрбиенің мақсаты, міндеттері, мазмұны.</w:t>
      </w:r>
    </w:p>
    <w:p w:rsidR="00425BF6" w:rsidRPr="00364B7B" w:rsidRDefault="00425BF6" w:rsidP="00FE7AD0">
      <w:pPr>
        <w:numPr>
          <w:ilvl w:val="0"/>
          <w:numId w:val="47"/>
        </w:numPr>
        <w:shd w:val="clear" w:color="auto" w:fill="FFFFFF"/>
        <w:tabs>
          <w:tab w:val="left" w:pos="284"/>
          <w:tab w:val="left" w:pos="426"/>
          <w:tab w:val="num" w:pos="72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Тұжырымдаманы іске асыру шарттары.</w:t>
      </w:r>
    </w:p>
    <w:p w:rsidR="00425BF6" w:rsidRPr="00364B7B" w:rsidRDefault="00425BF6" w:rsidP="00FE7AD0">
      <w:pPr>
        <w:numPr>
          <w:ilvl w:val="0"/>
          <w:numId w:val="47"/>
        </w:numPr>
        <w:shd w:val="clear" w:color="auto" w:fill="FFFFFF"/>
        <w:tabs>
          <w:tab w:val="left" w:pos="284"/>
          <w:tab w:val="left" w:pos="426"/>
          <w:tab w:val="num" w:pos="72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Күтілетін нәтижелер.</w:t>
      </w:r>
    </w:p>
    <w:p w:rsidR="00425BF6" w:rsidRPr="00364B7B" w:rsidRDefault="00425BF6" w:rsidP="00FE7AD0">
      <w:pPr>
        <w:numPr>
          <w:ilvl w:val="0"/>
          <w:numId w:val="47"/>
        </w:numPr>
        <w:shd w:val="clear" w:color="auto" w:fill="FFFFFF"/>
        <w:tabs>
          <w:tab w:val="left" w:pos="284"/>
          <w:tab w:val="left" w:pos="426"/>
          <w:tab w:val="num" w:pos="72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Сөздік.</w:t>
      </w:r>
    </w:p>
    <w:p w:rsidR="00425BF6" w:rsidRPr="00364B7B"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ТӘРБИЕ  ҚҰНДЫЛЫҚТАРЫ</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Құндылық </w:t>
      </w:r>
      <w:r w:rsidRPr="00B751CB">
        <w:rPr>
          <w:rFonts w:ascii="Times New Roman" w:eastAsia="Times New Roman" w:hAnsi="Times New Roman" w:cs="Times New Roman"/>
          <w:color w:val="000000" w:themeColor="text1"/>
          <w:sz w:val="28"/>
          <w:szCs w:val="28"/>
          <w:lang w:val="kk-KZ"/>
        </w:rPr>
        <w:t xml:space="preserve">– көпшілік адамдар мақұлдайтын және ортақтасатын жақсылық, әділетттілік, патриотизм деп бағалайтын жеке тұлға үшін қоғамдық-мәнді әлеуметтік бірлік, қоғам, тұтас материалдық, әлеуметтік  объектілер. </w:t>
      </w:r>
      <w:r w:rsidRPr="00474F3C">
        <w:rPr>
          <w:rFonts w:ascii="Times New Roman" w:eastAsia="Times New Roman" w:hAnsi="Times New Roman" w:cs="Times New Roman"/>
          <w:color w:val="000000" w:themeColor="text1"/>
          <w:sz w:val="28"/>
          <w:szCs w:val="28"/>
          <w:lang w:val="kk-KZ"/>
        </w:rPr>
        <w:t>Ол барлық адамдарға эталон, идеал болып қызмет етеді, оларды құруға педгогикалық үдеріс бағытталған.</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i/>
          <w:iCs/>
          <w:color w:val="000000" w:themeColor="text1"/>
          <w:sz w:val="28"/>
          <w:szCs w:val="28"/>
          <w:lang w:val="kk-KZ"/>
        </w:rPr>
        <w:t>Адам</w:t>
      </w:r>
      <w:r w:rsidRPr="00474F3C">
        <w:rPr>
          <w:rFonts w:ascii="Times New Roman" w:eastAsia="Times New Roman" w:hAnsi="Times New Roman" w:cs="Times New Roman"/>
          <w:color w:val="000000" w:themeColor="text1"/>
          <w:sz w:val="28"/>
          <w:szCs w:val="28"/>
          <w:lang w:val="kk-KZ"/>
        </w:rPr>
        <w:t xml:space="preserve"> – абсолютті құндылық, жоғары субстанция, «барлық танымның өлшемі». Біздің мемлекетіміздің ең жоғары құндылығы </w:t>
      </w:r>
      <w:r w:rsidRPr="00474F3C">
        <w:rPr>
          <w:rFonts w:ascii="Times New Roman" w:eastAsia="Times New Roman" w:hAnsi="Times New Roman" w:cs="Times New Roman"/>
          <w:i/>
          <w:iCs/>
          <w:color w:val="000000" w:themeColor="text1"/>
          <w:sz w:val="28"/>
          <w:szCs w:val="28"/>
          <w:lang w:val="kk-KZ"/>
        </w:rPr>
        <w:t> </w:t>
      </w:r>
      <w:r w:rsidRPr="00474F3C">
        <w:rPr>
          <w:rFonts w:ascii="Times New Roman" w:eastAsia="Times New Roman" w:hAnsi="Times New Roman" w:cs="Times New Roman"/>
          <w:color w:val="000000" w:themeColor="text1"/>
          <w:sz w:val="28"/>
          <w:szCs w:val="28"/>
          <w:lang w:val="kk-KZ"/>
        </w:rPr>
        <w:t>– адам, оның өмірі, құқығы және бостан-дығы. Қазргі жағдайда адам дамуы зерттеу объектісі  ретінде ғана емес, алдымен, аса маңызды мәдени үлгілер жасаушы және өзінің ынтасымен шығармашылыққа ұмтылушы,  шығармашылық және таным субъектісі ретінде ұсынылады.</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Отбасы </w:t>
      </w:r>
      <w:r w:rsidRPr="00B751CB">
        <w:rPr>
          <w:rFonts w:ascii="Times New Roman" w:eastAsia="Times New Roman" w:hAnsi="Times New Roman" w:cs="Times New Roman"/>
          <w:color w:val="000000" w:themeColor="text1"/>
          <w:sz w:val="28"/>
          <w:szCs w:val="28"/>
          <w:lang w:val="kk-KZ"/>
        </w:rPr>
        <w:t xml:space="preserve">–   болашақ жеке тұлғаның негізі қаланатын қоғамның бастауыш құрылым бірлігі, баланың алғашқы ұжымы, оның табиғи даму ортасы. </w:t>
      </w:r>
      <w:r w:rsidRPr="00474F3C">
        <w:rPr>
          <w:rFonts w:ascii="Times New Roman" w:eastAsia="Times New Roman" w:hAnsi="Times New Roman" w:cs="Times New Roman"/>
          <w:color w:val="000000" w:themeColor="text1"/>
          <w:sz w:val="28"/>
          <w:szCs w:val="28"/>
          <w:lang w:val="kk-KZ"/>
        </w:rPr>
        <w:t>Екі адамның некелесуіне қарап отбасы құрылды деп қарау қате пікір,    бала дүниеге келген күннен бастап отбасы  құрылады.</w:t>
      </w:r>
    </w:p>
    <w:p w:rsidR="00425BF6" w:rsidRPr="00B751CB"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lastRenderedPageBreak/>
        <w:t xml:space="preserve">Отан, туған өлке </w:t>
      </w:r>
      <w:r w:rsidRPr="00B751CB">
        <w:rPr>
          <w:rFonts w:ascii="Times New Roman" w:eastAsia="Times New Roman" w:hAnsi="Times New Roman" w:cs="Times New Roman"/>
          <w:color w:val="000000" w:themeColor="text1"/>
          <w:sz w:val="28"/>
          <w:szCs w:val="28"/>
          <w:lang w:val="kk-KZ"/>
        </w:rPr>
        <w:t>– тағдыр берген, ата-бабасынан қалған, өз халқының мәдени, рухани мұрасымен, оның өткен тарихымен байланыстыратын әр адамның теңдесіз, бірегей туған жері.</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Денсаулық, салауатты өмір салты </w:t>
      </w:r>
      <w:r w:rsidRPr="00B751CB">
        <w:rPr>
          <w:rFonts w:ascii="Times New Roman" w:eastAsia="Times New Roman" w:hAnsi="Times New Roman" w:cs="Times New Roman"/>
          <w:color w:val="000000" w:themeColor="text1"/>
          <w:sz w:val="28"/>
          <w:szCs w:val="28"/>
          <w:lang w:val="kk-KZ"/>
        </w:rPr>
        <w:t xml:space="preserve">– бақытты, үбірлі өмірдің міндетті шарты; өзінің денсаулығына жауапкершілікпен қарау адамның ішкі табиғи қажеттілігі болуы тиіс. </w:t>
      </w:r>
      <w:r w:rsidRPr="00474F3C">
        <w:rPr>
          <w:rFonts w:ascii="Times New Roman" w:eastAsia="Times New Roman" w:hAnsi="Times New Roman" w:cs="Times New Roman"/>
          <w:color w:val="000000" w:themeColor="text1"/>
          <w:sz w:val="28"/>
          <w:szCs w:val="28"/>
          <w:lang w:val="kk-KZ"/>
        </w:rPr>
        <w:t>Елбасының «Қазақстан – 2030» Қазақстан халқына Жолдауында – денсаулық республиканың стратегиялық дамуының ұзақ мерзімді басымдықтарының бірі болып танылады.</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i/>
          <w:iCs/>
          <w:color w:val="000000" w:themeColor="text1"/>
          <w:sz w:val="28"/>
          <w:szCs w:val="28"/>
          <w:lang w:val="kk-KZ"/>
        </w:rPr>
        <w:t>Еңбек</w:t>
      </w:r>
      <w:r w:rsidRPr="00474F3C">
        <w:rPr>
          <w:rFonts w:ascii="Times New Roman" w:eastAsia="Times New Roman" w:hAnsi="Times New Roman" w:cs="Times New Roman"/>
          <w:color w:val="000000" w:themeColor="text1"/>
          <w:sz w:val="28"/>
          <w:szCs w:val="28"/>
          <w:lang w:val="kk-KZ"/>
        </w:rPr>
        <w:t xml:space="preserve"> –  адам болмысының негізі, «адам өмірінің мәңгілік табиғи шарты».   Рухтанған, саналы, шығармашылық еңбек – адамның табиғи қасиетінің анағұрлым табиғи көрінісі.</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Білім </w:t>
      </w:r>
      <w:r w:rsidRPr="00B751CB">
        <w:rPr>
          <w:rFonts w:ascii="Times New Roman" w:eastAsia="Times New Roman" w:hAnsi="Times New Roman" w:cs="Times New Roman"/>
          <w:color w:val="000000" w:themeColor="text1"/>
          <w:sz w:val="28"/>
          <w:szCs w:val="28"/>
          <w:lang w:val="kk-KZ"/>
        </w:rPr>
        <w:t xml:space="preserve">– әрбір жеке тұлғаның және әлеуметтік прогрестің дамуына қажетті шарт. </w:t>
      </w:r>
      <w:r w:rsidRPr="00474F3C">
        <w:rPr>
          <w:rFonts w:ascii="Times New Roman" w:eastAsia="Times New Roman" w:hAnsi="Times New Roman" w:cs="Times New Roman"/>
          <w:color w:val="000000" w:themeColor="text1"/>
          <w:sz w:val="28"/>
          <w:szCs w:val="28"/>
          <w:lang w:val="kk-KZ"/>
        </w:rPr>
        <w:t>Оқудың нәтижесі – білім. Білімнің тәрбиелік мәні жеке бастың қамында емес, мақсатқа жетудің құралы.</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Мәдени мұра </w:t>
      </w:r>
      <w:r w:rsidRPr="00B751CB">
        <w:rPr>
          <w:rFonts w:ascii="Times New Roman" w:eastAsia="Times New Roman" w:hAnsi="Times New Roman" w:cs="Times New Roman"/>
          <w:color w:val="000000" w:themeColor="text1"/>
          <w:sz w:val="28"/>
          <w:szCs w:val="28"/>
          <w:lang w:val="kk-KZ"/>
        </w:rPr>
        <w:t xml:space="preserve">– барлық адамзаттың және әр халықтың рухани және материалдық өмір саласындағы орасан зор байлығы. </w:t>
      </w:r>
      <w:r w:rsidRPr="00474F3C">
        <w:rPr>
          <w:rFonts w:ascii="Times New Roman" w:eastAsia="Times New Roman" w:hAnsi="Times New Roman" w:cs="Times New Roman"/>
          <w:color w:val="000000" w:themeColor="text1"/>
          <w:sz w:val="28"/>
          <w:szCs w:val="28"/>
          <w:lang w:val="kk-KZ"/>
        </w:rPr>
        <w:t>Нағыз мәдениет өзіне мәңгі бақи шындықты, мейрімділікті және әсемдікті біріктіреді.</w:t>
      </w:r>
    </w:p>
    <w:p w:rsidR="00425BF6" w:rsidRPr="00B751CB"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Тіл</w:t>
      </w:r>
      <w:r w:rsidRPr="00B751CB">
        <w:rPr>
          <w:rFonts w:ascii="Times New Roman" w:eastAsia="Times New Roman" w:hAnsi="Times New Roman" w:cs="Times New Roman"/>
          <w:color w:val="000000" w:themeColor="text1"/>
          <w:sz w:val="28"/>
          <w:szCs w:val="28"/>
          <w:lang w:val="kk-KZ"/>
        </w:rPr>
        <w:t xml:space="preserve"> </w:t>
      </w:r>
      <w:r w:rsidRPr="00B751CB">
        <w:rPr>
          <w:rFonts w:ascii="Times New Roman" w:eastAsia="Times New Roman" w:hAnsi="Times New Roman" w:cs="Times New Roman"/>
          <w:i/>
          <w:iCs/>
          <w:color w:val="000000" w:themeColor="text1"/>
          <w:sz w:val="28"/>
          <w:szCs w:val="28"/>
          <w:lang w:val="kk-KZ"/>
        </w:rPr>
        <w:t> </w:t>
      </w:r>
      <w:r w:rsidRPr="00B751CB">
        <w:rPr>
          <w:rFonts w:ascii="Times New Roman" w:eastAsia="Times New Roman" w:hAnsi="Times New Roman" w:cs="Times New Roman"/>
          <w:color w:val="000000" w:themeColor="text1"/>
          <w:sz w:val="28"/>
          <w:szCs w:val="28"/>
          <w:lang w:val="kk-KZ"/>
        </w:rPr>
        <w:t>– адамдардың негізгі қарым-қатынас құралы, аса маңызды әлеуметтік-мәдени құндылықтардың бірі.</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Достық</w:t>
      </w:r>
      <w:r w:rsidRPr="00B751CB">
        <w:rPr>
          <w:rFonts w:ascii="Times New Roman" w:eastAsia="Times New Roman" w:hAnsi="Times New Roman" w:cs="Times New Roman"/>
          <w:color w:val="000000" w:themeColor="text1"/>
          <w:sz w:val="28"/>
          <w:szCs w:val="28"/>
          <w:lang w:val="kk-KZ"/>
        </w:rPr>
        <w:t xml:space="preserve"> </w:t>
      </w:r>
      <w:r w:rsidRPr="00B751CB">
        <w:rPr>
          <w:rFonts w:ascii="Times New Roman" w:eastAsia="Times New Roman" w:hAnsi="Times New Roman" w:cs="Times New Roman"/>
          <w:i/>
          <w:iCs/>
          <w:color w:val="000000" w:themeColor="text1"/>
          <w:sz w:val="28"/>
          <w:szCs w:val="28"/>
          <w:lang w:val="kk-KZ"/>
        </w:rPr>
        <w:t> </w:t>
      </w:r>
      <w:r w:rsidRPr="00B751CB">
        <w:rPr>
          <w:rFonts w:ascii="Times New Roman" w:eastAsia="Times New Roman" w:hAnsi="Times New Roman" w:cs="Times New Roman"/>
          <w:color w:val="000000" w:themeColor="text1"/>
          <w:sz w:val="28"/>
          <w:szCs w:val="28"/>
          <w:lang w:val="kk-KZ"/>
        </w:rPr>
        <w:t xml:space="preserve">–  өзара сыйластық қарым-қатынастағы дербес, еркін  таңдау. </w:t>
      </w:r>
      <w:r w:rsidRPr="00474F3C">
        <w:rPr>
          <w:rFonts w:ascii="Times New Roman" w:eastAsia="Times New Roman" w:hAnsi="Times New Roman" w:cs="Times New Roman"/>
          <w:color w:val="000000" w:themeColor="text1"/>
          <w:sz w:val="28"/>
          <w:szCs w:val="28"/>
          <w:lang w:val="kk-KZ"/>
        </w:rPr>
        <w:t>Достық адалдық және өзара көмек беруді ғана емес, сонымен қатар, ішкі үйлесімділікті, ашық-жарқындықты, сенімді және махаббатты  айғақтайды. Біз  досымызды alter ego (басқаша Мен) деп атауымыздың мәні бекер емес.</w:t>
      </w:r>
    </w:p>
    <w:p w:rsidR="00425BF6" w:rsidRPr="00474F3C"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ТҰЖЫРЫМДАМАНЫҢ МАҚСАТЫ МЕН МІНДЕТТЕРІ</w:t>
      </w:r>
    </w:p>
    <w:p w:rsidR="00425BF6" w:rsidRPr="00B751CB"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Мақсат</w:t>
      </w:r>
      <w:r w:rsidRPr="00B751CB">
        <w:rPr>
          <w:rFonts w:ascii="Times New Roman" w:eastAsia="Times New Roman" w:hAnsi="Times New Roman" w:cs="Times New Roman"/>
          <w:color w:val="000000" w:themeColor="text1"/>
          <w:sz w:val="28"/>
          <w:szCs w:val="28"/>
          <w:lang w:val="kk-KZ"/>
        </w:rPr>
        <w:t xml:space="preserve"> – жас ұрпақты тәрбиелеу проблемаларына көңіл бөлуді күшейту, Қазақстан Республикасында балалар мен жастарға тәрбие беру міндеттерін шешудегі тәрбие үдерістеріне барлық субъектілердің іс-қимылдарын келістіру.</w:t>
      </w:r>
    </w:p>
    <w:p w:rsidR="00425BF6" w:rsidRPr="00364B7B" w:rsidRDefault="00425BF6" w:rsidP="004D14AA">
      <w:pPr>
        <w:shd w:val="clear" w:color="auto" w:fill="FFFFFF"/>
        <w:tabs>
          <w:tab w:val="left" w:pos="284"/>
          <w:tab w:val="left" w:pos="426"/>
          <w:tab w:val="num" w:pos="720"/>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Міндеттер:</w:t>
      </w:r>
    </w:p>
    <w:p w:rsidR="00425BF6" w:rsidRPr="00364B7B" w:rsidRDefault="00425BF6" w:rsidP="00FE7AD0">
      <w:pPr>
        <w:numPr>
          <w:ilvl w:val="0"/>
          <w:numId w:val="48"/>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жас ұрпақты тәрбиелеудің әлеуметтік маңызы мен болашағын қоғамның түсінуіне көмектесу;</w:t>
      </w:r>
    </w:p>
    <w:p w:rsidR="00425BF6" w:rsidRPr="00364B7B" w:rsidRDefault="00425BF6" w:rsidP="00FE7AD0">
      <w:pPr>
        <w:numPr>
          <w:ilvl w:val="0"/>
          <w:numId w:val="48"/>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тәрбие міндеттерін жүзеге асыруда интеллектуалдық, ұйымдастырушылық-педагогикалық, кадрлық, экономикалық, әдісте-мелік және т.б. ресурстарды шоғырландыру;</w:t>
      </w:r>
    </w:p>
    <w:p w:rsidR="00425BF6" w:rsidRPr="00364B7B" w:rsidRDefault="00425BF6" w:rsidP="00FE7AD0">
      <w:pPr>
        <w:numPr>
          <w:ilvl w:val="0"/>
          <w:numId w:val="48"/>
        </w:numPr>
        <w:shd w:val="clear" w:color="auto" w:fill="FFFFFF"/>
        <w:spacing w:after="0" w:line="240" w:lineRule="auto"/>
        <w:ind w:left="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балалар мен жас өспірімдердің және жастардың түрлі әлеуметтік топтармен өзара қарым-қатынасты реттеуінде жауапты шешім қабылдай алатын және өзіне жетекшілік рөл ала білетін, дербес жеке тұлға ретінде  ашық ақпараттық, білікті, іскерлік және коммуникативтік әлеуметтік кеңістік құруды  ұйымдастыру;</w:t>
      </w:r>
    </w:p>
    <w:p w:rsidR="00425BF6" w:rsidRPr="00364B7B" w:rsidRDefault="00425BF6" w:rsidP="00FE7AD0">
      <w:pPr>
        <w:numPr>
          <w:ilvl w:val="0"/>
          <w:numId w:val="48"/>
        </w:numPr>
        <w:shd w:val="clear" w:color="auto" w:fill="FFFFFF"/>
        <w:spacing w:after="0" w:line="240" w:lineRule="auto"/>
        <w:ind w:left="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жас ұрпақтың өзінің рухани — адамгершілік, инттеллектуалдық, өмірі мен өз денсаулықтары мен аман-есендігі үшін әлеуметтік құзыреттілік пен жауапкершілігін көтеруді ұйымдастыруға жағдай жасау;</w:t>
      </w:r>
    </w:p>
    <w:p w:rsidR="00425BF6" w:rsidRPr="00364B7B" w:rsidRDefault="00425BF6" w:rsidP="00FE7AD0">
      <w:pPr>
        <w:numPr>
          <w:ilvl w:val="0"/>
          <w:numId w:val="48"/>
        </w:numPr>
        <w:shd w:val="clear" w:color="auto" w:fill="FFFFFF"/>
        <w:spacing w:after="0" w:line="240" w:lineRule="auto"/>
        <w:ind w:left="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балалар мен жастардың қоршаған ортаға, қоғамға, табиғатқа оң көз-қарасын қалыптастыруға мүмкіндік туғызу, әлеуметтік-педагогикалық жағдай жасау;</w:t>
      </w:r>
    </w:p>
    <w:p w:rsidR="00425BF6" w:rsidRPr="00364B7B" w:rsidRDefault="00425BF6" w:rsidP="00FE7AD0">
      <w:pPr>
        <w:numPr>
          <w:ilvl w:val="0"/>
          <w:numId w:val="48"/>
        </w:numPr>
        <w:shd w:val="clear" w:color="auto" w:fill="FFFFFF"/>
        <w:spacing w:after="0" w:line="240" w:lineRule="auto"/>
        <w:ind w:left="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өмір бойы білімін арттыруына, кәсіби қалыптасуына және   өзін-өзі табысты көрсетуіне   қажетті  жағдай жасау.</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rPr>
        <w:lastRenderedPageBreak/>
        <w:t>ТӘРБИЕЛЕУ ҮДЕРІСІН ҰЙЫМДАСТЫРУДЫҢ ӘДІСНАМАЛЫҚ НЕГІЗДЕРІ ЖӘНЕ ҰСТАНЫМДАРЫ</w:t>
      </w:r>
      <w:r>
        <w:rPr>
          <w:rFonts w:ascii="Times New Roman" w:eastAsia="Times New Roman" w:hAnsi="Times New Roman" w:cs="Times New Roman"/>
          <w:color w:val="000000" w:themeColor="text1"/>
          <w:sz w:val="28"/>
          <w:szCs w:val="28"/>
          <w:lang w:val="kk-KZ"/>
        </w:rPr>
        <w:t>:</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Тұлғаға бағытталған  көзқарасы</w:t>
      </w:r>
      <w:r w:rsidRPr="00B751CB">
        <w:rPr>
          <w:rFonts w:ascii="Times New Roman" w:eastAsia="Times New Roman" w:hAnsi="Times New Roman" w:cs="Times New Roman"/>
          <w:color w:val="000000" w:themeColor="text1"/>
          <w:sz w:val="28"/>
          <w:szCs w:val="28"/>
          <w:lang w:val="kk-KZ"/>
        </w:rPr>
        <w:t xml:space="preserve"> – тәрбиеленушінің өзара байланыстағы түсініктер, идеялар және іс-әрекет тәсілдерін қамтамасыз ету мен  өзін-өзі тану, дербестігін құру және өзін-өзі табысты көрсету үдерістер     жүйесін қолдау, оның қайталанбас жеке тұлғалық дамыту арқылы педагогикалық қызметтегі әдіснамалық байланыс.</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Тәрбиедегі әрекетшіл көзқарас</w:t>
      </w:r>
      <w:r w:rsidRPr="00B751CB">
        <w:rPr>
          <w:rFonts w:ascii="Times New Roman" w:eastAsia="Times New Roman" w:hAnsi="Times New Roman" w:cs="Times New Roman"/>
          <w:color w:val="000000" w:themeColor="text1"/>
          <w:sz w:val="28"/>
          <w:szCs w:val="28"/>
          <w:lang w:val="kk-KZ"/>
        </w:rPr>
        <w:t xml:space="preserve"> – жеке тұлғаның бірлігі оның  әрекетшілдігінде екендігі туралы көріністен туындайды. </w:t>
      </w:r>
      <w:r w:rsidRPr="00474F3C">
        <w:rPr>
          <w:rFonts w:ascii="Times New Roman" w:eastAsia="Times New Roman" w:hAnsi="Times New Roman" w:cs="Times New Roman"/>
          <w:color w:val="000000" w:themeColor="text1"/>
          <w:sz w:val="28"/>
          <w:szCs w:val="28"/>
          <w:lang w:val="kk-KZ"/>
        </w:rPr>
        <w:t>Бұл бірліктің көп үлгілі формадағы қызметі жеке тұлғаның құрылымына тікелей және жанама түрде өзгеріс жасаудан байқалады; жеке тұлға өз кезегінде бір мезгілде тікелей және жанама түрде дербес даму сұранысын өтейтін барабар қызметтің түрлері мен формаларын жүзеге асырады. Әрекетшіл көзқарастағы тәрбиені бағамдаудың мәні басты назары қызметте ғана емес, мақсаттар мен міндеттерді жүзеге асыру жөніндегі тәрбиеленушілер мен педагогтардың бірлесіп жасаған қызметінде екендігін аңғартады.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Кешенді көзқарас</w:t>
      </w:r>
      <w:r w:rsidRPr="00B751CB">
        <w:rPr>
          <w:rFonts w:ascii="Times New Roman" w:eastAsia="Times New Roman" w:hAnsi="Times New Roman" w:cs="Times New Roman"/>
          <w:color w:val="000000" w:themeColor="text1"/>
          <w:sz w:val="28"/>
          <w:szCs w:val="28"/>
          <w:lang w:val="kk-KZ"/>
        </w:rPr>
        <w:t xml:space="preserve"> – тәрбиеге кешенді көзқарастың мәні бірлікті, әртүрлі кешендердің тұтастығын қамтамасыз етуді құрайды. </w:t>
      </w:r>
      <w:r w:rsidRPr="00474F3C">
        <w:rPr>
          <w:rFonts w:ascii="Times New Roman" w:eastAsia="Times New Roman" w:hAnsi="Times New Roman" w:cs="Times New Roman"/>
          <w:color w:val="000000" w:themeColor="text1"/>
          <w:sz w:val="28"/>
          <w:szCs w:val="28"/>
          <w:lang w:val="kk-KZ"/>
        </w:rPr>
        <w:t>Кешенді көзқарас  құбылыстарды, шындық объектілерін, қатыстылықты, қызметті және т.б. барлық жүйелер мен деңгейлерді қарастыру кезінде қолайлы және тиімділікке жеткізеді. Кешенді көзқарасты тәрбиеде қолданғанда ол тәрбие үдерісінің басты, мәнді тұстарын ашуға негіз болатын, соңғы нәтижеге себепші болатын  – жеке тұлғаның жан-жақты даму үндестігі дәрежесіне ие болады.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 xml:space="preserve">Аксиологиялық көзқарас </w:t>
      </w:r>
      <w:r w:rsidRPr="00B751CB">
        <w:rPr>
          <w:rFonts w:ascii="Times New Roman" w:eastAsia="Times New Roman" w:hAnsi="Times New Roman" w:cs="Times New Roman"/>
          <w:i/>
          <w:iCs/>
          <w:color w:val="000000" w:themeColor="text1"/>
          <w:sz w:val="28"/>
          <w:szCs w:val="28"/>
          <w:lang w:val="kk-KZ"/>
        </w:rPr>
        <w:t> </w:t>
      </w:r>
      <w:r w:rsidRPr="00B751CB">
        <w:rPr>
          <w:rFonts w:ascii="Times New Roman" w:eastAsia="Times New Roman" w:hAnsi="Times New Roman" w:cs="Times New Roman"/>
          <w:color w:val="000000" w:themeColor="text1"/>
          <w:sz w:val="28"/>
          <w:szCs w:val="28"/>
          <w:lang w:val="kk-KZ"/>
        </w:rPr>
        <w:t xml:space="preserve">– санадан «беретін» және адамның әлемге, адамдарға, өзіне қатысты әмбебап жалпы адамзаттық құндылықты қамтиды; табиғатпен, әлеуметпен, мәдениетпен барлық өтіп жатқан қарым-қатынасындағы жеке тұлғалық мәндерді тәрбиелеуде баланың өз білімінің, өмірінің  мәніне ие болуына бағытталған.  </w:t>
      </w:r>
      <w:r w:rsidRPr="00B751CB">
        <w:rPr>
          <w:rFonts w:ascii="Times New Roman" w:eastAsia="Times New Roman" w:hAnsi="Times New Roman" w:cs="Times New Roman"/>
          <w:i/>
          <w:iCs/>
          <w:color w:val="000000" w:themeColor="text1"/>
          <w:sz w:val="28"/>
          <w:szCs w:val="28"/>
          <w:lang w:val="kk-KZ"/>
        </w:rPr>
        <w:t> </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Амбивалентті көзқараста</w:t>
      </w:r>
      <w:r w:rsidRPr="00B751CB">
        <w:rPr>
          <w:rFonts w:ascii="Times New Roman" w:eastAsia="Times New Roman" w:hAnsi="Times New Roman" w:cs="Times New Roman"/>
          <w:color w:val="000000" w:themeColor="text1"/>
          <w:sz w:val="28"/>
          <w:szCs w:val="28"/>
          <w:lang w:val="kk-KZ"/>
        </w:rPr>
        <w:t xml:space="preserve"> (Л.И.Новикова)  алғашқыда екі жақтың бір-біріне қайшылықтарын жоятын, оларды есепке алу негізінде педагогикалық құбылыстар мен үдерістерді қарастыру көзделеді. </w:t>
      </w:r>
      <w:r w:rsidRPr="00474F3C">
        <w:rPr>
          <w:rFonts w:ascii="Times New Roman" w:eastAsia="Times New Roman" w:hAnsi="Times New Roman" w:cs="Times New Roman"/>
          <w:color w:val="000000" w:themeColor="text1"/>
          <w:sz w:val="28"/>
          <w:szCs w:val="28"/>
          <w:lang w:val="kk-KZ"/>
        </w:rPr>
        <w:t>Мәселен, амбивалентті көзқарас ұжымдарды және дербестікті, еркіндікті пен жауапкершілікті, саралау мен интеграцияны зерттеуде қолдануға лайықты. Әдеттегідей кез келген педагогқа дуалистік сипатты абсолюттендіру  тән:  мектепте тек қана тәртіп болу керек, ал ұйқы-тұйқылық – бұл негативті сипаттама; егер еркін тәрбиеге үстемдік берілсе, онда ешқандай еріксіз көндіру болмайды; дербестік дамытылса, ол ұжымнан тыс жүреді. Мұндай көзқарас шындыққа сәйкессіздікпен бірге педагогикалық қызметтің мәні мен мазмұнын қожыратады. Бұл ретте амбивалентті көзқарас сөзсіз басымдыққа ие болады.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 xml:space="preserve">Жүйелі көзқарас </w:t>
      </w:r>
      <w:r w:rsidRPr="00B751CB">
        <w:rPr>
          <w:rFonts w:ascii="Times New Roman" w:eastAsia="Times New Roman" w:hAnsi="Times New Roman" w:cs="Times New Roman"/>
          <w:color w:val="000000" w:themeColor="text1"/>
          <w:sz w:val="28"/>
          <w:szCs w:val="28"/>
          <w:lang w:val="kk-KZ"/>
        </w:rPr>
        <w:t xml:space="preserve">объектіні күрделі, оны құрайтын бөліктерді жинақтауға болмайтын және иерархиялық құрылым  ретінде қарастыруды көздейді.  </w:t>
      </w:r>
      <w:r w:rsidRPr="00474F3C">
        <w:rPr>
          <w:rFonts w:ascii="Times New Roman" w:eastAsia="Times New Roman" w:hAnsi="Times New Roman" w:cs="Times New Roman"/>
          <w:color w:val="000000" w:themeColor="text1"/>
          <w:sz w:val="28"/>
          <w:szCs w:val="28"/>
          <w:lang w:val="kk-KZ"/>
        </w:rPr>
        <w:t>Жүйелі көзқарас құрылымдық компоненттерді, олардың функциясын, функционалды-иерархиялық байланыстарды орнықтыруды, жүйе жасаушы факторларды анықтауды, сыртқы байланысты талдауды мөлшерлейді.</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Синергетикалық көзқарас</w:t>
      </w:r>
      <w:r w:rsidRPr="00B751CB">
        <w:rPr>
          <w:rFonts w:ascii="Times New Roman" w:eastAsia="Times New Roman" w:hAnsi="Times New Roman" w:cs="Times New Roman"/>
          <w:color w:val="000000" w:themeColor="text1"/>
          <w:sz w:val="28"/>
          <w:szCs w:val="28"/>
          <w:lang w:val="kk-KZ"/>
        </w:rPr>
        <w:t xml:space="preserve"> тәрбиені тура себеп-салдарлық тәуелділікке негіздемей, тек, біркелкі емес түрде өтетін үдеріс ретінде қарастырады; </w:t>
      </w:r>
      <w:r w:rsidRPr="00B751CB">
        <w:rPr>
          <w:rFonts w:ascii="Times New Roman" w:eastAsia="Times New Roman" w:hAnsi="Times New Roman" w:cs="Times New Roman"/>
          <w:color w:val="000000" w:themeColor="text1"/>
          <w:sz w:val="28"/>
          <w:szCs w:val="28"/>
          <w:lang w:val="kk-KZ"/>
        </w:rPr>
        <w:lastRenderedPageBreak/>
        <w:t>маңызды дәрежеде өзін-өзі ұйымдастыратын, көптеген ішкі және сыртқы ықпалдарға себепші болатын: заңдылық пен кездейсоқ, болжамдық пен стихиялық, реттелген және ұйқы-тұйқы үдеріс.</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Орта көзқарасы</w:t>
      </w:r>
      <w:r w:rsidRPr="00B751CB">
        <w:rPr>
          <w:rFonts w:ascii="Times New Roman" w:eastAsia="Times New Roman" w:hAnsi="Times New Roman" w:cs="Times New Roman"/>
          <w:color w:val="000000" w:themeColor="text1"/>
          <w:sz w:val="28"/>
          <w:szCs w:val="28"/>
          <w:lang w:val="kk-KZ"/>
        </w:rPr>
        <w:t xml:space="preserve">  тәрбиешілерді  жеке тұлғаны дамыту үдерісін жағдайға және ортаның сипаттамасына тәуелді қарастыруға бағыттайды. </w:t>
      </w:r>
      <w:r w:rsidRPr="00474F3C">
        <w:rPr>
          <w:rFonts w:ascii="Times New Roman" w:eastAsia="Times New Roman" w:hAnsi="Times New Roman" w:cs="Times New Roman"/>
          <w:color w:val="000000" w:themeColor="text1"/>
          <w:sz w:val="28"/>
          <w:szCs w:val="28"/>
          <w:lang w:val="kk-KZ"/>
        </w:rPr>
        <w:t>Бұл көзқарас тәрбие нәтижесін жобалау және диагностика құралына айналдыруды қамтамасыз ететін ортамен іс-әрекет жасау жүйесін қарастырады. Осы көзқарас ауқымында  субъектіні қоршағанның бәрі орта деп саналады және соның көмегімен адамды жеке тұлға ретінде танытады.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Антропологиялық көзқарас</w:t>
      </w:r>
      <w:r w:rsidRPr="00B751CB">
        <w:rPr>
          <w:rFonts w:ascii="Times New Roman" w:eastAsia="Times New Roman" w:hAnsi="Times New Roman" w:cs="Times New Roman"/>
          <w:color w:val="000000" w:themeColor="text1"/>
          <w:sz w:val="28"/>
          <w:szCs w:val="28"/>
          <w:lang w:val="kk-KZ"/>
        </w:rPr>
        <w:t xml:space="preserve"> тәрбиеленушілерді бірегей және тұтас жеке тұлға ретінде қарап, адам туралы білім кешенінде кең көлемді есеп жүргізуге бағыттайды.</w:t>
      </w:r>
      <w:r w:rsidRPr="00B751CB">
        <w:rPr>
          <w:rFonts w:ascii="Times New Roman" w:eastAsia="Times New Roman" w:hAnsi="Times New Roman" w:cs="Times New Roman"/>
          <w:i/>
          <w:iCs/>
          <w:color w:val="000000" w:themeColor="text1"/>
          <w:sz w:val="28"/>
          <w:szCs w:val="28"/>
          <w:lang w:val="kk-KZ"/>
        </w:rPr>
        <w:t> </w:t>
      </w:r>
    </w:p>
    <w:p w:rsidR="00425BF6" w:rsidRPr="00474F3C"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ТӘРБИЕ ҮДЕРІСІН ҰЙЫМДАСТЫРУДЫҢ ҚАҒИДАЛАРЫ: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Табиғилылық   қағидасы</w:t>
      </w:r>
      <w:r w:rsidRPr="00B751CB">
        <w:rPr>
          <w:rFonts w:ascii="Times New Roman" w:eastAsia="Times New Roman" w:hAnsi="Times New Roman" w:cs="Times New Roman"/>
          <w:color w:val="000000" w:themeColor="text1"/>
          <w:sz w:val="28"/>
          <w:szCs w:val="28"/>
          <w:lang w:val="kk-KZ"/>
        </w:rPr>
        <w:t xml:space="preserve"> тәрбие табиғи және әлеуметтік-мәдени үдерістердің өзара байланысының ғылыми түсінігіне және балаларды тәрбиелеуде олардың жеке тұлғалық және  жас ерекшеліктерін ескерудің қажеттігіне негізделеді.</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Мәдени сәйкестілік   қағидасы</w:t>
      </w:r>
      <w:r w:rsidRPr="00B751CB">
        <w:rPr>
          <w:rFonts w:ascii="Times New Roman" w:eastAsia="Times New Roman" w:hAnsi="Times New Roman" w:cs="Times New Roman"/>
          <w:color w:val="000000" w:themeColor="text1"/>
          <w:sz w:val="28"/>
          <w:szCs w:val="28"/>
          <w:lang w:val="kk-KZ"/>
        </w:rPr>
        <w:t xml:space="preserve"> тәрбие жалпы адамзаттық құндылықтарға негізделетіндігін, жалпы адамзаттық құндылықтарға  сай дәстүрлер мен ұлттық мәдени нормаларға және  аймақтық ерекшеліктерге сәйкес құрылады.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Мақстаттылық   қағидасы</w:t>
      </w:r>
      <w:r w:rsidRPr="00B751CB">
        <w:rPr>
          <w:rFonts w:ascii="Times New Roman" w:eastAsia="Times New Roman" w:hAnsi="Times New Roman" w:cs="Times New Roman"/>
          <w:color w:val="000000" w:themeColor="text1"/>
          <w:sz w:val="28"/>
          <w:szCs w:val="28"/>
          <w:lang w:val="kk-KZ"/>
        </w:rPr>
        <w:t xml:space="preserve"> мақсатты талаптың айқындығын, ұжымдық сұранысқа нақты есеп жасауды,  тәрбие қызметінің басты түрлерін дұрыс таңдауды қарастырады.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Гуманистік бағыт қағидасы</w:t>
      </w:r>
      <w:r w:rsidRPr="00B751CB">
        <w:rPr>
          <w:rFonts w:ascii="Times New Roman" w:eastAsia="Times New Roman" w:hAnsi="Times New Roman" w:cs="Times New Roman"/>
          <w:color w:val="000000" w:themeColor="text1"/>
          <w:sz w:val="28"/>
          <w:szCs w:val="28"/>
          <w:lang w:val="kk-KZ"/>
        </w:rPr>
        <w:t xml:space="preserve"> әрбір жеке тұлғаға құрметпен қарайтын, оның барлық мәнді күштерінің дамуына қамқорлық көрсететін, оның  бостандығын және әлеуметтік құқын мойындайтын гуманистік идеяны және бағытты бірінші орынға қояды; педагогтың білім алушыларға және тәрбиешілерге өздерін-өздері дамытуға жауапкершілікті субъекті ретінде қарауын, сондай-ақ, субъектінің-субъектіге көңіл бөлу негізіндегі қарым-қатынасқа негізделген өзара іс-әрекет  стратегиясын қамтиды.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Этникалық  қағида</w:t>
      </w:r>
      <w:r w:rsidRPr="00B751CB">
        <w:rPr>
          <w:rFonts w:ascii="Times New Roman" w:eastAsia="Times New Roman" w:hAnsi="Times New Roman" w:cs="Times New Roman"/>
          <w:color w:val="000000" w:themeColor="text1"/>
          <w:sz w:val="28"/>
          <w:szCs w:val="28"/>
          <w:lang w:val="kk-KZ"/>
        </w:rPr>
        <w:t xml:space="preserve"> этникалық мәдениет   негізінде жалпы ұлттық мәдениеттің гүлденуіне ықпал жасайтын мәдниет жасаушы ортаны қалыптастыруды, азаматтық келісім және үйлесімдікке, қоғамдық қатынаста табысқа жетуді қарастырады. </w:t>
      </w:r>
      <w:r w:rsidRPr="00474F3C">
        <w:rPr>
          <w:rFonts w:ascii="Times New Roman" w:eastAsia="Times New Roman" w:hAnsi="Times New Roman" w:cs="Times New Roman"/>
          <w:color w:val="000000" w:themeColor="text1"/>
          <w:sz w:val="28"/>
          <w:szCs w:val="28"/>
          <w:lang w:val="kk-KZ"/>
        </w:rPr>
        <w:t>Әлемдік мәдениет құндылықтарын бір мезгілде игере отырып, ана тіліне және  мәдениетке орайластыру, дәстүрді, тілді, психикалық қалыпты және этникалық сананы қамтитын рухани өмір саласына тарту жолымен субъектілердің қызметін этномәдениеттік сәйкестілікті сақтау қажеттілігін қарастырады.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 xml:space="preserve">Тәрбиенің үздіксіздік қағидасы </w:t>
      </w:r>
      <w:r w:rsidRPr="00B751CB">
        <w:rPr>
          <w:rFonts w:ascii="Times New Roman" w:eastAsia="Times New Roman" w:hAnsi="Times New Roman" w:cs="Times New Roman"/>
          <w:color w:val="000000" w:themeColor="text1"/>
          <w:sz w:val="28"/>
          <w:szCs w:val="28"/>
          <w:lang w:val="kk-KZ"/>
        </w:rPr>
        <w:t>жеке тұлға ғұмырының барлық кезеңдерінде оның жан-жақты дамуын болжайды: оның шығармашылық әлеуетінің үдемелі баюын және күш-қуаты мен қабілетін толық пайдаланып, кәсіби шеберлігі мен мәдени өсуін мөлшерлейді.</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Әлеуметтік өзара іс-әрекеттер тиімділігі қағидасы</w:t>
      </w:r>
      <w:r w:rsidRPr="00B751CB">
        <w:rPr>
          <w:rFonts w:ascii="Times New Roman" w:eastAsia="Times New Roman" w:hAnsi="Times New Roman" w:cs="Times New Roman"/>
          <w:color w:val="000000" w:themeColor="text1"/>
          <w:sz w:val="28"/>
          <w:szCs w:val="28"/>
          <w:lang w:val="kk-KZ"/>
        </w:rPr>
        <w:t xml:space="preserve">  түрлі  ұжымдардағы білім беру жүйесінде тәрбие жүргізуді болжайды. </w:t>
      </w:r>
      <w:r w:rsidRPr="00474F3C">
        <w:rPr>
          <w:rFonts w:ascii="Times New Roman" w:eastAsia="Times New Roman" w:hAnsi="Times New Roman" w:cs="Times New Roman"/>
          <w:color w:val="000000" w:themeColor="text1"/>
          <w:sz w:val="28"/>
          <w:szCs w:val="28"/>
          <w:lang w:val="kk-KZ"/>
        </w:rPr>
        <w:t xml:space="preserve">Бұл қағида білім алушылардың қарым-қатынас сферасын кеңейтуге,  әлеуметтік-мәдени конструкциялық үдерістерді дербес анықтауға, барабар коммуникация жасауға </w:t>
      </w:r>
      <w:r w:rsidRPr="00474F3C">
        <w:rPr>
          <w:rFonts w:ascii="Times New Roman" w:eastAsia="Times New Roman" w:hAnsi="Times New Roman" w:cs="Times New Roman"/>
          <w:color w:val="000000" w:themeColor="text1"/>
          <w:sz w:val="28"/>
          <w:szCs w:val="28"/>
          <w:lang w:val="kk-KZ"/>
        </w:rPr>
        <w:lastRenderedPageBreak/>
        <w:t>жағдай туғызып, жалпы әлеуметтік бейімделуін, өзін-өзі көрсете білуін қалыптастырады.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Әлеуметтік барабар қағидасы</w:t>
      </w:r>
      <w:r w:rsidRPr="00B751CB">
        <w:rPr>
          <w:rFonts w:ascii="Times New Roman" w:eastAsia="Times New Roman" w:hAnsi="Times New Roman" w:cs="Times New Roman"/>
          <w:color w:val="000000" w:themeColor="text1"/>
          <w:sz w:val="28"/>
          <w:szCs w:val="28"/>
          <w:lang w:val="kk-KZ"/>
        </w:rPr>
        <w:t xml:space="preserve"> ұйымдастырылатын тәрбие үдерісінің әлеуметтік ортаға тәрбие  мазмұны мен тәсілдерінің сәйкестігін талап етеді. </w:t>
      </w:r>
      <w:r w:rsidRPr="00474F3C">
        <w:rPr>
          <w:rFonts w:ascii="Times New Roman" w:eastAsia="Times New Roman" w:hAnsi="Times New Roman" w:cs="Times New Roman"/>
          <w:color w:val="000000" w:themeColor="text1"/>
          <w:sz w:val="28"/>
          <w:szCs w:val="28"/>
          <w:lang w:val="kk-KZ"/>
        </w:rPr>
        <w:t>Тәрбиенің міндеттері нақты әлеуметтік-экономкалық жағдайларға бағытталады және балалардың әртүрлі әлеуметтік міндеттерді жүзеге асыруға болжамдық дайындығын қалыптастыруды мөлшерлейді. Қағиданы іске асыру түрлі әлеуметтік ортаның  ықпалын есептеу негізінде жүзеге асырылады.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Демократияландыру қағидасы</w:t>
      </w:r>
      <w:r w:rsidRPr="00B751CB">
        <w:rPr>
          <w:rFonts w:ascii="Times New Roman" w:eastAsia="Times New Roman" w:hAnsi="Times New Roman" w:cs="Times New Roman"/>
          <w:color w:val="000000" w:themeColor="text1"/>
          <w:sz w:val="28"/>
          <w:szCs w:val="28"/>
          <w:lang w:val="kk-KZ"/>
        </w:rPr>
        <w:t xml:space="preserve"> тәрбиеші мен тәрбиеленушінің өзара іс-әрекеттеріне, педагогикалық бірлестікте, ынтымақтастыққа және бірлескен авторлыққа негізделген жүйені шамалайды. </w:t>
      </w:r>
      <w:r w:rsidRPr="00474F3C">
        <w:rPr>
          <w:rFonts w:ascii="Times New Roman" w:eastAsia="Times New Roman" w:hAnsi="Times New Roman" w:cs="Times New Roman"/>
          <w:color w:val="000000" w:themeColor="text1"/>
          <w:sz w:val="28"/>
          <w:szCs w:val="28"/>
          <w:lang w:val="kk-KZ"/>
        </w:rPr>
        <w:t>Ол сондай-ақ, педагогикалық басшылық, өзін-өзі басқару, бірлесіп басқару және жеке реттеу жүйесінің құрылымына кіретін өзара байланысты, өзара келісуді болжайды. Бұл қағида оқушыларды еркіндік, жеке адамгершілік рухында тәрбиелеуді қарастырады.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Вариативтілік қағидасы</w:t>
      </w:r>
      <w:r w:rsidRPr="00B751CB">
        <w:rPr>
          <w:rFonts w:ascii="Times New Roman" w:eastAsia="Times New Roman" w:hAnsi="Times New Roman" w:cs="Times New Roman"/>
          <w:color w:val="000000" w:themeColor="text1"/>
          <w:sz w:val="28"/>
          <w:szCs w:val="28"/>
          <w:lang w:val="kk-KZ"/>
        </w:rPr>
        <w:t xml:space="preserve"> мектеп жасына дейінгі мекемелерде жүзеге асырылатын кең таралымды, көп үлгідегі тәрбие бағдарламаларын мөлшерлейді, баланың жеке тұлғалық дамуының дербес траекториясын анықтауды көздейді.</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ТӘРБИЕНІҢ МАҚСАТЫ, МІНДЕТТЕРІ, МАЗМҰНЫ</w:t>
      </w:r>
    </w:p>
    <w:p w:rsidR="00425BF6" w:rsidRPr="00474F3C"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Тәрбиенің мақсаты – үздіксіз білім беру жүйесінде мектеп жасына дейінгі балалардың, мектеп оқушыларының және студент жастардың Қазақстан Республикасының азаматтары және патриоттары ретінде қалыптасуы   мен өзін-өздері танытуларына, болашақ мамандық  иесі болып, кәсіби, интеллектуалды және әлеуметтік шығармашылыққа жетуіне оңтайлы жағдай жасау.</w:t>
      </w:r>
    </w:p>
    <w:p w:rsidR="00425BF6" w:rsidRPr="00364B7B"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ТӘРБИЕНІҢ МІНДЕТТЕРІ:</w:t>
      </w:r>
    </w:p>
    <w:p w:rsidR="00425BF6" w:rsidRPr="00364B7B" w:rsidRDefault="00425BF6" w:rsidP="00FE7AD0">
      <w:pPr>
        <w:numPr>
          <w:ilvl w:val="0"/>
          <w:numId w:val="49"/>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Білім беру ұйымдарында денсаулығы зор, рухани дүниесі бай, адамгершілікті, тәуелсіз жеке тұлғаны қалыптастыруға ықпал ететін тәрбие жүйесін құру және дамыту.</w:t>
      </w:r>
    </w:p>
    <w:p w:rsidR="00425BF6" w:rsidRPr="00364B7B" w:rsidRDefault="00425BF6" w:rsidP="00FE7AD0">
      <w:pPr>
        <w:numPr>
          <w:ilvl w:val="0"/>
          <w:numId w:val="49"/>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Балалар мен жастарды азаматтылыққа, отансүйгіштікке, зиялылыққа, адам құқықтары мен бостандықтарын, мемлекеттік рәміздер  мен ұлттық дәстүрлерді сыйлауға тәрбиелеу.</w:t>
      </w:r>
    </w:p>
    <w:p w:rsidR="00425BF6" w:rsidRPr="00364B7B" w:rsidRDefault="00425BF6" w:rsidP="00FE7AD0">
      <w:pPr>
        <w:numPr>
          <w:ilvl w:val="0"/>
          <w:numId w:val="49"/>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Өзінің және қоғамның, болашақ ұрпақ алдында әлеуметтік, табиғи және мәдени ортадағы  өз іс-әрекетінің нәтижесі үшін жауапкершілікті сезінуде гумманистік дүниетанымды қалыптастыру.</w:t>
      </w:r>
    </w:p>
    <w:p w:rsidR="00425BF6" w:rsidRPr="00364B7B" w:rsidRDefault="00425BF6" w:rsidP="00FE7AD0">
      <w:pPr>
        <w:numPr>
          <w:ilvl w:val="0"/>
          <w:numId w:val="49"/>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Мемлекеттік тілді және басқа тілдерді үйрену арқылы балалар мен жастардың әлем және ұлттық мәдениетті игерулеріне, өз халқы мен басқа Қазақстан халықтарының дәстүрлері мен мәдениетін зерттеуіне және қабылдауына жағдай жасау.</w:t>
      </w:r>
    </w:p>
    <w:p w:rsidR="00425BF6" w:rsidRPr="00364B7B" w:rsidRDefault="00425BF6" w:rsidP="00FE7AD0">
      <w:pPr>
        <w:numPr>
          <w:ilvl w:val="0"/>
          <w:numId w:val="49"/>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Жеке тұлғаның өзін -өзі іс жүзінде көрсетуі мен ары қарай дамуына ықпал етуде білім беру ұйымдары жағдайында жастар мен балалардың танымдық қызығушылығын, олардың шығармашылық қабілеттерін, жалпы білімге икемділігін, өзін- өзі тану мен  өздігінен білім алу дағдыларын барынша дамыту    бейімділігін қалыптастыру.</w:t>
      </w:r>
    </w:p>
    <w:p w:rsidR="00425BF6" w:rsidRPr="00364B7B" w:rsidRDefault="00425BF6" w:rsidP="00FE7AD0">
      <w:pPr>
        <w:numPr>
          <w:ilvl w:val="0"/>
          <w:numId w:val="49"/>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Қазіргі заманғы қоғамдық өмірге және тиімді кәсіби іс-әрекет пен жеке басының және кәсіби тұрғыда үздіксіз пісіп жетілуіне қажетті маңызды тұлғалық және кәсіби сапаларын қалыптастыру.</w:t>
      </w:r>
    </w:p>
    <w:p w:rsidR="00425BF6" w:rsidRPr="00364B7B" w:rsidRDefault="00425BF6" w:rsidP="00425BF6">
      <w:pPr>
        <w:shd w:val="clear" w:color="auto" w:fill="FFFFFF"/>
        <w:tabs>
          <w:tab w:val="left" w:pos="284"/>
          <w:tab w:val="left" w:pos="567"/>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b/>
          <w:bCs/>
          <w:color w:val="000000" w:themeColor="text1"/>
          <w:sz w:val="28"/>
          <w:szCs w:val="28"/>
        </w:rPr>
        <w:lastRenderedPageBreak/>
        <w:t> </w:t>
      </w:r>
      <w:r w:rsidRPr="00364B7B">
        <w:rPr>
          <w:rFonts w:ascii="Times New Roman" w:eastAsia="Times New Roman" w:hAnsi="Times New Roman" w:cs="Times New Roman"/>
          <w:color w:val="000000" w:themeColor="text1"/>
          <w:sz w:val="28"/>
          <w:szCs w:val="28"/>
        </w:rPr>
        <w:t>ТӘРБИЕНІҢ МАЗМҰНЫ</w:t>
      </w:r>
    </w:p>
    <w:p w:rsidR="00425BF6" w:rsidRPr="00364B7B" w:rsidRDefault="00425BF6" w:rsidP="00425BF6">
      <w:pPr>
        <w:shd w:val="clear" w:color="auto" w:fill="FFFFFF"/>
        <w:tabs>
          <w:tab w:val="left" w:pos="284"/>
          <w:tab w:val="left" w:pos="567"/>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Білім берудің жаңа моделіне өту жағдайында және тәрбиенің білім беру үдерісіндегі рөлінің өсуіне байланысыты тәрбие  мазмұнын қайта бағдарлау  даму заңдылығы болып табылады.</w:t>
      </w:r>
    </w:p>
    <w:p w:rsidR="00425BF6" w:rsidRPr="00364B7B" w:rsidRDefault="00425BF6" w:rsidP="00425BF6">
      <w:pPr>
        <w:shd w:val="clear" w:color="auto" w:fill="FFFFFF"/>
        <w:tabs>
          <w:tab w:val="left" w:pos="284"/>
          <w:tab w:val="left" w:pos="567"/>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Қазір білім беру үдерісінде жеке тұлғаның рухани-адамгершілік дамуына үлкен мән беріліп отыруына орай, адамгершілікке тәрбиелеу мен   рухани  жағынан қалыптасуы    барлық тәрбие үдерісінің өзегі болып отыр.</w:t>
      </w:r>
    </w:p>
    <w:p w:rsidR="00425BF6" w:rsidRPr="00364B7B" w:rsidRDefault="00425BF6" w:rsidP="00425BF6">
      <w:pPr>
        <w:shd w:val="clear" w:color="auto" w:fill="FFFFFF"/>
        <w:tabs>
          <w:tab w:val="left" w:pos="284"/>
          <w:tab w:val="left" w:pos="567"/>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Тәрбиенің мазмұны оның мақсатттары мен міндеттері арқылы анықталады және ол қоғамдық дамудың бағыты  мен мазмұнына заңды тұрғыда тәуелді болады.</w:t>
      </w:r>
    </w:p>
    <w:p w:rsidR="00425BF6" w:rsidRPr="00364B7B" w:rsidRDefault="00425BF6" w:rsidP="00425BF6">
      <w:pPr>
        <w:shd w:val="clear" w:color="auto" w:fill="FFFFFF"/>
        <w:tabs>
          <w:tab w:val="left" w:pos="284"/>
          <w:tab w:val="left" w:pos="567"/>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Тәрбие  мазмұны адам тұлғасының гуманистік құндылықтар жүйесін игеру негізінде қалыптасуын, оның барлық мәндік сферасының дамуын қамтамасыз етуге жұмылдырады.</w:t>
      </w:r>
    </w:p>
    <w:p w:rsidR="00425BF6" w:rsidRPr="00364B7B" w:rsidRDefault="00425BF6" w:rsidP="00425BF6">
      <w:pPr>
        <w:shd w:val="clear" w:color="auto" w:fill="FFFFFF"/>
        <w:tabs>
          <w:tab w:val="left" w:pos="284"/>
          <w:tab w:val="left" w:pos="567"/>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Қазір білім алушыларды саналуан шығармашылық іс-әрекетке тарту арқылы, соның нәтижесінде жеке тұлғаның тәрбиесі мен қалыптасуы  жүзеге асатын тәрбиенің   ерекше құрамын анықтау маңызды:</w:t>
      </w:r>
    </w:p>
    <w:p w:rsidR="00425BF6" w:rsidRPr="00364B7B" w:rsidRDefault="00425BF6" w:rsidP="00FE7AD0">
      <w:pPr>
        <w:numPr>
          <w:ilvl w:val="0"/>
          <w:numId w:val="50"/>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Танымдық; ● Еңбектік;</w:t>
      </w:r>
    </w:p>
    <w:p w:rsidR="00425BF6" w:rsidRPr="00364B7B" w:rsidRDefault="00425BF6" w:rsidP="00FE7AD0">
      <w:pPr>
        <w:numPr>
          <w:ilvl w:val="0"/>
          <w:numId w:val="50"/>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Құндылық-бағдарлық; ● Спорттық;</w:t>
      </w:r>
    </w:p>
    <w:p w:rsidR="00425BF6" w:rsidRPr="00364B7B" w:rsidRDefault="00425BF6" w:rsidP="00FE7AD0">
      <w:pPr>
        <w:numPr>
          <w:ilvl w:val="0"/>
          <w:numId w:val="50"/>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Көркемдік; ● Еркін қарым-қатынастық.</w:t>
      </w:r>
    </w:p>
    <w:p w:rsidR="00425BF6" w:rsidRPr="00364B7B" w:rsidRDefault="00425BF6" w:rsidP="00FE7AD0">
      <w:pPr>
        <w:numPr>
          <w:ilvl w:val="0"/>
          <w:numId w:val="50"/>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Қоғамдық;</w:t>
      </w:r>
    </w:p>
    <w:p w:rsidR="00425BF6" w:rsidRPr="00364B7B" w:rsidRDefault="00425BF6" w:rsidP="00425BF6">
      <w:pPr>
        <w:shd w:val="clear" w:color="auto" w:fill="FFFFFF"/>
        <w:tabs>
          <w:tab w:val="left" w:pos="284"/>
          <w:tab w:val="left" w:pos="567"/>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Сонымен бірге, тәрбиеге әлеуметтік-рөлдік көзқарас тұрғысында адам  көптеген әлеуметтік жүйенің компоненті  болып саналады: отбасы, ұжым, кәсіби топ, этнос, қоғам және т.б. Сондықтан, тәрбие  мазмұны құндылық қарым-қатынас жүйесімен: өзіне, өзінің отбасына, мектепке, қоршаған ортаға, Отанына, Жер әлеміне, сондай-ақ, әлеуметтік рөл жүйесімен де сәйкестенеді:</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Адам ● Дос</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Ұл (қыз) ● Құқық қорғаушы</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Аға (қарындас) ● Патриот</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Немере (немере қыз) ●  Азамат</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Туыс ● Қорғаушы</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Оқушы ● Ұлттық мәдениетті</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Ұжым, топ мүшесі қорғаушы    және жасаушы</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Көш басшы ● Еңбекші</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Иегер ● Әлем азаматы</w:t>
      </w:r>
    </w:p>
    <w:p w:rsidR="00425BF6" w:rsidRPr="00364B7B" w:rsidRDefault="00425BF6" w:rsidP="00FE7AD0">
      <w:pPr>
        <w:numPr>
          <w:ilvl w:val="0"/>
          <w:numId w:val="51"/>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Қалалық (ауылдық) ● Бейбітшілік орнықтырушы</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Көрші ● Эколог</w:t>
      </w:r>
    </w:p>
    <w:p w:rsidR="00425BF6" w:rsidRPr="00364B7B" w:rsidRDefault="00425BF6" w:rsidP="00FE7AD0">
      <w:pPr>
        <w:numPr>
          <w:ilvl w:val="0"/>
          <w:numId w:val="51"/>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Бірлестіктің, топтың, этнос мүшесі</w:t>
      </w:r>
    </w:p>
    <w:p w:rsidR="00425BF6" w:rsidRPr="00364B7B" w:rsidRDefault="00425BF6" w:rsidP="00425BF6">
      <w:pPr>
        <w:shd w:val="clear" w:color="auto" w:fill="FFFFFF"/>
        <w:tabs>
          <w:tab w:val="left" w:pos="284"/>
          <w:tab w:val="left" w:pos="567"/>
        </w:tabs>
        <w:spacing w:after="0" w:line="240" w:lineRule="auto"/>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 xml:space="preserve">Тәрбиенің қойған мақсатынан және одан туындайтын міндеттерге сүйене отырып тәрбие жұмысының мынадай </w:t>
      </w:r>
      <w:r w:rsidRPr="00364B7B">
        <w:rPr>
          <w:rFonts w:ascii="Times New Roman" w:eastAsia="Times New Roman" w:hAnsi="Times New Roman" w:cs="Times New Roman"/>
          <w:i/>
          <w:iCs/>
          <w:color w:val="000000" w:themeColor="text1"/>
          <w:sz w:val="28"/>
          <w:szCs w:val="28"/>
        </w:rPr>
        <w:t xml:space="preserve">бағыттары </w:t>
      </w:r>
      <w:r w:rsidRPr="00364B7B">
        <w:rPr>
          <w:rFonts w:ascii="Times New Roman" w:eastAsia="Times New Roman" w:hAnsi="Times New Roman" w:cs="Times New Roman"/>
          <w:color w:val="000000" w:themeColor="text1"/>
          <w:sz w:val="28"/>
          <w:szCs w:val="28"/>
        </w:rPr>
        <w:t>айқындалады:</w:t>
      </w:r>
    </w:p>
    <w:p w:rsidR="00425BF6" w:rsidRPr="00364B7B" w:rsidRDefault="00425BF6" w:rsidP="00FE7AD0">
      <w:pPr>
        <w:numPr>
          <w:ilvl w:val="0"/>
          <w:numId w:val="52"/>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Азаматтық-патриоттық, құқықтық және полимәдениеттік тәрбие</w:t>
      </w:r>
      <w:r w:rsidRPr="00364B7B">
        <w:rPr>
          <w:rFonts w:ascii="Times New Roman" w:eastAsia="Times New Roman" w:hAnsi="Times New Roman" w:cs="Times New Roman"/>
          <w:color w:val="000000" w:themeColor="text1"/>
          <w:sz w:val="28"/>
          <w:szCs w:val="28"/>
        </w:rPr>
        <w:t xml:space="preserve"> гуманизмге, қазақ халқының тарихы мен салтын, тілін сүю және құрметтеуге, оның таңдаулы дәстүрлерін сақтауға және оны дамытуға, Қазақстанның басқа халықтарының мәдениетін зерттеу және игеруге негізделген азаматтық ұстанымды және патриоттық сананы, құқықтық және полимәдениетті, қалыптасқан ұлттық өзіндік сананы, ұлт аралық мәдени қарым-қатынасты, әлеуметтік және діни төзімділікті қалыптастыруы тиіс. Қазіргі жағдайда </w:t>
      </w:r>
      <w:r w:rsidRPr="00364B7B">
        <w:rPr>
          <w:rFonts w:ascii="Times New Roman" w:eastAsia="Times New Roman" w:hAnsi="Times New Roman" w:cs="Times New Roman"/>
          <w:color w:val="000000" w:themeColor="text1"/>
          <w:sz w:val="28"/>
          <w:szCs w:val="28"/>
        </w:rPr>
        <w:lastRenderedPageBreak/>
        <w:t>тәрбиеленуші-лердің құқықтық санасын, олардың балалар мен жастар ортасында құқық бұзушыларға қарсы тұруға дайындығын қалыптастыру аса маңызды мәселе.</w:t>
      </w:r>
    </w:p>
    <w:p w:rsidR="00425BF6" w:rsidRPr="00364B7B" w:rsidRDefault="00425BF6" w:rsidP="00FE7AD0">
      <w:pPr>
        <w:numPr>
          <w:ilvl w:val="0"/>
          <w:numId w:val="52"/>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b/>
          <w:bCs/>
          <w:i/>
          <w:iCs/>
          <w:color w:val="000000" w:themeColor="text1"/>
          <w:sz w:val="28"/>
          <w:szCs w:val="28"/>
        </w:rPr>
        <w:t>Рухани-адамгершілік тәрбиесі</w:t>
      </w:r>
      <w:r w:rsidRPr="00364B7B">
        <w:rPr>
          <w:rFonts w:ascii="Times New Roman" w:eastAsia="Times New Roman" w:hAnsi="Times New Roman" w:cs="Times New Roman"/>
          <w:color w:val="000000" w:themeColor="text1"/>
          <w:sz w:val="28"/>
          <w:szCs w:val="28"/>
        </w:rPr>
        <w:t xml:space="preserve"> өзіндік сананы дамытуға жағдай жасауды, жеке тұлғаның әдеп ұстанымын, оның қоғам өмірінің нормалары мен дәстүрлерімен келістірілетін моральдік қасиеттерін және бағдарларын қалыптастыруды болжайды.</w:t>
      </w:r>
    </w:p>
    <w:p w:rsidR="00425BF6" w:rsidRPr="00364B7B" w:rsidRDefault="00425BF6" w:rsidP="00FE7AD0">
      <w:pPr>
        <w:numPr>
          <w:ilvl w:val="0"/>
          <w:numId w:val="52"/>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Отбасы тәрбиесі</w:t>
      </w:r>
      <w:r w:rsidRPr="00364B7B">
        <w:rPr>
          <w:rFonts w:ascii="Times New Roman" w:eastAsia="Times New Roman" w:hAnsi="Times New Roman" w:cs="Times New Roman"/>
          <w:color w:val="000000" w:themeColor="text1"/>
          <w:sz w:val="28"/>
          <w:szCs w:val="28"/>
        </w:rPr>
        <w:t xml:space="preserve"> адамдар арасындағы оңтайлы және эмоцияналды көңіл-күй қарым-қатынасы арқылы адамгершілік, рухани және гуманитарлық құндылықтарға басымдық беруде әлеуметтік-тарихи тәжірибені  таратудың анықтаушы құрамдас бөлігі  </w:t>
      </w:r>
      <w:r w:rsidRPr="00364B7B">
        <w:rPr>
          <w:rFonts w:ascii="Times New Roman" w:eastAsia="Times New Roman" w:hAnsi="Times New Roman" w:cs="Times New Roman"/>
          <w:b/>
          <w:bCs/>
          <w:color w:val="000000" w:themeColor="text1"/>
          <w:sz w:val="28"/>
          <w:szCs w:val="28"/>
        </w:rPr>
        <w:t> </w:t>
      </w:r>
      <w:r w:rsidRPr="00364B7B">
        <w:rPr>
          <w:rFonts w:ascii="Times New Roman" w:eastAsia="Times New Roman" w:hAnsi="Times New Roman" w:cs="Times New Roman"/>
          <w:color w:val="000000" w:themeColor="text1"/>
          <w:sz w:val="28"/>
          <w:szCs w:val="28"/>
        </w:rPr>
        <w:t>болып саналады. Қазақстандық қоғамның жалпы сұранысы және халық дәстүрлері, әлемдік және ұлттық мәдениет негізінде құрылған балалар мен жастарды жалпы адамзаттық және ұлттық құндылықтарға бағдарлау бірінші қатарға қойылады.</w:t>
      </w:r>
    </w:p>
    <w:p w:rsidR="00425BF6" w:rsidRPr="00364B7B" w:rsidRDefault="00425BF6" w:rsidP="00FE7AD0">
      <w:pPr>
        <w:numPr>
          <w:ilvl w:val="0"/>
          <w:numId w:val="52"/>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Өзін-өзі тану мен өзін-өзі дамыту қажеттілігін қалыптастыру</w:t>
      </w:r>
      <w:r w:rsidRPr="00364B7B">
        <w:rPr>
          <w:rFonts w:ascii="Times New Roman" w:eastAsia="Times New Roman" w:hAnsi="Times New Roman" w:cs="Times New Roman"/>
          <w:b/>
          <w:bCs/>
          <w:color w:val="000000" w:themeColor="text1"/>
          <w:sz w:val="28"/>
          <w:szCs w:val="28"/>
        </w:rPr>
        <w:t xml:space="preserve">. </w:t>
      </w:r>
      <w:r w:rsidRPr="00364B7B">
        <w:rPr>
          <w:rFonts w:ascii="Times New Roman" w:eastAsia="Times New Roman" w:hAnsi="Times New Roman" w:cs="Times New Roman"/>
          <w:color w:val="000000" w:themeColor="text1"/>
          <w:sz w:val="28"/>
          <w:szCs w:val="28"/>
        </w:rPr>
        <w:t>Өзін-өзі тану жастарға қоршаған ортаны түсінуге, оған өзінің қатыстылығын саналы сезінуге, қоршаған ортаға өзінің көзқарасын жалпы адамзаттық құндылық ұстанымында жүйелеу, өзінің өмірлік ұстанымын анықтауға көмек беру үшін қажет. Өзін-өзі тану  өзін дамытудың, жеке тұлғаның дербес белсенділік көрсетуінің, өзінің қабілеті мен әлеуеттік мүмкіндігін ашудың қажетті шарты болып табылады. Өзін-өзі тану  нәтижесінде адам өзінің дербес өсу және өзін-өзі жетілу қабілетіне ие болады. Сөйтіп, адам толысуын, өмір рахаты мен  оның мәнін жете түсінеді.</w:t>
      </w:r>
    </w:p>
    <w:p w:rsidR="00425BF6" w:rsidRPr="00364B7B" w:rsidRDefault="00425BF6" w:rsidP="00FE7AD0">
      <w:pPr>
        <w:numPr>
          <w:ilvl w:val="0"/>
          <w:numId w:val="52"/>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Әлеуметтік-мәнді және жеке қасиеттерін қалыптастыру</w:t>
      </w:r>
      <w:r w:rsidRPr="00364B7B">
        <w:rPr>
          <w:rFonts w:ascii="Times New Roman" w:eastAsia="Times New Roman" w:hAnsi="Times New Roman" w:cs="Times New Roman"/>
          <w:color w:val="000000" w:themeColor="text1"/>
          <w:sz w:val="28"/>
          <w:szCs w:val="28"/>
        </w:rPr>
        <w:t xml:space="preserve"> тұлғалық қасиет (әлеуметтік бейімділік, әлеуметтік белсенділік, әлеуметтік тұрақтылық) әлеуметтік қарым-қатынас жүйесінде өзіне тән тәртіп стилі, шығармашылық пен дербестікті дамытуға, қоғамдағы өзгерістерден дереу және тең әсер алу,  белсенді өмір ұстанымында болуға ықпал жасайды.</w:t>
      </w:r>
    </w:p>
    <w:p w:rsidR="00425BF6" w:rsidRPr="00364B7B" w:rsidRDefault="00425BF6" w:rsidP="00FE7AD0">
      <w:pPr>
        <w:numPr>
          <w:ilvl w:val="0"/>
          <w:numId w:val="52"/>
        </w:numPr>
        <w:shd w:val="clear" w:color="auto" w:fill="FFFFFF"/>
        <w:tabs>
          <w:tab w:val="left" w:pos="284"/>
          <w:tab w:val="left" w:pos="567"/>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Коммуникативті мәдениетті қалыптастыру</w:t>
      </w:r>
      <w:r w:rsidRPr="00364B7B">
        <w:rPr>
          <w:rFonts w:ascii="Times New Roman" w:eastAsia="Times New Roman" w:hAnsi="Times New Roman" w:cs="Times New Roman"/>
          <w:color w:val="000000" w:themeColor="text1"/>
          <w:sz w:val="28"/>
          <w:szCs w:val="28"/>
        </w:rPr>
        <w:t xml:space="preserve"> тәртіп қағидасын анықтайды, құндылықтар жүйесін, иделдарды, нормаларды айшық-тайды және шығармашылық қызметте өзінің дербестігін көрсетуде қарым-қатынасты ұйымдастыруға, байланысты орнатуға, оларды дамытуға, келісуге, тәртіпке келтіруге және  түзетуге көмек береді.</w:t>
      </w:r>
    </w:p>
    <w:p w:rsidR="00425BF6" w:rsidRPr="00364B7B" w:rsidRDefault="00425BF6" w:rsidP="00FE7AD0">
      <w:pPr>
        <w:numPr>
          <w:ilvl w:val="0"/>
          <w:numId w:val="52"/>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Экологиялық тәрбие</w:t>
      </w:r>
      <w:r w:rsidRPr="00364B7B">
        <w:rPr>
          <w:rFonts w:ascii="Times New Roman" w:eastAsia="Times New Roman" w:hAnsi="Times New Roman" w:cs="Times New Roman"/>
          <w:color w:val="000000" w:themeColor="text1"/>
          <w:sz w:val="28"/>
          <w:szCs w:val="28"/>
        </w:rPr>
        <w:t xml:space="preserve"> адамның бойына табиғатқа әдепті көзқарас-тың және оған қарым-қатынастың қалыптасуы мен дамуын,  табиғи ресурстардың жағдайына жеке жауапкершілік сезімін және  адамдардың олармен парасатты іс-әркеттерін болжайды. Экологиялық тәрбиенің негізі алдымен, қоршаған ортаны және халықтың денсаулығын қорғауды, елімізде экологиялық жағдай туралы халықты ақпаратпен қамтамасыз етуді көздейді.</w:t>
      </w:r>
    </w:p>
    <w:p w:rsidR="00425BF6" w:rsidRPr="00364B7B" w:rsidRDefault="00425BF6" w:rsidP="00FE7AD0">
      <w:pPr>
        <w:numPr>
          <w:ilvl w:val="0"/>
          <w:numId w:val="52"/>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b/>
          <w:bCs/>
          <w:i/>
          <w:iCs/>
          <w:color w:val="000000" w:themeColor="text1"/>
          <w:sz w:val="28"/>
          <w:szCs w:val="28"/>
        </w:rPr>
        <w:t>Эстетикалық тәрбие</w:t>
      </w:r>
      <w:r w:rsidRPr="00364B7B">
        <w:rPr>
          <w:rFonts w:ascii="Times New Roman" w:eastAsia="Times New Roman" w:hAnsi="Times New Roman" w:cs="Times New Roman"/>
          <w:color w:val="000000" w:themeColor="text1"/>
          <w:sz w:val="28"/>
          <w:szCs w:val="28"/>
        </w:rPr>
        <w:t xml:space="preserve"> рухани — адамгершілік құндылықтарды әсемдік арқылы, көркем мәдениет арқылы, халықтар мен дәуірдің   әлемдік көркем құндылықтары арқылы, ұлттық және жалпы адамзаттық құндылықтарын зерделеу арқылы қалыптастыруды көздейді. Адам бойында   қазіргі кезең  дамуының маңызды міндеттері болып саналатын өнер құралдары арқылы анағұрлым жоғары сана-сезім, тұжырымдамалы ойлауға қабілет, әлемді тұтас бағамдай білетін, өзінің дербес шығармашылық қызметімен әлемдік </w:t>
      </w:r>
      <w:r w:rsidRPr="00364B7B">
        <w:rPr>
          <w:rFonts w:ascii="Times New Roman" w:eastAsia="Times New Roman" w:hAnsi="Times New Roman" w:cs="Times New Roman"/>
          <w:color w:val="000000" w:themeColor="text1"/>
          <w:sz w:val="28"/>
          <w:szCs w:val="28"/>
        </w:rPr>
        <w:lastRenderedPageBreak/>
        <w:t xml:space="preserve">құндылықтар туралы танымын толық іске асыратын, ұжымда жұмыс істеуге бейімді, мәдениет әлемінде және адамдармен қарым-қатынаста қалыптастыру.  </w:t>
      </w:r>
      <w:r w:rsidRPr="00364B7B">
        <w:rPr>
          <w:rFonts w:ascii="Times New Roman" w:eastAsia="Times New Roman" w:hAnsi="Times New Roman" w:cs="Times New Roman"/>
          <w:b/>
          <w:bCs/>
          <w:color w:val="000000" w:themeColor="text1"/>
          <w:sz w:val="28"/>
          <w:szCs w:val="28"/>
        </w:rPr>
        <w:t> </w:t>
      </w:r>
    </w:p>
    <w:p w:rsidR="00425BF6" w:rsidRPr="00364B7B" w:rsidRDefault="00425BF6" w:rsidP="00FE7AD0">
      <w:pPr>
        <w:numPr>
          <w:ilvl w:val="0"/>
          <w:numId w:val="52"/>
        </w:numPr>
        <w:shd w:val="clear" w:color="auto" w:fill="FFFFFF"/>
        <w:tabs>
          <w:tab w:val="left" w:pos="426"/>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Дене тәрбиесі және салауатты өмір салтын қалыптастыру</w:t>
      </w:r>
      <w:r w:rsidRPr="00364B7B">
        <w:rPr>
          <w:rFonts w:ascii="Times New Roman" w:eastAsia="Times New Roman" w:hAnsi="Times New Roman" w:cs="Times New Roman"/>
          <w:color w:val="000000" w:themeColor="text1"/>
          <w:sz w:val="28"/>
          <w:szCs w:val="28"/>
        </w:rPr>
        <w:t xml:space="preserve"> жастардың бойына психикалық тұрақтылықты және тиімді кәсіби қызмет қажеттілігін қамтамасыз ететін салауатты өмір салтын дарыту мен жеке тұлғалық сапаны қалыптастыру мақсатын қояды. Оны іске асыруға алдын алушылық білімі   кіреді. Салауатты өмір салтын қалыптастыру адам ағзасының мүмкіндіктерін, оның қызметінің ерекшеліктерін болжау, адамның физикалық, психикалық және рухани саулығының өзара байланысы,  сондай-ақ, тәрбиелену-шілерді саналуан спорт түрлеріне тікелей қатыстыру жолымен ағартушылық жұмыс барысында жүзеге асырылады.</w:t>
      </w:r>
    </w:p>
    <w:p w:rsidR="00425BF6" w:rsidRPr="00364B7B" w:rsidRDefault="00425BF6" w:rsidP="00FE7AD0">
      <w:pPr>
        <w:numPr>
          <w:ilvl w:val="0"/>
          <w:numId w:val="52"/>
        </w:numPr>
        <w:shd w:val="clear" w:color="auto" w:fill="FFFFFF"/>
        <w:tabs>
          <w:tab w:val="left" w:pos="426"/>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Еңбек және экономикалық тәрбие</w:t>
      </w:r>
      <w:r w:rsidRPr="00364B7B">
        <w:rPr>
          <w:rFonts w:ascii="Times New Roman" w:eastAsia="Times New Roman" w:hAnsi="Times New Roman" w:cs="Times New Roman"/>
          <w:color w:val="000000" w:themeColor="text1"/>
          <w:sz w:val="28"/>
          <w:szCs w:val="28"/>
        </w:rPr>
        <w:t xml:space="preserve"> балалардың, жас өспірімдердің, және жастардың өзіне-өзі қызмет көрсету шеберлігін және дағдыларын, еңбек қызметінің саналуан түрлеріне адалдықпен, шығармашылық және жауапкершілікпен қарап, ұжымда, топта жұмыс істей білу икемдігін қалыптастырады; адамның жеке шеберлік, белсенді және болмысымен беріліп іс-әрекет жасау, қажетті ресурстарды жұмылдырып,   істің мәнісін дұрыс бағалап, өз іс-әрекетінің қажетсіз қалмауына мән беріп, олардың түпкілікті тиімділігін  тиянақтап жаңа өндіріс және қоғам жасауды көздейді.</w:t>
      </w:r>
    </w:p>
    <w:p w:rsidR="00425BF6" w:rsidRPr="00364B7B" w:rsidRDefault="00425BF6" w:rsidP="00FE7AD0">
      <w:pPr>
        <w:numPr>
          <w:ilvl w:val="0"/>
          <w:numId w:val="52"/>
        </w:numPr>
        <w:shd w:val="clear" w:color="auto" w:fill="FFFFFF"/>
        <w:tabs>
          <w:tab w:val="left" w:pos="426"/>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b/>
          <w:bCs/>
          <w:i/>
          <w:iCs/>
          <w:color w:val="000000" w:themeColor="text1"/>
          <w:sz w:val="28"/>
          <w:szCs w:val="28"/>
        </w:rPr>
        <w:t>Кәсіби-шығармашылық тәрбие</w:t>
      </w:r>
      <w:r w:rsidRPr="00364B7B">
        <w:rPr>
          <w:rFonts w:ascii="Times New Roman" w:eastAsia="Times New Roman" w:hAnsi="Times New Roman" w:cs="Times New Roman"/>
          <w:color w:val="000000" w:themeColor="text1"/>
          <w:sz w:val="28"/>
          <w:szCs w:val="28"/>
        </w:rPr>
        <w:t xml:space="preserve"> кәсіби және жеке құзыреттілік көзінің мәнін қалыптастыруды (арнайы, профилды, коммуникативті, әлеуметтік, интеллектуалды, ақпараттық, дербес) және т.б. қосымшаларын білуін, білім алушылардың дәстүрді және кәсіби қауымдастық құндылықтарын игеруін, кәсіби әдеп нормаларын сақтауын болжайды.</w:t>
      </w:r>
    </w:p>
    <w:p w:rsidR="00425BF6" w:rsidRPr="00364B7B" w:rsidRDefault="00425BF6" w:rsidP="00FE7AD0">
      <w:pPr>
        <w:numPr>
          <w:ilvl w:val="0"/>
          <w:numId w:val="52"/>
        </w:numPr>
        <w:shd w:val="clear" w:color="auto" w:fill="FFFFFF"/>
        <w:tabs>
          <w:tab w:val="clear" w:pos="720"/>
          <w:tab w:val="num" w:pos="0"/>
        </w:tabs>
        <w:spacing w:after="0" w:line="240" w:lineRule="auto"/>
        <w:ind w:left="0" w:firstLine="0"/>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i/>
          <w:iCs/>
          <w:color w:val="000000" w:themeColor="text1"/>
          <w:sz w:val="28"/>
          <w:szCs w:val="28"/>
        </w:rPr>
        <w:t>Интеллектуальді мәдениетті дамыту</w:t>
      </w:r>
      <w:r w:rsidRPr="00364B7B">
        <w:rPr>
          <w:rFonts w:ascii="Times New Roman" w:eastAsia="Times New Roman" w:hAnsi="Times New Roman" w:cs="Times New Roman"/>
          <w:color w:val="000000" w:themeColor="text1"/>
          <w:sz w:val="28"/>
          <w:szCs w:val="28"/>
        </w:rPr>
        <w:t xml:space="preserve"> білім алушылардың белсенді ойлау қызметінің дамуын, олардың сана-сезімінің сенімді және қажетті біліммен толығуын, ақыл-ой қабілеті  мен білімге құмарлығын  дамыту.</w:t>
      </w:r>
    </w:p>
    <w:p w:rsidR="00425BF6" w:rsidRPr="00B751CB" w:rsidRDefault="00425BF6" w:rsidP="00425BF6">
      <w:pPr>
        <w:tabs>
          <w:tab w:val="num" w:pos="993"/>
        </w:tabs>
        <w:spacing w:after="0" w:line="240" w:lineRule="auto"/>
        <w:ind w:hanging="426"/>
        <w:jc w:val="both"/>
        <w:rPr>
          <w:rFonts w:ascii="Times New Roman" w:eastAsia="Times New Roman" w:hAnsi="Times New Roman" w:cs="Times New Roman"/>
          <w:bCs/>
          <w:color w:val="000000" w:themeColor="text1"/>
          <w:sz w:val="28"/>
          <w:szCs w:val="28"/>
          <w:lang w:val="kk-KZ"/>
        </w:rPr>
      </w:pPr>
      <w:r w:rsidRPr="00B751CB">
        <w:rPr>
          <w:rFonts w:ascii="Times New Roman" w:eastAsia="Times New Roman" w:hAnsi="Times New Roman" w:cs="Times New Roman"/>
          <w:b/>
          <w:color w:val="000000" w:themeColor="text1"/>
          <w:sz w:val="28"/>
          <w:szCs w:val="28"/>
        </w:rPr>
        <w:t> </w:t>
      </w:r>
      <w:r w:rsidRPr="00B751CB">
        <w:rPr>
          <w:rFonts w:ascii="Times New Roman" w:eastAsia="Times New Roman" w:hAnsi="Times New Roman" w:cs="Times New Roman"/>
          <w:b/>
          <w:color w:val="000000" w:themeColor="text1"/>
          <w:sz w:val="28"/>
          <w:szCs w:val="28"/>
          <w:lang w:val="kk-KZ"/>
        </w:rPr>
        <w:tab/>
      </w:r>
      <w:r>
        <w:rPr>
          <w:rFonts w:ascii="Times New Roman" w:eastAsia="Times New Roman" w:hAnsi="Times New Roman" w:cs="Times New Roman"/>
          <w:b/>
          <w:color w:val="000000" w:themeColor="text1"/>
          <w:sz w:val="28"/>
          <w:szCs w:val="28"/>
          <w:lang w:val="kk-KZ"/>
        </w:rPr>
        <w:t xml:space="preserve">          </w:t>
      </w:r>
      <w:r w:rsidRPr="00B751CB">
        <w:rPr>
          <w:rFonts w:ascii="Times New Roman" w:hAnsi="Times New Roman" w:cs="Times New Roman"/>
          <w:b/>
          <w:color w:val="000000" w:themeColor="text1"/>
          <w:sz w:val="28"/>
          <w:szCs w:val="28"/>
          <w:lang w:val="kk-KZ"/>
        </w:rPr>
        <w:t>2.</w:t>
      </w:r>
      <w:r w:rsidRPr="00B751CB">
        <w:rPr>
          <w:rFonts w:ascii="Times New Roman" w:eastAsia="Times New Roman" w:hAnsi="Times New Roman" w:cs="Times New Roman"/>
          <w:b/>
          <w:color w:val="000000" w:themeColor="text1"/>
          <w:sz w:val="28"/>
          <w:szCs w:val="28"/>
          <w:lang w:val="kk-KZ"/>
        </w:rPr>
        <w:t>Т</w:t>
      </w:r>
      <w:r>
        <w:rPr>
          <w:rFonts w:ascii="Times New Roman" w:eastAsia="Times New Roman" w:hAnsi="Times New Roman" w:cs="Times New Roman"/>
          <w:b/>
          <w:color w:val="000000" w:themeColor="text1"/>
          <w:sz w:val="28"/>
          <w:szCs w:val="28"/>
          <w:lang w:val="kk-KZ"/>
        </w:rPr>
        <w:t xml:space="preserve">ұжырымдамалырдың жүзеге асырылу </w:t>
      </w:r>
      <w:r w:rsidRPr="00B751CB">
        <w:rPr>
          <w:rFonts w:ascii="Times New Roman" w:eastAsia="Times New Roman" w:hAnsi="Times New Roman" w:cs="Times New Roman"/>
          <w:b/>
          <w:color w:val="000000" w:themeColor="text1"/>
          <w:sz w:val="28"/>
          <w:szCs w:val="28"/>
          <w:lang w:val="kk-KZ"/>
        </w:rPr>
        <w:t>шарттары</w:t>
      </w:r>
      <w:r w:rsidRPr="00B751CB">
        <w:rPr>
          <w:rFonts w:ascii="Times New Roman" w:eastAsia="Times New Roman" w:hAnsi="Times New Roman" w:cs="Times New Roman"/>
          <w:b/>
          <w:bCs/>
          <w:color w:val="000000" w:themeColor="text1"/>
          <w:sz w:val="28"/>
          <w:szCs w:val="28"/>
          <w:lang w:val="kk-KZ"/>
        </w:rPr>
        <w:t>.</w:t>
      </w:r>
      <w:r w:rsidRPr="00B751CB">
        <w:rPr>
          <w:rFonts w:ascii="Times New Roman" w:eastAsia="Times New Roman" w:hAnsi="Times New Roman" w:cs="Times New Roman"/>
          <w:b/>
          <w:bCs/>
          <w:i/>
          <w:iCs/>
          <w:color w:val="000000" w:themeColor="text1"/>
          <w:sz w:val="28"/>
          <w:szCs w:val="28"/>
          <w:lang w:val="kk-KZ"/>
        </w:rPr>
        <w:t xml:space="preserve">Нормативтік-құқықтық қамтамасыз ету  </w:t>
      </w:r>
      <w:r w:rsidRPr="00B751CB">
        <w:rPr>
          <w:rFonts w:ascii="Times New Roman" w:eastAsia="Times New Roman" w:hAnsi="Times New Roman" w:cs="Times New Roman"/>
          <w:color w:val="000000" w:themeColor="text1"/>
          <w:sz w:val="28"/>
          <w:szCs w:val="28"/>
          <w:lang w:val="kk-KZ"/>
        </w:rPr>
        <w:t>тәрбие үдерісі Қазақстан Республикасының білім беру саласының нормативтік-құқықтық  құжаттарына толық сәйкес келуі   және онда туындайтын проблемаларды шешу мақсатында қайтарымды байланыс қамтылады.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 xml:space="preserve">Ақпараттық қамтамасыз ету </w:t>
      </w:r>
      <w:r w:rsidRPr="00B751CB">
        <w:rPr>
          <w:rFonts w:ascii="Times New Roman" w:eastAsia="Times New Roman" w:hAnsi="Times New Roman" w:cs="Times New Roman"/>
          <w:color w:val="000000" w:themeColor="text1"/>
          <w:sz w:val="28"/>
          <w:szCs w:val="28"/>
          <w:lang w:val="kk-KZ"/>
        </w:rPr>
        <w:t>– заманауи ақпараттық және коммуникациялық технологияларды қолдану, мектеп   және жоғары оқу орындары  ішілік БАҚ-тар, тәрбие мәселелері бойынша баспа қызметін пайдалану және т.б.</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Ғылыми</w:t>
      </w:r>
      <w:r w:rsidRPr="00B751CB">
        <w:rPr>
          <w:rFonts w:ascii="Times New Roman" w:eastAsia="Times New Roman" w:hAnsi="Times New Roman" w:cs="Times New Roman"/>
          <w:color w:val="000000" w:themeColor="text1"/>
          <w:sz w:val="28"/>
          <w:szCs w:val="28"/>
          <w:lang w:val="kk-KZ"/>
        </w:rPr>
        <w:t>—</w:t>
      </w:r>
      <w:r w:rsidRPr="00B751CB">
        <w:rPr>
          <w:rFonts w:ascii="Times New Roman" w:eastAsia="Times New Roman" w:hAnsi="Times New Roman" w:cs="Times New Roman"/>
          <w:b/>
          <w:bCs/>
          <w:i/>
          <w:iCs/>
          <w:color w:val="000000" w:themeColor="text1"/>
          <w:sz w:val="28"/>
          <w:szCs w:val="28"/>
          <w:lang w:val="kk-KZ"/>
        </w:rPr>
        <w:t>әдістемелік</w:t>
      </w:r>
      <w:r w:rsidRPr="00B751CB">
        <w:rPr>
          <w:rFonts w:ascii="Times New Roman" w:eastAsia="Times New Roman" w:hAnsi="Times New Roman" w:cs="Times New Roman"/>
          <w:i/>
          <w:iCs/>
          <w:color w:val="000000" w:themeColor="text1"/>
          <w:sz w:val="28"/>
          <w:szCs w:val="28"/>
          <w:lang w:val="kk-KZ"/>
        </w:rPr>
        <w:t xml:space="preserve"> </w:t>
      </w:r>
      <w:r w:rsidRPr="00B751CB">
        <w:rPr>
          <w:rFonts w:ascii="Times New Roman" w:eastAsia="Times New Roman" w:hAnsi="Times New Roman" w:cs="Times New Roman"/>
          <w:b/>
          <w:bCs/>
          <w:i/>
          <w:iCs/>
          <w:color w:val="000000" w:themeColor="text1"/>
          <w:sz w:val="28"/>
          <w:szCs w:val="28"/>
          <w:lang w:val="kk-KZ"/>
        </w:rPr>
        <w:t xml:space="preserve">қамтамасыз ету   </w:t>
      </w:r>
      <w:r w:rsidRPr="00B751CB">
        <w:rPr>
          <w:rFonts w:ascii="Times New Roman" w:eastAsia="Times New Roman" w:hAnsi="Times New Roman" w:cs="Times New Roman"/>
          <w:color w:val="000000" w:themeColor="text1"/>
          <w:sz w:val="28"/>
          <w:szCs w:val="28"/>
          <w:lang w:val="kk-KZ"/>
        </w:rPr>
        <w:t xml:space="preserve">ғылыми-әдістемелік кешендерді жасау, вариативті бағдарламалар, тәрбиелік және ақпараттық технологияларды енгізу, педагогикалық кадрлардың кәсіби шеберлігін көтеру және қайта даярлау жұмыстары жүзеге асырылады. </w:t>
      </w:r>
      <w:r w:rsidRPr="00474F3C">
        <w:rPr>
          <w:rFonts w:ascii="Times New Roman" w:eastAsia="Times New Roman" w:hAnsi="Times New Roman" w:cs="Times New Roman"/>
          <w:color w:val="000000" w:themeColor="text1"/>
          <w:sz w:val="28"/>
          <w:szCs w:val="28"/>
          <w:lang w:val="kk-KZ"/>
        </w:rPr>
        <w:t>Тәрбие үдерісін ұйымдастырудың таңдаулы тәжірибелерін кең тарату, зерттеу және анықтау;   тәрбие жұмысында және  оларды ұйымдастыруда   да  жаңа технологияларды игеру; адамның рухани әлемінің қалыптасуын қамтамасыз етуге қызмет көрсететін тәрбиенің мәдени сәйкестілігіне бірізді бағдар алу қамтылады.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 xml:space="preserve">Ұйымдастырушылық-басқарушылықты қамтамасыз ету </w:t>
      </w:r>
      <w:r w:rsidRPr="00B751CB">
        <w:rPr>
          <w:rFonts w:ascii="Times New Roman" w:eastAsia="Times New Roman" w:hAnsi="Times New Roman" w:cs="Times New Roman"/>
          <w:color w:val="000000" w:themeColor="text1"/>
          <w:sz w:val="28"/>
          <w:szCs w:val="28"/>
          <w:lang w:val="kk-KZ"/>
        </w:rPr>
        <w:t xml:space="preserve"> білім беру ұйымдарында және олардың құрылымдарында  тәрбие жұмыстарын қолайлы </w:t>
      </w:r>
      <w:r w:rsidRPr="00B751CB">
        <w:rPr>
          <w:rFonts w:ascii="Times New Roman" w:eastAsia="Times New Roman" w:hAnsi="Times New Roman" w:cs="Times New Roman"/>
          <w:color w:val="000000" w:themeColor="text1"/>
          <w:sz w:val="28"/>
          <w:szCs w:val="28"/>
          <w:lang w:val="kk-KZ"/>
        </w:rPr>
        <w:lastRenderedPageBreak/>
        <w:t xml:space="preserve">жоспарлау негізінде тиімді тәрбие жұмысын ұйымдастыруға және олардың жұмыстарын үйлестіруге жағдай жасау; негізгі және қосымша білім беру мазмұнын интеграциялау, толассыз зерттеу, тиімді жұмыстарды қорыту және кең тарату, тәрбие үдерісіне мониторинг жасау, тәрбие жұмыстары туралы субъектілердің пікірлерін тыңдау негізінде бірыңғай білім беру кеңістігін құру қамтылады. </w:t>
      </w:r>
      <w:r w:rsidRPr="00474F3C">
        <w:rPr>
          <w:rFonts w:ascii="Times New Roman" w:eastAsia="Times New Roman" w:hAnsi="Times New Roman" w:cs="Times New Roman"/>
          <w:color w:val="000000" w:themeColor="text1"/>
          <w:sz w:val="28"/>
          <w:szCs w:val="28"/>
          <w:lang w:val="kk-KZ"/>
        </w:rPr>
        <w:t>Үздіксіз білім беру жүйесін құру; білім берудің деңгейлері мен дәрежелерінің сабақтастығы; зерттеу, инновациялық қызметтерді қолдау; отбасы тәрбиесі жүйесін қайта өркендету және  отбасын мектеп тәрбие жүйесіне  қосу талап етіледі.</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 xml:space="preserve">Матриалдық-техникалық қамтамасыз ету  </w:t>
      </w:r>
      <w:r w:rsidRPr="00B751CB">
        <w:rPr>
          <w:rFonts w:ascii="Times New Roman" w:eastAsia="Times New Roman" w:hAnsi="Times New Roman" w:cs="Times New Roman"/>
          <w:color w:val="000000" w:themeColor="text1"/>
          <w:sz w:val="28"/>
          <w:szCs w:val="28"/>
          <w:lang w:val="kk-KZ"/>
        </w:rPr>
        <w:t>тәрбие жұмысына</w:t>
      </w:r>
      <w:r w:rsidRPr="00B751CB">
        <w:rPr>
          <w:rFonts w:ascii="Times New Roman" w:eastAsia="Times New Roman" w:hAnsi="Times New Roman" w:cs="Times New Roman"/>
          <w:b/>
          <w:bCs/>
          <w:color w:val="000000" w:themeColor="text1"/>
          <w:sz w:val="28"/>
          <w:szCs w:val="28"/>
          <w:lang w:val="kk-KZ"/>
        </w:rPr>
        <w:t xml:space="preserve">  </w:t>
      </w:r>
      <w:r w:rsidRPr="00B751CB">
        <w:rPr>
          <w:rFonts w:ascii="Times New Roman" w:eastAsia="Times New Roman" w:hAnsi="Times New Roman" w:cs="Times New Roman"/>
          <w:color w:val="000000" w:themeColor="text1"/>
          <w:sz w:val="28"/>
          <w:szCs w:val="28"/>
          <w:lang w:val="kk-KZ"/>
        </w:rPr>
        <w:t>қажетті материалдық, техникалық жағдай жасау, тәрбие жұмысын респуб-ликалық және жергілікті бюджеттен қаржыландыру, тәрбие үдерісіне қатысушыларды икемді ынталандыру жүйесін тиімді пайдалану  қарастырылады.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Психологиялық-педагогикалық қолдау</w:t>
      </w:r>
      <w:r w:rsidRPr="00B751CB">
        <w:rPr>
          <w:rFonts w:ascii="Times New Roman" w:eastAsia="Times New Roman" w:hAnsi="Times New Roman" w:cs="Times New Roman"/>
          <w:color w:val="000000" w:themeColor="text1"/>
          <w:sz w:val="28"/>
          <w:szCs w:val="28"/>
          <w:lang w:val="kk-KZ"/>
        </w:rPr>
        <w:t xml:space="preserve"> педагог-тәрбиешілердің балалар мен жастарды тәрбиелеуде ғылыми ұйымдардың, педагогикалық жоғары оқу орындарының және колледждердің профессор-ұстаздар құрамымен, ата-аналар бірлестігімен және қоғамдық ұйымдармен серіктестік және достастықта қызмет етуді; серіктестікке, достастыққа, өзара сыйластыққа негізделген жеке аралық қатынастарға ынталылық көрсету арқылы  тәрбиеге қатысуды; тәрбие институттарының (әлеуметтік серіктестік) шоғырлануын күшейтуді; балалар мен жастардың әлеуметтік-педагогикалық қорғалуын қамтмасыз етуді, өзін-өзі бағалаушылықты және психологиялық жайлылықты қалыптастыруды; психикалық-педагогикалық түзетуді дамытуды қажетсінетін әртүрлі категорияларға қатысты балалар мен жастармен жүргізілетін жұмыстарды арттыруды (дарынды, тәуекелшіл топтардың өкілдері, шектелген мүмкіндіктегі балалар мен жастар) қамтиды.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b/>
          <w:bCs/>
          <w:i/>
          <w:iCs/>
          <w:color w:val="000000" w:themeColor="text1"/>
          <w:sz w:val="28"/>
          <w:szCs w:val="28"/>
          <w:lang w:val="kk-KZ"/>
        </w:rPr>
        <w:t xml:space="preserve">Кадрлық қамтамасыз ету </w:t>
      </w:r>
      <w:r w:rsidRPr="00B751CB">
        <w:rPr>
          <w:rFonts w:ascii="Times New Roman" w:eastAsia="Times New Roman" w:hAnsi="Times New Roman" w:cs="Times New Roman"/>
          <w:color w:val="000000" w:themeColor="text1"/>
          <w:sz w:val="28"/>
          <w:szCs w:val="28"/>
          <w:lang w:val="kk-KZ"/>
        </w:rPr>
        <w:t>«әлеуметтік педагог», «қосымша білім беру педагогі» мамандықтарын классификаторға енгізуді; тәрбие жұмысымен шұғылданатын барлық категориядағы педагогикалық қызметкерлердің мамандықтарын көтеру және  қайта даярлауды қамтама-сыз етуді; сынып жетекшілерінің, кураторлардың, мектеп психологтары-ның, әлеуметтік педагогтардің («қиын» балалармен жұмыс жөніндегі, және т.б.) қызметтік міндеттерін нақты бөлуді; педагогикалық колледждер оқушыларының, жоғары оқу орындары студенттерінің  жазғы демалыста-рын ұйымдастыруда педагогикалық практикадан өтуін қайта жаңғыртуды мөлшерлейді.</w:t>
      </w:r>
    </w:p>
    <w:p w:rsidR="00425BF6" w:rsidRPr="00FA1293" w:rsidRDefault="00425BF6" w:rsidP="00425BF6">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sidRPr="00FA1293">
        <w:rPr>
          <w:rFonts w:ascii="Times New Roman" w:eastAsia="Times New Roman" w:hAnsi="Times New Roman" w:cs="Times New Roman"/>
          <w:b/>
          <w:bCs/>
          <w:color w:val="000000" w:themeColor="text1"/>
          <w:sz w:val="28"/>
          <w:szCs w:val="28"/>
          <w:lang w:val="kk-KZ"/>
        </w:rPr>
        <w:t>3.</w:t>
      </w:r>
      <w:r w:rsidRPr="00FA1293">
        <w:rPr>
          <w:rFonts w:ascii="Times New Roman" w:eastAsia="Times New Roman" w:hAnsi="Times New Roman" w:cs="Times New Roman"/>
          <w:b/>
          <w:color w:val="000000" w:themeColor="text1"/>
          <w:sz w:val="28"/>
          <w:szCs w:val="28"/>
          <w:lang w:val="kk-KZ"/>
        </w:rPr>
        <w:t xml:space="preserve"> Тұжырымдаманы орындаудан күтілетін нәтижелер.</w:t>
      </w:r>
    </w:p>
    <w:p w:rsidR="00425BF6" w:rsidRPr="00FA1293"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FA1293">
        <w:rPr>
          <w:rFonts w:ascii="Times New Roman" w:eastAsia="Times New Roman" w:hAnsi="Times New Roman" w:cs="Times New Roman"/>
          <w:color w:val="000000" w:themeColor="text1"/>
          <w:sz w:val="28"/>
          <w:szCs w:val="28"/>
          <w:lang w:val="kk-KZ"/>
        </w:rPr>
        <w:t>Қазақстан Респубикасында тәрбие Тұжырымдамасын жүзеге асыру:</w:t>
      </w:r>
    </w:p>
    <w:p w:rsidR="00425BF6" w:rsidRPr="00FA1293" w:rsidRDefault="00425BF6" w:rsidP="00FE7AD0">
      <w:pPr>
        <w:numPr>
          <w:ilvl w:val="0"/>
          <w:numId w:val="53"/>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FA1293">
        <w:rPr>
          <w:rFonts w:ascii="Times New Roman" w:eastAsia="Times New Roman" w:hAnsi="Times New Roman" w:cs="Times New Roman"/>
          <w:color w:val="000000" w:themeColor="text1"/>
          <w:sz w:val="28"/>
          <w:szCs w:val="28"/>
          <w:lang w:val="kk-KZ"/>
        </w:rPr>
        <w:t>тәрбиенің басымдығы мен маңызын қоғамның сезінуін, оның қоғамдағы мәртебесін нақты бекітеді;</w:t>
      </w:r>
    </w:p>
    <w:p w:rsidR="00425BF6" w:rsidRPr="00474F3C" w:rsidRDefault="00425BF6" w:rsidP="00FE7AD0">
      <w:pPr>
        <w:numPr>
          <w:ilvl w:val="0"/>
          <w:numId w:val="53"/>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білім беру жүйесінің барлық деңгейінде тәрбиенің үздіксіздігін және сабақтас-тығын қамтамасыз етеді;</w:t>
      </w:r>
    </w:p>
    <w:p w:rsidR="00425BF6" w:rsidRPr="00474F3C" w:rsidRDefault="00425BF6" w:rsidP="00FE7AD0">
      <w:pPr>
        <w:numPr>
          <w:ilvl w:val="0"/>
          <w:numId w:val="53"/>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балалардың, жас өспірімдердің және жастардың тәрбиелілігін жоғары деңгейіне жеткізеді;</w:t>
      </w:r>
    </w:p>
    <w:p w:rsidR="00425BF6" w:rsidRPr="00474F3C" w:rsidRDefault="00425BF6" w:rsidP="00FE7AD0">
      <w:pPr>
        <w:numPr>
          <w:ilvl w:val="0"/>
          <w:numId w:val="53"/>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салауатты өмір салтын норма ретінде бекітеді;</w:t>
      </w:r>
    </w:p>
    <w:p w:rsidR="00425BF6" w:rsidRPr="00474F3C" w:rsidRDefault="00425BF6" w:rsidP="00FE7AD0">
      <w:pPr>
        <w:numPr>
          <w:ilvl w:val="0"/>
          <w:numId w:val="53"/>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қоғамның рухани және адамгершілік деңгейі  жоғарылайды;</w:t>
      </w:r>
    </w:p>
    <w:p w:rsidR="00425BF6" w:rsidRPr="00474F3C" w:rsidRDefault="00425BF6" w:rsidP="00FE7AD0">
      <w:pPr>
        <w:numPr>
          <w:ilvl w:val="0"/>
          <w:numId w:val="53"/>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lastRenderedPageBreak/>
        <w:t>барлық деңгейлі білім беру ұйымдарында қолданыстағы өзін-өзі дамытушы тәрбие жүйелерін қамтамасыз етеді.</w:t>
      </w:r>
    </w:p>
    <w:p w:rsidR="00425BF6" w:rsidRPr="00474F3C"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СӨЗДІК</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Тәрбие</w:t>
      </w:r>
      <w:r w:rsidRPr="00B751CB">
        <w:rPr>
          <w:rFonts w:ascii="Times New Roman" w:eastAsia="Times New Roman" w:hAnsi="Times New Roman" w:cs="Times New Roman"/>
          <w:color w:val="000000" w:themeColor="text1"/>
          <w:sz w:val="28"/>
          <w:szCs w:val="28"/>
          <w:lang w:val="kk-KZ"/>
        </w:rPr>
        <w:t xml:space="preserve"> – қойылған мақсатқа жетуге бағытталған тәрбиешілер мен тәрбиеленушілердің өзара тиімді іс-әрекеттері (достастық).</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Тәрбиелік үдеріс </w:t>
      </w:r>
      <w:r w:rsidRPr="00B751CB">
        <w:rPr>
          <w:rFonts w:ascii="Times New Roman" w:eastAsia="Times New Roman" w:hAnsi="Times New Roman" w:cs="Times New Roman"/>
          <w:color w:val="000000" w:themeColor="text1"/>
          <w:sz w:val="28"/>
          <w:szCs w:val="28"/>
          <w:lang w:val="kk-KZ"/>
        </w:rPr>
        <w:t>– ол өзіндік даму,  өзін-өзі тәрбиелеу, өзін-өзі іске асыруға бағыттау  мақсатында  .педагогтар мен балалардың  өзара іс-әрекеттері.</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Тәрбие жұмысы  </w:t>
      </w:r>
      <w:r w:rsidRPr="00B751CB">
        <w:rPr>
          <w:rFonts w:ascii="Times New Roman" w:eastAsia="Times New Roman" w:hAnsi="Times New Roman" w:cs="Times New Roman"/>
          <w:color w:val="000000" w:themeColor="text1"/>
          <w:sz w:val="28"/>
          <w:szCs w:val="28"/>
          <w:lang w:val="kk-KZ"/>
        </w:rPr>
        <w:t>– ол анағұрлым толық өзіндік дамуы мен өзін-өзі табысты көрсету мақсатында ересектер мен балалардың  бірлескен тіршілік әрекеттерін ұйымдастыру жөнінде мақсатты бағытталған қызмет.</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Тәрбиелік жүйе </w:t>
      </w:r>
      <w:r w:rsidRPr="00B751CB">
        <w:rPr>
          <w:rFonts w:ascii="Times New Roman" w:eastAsia="Times New Roman" w:hAnsi="Times New Roman" w:cs="Times New Roman"/>
          <w:color w:val="000000" w:themeColor="text1"/>
          <w:sz w:val="28"/>
          <w:szCs w:val="28"/>
          <w:lang w:val="kk-KZ"/>
        </w:rPr>
        <w:t xml:space="preserve">– 1) тәрбиенің негізгі компоненттерінің өзара іс-қимылдары үдерісінде туындайтын (мақсаттар, субъектілер, олардың қызметі,  пікірлесу, қарым-қатынас, материалдық база) және ұжымдық өмір бейнесі ретінде интегративті сипаттамалар  мен оның психологиялық жағдайы (Л.И.Новикова) қамтылған тұтас әлеуметтік  организм; 2) өзінің басты қызметі – тәрбиеге қатысты ретке келтірілген ашық әлеуметтік-педагогикалық және психологиялық-педагогикалық жүйе. </w:t>
      </w:r>
      <w:r w:rsidRPr="00474F3C">
        <w:rPr>
          <w:rFonts w:ascii="Times New Roman" w:eastAsia="Times New Roman" w:hAnsi="Times New Roman" w:cs="Times New Roman"/>
          <w:color w:val="000000" w:themeColor="text1"/>
          <w:sz w:val="28"/>
          <w:szCs w:val="28"/>
          <w:lang w:val="kk-KZ"/>
        </w:rPr>
        <w:t>Тәрбиелік жүйенің күрделі құрылымы бар  және  білім беру саласында білім беру мазмұнының, үдерістің, оны ұйымдастырудың әдістері мен формаларының мақсаттары арқылы сипатталатын  тәрбие жұмысының жүйесін, өзара байланысты іс-шаралардың жүйесі ретінде   (іс, акция) қойылған бірдей мақсаттар мен дидактикалық жүйені қабыстыру қамтылған. 3)  уақыт пен кеңістікте дамыған өзара байланысты компоненттер кешенінің бастапқы тұжырымдамасы ( іске асыру үшін жасалған идеялар жиынтығы). Олардың құрамына:</w:t>
      </w:r>
    </w:p>
    <w:p w:rsidR="00425BF6" w:rsidRPr="00474F3C"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-тұжырымдаманы жүзеге асыруды қамтамасыз ететін қызметтің сан   алуан түрлері;</w:t>
      </w:r>
    </w:p>
    <w:p w:rsidR="00425BF6" w:rsidRPr="00474F3C"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w:t>
      </w:r>
      <w:r w:rsidRPr="00474F3C">
        <w:rPr>
          <w:rFonts w:ascii="Times New Roman" w:eastAsia="Times New Roman" w:hAnsi="Times New Roman" w:cs="Times New Roman"/>
          <w:color w:val="000000" w:themeColor="text1"/>
          <w:sz w:val="28"/>
          <w:szCs w:val="28"/>
          <w:lang w:val="kk-KZ"/>
        </w:rPr>
        <w:t>іс-әрекет субъектісі оны ұйымдастырушы және оған қатысушылар;</w:t>
      </w:r>
    </w:p>
    <w:p w:rsidR="00425BF6" w:rsidRPr="00474F3C"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-субъектілерді жалпылыққа кіріктіретін қарым-қатынас;</w:t>
      </w:r>
    </w:p>
    <w:p w:rsidR="00425BF6" w:rsidRPr="00474F3C"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w:t>
      </w:r>
      <w:r w:rsidRPr="00474F3C">
        <w:rPr>
          <w:rFonts w:ascii="Times New Roman" w:eastAsia="Times New Roman" w:hAnsi="Times New Roman" w:cs="Times New Roman"/>
          <w:color w:val="000000" w:themeColor="text1"/>
          <w:sz w:val="28"/>
          <w:szCs w:val="28"/>
          <w:lang w:val="kk-KZ"/>
        </w:rPr>
        <w:t>субъектілер меңгерген орта;</w:t>
      </w:r>
    </w:p>
    <w:p w:rsidR="00425BF6" w:rsidRPr="00474F3C"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w:t>
      </w:r>
      <w:r w:rsidRPr="00474F3C">
        <w:rPr>
          <w:rFonts w:ascii="Times New Roman" w:eastAsia="Times New Roman" w:hAnsi="Times New Roman" w:cs="Times New Roman"/>
          <w:color w:val="000000" w:themeColor="text1"/>
          <w:sz w:val="28"/>
          <w:szCs w:val="28"/>
          <w:lang w:val="kk-KZ"/>
        </w:rPr>
        <w:t>барлық компонентер жүйесін кіріктіруді тұтас  қамтамасыз ететін басқару.</w:t>
      </w:r>
    </w:p>
    <w:p w:rsidR="00425BF6" w:rsidRPr="008C2F82"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Қосымша білім  беру</w:t>
      </w:r>
      <w:r w:rsidRPr="00B751CB">
        <w:rPr>
          <w:rFonts w:ascii="Times New Roman" w:eastAsia="Times New Roman" w:hAnsi="Times New Roman" w:cs="Times New Roman"/>
          <w:b/>
          <w:bCs/>
          <w:i/>
          <w:iCs/>
          <w:color w:val="000000" w:themeColor="text1"/>
          <w:sz w:val="28"/>
          <w:szCs w:val="28"/>
          <w:lang w:val="kk-KZ"/>
        </w:rPr>
        <w:t xml:space="preserve">  </w:t>
      </w:r>
      <w:r w:rsidRPr="00B751CB">
        <w:rPr>
          <w:rFonts w:ascii="Times New Roman" w:eastAsia="Times New Roman" w:hAnsi="Times New Roman" w:cs="Times New Roman"/>
          <w:color w:val="000000" w:themeColor="text1"/>
          <w:sz w:val="28"/>
          <w:szCs w:val="28"/>
          <w:lang w:val="kk-KZ"/>
        </w:rPr>
        <w:t xml:space="preserve">–   білім алушылардың білім алу үдерісінде сұраныстарын жан-жақты қанағаттандыру мақсатында жүзеге асырылатын тәрбие және оқу үдерісі (ҚР «Білім туралы» Заңы). </w:t>
      </w:r>
      <w:r w:rsidRPr="00474F3C">
        <w:rPr>
          <w:rFonts w:ascii="Times New Roman" w:eastAsia="Times New Roman" w:hAnsi="Times New Roman" w:cs="Times New Roman"/>
          <w:color w:val="000000" w:themeColor="text1"/>
          <w:sz w:val="28"/>
          <w:szCs w:val="28"/>
          <w:lang w:val="kk-KZ"/>
        </w:rPr>
        <w:t xml:space="preserve">Қосымша білім беруді ұйымдастыру тұлғаның жеке дамуына, кәсіби шеберлігін анықтауына, балалардың шығармашылық еңбекке бейімделуіне, олардың қабілеттерін көрсете білуіне, қоғамдық өмірге бейімделуіне, азаматтық өзіндік санасын қалыптастыруына барлық жағдайды жасайды. Балаларды тәрбиелеу және дамыту жүйесінде қосымша білім беруді қолданудың мәні тәрбие, оқу және баланың жеке дамуын бірыңғай үдеріске біріктіруінен айқын көрінеді. Қосымша білім  беруді ұйымдастырудан тәрбиенің басымдығы байқалады. Қосымша білім  беру баланың мектепте алған білімі мен шеберлігін кеңейтеді және тереңдетеді, сонымен бірге, оның болашақ мамандығының негізгі бағыттарын жарыққа шығарады. </w:t>
      </w:r>
      <w:r w:rsidRPr="008C2F82">
        <w:rPr>
          <w:rFonts w:ascii="Times New Roman" w:eastAsia="Times New Roman" w:hAnsi="Times New Roman" w:cs="Times New Roman"/>
          <w:color w:val="000000" w:themeColor="text1"/>
          <w:sz w:val="28"/>
          <w:szCs w:val="28"/>
          <w:lang w:val="kk-KZ"/>
        </w:rPr>
        <w:t xml:space="preserve">Қосымша білім  беруді ұйымдарына  орталықтар, кешендер, балалар мен жас өспірімдердің студиялары; жас техниктердің, саяхатшылардың, натуралистердің станция-лары мен базалары; балалардың музыка, көркемөнер және спорт өнер мектептері; </w:t>
      </w:r>
      <w:r w:rsidRPr="008C2F82">
        <w:rPr>
          <w:rFonts w:ascii="Times New Roman" w:eastAsia="Times New Roman" w:hAnsi="Times New Roman" w:cs="Times New Roman"/>
          <w:color w:val="000000" w:themeColor="text1"/>
          <w:sz w:val="28"/>
          <w:szCs w:val="28"/>
          <w:lang w:val="kk-KZ"/>
        </w:rPr>
        <w:lastRenderedPageBreak/>
        <w:t xml:space="preserve">қызығушылықтары </w:t>
      </w:r>
      <w:r w:rsidRPr="008C2F82">
        <w:rPr>
          <w:rFonts w:ascii="Times New Roman" w:eastAsia="Times New Roman" w:hAnsi="Times New Roman" w:cs="Times New Roman"/>
          <w:b/>
          <w:bCs/>
          <w:i/>
          <w:iCs/>
          <w:color w:val="000000" w:themeColor="text1"/>
          <w:sz w:val="28"/>
          <w:szCs w:val="28"/>
          <w:lang w:val="kk-KZ"/>
        </w:rPr>
        <w:t> </w:t>
      </w:r>
      <w:r w:rsidRPr="008C2F82">
        <w:rPr>
          <w:rFonts w:ascii="Times New Roman" w:eastAsia="Times New Roman" w:hAnsi="Times New Roman" w:cs="Times New Roman"/>
          <w:color w:val="000000" w:themeColor="text1"/>
          <w:sz w:val="28"/>
          <w:szCs w:val="28"/>
          <w:lang w:val="kk-KZ"/>
        </w:rPr>
        <w:t> бойынша клубтар; спорттық, сауық-тыру, саяхатшылар лагері; балалар парктері, стадиондары, галереялері және т.б. жатады.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Интеллект</w:t>
      </w:r>
      <w:r w:rsidRPr="00B751CB">
        <w:rPr>
          <w:rFonts w:ascii="Times New Roman" w:eastAsia="Times New Roman" w:hAnsi="Times New Roman" w:cs="Times New Roman"/>
          <w:b/>
          <w:bCs/>
          <w:i/>
          <w:iCs/>
          <w:color w:val="000000" w:themeColor="text1"/>
          <w:sz w:val="28"/>
          <w:szCs w:val="28"/>
          <w:lang w:val="kk-KZ"/>
        </w:rPr>
        <w:t xml:space="preserve">  </w:t>
      </w:r>
      <w:r w:rsidRPr="00B751CB">
        <w:rPr>
          <w:rFonts w:ascii="Times New Roman" w:eastAsia="Times New Roman" w:hAnsi="Times New Roman" w:cs="Times New Roman"/>
          <w:color w:val="000000" w:themeColor="text1"/>
          <w:sz w:val="28"/>
          <w:szCs w:val="28"/>
          <w:lang w:val="kk-KZ"/>
        </w:rPr>
        <w:t>– негізінде  әртүрлі сападағы ақпараттарды өңдеуді және оған саналы баға беруді қамтамасыз ететін саналы да саналы емес те үдерістер негізіндегі қабілеттің біршама берік құрылымы.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Тұжырымдама (латынша concertio) </w:t>
      </w:r>
      <w:r w:rsidRPr="00B751CB">
        <w:rPr>
          <w:rFonts w:ascii="Times New Roman" w:eastAsia="Times New Roman" w:hAnsi="Times New Roman" w:cs="Times New Roman"/>
          <w:color w:val="000000" w:themeColor="text1"/>
          <w:sz w:val="28"/>
          <w:szCs w:val="28"/>
          <w:lang w:val="kk-KZ"/>
        </w:rPr>
        <w:t>– ол белгілі бір затты немесе құбылысты баяндау жүйесі, оның құрылымында басшылыққа алған идеяны айқындау және оны түсінуге ықпал ететін дәлелдеме.</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Тұжырымдамалық көзқарас </w:t>
      </w:r>
      <w:r w:rsidRPr="00B751CB">
        <w:rPr>
          <w:rFonts w:ascii="Times New Roman" w:eastAsia="Times New Roman" w:hAnsi="Times New Roman" w:cs="Times New Roman"/>
          <w:color w:val="000000" w:themeColor="text1"/>
          <w:sz w:val="28"/>
          <w:szCs w:val="28"/>
          <w:lang w:val="kk-KZ"/>
        </w:rPr>
        <w:t>– зерттеу негізінде жатқан бастапқы негізгі тірек идея мен теориялық ережелердің жиынтығы.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Модельдеу</w:t>
      </w:r>
      <w:r w:rsidRPr="00B751CB">
        <w:rPr>
          <w:rFonts w:ascii="Times New Roman" w:eastAsia="Times New Roman" w:hAnsi="Times New Roman" w:cs="Times New Roman"/>
          <w:b/>
          <w:bCs/>
          <w:i/>
          <w:iCs/>
          <w:color w:val="000000" w:themeColor="text1"/>
          <w:sz w:val="28"/>
          <w:szCs w:val="28"/>
          <w:lang w:val="kk-KZ"/>
        </w:rPr>
        <w:t xml:space="preserve">  </w:t>
      </w:r>
      <w:r w:rsidRPr="00B751CB">
        <w:rPr>
          <w:rFonts w:ascii="Times New Roman" w:eastAsia="Times New Roman" w:hAnsi="Times New Roman" w:cs="Times New Roman"/>
          <w:color w:val="000000" w:themeColor="text1"/>
          <w:sz w:val="28"/>
          <w:szCs w:val="28"/>
          <w:lang w:val="kk-KZ"/>
        </w:rPr>
        <w:t xml:space="preserve">– мәнді моделдік көрсетуде барабар және тұтас айқындауға мүмкіндік беретін танымдық әдіс және практикалық қызмет, тәрбие үдерісінің заңдылығы, қызмет үрдісінің және даму үдерісі, қазіргі және болашақ жағдай туралы жаңа ақпараттар алу мен оларды тәрбие үдерісінде қолданудың  аса маңызды сапасы мен компоненттері. </w:t>
      </w:r>
      <w:r w:rsidRPr="00474F3C">
        <w:rPr>
          <w:rFonts w:ascii="Times New Roman" w:eastAsia="Times New Roman" w:hAnsi="Times New Roman" w:cs="Times New Roman"/>
          <w:color w:val="000000" w:themeColor="text1"/>
          <w:sz w:val="28"/>
          <w:szCs w:val="28"/>
          <w:lang w:val="kk-KZ"/>
        </w:rPr>
        <w:t>Тәрбие үдерісін моделдеудің техникалық моделдеуден анағұрылым мәнді үлгідегі ерекшелігі бар.</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Тәрбие сапасының мониторингі </w:t>
      </w:r>
      <w:r w:rsidRPr="00B751CB">
        <w:rPr>
          <w:rFonts w:ascii="Times New Roman" w:eastAsia="Times New Roman" w:hAnsi="Times New Roman" w:cs="Times New Roman"/>
          <w:color w:val="000000" w:themeColor="text1"/>
          <w:sz w:val="28"/>
          <w:szCs w:val="28"/>
          <w:lang w:val="kk-KZ"/>
        </w:rPr>
        <w:t xml:space="preserve">тәрбие үдерісі,  оларды ұйымдастру және басқа проблемалар  жөнінде субъектілердің пікірлерін қамтамасыз ететін арнайы құрылған қызмет. </w:t>
      </w:r>
      <w:r w:rsidRPr="00474F3C">
        <w:rPr>
          <w:rFonts w:ascii="Times New Roman" w:eastAsia="Times New Roman" w:hAnsi="Times New Roman" w:cs="Times New Roman"/>
          <w:color w:val="000000" w:themeColor="text1"/>
          <w:sz w:val="28"/>
          <w:szCs w:val="28"/>
          <w:lang w:val="kk-KZ"/>
        </w:rPr>
        <w:t>Мониторниг қызметі ата-аналар, оқушылар, студенттер мен педагогикалық жұртшылықтың белсенді қатысуымен мәліметтер қорын құрып, білім беру ұйымдарының жеке құрылымының тапсырысымен зерттеу жасауы тиіс. Өзін-өзі басқару органдары оқу-тәрбие үдерістерін ұйымдастырудан бастап, балалардың, жасөспірімдердің және жастардың демалысын үйымдастыруға дейінгі әртүрлі қоғамдық өмір мәселелері бойынша пікірлер мен ұсыныстарды зерттеуде мониторинг қызметімен бірлесіп іс-әрекет жасайды.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Парадигма </w:t>
      </w:r>
      <w:r w:rsidRPr="00B751CB">
        <w:rPr>
          <w:rFonts w:ascii="Times New Roman" w:eastAsia="Times New Roman" w:hAnsi="Times New Roman" w:cs="Times New Roman"/>
          <w:color w:val="000000" w:themeColor="text1"/>
          <w:sz w:val="28"/>
          <w:szCs w:val="28"/>
          <w:lang w:val="kk-KZ"/>
        </w:rPr>
        <w:t xml:space="preserve">– ғылымда белгілі бір тарихи кезеңде үстемдік ететін проблемаларды қою және оларды шешу, зерттеу әдістері, бастапқы тұжырымдамалық жоба. </w:t>
      </w:r>
      <w:r w:rsidRPr="00474F3C">
        <w:rPr>
          <w:rFonts w:ascii="Times New Roman" w:eastAsia="Times New Roman" w:hAnsi="Times New Roman" w:cs="Times New Roman"/>
          <w:color w:val="000000" w:themeColor="text1"/>
          <w:sz w:val="28"/>
          <w:szCs w:val="28"/>
          <w:lang w:val="kk-KZ"/>
        </w:rPr>
        <w:t>Болашақ жаңарудың бағыты мен сипатын анықтайтын жетекші тұжырымдамалық идея.</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i/>
          <w:iCs/>
          <w:color w:val="000000" w:themeColor="text1"/>
          <w:sz w:val="28"/>
          <w:szCs w:val="28"/>
          <w:lang w:val="kk-KZ"/>
        </w:rPr>
        <w:t>Педагог</w:t>
      </w:r>
      <w:r w:rsidRPr="00474F3C">
        <w:rPr>
          <w:rFonts w:ascii="Times New Roman" w:eastAsia="Times New Roman" w:hAnsi="Times New Roman" w:cs="Times New Roman"/>
          <w:color w:val="000000" w:themeColor="text1"/>
          <w:sz w:val="28"/>
          <w:szCs w:val="28"/>
          <w:lang w:val="kk-KZ"/>
        </w:rPr>
        <w:t xml:space="preserve"> – тәрбие ісіндегі шешуші тұлға. Қоғамның  бұл маңызды әлеуметтік рөлінің ықпалында педагогке әрқашан көтеріңкі талап қойылады. Бүгін терең білімді, гуманист-интелигент,  жастардың сенімді және шын досы, нағыз кәсіби маман қажет. Мектеп, балалар ішкі еркіндігі бай, жаңаша ойлайтын, адамға жақсылық жасауға бейім, алдымен, баланы жоғары құндылық, бірегей жеке тұлға ретінде қарайтын педагогты қажетсінеді.</w:t>
      </w:r>
    </w:p>
    <w:p w:rsidR="00425BF6" w:rsidRPr="008C2F82"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Педагог-тәрбиеші </w:t>
      </w:r>
      <w:r w:rsidRPr="00B751CB">
        <w:rPr>
          <w:rFonts w:ascii="Times New Roman" w:eastAsia="Times New Roman" w:hAnsi="Times New Roman" w:cs="Times New Roman"/>
          <w:color w:val="000000" w:themeColor="text1"/>
          <w:sz w:val="28"/>
          <w:szCs w:val="28"/>
          <w:lang w:val="kk-KZ"/>
        </w:rPr>
        <w:t xml:space="preserve">– үдеріс ауқымында маңызсыз, жалаң «тәрбиелік» ақпараттармен шектеліп қалмай, білім мен тәжірибенің қайнар көзіндей, бірегей жігерленген түпкілікті субъект  болуы керек. </w:t>
      </w:r>
      <w:r w:rsidRPr="00474F3C">
        <w:rPr>
          <w:rFonts w:ascii="Times New Roman" w:eastAsia="Times New Roman" w:hAnsi="Times New Roman" w:cs="Times New Roman"/>
          <w:color w:val="000000" w:themeColor="text1"/>
          <w:sz w:val="28"/>
          <w:szCs w:val="28"/>
          <w:lang w:val="kk-KZ"/>
        </w:rPr>
        <w:t xml:space="preserve">Тәрбиеші болу тәрбиенің мәнін және тәрбиешілік ұстанымды санамен сезінуден, басқаша айтқанда, өзі адамның тәрбиелік миссиясын орындауда жауапкершілікті санамен қабылдап және ішкі мотивациясы осындай жауапкершілікке сәйкес келуі тиіс. Балаларды сүю – тәрбиеші болуға дайындықтың негізгі компоненті. Келесі компонент – гуманистік-дербес бағдардың көрінісі байқалатын тәрбиеленушілердің тіршілік әрекетімен қарым-қатынастық қажеттілігі мен қабілеттің болуы. </w:t>
      </w:r>
      <w:r w:rsidRPr="008C2F82">
        <w:rPr>
          <w:rFonts w:ascii="Times New Roman" w:eastAsia="Times New Roman" w:hAnsi="Times New Roman" w:cs="Times New Roman"/>
          <w:color w:val="000000" w:themeColor="text1"/>
          <w:sz w:val="28"/>
          <w:szCs w:val="28"/>
          <w:lang w:val="kk-KZ"/>
        </w:rPr>
        <w:t xml:space="preserve">Тәрбиеші өзінің қызметінде құндылықты игертіп, мақсат пен идеалды жүзеге асыруы </w:t>
      </w:r>
      <w:r w:rsidRPr="008C2F82">
        <w:rPr>
          <w:rFonts w:ascii="Times New Roman" w:eastAsia="Times New Roman" w:hAnsi="Times New Roman" w:cs="Times New Roman"/>
          <w:color w:val="000000" w:themeColor="text1"/>
          <w:sz w:val="28"/>
          <w:szCs w:val="28"/>
          <w:lang w:val="kk-KZ"/>
        </w:rPr>
        <w:lastRenderedPageBreak/>
        <w:t>тәрбиенің мәнін әлеуметтік және мәдени құбылыс ретінде түсіне білуіне байланысты өрбиді.</w:t>
      </w:r>
    </w:p>
    <w:p w:rsidR="00425BF6" w:rsidRPr="008C2F82"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8C2F82">
        <w:rPr>
          <w:rFonts w:ascii="Times New Roman" w:eastAsia="Times New Roman" w:hAnsi="Times New Roman" w:cs="Times New Roman"/>
          <w:color w:val="000000" w:themeColor="text1"/>
          <w:sz w:val="28"/>
          <w:szCs w:val="28"/>
          <w:lang w:val="kk-KZ"/>
        </w:rPr>
        <w:t>Тәрбие жұмысына дайындық және қабілеттілік шарттары:</w:t>
      </w:r>
    </w:p>
    <w:p w:rsidR="00425BF6" w:rsidRPr="00425BF6" w:rsidRDefault="00425BF6" w:rsidP="00FE7AD0">
      <w:pPr>
        <w:numPr>
          <w:ilvl w:val="0"/>
          <w:numId w:val="54"/>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25BF6">
        <w:rPr>
          <w:rFonts w:ascii="Times New Roman" w:eastAsia="Times New Roman" w:hAnsi="Times New Roman" w:cs="Times New Roman"/>
          <w:color w:val="000000" w:themeColor="text1"/>
          <w:sz w:val="28"/>
          <w:szCs w:val="28"/>
          <w:lang w:val="kk-KZ"/>
        </w:rPr>
        <w:t>педагог-тәрбиешінің гуманистік-тұлғалық бағдары;</w:t>
      </w:r>
    </w:p>
    <w:p w:rsidR="00425BF6" w:rsidRPr="00425BF6" w:rsidRDefault="00425BF6" w:rsidP="00FE7AD0">
      <w:pPr>
        <w:numPr>
          <w:ilvl w:val="0"/>
          <w:numId w:val="54"/>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25BF6">
        <w:rPr>
          <w:rFonts w:ascii="Times New Roman" w:eastAsia="Times New Roman" w:hAnsi="Times New Roman" w:cs="Times New Roman"/>
          <w:color w:val="000000" w:themeColor="text1"/>
          <w:sz w:val="28"/>
          <w:szCs w:val="28"/>
          <w:lang w:val="kk-KZ"/>
        </w:rPr>
        <w:t>оның басқа адамдардың тіршілік әрекетіне әлеуметтік мәдени және кәсіби құндылықтарды жеткізуші болу қабілеті;</w:t>
      </w:r>
    </w:p>
    <w:p w:rsidR="00425BF6" w:rsidRPr="00425BF6" w:rsidRDefault="00425BF6" w:rsidP="00FE7AD0">
      <w:pPr>
        <w:numPr>
          <w:ilvl w:val="0"/>
          <w:numId w:val="54"/>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25BF6">
        <w:rPr>
          <w:rFonts w:ascii="Times New Roman" w:eastAsia="Times New Roman" w:hAnsi="Times New Roman" w:cs="Times New Roman"/>
          <w:color w:val="000000" w:themeColor="text1"/>
          <w:sz w:val="28"/>
          <w:szCs w:val="28"/>
          <w:lang w:val="kk-KZ"/>
        </w:rPr>
        <w:t>тәрбиеші ретінде белгілі бір әлеуметтік мәдени және білім беру жағдайында өзінің орнын, функционалдық мүмкіндіктерін сезіну;</w:t>
      </w:r>
    </w:p>
    <w:p w:rsidR="00425BF6" w:rsidRPr="00425BF6" w:rsidRDefault="00425BF6" w:rsidP="00FE7AD0">
      <w:pPr>
        <w:numPr>
          <w:ilvl w:val="0"/>
          <w:numId w:val="54"/>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25BF6">
        <w:rPr>
          <w:rFonts w:ascii="Times New Roman" w:eastAsia="Times New Roman" w:hAnsi="Times New Roman" w:cs="Times New Roman"/>
          <w:color w:val="000000" w:themeColor="text1"/>
          <w:sz w:val="28"/>
          <w:szCs w:val="28"/>
          <w:lang w:val="kk-KZ"/>
        </w:rPr>
        <w:t>басқа адамды қабылдау және түсінуге ұмтылу;</w:t>
      </w:r>
    </w:p>
    <w:p w:rsidR="00425BF6" w:rsidRPr="00425BF6" w:rsidRDefault="00425BF6" w:rsidP="00FE7AD0">
      <w:pPr>
        <w:numPr>
          <w:ilvl w:val="0"/>
          <w:numId w:val="54"/>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25BF6">
        <w:rPr>
          <w:rFonts w:ascii="Times New Roman" w:eastAsia="Times New Roman" w:hAnsi="Times New Roman" w:cs="Times New Roman"/>
          <w:color w:val="000000" w:themeColor="text1"/>
          <w:sz w:val="28"/>
          <w:szCs w:val="28"/>
          <w:lang w:val="kk-KZ"/>
        </w:rPr>
        <w:t>тәрбиенің теориясы мен практикасының қазіргі заманғы талаптарына сәйкес әдіснамалық, әдістемелік және технологиялық дайындығы;</w:t>
      </w:r>
    </w:p>
    <w:p w:rsidR="00425BF6" w:rsidRPr="00425BF6" w:rsidRDefault="00425BF6" w:rsidP="00FE7AD0">
      <w:pPr>
        <w:numPr>
          <w:ilvl w:val="0"/>
          <w:numId w:val="54"/>
        </w:numPr>
        <w:shd w:val="clear" w:color="auto" w:fill="FFFFFF"/>
        <w:tabs>
          <w:tab w:val="left" w:pos="284"/>
        </w:tabs>
        <w:spacing w:after="0" w:line="240" w:lineRule="auto"/>
        <w:ind w:left="0" w:firstLine="0"/>
        <w:jc w:val="both"/>
        <w:rPr>
          <w:rFonts w:ascii="Times New Roman" w:eastAsia="Times New Roman" w:hAnsi="Times New Roman" w:cs="Times New Roman"/>
          <w:color w:val="000000" w:themeColor="text1"/>
          <w:sz w:val="28"/>
          <w:szCs w:val="28"/>
          <w:lang w:val="kk-KZ"/>
        </w:rPr>
      </w:pPr>
      <w:r w:rsidRPr="00425BF6">
        <w:rPr>
          <w:rFonts w:ascii="Times New Roman" w:eastAsia="Times New Roman" w:hAnsi="Times New Roman" w:cs="Times New Roman"/>
          <w:color w:val="000000" w:themeColor="text1"/>
          <w:sz w:val="28"/>
          <w:szCs w:val="28"/>
          <w:lang w:val="kk-KZ"/>
        </w:rPr>
        <w:t>одан әрі кәсіби-жеке өсуінің ішкі алғы шартының болуы;</w:t>
      </w:r>
    </w:p>
    <w:p w:rsidR="00425BF6" w:rsidRPr="00425BF6"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425BF6">
        <w:rPr>
          <w:rFonts w:ascii="Times New Roman" w:eastAsia="Times New Roman" w:hAnsi="Times New Roman" w:cs="Times New Roman"/>
          <w:color w:val="000000" w:themeColor="text1"/>
          <w:sz w:val="28"/>
          <w:szCs w:val="28"/>
          <w:lang w:val="kk-KZ"/>
        </w:rPr>
        <w:t>Қазіргі заманғы тәрбиеші –  ол саясаттың, нарықтық педагогикаға үстемдік етуіне жол бермеу үшін тәрбиенің жаңа әлеуметтік-экономикалық шартын педагогикалық негізде ойлай білуге,  нарықтық қатынастың келу салдарын, жаңа үдерістерді педагоги-калық мақсат ұстанымында бағалауға, педагогикалық іс-әрекеттің баламаларын салыстыруға, олардың ықтимал-ды мүмкіндіктерін болжауға қабілетті, талдау мен өзін-өзі бақылау тәсілдерін меңгерген кәсіби шебер.</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Қосымша білім  беру  педагогы </w:t>
      </w:r>
      <w:r w:rsidRPr="00B751CB">
        <w:rPr>
          <w:rFonts w:ascii="Times New Roman" w:eastAsia="Times New Roman" w:hAnsi="Times New Roman" w:cs="Times New Roman"/>
          <w:color w:val="000000" w:themeColor="text1"/>
          <w:sz w:val="28"/>
          <w:szCs w:val="28"/>
          <w:lang w:val="kk-KZ"/>
        </w:rPr>
        <w:t xml:space="preserve">баланың өз мүмкіндігін сезінуіне көмек беріп, олардың орнықты дамуына жағдай жасап, жеке тұлғаның өзін-өзі дамытуын ынталандыратын механизмді іске қосады. </w:t>
      </w:r>
      <w:r w:rsidRPr="00474F3C">
        <w:rPr>
          <w:rFonts w:ascii="Times New Roman" w:eastAsia="Times New Roman" w:hAnsi="Times New Roman" w:cs="Times New Roman"/>
          <w:color w:val="000000" w:themeColor="text1"/>
          <w:sz w:val="28"/>
          <w:szCs w:val="28"/>
          <w:lang w:val="kk-KZ"/>
        </w:rPr>
        <w:t>Тәрбиеші ретінде қосымша білім беру педагогының қызметін бағалаудың негізгі параметрлері мыналар:</w:t>
      </w:r>
    </w:p>
    <w:p w:rsidR="00425BF6" w:rsidRPr="00474F3C" w:rsidRDefault="00425BF6" w:rsidP="00FE7AD0">
      <w:pPr>
        <w:numPr>
          <w:ilvl w:val="0"/>
          <w:numId w:val="55"/>
        </w:numPr>
        <w:shd w:val="clear" w:color="auto" w:fill="FFFFFF"/>
        <w:spacing w:after="0" w:line="240" w:lineRule="auto"/>
        <w:ind w:left="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сабақты ұйымдастыру (үйірме, факультатив, секция) педагогика-лық стереотиптерден жиналған әсерден емес, топ  ерекшелігінен бастау алуы;</w:t>
      </w:r>
    </w:p>
    <w:p w:rsidR="00425BF6" w:rsidRPr="00474F3C" w:rsidRDefault="00425BF6" w:rsidP="00FE7AD0">
      <w:pPr>
        <w:numPr>
          <w:ilvl w:val="0"/>
          <w:numId w:val="55"/>
        </w:numPr>
        <w:shd w:val="clear" w:color="auto" w:fill="FFFFFF"/>
        <w:spacing w:after="0" w:line="240" w:lineRule="auto"/>
        <w:ind w:left="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бала мен педагогтың өзара қарым-қатынас сипаты өзара сыйлас-тық, достастық, сенімділік негізде құрылуы;</w:t>
      </w:r>
    </w:p>
    <w:p w:rsidR="00425BF6" w:rsidRPr="00474F3C" w:rsidRDefault="00425BF6" w:rsidP="00FE7AD0">
      <w:pPr>
        <w:numPr>
          <w:ilvl w:val="0"/>
          <w:numId w:val="55"/>
        </w:numPr>
        <w:shd w:val="clear" w:color="auto" w:fill="FFFFFF"/>
        <w:spacing w:after="0" w:line="240" w:lineRule="auto"/>
        <w:ind w:left="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баланың бостандығын, жеке абырой сезімінің қорғалуын әсер ететін психологиялық климаттың ықпал етуі;</w:t>
      </w:r>
    </w:p>
    <w:p w:rsidR="00425BF6" w:rsidRPr="00474F3C" w:rsidRDefault="00425BF6" w:rsidP="00FE7AD0">
      <w:pPr>
        <w:numPr>
          <w:ilvl w:val="0"/>
          <w:numId w:val="55"/>
        </w:numPr>
        <w:shd w:val="clear" w:color="auto" w:fill="FFFFFF"/>
        <w:spacing w:after="0" w:line="240" w:lineRule="auto"/>
        <w:ind w:left="0"/>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color w:val="000000" w:themeColor="text1"/>
          <w:sz w:val="28"/>
          <w:szCs w:val="28"/>
          <w:lang w:val="kk-KZ"/>
        </w:rPr>
        <w:t>білім алушының өзін-өзі табысты көрсету, өзін-өзі орнықтыру, өзінің көзқарасын дәлелдей білу мүмкіндігі.</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Педагогикалық қолдау </w:t>
      </w:r>
      <w:r w:rsidRPr="00B751CB">
        <w:rPr>
          <w:rFonts w:ascii="Times New Roman" w:eastAsia="Times New Roman" w:hAnsi="Times New Roman" w:cs="Times New Roman"/>
          <w:color w:val="000000" w:themeColor="text1"/>
          <w:sz w:val="28"/>
          <w:szCs w:val="28"/>
          <w:lang w:val="kk-KZ"/>
        </w:rPr>
        <w:t xml:space="preserve">О.С.Газманның пікірінше мектеп ережесін қабылдауына, білім алуда табысты ілгері жылжуына, әлеуметтік-экономикалық жағдайға, оның физикалық және психикалық денсаулығына байланысты баланың дербес проблемаларын шешуде   превентті және оперативті көмек беру; тиімді іскерлік және коммуникациялық жеке қарым- қатынас; өмірлік, кәсіптік, әдепті таңдауға (өзін-өзі анықтауға) көмек беру. </w:t>
      </w:r>
      <w:r w:rsidRPr="00B751CB">
        <w:rPr>
          <w:rFonts w:ascii="Times New Roman" w:eastAsia="Times New Roman" w:hAnsi="Times New Roman" w:cs="Times New Roman"/>
          <w:i/>
          <w:iCs/>
          <w:color w:val="000000" w:themeColor="text1"/>
          <w:sz w:val="28"/>
          <w:szCs w:val="28"/>
          <w:lang w:val="kk-KZ"/>
        </w:rPr>
        <w:t> </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Көзқарас</w:t>
      </w:r>
      <w:r w:rsidRPr="00B751CB">
        <w:rPr>
          <w:rFonts w:ascii="Times New Roman" w:eastAsia="Times New Roman" w:hAnsi="Times New Roman" w:cs="Times New Roman"/>
          <w:b/>
          <w:bCs/>
          <w:i/>
          <w:iCs/>
          <w:color w:val="000000" w:themeColor="text1"/>
          <w:sz w:val="28"/>
          <w:szCs w:val="28"/>
          <w:lang w:val="kk-KZ"/>
        </w:rPr>
        <w:t xml:space="preserve">  </w:t>
      </w:r>
      <w:r w:rsidRPr="00B751CB">
        <w:rPr>
          <w:rFonts w:ascii="Times New Roman" w:eastAsia="Times New Roman" w:hAnsi="Times New Roman" w:cs="Times New Roman"/>
          <w:color w:val="000000" w:themeColor="text1"/>
          <w:sz w:val="28"/>
          <w:szCs w:val="28"/>
          <w:lang w:val="kk-KZ"/>
        </w:rPr>
        <w:t>– ол білім беретін мекемелер ұстазының немесе басшысының педаго-гикалық қызметтеріндегі белігілі бір өзара байланысты түсіну, идеялар мен тәсілдер жиынтығын қолдануға ниеттенген  іс-әрекеттерін жүзеге асыруда алатын бағыты.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 Қағида </w:t>
      </w:r>
      <w:r w:rsidRPr="00B751CB">
        <w:rPr>
          <w:rFonts w:ascii="Times New Roman" w:eastAsia="Times New Roman" w:hAnsi="Times New Roman" w:cs="Times New Roman"/>
          <w:b/>
          <w:bCs/>
          <w:i/>
          <w:iCs/>
          <w:color w:val="000000" w:themeColor="text1"/>
          <w:sz w:val="28"/>
          <w:szCs w:val="28"/>
          <w:lang w:val="kk-KZ"/>
        </w:rPr>
        <w:t> </w:t>
      </w:r>
      <w:r w:rsidRPr="00B751CB">
        <w:rPr>
          <w:rFonts w:ascii="Times New Roman" w:eastAsia="Times New Roman" w:hAnsi="Times New Roman" w:cs="Times New Roman"/>
          <w:color w:val="000000" w:themeColor="text1"/>
          <w:sz w:val="28"/>
          <w:szCs w:val="28"/>
          <w:lang w:val="kk-KZ"/>
        </w:rPr>
        <w:t xml:space="preserve">– кез келген теорияның, ілімнің, ғылымның, дүниетаным-ның, теориялық бағдарламаның бастапқы негізі; жүйелі объектілерді  тану және қайта құру бойынша қызметттің негізгі ережесі. </w:t>
      </w:r>
      <w:r w:rsidRPr="00B751CB">
        <w:rPr>
          <w:rFonts w:ascii="Times New Roman" w:eastAsia="Times New Roman" w:hAnsi="Times New Roman" w:cs="Times New Roman"/>
          <w:i/>
          <w:iCs/>
          <w:color w:val="000000" w:themeColor="text1"/>
          <w:sz w:val="28"/>
          <w:szCs w:val="28"/>
          <w:lang w:val="kk-KZ"/>
        </w:rPr>
        <w:t> </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lastRenderedPageBreak/>
        <w:t xml:space="preserve">Тәрбие қағидасы </w:t>
      </w:r>
      <w:r w:rsidRPr="00B751CB">
        <w:rPr>
          <w:rFonts w:ascii="Times New Roman" w:eastAsia="Times New Roman" w:hAnsi="Times New Roman" w:cs="Times New Roman"/>
          <w:color w:val="000000" w:themeColor="text1"/>
          <w:sz w:val="28"/>
          <w:szCs w:val="28"/>
          <w:lang w:val="kk-KZ"/>
        </w:rPr>
        <w:t>– тәрбиешілер міндетті түрде сақтайтын, тәрбиені ұйымдасытру-дың аса маңызды ережелері, бастапқы ережесі.</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Өзін-өзі тәрбиелеу</w:t>
      </w:r>
      <w:r w:rsidRPr="00B751CB">
        <w:rPr>
          <w:rFonts w:ascii="Times New Roman" w:eastAsia="Times New Roman" w:hAnsi="Times New Roman" w:cs="Times New Roman"/>
          <w:b/>
          <w:bCs/>
          <w:i/>
          <w:iCs/>
          <w:color w:val="000000" w:themeColor="text1"/>
          <w:sz w:val="28"/>
          <w:szCs w:val="28"/>
          <w:lang w:val="kk-KZ"/>
        </w:rPr>
        <w:t xml:space="preserve">  </w:t>
      </w:r>
      <w:r w:rsidRPr="00B751CB">
        <w:rPr>
          <w:rFonts w:ascii="Times New Roman" w:eastAsia="Times New Roman" w:hAnsi="Times New Roman" w:cs="Times New Roman"/>
          <w:color w:val="000000" w:themeColor="text1"/>
          <w:sz w:val="28"/>
          <w:szCs w:val="28"/>
          <w:lang w:val="kk-KZ"/>
        </w:rPr>
        <w:t xml:space="preserve">– субъективтік мақсатта жеке тұлғаның мүдде-сінде мақсатты түрде құрылатын және  оның  қасиеті мен қабілетінің дамуын  саналы басқаратын үдеріс.  </w:t>
      </w:r>
      <w:r w:rsidRPr="00B751CB">
        <w:rPr>
          <w:rFonts w:ascii="Times New Roman" w:eastAsia="Times New Roman" w:hAnsi="Times New Roman" w:cs="Times New Roman"/>
          <w:i/>
          <w:iCs/>
          <w:color w:val="000000" w:themeColor="text1"/>
          <w:sz w:val="28"/>
          <w:szCs w:val="28"/>
          <w:lang w:val="kk-KZ"/>
        </w:rPr>
        <w:t>  </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Өзін-өзі басқару </w:t>
      </w:r>
      <w:r w:rsidRPr="00B751CB">
        <w:rPr>
          <w:rFonts w:ascii="Times New Roman" w:eastAsia="Times New Roman" w:hAnsi="Times New Roman" w:cs="Times New Roman"/>
          <w:b/>
          <w:bCs/>
          <w:i/>
          <w:iCs/>
          <w:color w:val="000000" w:themeColor="text1"/>
          <w:sz w:val="28"/>
          <w:szCs w:val="28"/>
          <w:lang w:val="kk-KZ"/>
        </w:rPr>
        <w:t> </w:t>
      </w:r>
      <w:r w:rsidRPr="00B751CB">
        <w:rPr>
          <w:rFonts w:ascii="Times New Roman" w:eastAsia="Times New Roman" w:hAnsi="Times New Roman" w:cs="Times New Roman"/>
          <w:color w:val="000000" w:themeColor="text1"/>
          <w:sz w:val="28"/>
          <w:szCs w:val="28"/>
          <w:lang w:val="kk-KZ"/>
        </w:rPr>
        <w:t xml:space="preserve">– оқушылардың және студенттердің шығармашылық потенциалын ашуға, олардың өзін-өзі табысты көрсетуге мүмкіндік беретін өзін-өзі ұйымдастырудың тәсілі. </w:t>
      </w:r>
      <w:r w:rsidRPr="00474F3C">
        <w:rPr>
          <w:rFonts w:ascii="Times New Roman" w:eastAsia="Times New Roman" w:hAnsi="Times New Roman" w:cs="Times New Roman"/>
          <w:color w:val="000000" w:themeColor="text1"/>
          <w:sz w:val="28"/>
          <w:szCs w:val="28"/>
          <w:lang w:val="kk-KZ"/>
        </w:rPr>
        <w:t>Оқушылар мен студенттердің қазіргі заманғы өзін-өзі басқаруы демократияның нақты формасы және  әлеуметтік-құқықтық өзін-өзі қорғауы болып табылады. Білім беру ұйымдарын басқаруға қатысу, олардың қабілеттері мен шеберлігін қолдану сферасын кеңейтіп, басқару дағдысын меңгеруге мүмкіндік беріп,  лидерлік қасиетін дамытып, өзінің қабілеті мен талантын көрсетіп, бастамашылдық танытып, іс-әрекетте  өз қалауын табуға мүмкіндік береді.</w:t>
      </w:r>
    </w:p>
    <w:p w:rsidR="00425BF6" w:rsidRPr="008C2F82"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474F3C">
        <w:rPr>
          <w:rFonts w:ascii="Times New Roman" w:eastAsia="Times New Roman" w:hAnsi="Times New Roman" w:cs="Times New Roman"/>
          <w:i/>
          <w:iCs/>
          <w:color w:val="000000" w:themeColor="text1"/>
          <w:sz w:val="28"/>
          <w:szCs w:val="28"/>
          <w:lang w:val="kk-KZ"/>
        </w:rPr>
        <w:t>Әлеуметтік серіктестік жүйесі.</w:t>
      </w:r>
      <w:r w:rsidRPr="00474F3C">
        <w:rPr>
          <w:rFonts w:ascii="Times New Roman" w:eastAsia="Times New Roman" w:hAnsi="Times New Roman" w:cs="Times New Roman"/>
          <w:b/>
          <w:bCs/>
          <w:i/>
          <w:iCs/>
          <w:color w:val="000000" w:themeColor="text1"/>
          <w:sz w:val="28"/>
          <w:szCs w:val="28"/>
          <w:lang w:val="kk-KZ"/>
        </w:rPr>
        <w:t xml:space="preserve">  </w:t>
      </w:r>
      <w:r w:rsidRPr="00474F3C">
        <w:rPr>
          <w:rFonts w:ascii="Times New Roman" w:eastAsia="Times New Roman" w:hAnsi="Times New Roman" w:cs="Times New Roman"/>
          <w:color w:val="000000" w:themeColor="text1"/>
          <w:sz w:val="28"/>
          <w:szCs w:val="28"/>
          <w:lang w:val="kk-KZ"/>
        </w:rPr>
        <w:t xml:space="preserve">Білім беру қызметіндегі интенсив-ті дамыған  нарық білім беру ұйымдарында әлеуметтік серіктестікті нығайтуға ынталандырады. </w:t>
      </w:r>
      <w:r w:rsidRPr="008C2F82">
        <w:rPr>
          <w:rFonts w:ascii="Times New Roman" w:eastAsia="Times New Roman" w:hAnsi="Times New Roman" w:cs="Times New Roman"/>
          <w:color w:val="000000" w:themeColor="text1"/>
          <w:sz w:val="28"/>
          <w:szCs w:val="28"/>
          <w:lang w:val="kk-KZ"/>
        </w:rPr>
        <w:t xml:space="preserve">Мұндай қарым-қатынастың басты мақсаты </w:t>
      </w:r>
      <w:r w:rsidRPr="008C2F82">
        <w:rPr>
          <w:rFonts w:ascii="Times New Roman" w:eastAsia="Times New Roman" w:hAnsi="Times New Roman" w:cs="Times New Roman"/>
          <w:b/>
          <w:bCs/>
          <w:i/>
          <w:iCs/>
          <w:color w:val="000000" w:themeColor="text1"/>
          <w:sz w:val="28"/>
          <w:szCs w:val="28"/>
          <w:lang w:val="kk-KZ"/>
        </w:rPr>
        <w:t> </w:t>
      </w:r>
      <w:r w:rsidRPr="008C2F82">
        <w:rPr>
          <w:rFonts w:ascii="Times New Roman" w:eastAsia="Times New Roman" w:hAnsi="Times New Roman" w:cs="Times New Roman"/>
          <w:color w:val="000000" w:themeColor="text1"/>
          <w:sz w:val="28"/>
          <w:szCs w:val="28"/>
          <w:lang w:val="kk-KZ"/>
        </w:rPr>
        <w:t>– кәсіби білім мен тәрбие берудің жоғары деңгейіне жету, бір жағынан, түлектің әлеуметтік қорғалуын, ал екінші жағынан,  кәсіпорынды жоғары кәсіби шеберлікті маманмен қамтамасыз етеді. Еңбек жолын бастаған жастар экономикалық қарым-қатынас жүйесінде лайықты орын алуға кепілдік беретін кәсіби мамандық, білім, дағды алуы тиіс. Бұл ретте еліміздің экономикалық өсуіне, кадрлық потенциалын дамытуға іс жүзінде мүдделі адамдарды біріктіретін тиімді әлеуметтік серіктестік көмек береді. Соңғы кездері білім беруді ұйымдастыруда оның мазмұнын жаңарту мен оқу үдерісінде технологиялық жаңалықтарды енгізуде кәсіпорындар-жұмыс берушілермен бірлесу үрдісі айқын байқалады.</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Әлеуметтену</w:t>
      </w:r>
      <w:r w:rsidRPr="00B751CB">
        <w:rPr>
          <w:rFonts w:ascii="Times New Roman" w:eastAsia="Times New Roman" w:hAnsi="Times New Roman" w:cs="Times New Roman"/>
          <w:b/>
          <w:bCs/>
          <w:i/>
          <w:iCs/>
          <w:color w:val="000000" w:themeColor="text1"/>
          <w:sz w:val="28"/>
          <w:szCs w:val="28"/>
          <w:lang w:val="kk-KZ"/>
        </w:rPr>
        <w:t xml:space="preserve">  </w:t>
      </w:r>
      <w:r w:rsidRPr="00B751CB">
        <w:rPr>
          <w:rFonts w:ascii="Times New Roman" w:eastAsia="Times New Roman" w:hAnsi="Times New Roman" w:cs="Times New Roman"/>
          <w:color w:val="000000" w:themeColor="text1"/>
          <w:sz w:val="28"/>
          <w:szCs w:val="28"/>
          <w:lang w:val="kk-KZ"/>
        </w:rPr>
        <w:t xml:space="preserve">– адамның өмір бойы дамуы мен қалыптасуындағы әлеуметтік нормалар мен мәдени құндылықтарды меңгеру үдерісінде қоршаған ортамен өзара іс-қимыл, сондай-ақ, өзі өмір сүретін  қоғамда өзін-өзі дамыту және өзін-өзі табысты көрсету. </w:t>
      </w:r>
      <w:r w:rsidRPr="00474F3C">
        <w:rPr>
          <w:rFonts w:ascii="Times New Roman" w:eastAsia="Times New Roman" w:hAnsi="Times New Roman" w:cs="Times New Roman"/>
          <w:color w:val="000000" w:themeColor="text1"/>
          <w:sz w:val="28"/>
          <w:szCs w:val="28"/>
          <w:lang w:val="kk-KZ"/>
        </w:rPr>
        <w:t>Әлеуметтенудің мәні сонда, ол адам  өзі өмір сүретін қоғамының әлеуетті мүшесі ретінде қалыптастырады. Әлеуметтену адамның қоршаған ортамен өзара іс-қимылының стихиялық жағдайында да, сондай-ақ, мақсатты бағытталған және әлеуметтік тәрбиеге қатысты бақыланатын үдерістер жағдайында жүреді. Осы айтылғандардың адам өмірінің    әртүрлі сатыларында (немесе кезеңдерінде), әлеуметтенудің  кезеңдері мен стадияларында  шамалы да    мәнді   айырмашылықтарға ие.</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Әлеуметтік құзыреттілік </w:t>
      </w:r>
      <w:r w:rsidRPr="00B751CB">
        <w:rPr>
          <w:rFonts w:ascii="Times New Roman" w:eastAsia="Times New Roman" w:hAnsi="Times New Roman" w:cs="Times New Roman"/>
          <w:color w:val="000000" w:themeColor="text1"/>
          <w:sz w:val="28"/>
          <w:szCs w:val="28"/>
          <w:lang w:val="kk-KZ"/>
        </w:rPr>
        <w:t>(әлеуметтік құзыреттілік моделі шеңберінде) – бұл жеткілікті мөлшердегі дағды, оның көмегімен жеке тұлға күнделікті өмірде өзінің алдындағы міндеттерді бірдей үлгіде орындай алады.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Әлеуметтік белсенділік </w:t>
      </w:r>
      <w:r w:rsidRPr="00B751CB">
        <w:rPr>
          <w:rFonts w:ascii="Times New Roman" w:eastAsia="Times New Roman" w:hAnsi="Times New Roman" w:cs="Times New Roman"/>
          <w:color w:val="000000" w:themeColor="text1"/>
          <w:sz w:val="28"/>
          <w:szCs w:val="28"/>
          <w:lang w:val="kk-KZ"/>
        </w:rPr>
        <w:t>– адамның әлеуметтік қарым-қатынас жағ-дайындағы іс-әрекетті жүзеге асыратын дайындығы.</w:t>
      </w:r>
    </w:p>
    <w:p w:rsidR="00425BF6" w:rsidRPr="00B751C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 xml:space="preserve">Өзіндік сана-сезім </w:t>
      </w:r>
      <w:r w:rsidRPr="00B751CB">
        <w:rPr>
          <w:rFonts w:ascii="Times New Roman" w:eastAsia="Times New Roman" w:hAnsi="Times New Roman" w:cs="Times New Roman"/>
          <w:color w:val="000000" w:themeColor="text1"/>
          <w:sz w:val="28"/>
          <w:szCs w:val="28"/>
          <w:lang w:val="kk-KZ"/>
        </w:rPr>
        <w:t>– әлеуметтік қарым-қатынасына, сұранысына, мотивіне, мәніне тән индивидтің өзі туралы сезіну және уайымдау жүйе-сінде пайда болатын жоғарғы сана.</w:t>
      </w:r>
      <w:r w:rsidRPr="00B751CB">
        <w:rPr>
          <w:rFonts w:ascii="Times New Roman" w:eastAsia="Times New Roman" w:hAnsi="Times New Roman" w:cs="Times New Roman"/>
          <w:i/>
          <w:iCs/>
          <w:color w:val="000000" w:themeColor="text1"/>
          <w:sz w:val="28"/>
          <w:szCs w:val="28"/>
          <w:lang w:val="kk-KZ"/>
        </w:rPr>
        <w:t xml:space="preserve">  </w:t>
      </w:r>
    </w:p>
    <w:p w:rsidR="00425BF6" w:rsidRPr="00474F3C"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lastRenderedPageBreak/>
        <w:t>Тьютер –</w:t>
      </w:r>
      <w:r w:rsidRPr="00B751CB">
        <w:rPr>
          <w:rFonts w:ascii="Times New Roman" w:eastAsia="Times New Roman" w:hAnsi="Times New Roman" w:cs="Times New Roman"/>
          <w:color w:val="000000" w:themeColor="text1"/>
          <w:sz w:val="28"/>
          <w:szCs w:val="28"/>
          <w:lang w:val="kk-KZ"/>
        </w:rPr>
        <w:t xml:space="preserve"> клиентпен өзара іс-әрекет жағдайында онымен бірлеседі, қамқорлыққа  алушысымен жеке қарым-қатынаста болады, онымен нақты жағдайда қарым-қатынас жасай алады, оның табысына мен сәтсіздігіне күйзеледі. </w:t>
      </w:r>
      <w:r w:rsidRPr="00474F3C">
        <w:rPr>
          <w:rFonts w:ascii="Times New Roman" w:eastAsia="Times New Roman" w:hAnsi="Times New Roman" w:cs="Times New Roman"/>
          <w:color w:val="000000" w:themeColor="text1"/>
          <w:sz w:val="28"/>
          <w:szCs w:val="28"/>
          <w:lang w:val="kk-KZ"/>
        </w:rPr>
        <w:t>Ол жағдайды ашық, сенімді және ұтымды жағдай құруға, білім беру кеңістігінде оқушының табысты ілгері басуына әсер ететін диагностика-лық тәсілдері игеруге,  диагностикалық нәтижеге және бақылауға талдау жасауға, бақылауға,  проблемаларды  дәл табуға және сол проблемаларды жою жөніндегі жобалық қадамдарды жасауға қажетті  психологиялық ықпал ететін білім мен дағдыларды меңгереді.</w:t>
      </w:r>
    </w:p>
    <w:p w:rsidR="00425BF6"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r w:rsidRPr="00B751CB">
        <w:rPr>
          <w:rFonts w:ascii="Times New Roman" w:eastAsia="Times New Roman" w:hAnsi="Times New Roman" w:cs="Times New Roman"/>
          <w:i/>
          <w:iCs/>
          <w:color w:val="000000" w:themeColor="text1"/>
          <w:sz w:val="28"/>
          <w:szCs w:val="28"/>
          <w:lang w:val="kk-KZ"/>
        </w:rPr>
        <w:t>Тәрбие технологиясы</w:t>
      </w:r>
      <w:r w:rsidRPr="00B751CB">
        <w:rPr>
          <w:rFonts w:ascii="Times New Roman" w:eastAsia="Times New Roman" w:hAnsi="Times New Roman" w:cs="Times New Roman"/>
          <w:color w:val="000000" w:themeColor="text1"/>
          <w:sz w:val="28"/>
          <w:szCs w:val="28"/>
          <w:lang w:val="kk-KZ"/>
        </w:rPr>
        <w:t xml:space="preserve"> – нақты тәрбиелік нәтижеге жетуде белгілі бір қабілетті және бірізділікті жүзеге асыратын операциялардың жиынтығы.</w:t>
      </w:r>
    </w:p>
    <w:p w:rsidR="00425BF6" w:rsidRPr="00364B7B" w:rsidRDefault="00425BF6" w:rsidP="00425BF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val="kk-KZ"/>
        </w:rPr>
      </w:pP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 xml:space="preserve">Бақылау сұрақтары: </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1. Республика аймақтарында тәрбие беру ісінде шешімі табылмаған проблемалардың бірінші тобы?</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2. Республика аймақтарында тәрбие беру ісінде шешімі табылмаған проблемалардың екінші тобы?</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iCs/>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3. </w:t>
      </w:r>
      <w:r w:rsidRPr="00364B7B">
        <w:rPr>
          <w:rFonts w:ascii="Times New Roman" w:eastAsia="Times New Roman" w:hAnsi="Times New Roman" w:cs="Times New Roman"/>
          <w:iCs/>
          <w:color w:val="000000" w:themeColor="text1"/>
          <w:sz w:val="28"/>
          <w:szCs w:val="28"/>
          <w:lang w:val="kk-KZ"/>
        </w:rPr>
        <w:t>Тұжырымдама құрылымы?</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iCs/>
          <w:color w:val="000000" w:themeColor="text1"/>
          <w:sz w:val="28"/>
          <w:szCs w:val="28"/>
          <w:lang w:val="kk-KZ"/>
        </w:rPr>
      </w:pPr>
      <w:r w:rsidRPr="00364B7B">
        <w:rPr>
          <w:rFonts w:ascii="Times New Roman" w:eastAsia="Times New Roman" w:hAnsi="Times New Roman" w:cs="Times New Roman"/>
          <w:iCs/>
          <w:color w:val="000000" w:themeColor="text1"/>
          <w:sz w:val="28"/>
          <w:szCs w:val="28"/>
          <w:lang w:val="kk-KZ"/>
        </w:rPr>
        <w:t>4. Тәрбие құндылықтары қандай бөлімдерден тұрады?</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iCs/>
          <w:color w:val="000000" w:themeColor="text1"/>
          <w:sz w:val="28"/>
          <w:szCs w:val="28"/>
          <w:lang w:val="kk-KZ"/>
        </w:rPr>
        <w:t xml:space="preserve">5. </w:t>
      </w:r>
      <w:r w:rsidRPr="00364B7B">
        <w:rPr>
          <w:rFonts w:ascii="Times New Roman" w:eastAsia="Times New Roman" w:hAnsi="Times New Roman" w:cs="Times New Roman"/>
          <w:color w:val="000000" w:themeColor="text1"/>
          <w:sz w:val="28"/>
          <w:szCs w:val="28"/>
          <w:lang w:val="kk-KZ"/>
        </w:rPr>
        <w:t>Тұжырымдаманың мақсаты мен міндеттері?</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6. Тәрбие үдерісін ұйымдастыру ұстанымдары және методологиялық негізі?</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7. Тәрбиенің мақсаты, міндеттері, мазмұны?</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8.Тұжырымдаманы іске асыру шарттары?</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9. Күтілетін нәтижелер?</w:t>
      </w: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10. Педагогикалық қолдау ұғымын қалай түсінесің?</w:t>
      </w:r>
    </w:p>
    <w:p w:rsidR="00425BF6" w:rsidRPr="00364B7B"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Pr>
          <w:rFonts w:ascii="Times New Roman" w:eastAsia="Times New Roman" w:hAnsi="Times New Roman" w:cs="Times New Roman"/>
          <w:b/>
          <w:color w:val="000000" w:themeColor="text1"/>
          <w:sz w:val="28"/>
          <w:szCs w:val="28"/>
          <w:lang w:val="kk-KZ"/>
        </w:rPr>
        <w:t>Дәріс 25.</w:t>
      </w:r>
      <w:r w:rsidRPr="00364B7B">
        <w:rPr>
          <w:rFonts w:ascii="Times New Roman" w:eastAsia="Times New Roman" w:hAnsi="Times New Roman" w:cs="Times New Roman"/>
          <w:b/>
          <w:color w:val="000000" w:themeColor="text1"/>
          <w:sz w:val="28"/>
          <w:szCs w:val="28"/>
          <w:lang w:val="kk-KZ"/>
        </w:rPr>
        <w:t xml:space="preserve"> Білім беру теориясы</w:t>
      </w:r>
      <w:r>
        <w:rPr>
          <w:rFonts w:ascii="Times New Roman" w:eastAsia="Times New Roman" w:hAnsi="Times New Roman" w:cs="Times New Roman"/>
          <w:b/>
          <w:color w:val="000000" w:themeColor="text1"/>
          <w:sz w:val="28"/>
          <w:szCs w:val="28"/>
          <w:lang w:val="kk-KZ"/>
        </w:rPr>
        <w:t>.</w:t>
      </w: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Жоспар</w:t>
      </w:r>
      <w:r>
        <w:rPr>
          <w:rFonts w:ascii="Times New Roman" w:eastAsia="Times New Roman" w:hAnsi="Times New Roman" w:cs="Times New Roman"/>
          <w:b/>
          <w:color w:val="000000" w:themeColor="text1"/>
          <w:sz w:val="28"/>
          <w:szCs w:val="28"/>
          <w:lang w:val="kk-KZ"/>
        </w:rPr>
        <w:t>ы</w:t>
      </w:r>
      <w:r w:rsidRPr="00364B7B">
        <w:rPr>
          <w:rFonts w:ascii="Times New Roman" w:eastAsia="Times New Roman" w:hAnsi="Times New Roman" w:cs="Times New Roman"/>
          <w:b/>
          <w:color w:val="000000" w:themeColor="text1"/>
          <w:sz w:val="28"/>
          <w:szCs w:val="28"/>
          <w:lang w:val="kk-KZ"/>
        </w:rPr>
        <w:t>:</w:t>
      </w:r>
    </w:p>
    <w:p w:rsidR="00425BF6" w:rsidRPr="00364B7B" w:rsidRDefault="00425BF6" w:rsidP="00425BF6">
      <w:pPr>
        <w:shd w:val="clear" w:color="auto" w:fill="FFFFFF"/>
        <w:spacing w:after="0" w:line="240" w:lineRule="auto"/>
        <w:ind w:left="567"/>
        <w:jc w:val="both"/>
        <w:rPr>
          <w:rStyle w:val="a5"/>
          <w:rFonts w:ascii="Times New Roman" w:eastAsiaTheme="majorEastAsia" w:hAnsi="Times New Roman" w:cs="Times New Roman"/>
          <w:b w:val="0"/>
          <w:color w:val="000000" w:themeColor="text1"/>
          <w:sz w:val="28"/>
          <w:szCs w:val="28"/>
          <w:lang w:val="kk-KZ"/>
        </w:rPr>
      </w:pPr>
      <w:r w:rsidRPr="00364B7B">
        <w:rPr>
          <w:rStyle w:val="a5"/>
          <w:rFonts w:ascii="Times New Roman" w:eastAsiaTheme="majorEastAsia" w:hAnsi="Times New Roman" w:cs="Times New Roman"/>
          <w:b w:val="0"/>
          <w:color w:val="000000" w:themeColor="text1"/>
          <w:sz w:val="28"/>
          <w:szCs w:val="28"/>
          <w:lang w:val="kk-KZ"/>
        </w:rPr>
        <w:t>1.Білім беру мен білім алудағы жаңа тәсілдер</w:t>
      </w:r>
      <w:r>
        <w:rPr>
          <w:rStyle w:val="a5"/>
          <w:rFonts w:ascii="Times New Roman" w:eastAsiaTheme="majorEastAsia" w:hAnsi="Times New Roman" w:cs="Times New Roman"/>
          <w:b w:val="0"/>
          <w:color w:val="000000" w:themeColor="text1"/>
          <w:sz w:val="28"/>
          <w:szCs w:val="28"/>
          <w:lang w:val="kk-KZ"/>
        </w:rPr>
        <w:t>.</w:t>
      </w:r>
    </w:p>
    <w:p w:rsidR="00425BF6" w:rsidRDefault="00425BF6" w:rsidP="00425BF6">
      <w:pPr>
        <w:shd w:val="clear" w:color="auto" w:fill="FFFFFF"/>
        <w:spacing w:after="0" w:line="240" w:lineRule="auto"/>
        <w:ind w:left="567"/>
        <w:jc w:val="both"/>
        <w:rPr>
          <w:rStyle w:val="a5"/>
          <w:rFonts w:ascii="Times New Roman" w:eastAsiaTheme="majorEastAsia" w:hAnsi="Times New Roman" w:cs="Times New Roman"/>
          <w:b w:val="0"/>
          <w:color w:val="000000" w:themeColor="text1"/>
          <w:sz w:val="28"/>
          <w:szCs w:val="28"/>
          <w:lang w:val="kk-KZ"/>
        </w:rPr>
      </w:pPr>
      <w:r w:rsidRPr="00364B7B">
        <w:rPr>
          <w:rStyle w:val="a5"/>
          <w:rFonts w:ascii="Times New Roman" w:eastAsiaTheme="majorEastAsia" w:hAnsi="Times New Roman" w:cs="Times New Roman"/>
          <w:b w:val="0"/>
          <w:color w:val="000000" w:themeColor="text1"/>
          <w:sz w:val="28"/>
          <w:szCs w:val="28"/>
          <w:lang w:val="kk-KZ"/>
        </w:rPr>
        <w:t>2.Білім берудегі басқару және көшбасшылықта</w:t>
      </w:r>
      <w:r>
        <w:rPr>
          <w:rStyle w:val="a5"/>
          <w:rFonts w:ascii="Times New Roman" w:eastAsiaTheme="majorEastAsia" w:hAnsi="Times New Roman" w:cs="Times New Roman"/>
          <w:b w:val="0"/>
          <w:color w:val="000000" w:themeColor="text1"/>
          <w:sz w:val="28"/>
          <w:szCs w:val="28"/>
          <w:lang w:val="kk-KZ"/>
        </w:rPr>
        <w:t>р.</w:t>
      </w:r>
    </w:p>
    <w:p w:rsidR="00425BF6" w:rsidRPr="00D90440"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Тірек ұғымдар:</w:t>
      </w:r>
      <w:r>
        <w:rPr>
          <w:rFonts w:ascii="Times New Roman" w:hAnsi="Times New Roman" w:cs="Times New Roman"/>
          <w:b/>
          <w:color w:val="000000" w:themeColor="text1"/>
          <w:sz w:val="28"/>
          <w:szCs w:val="28"/>
          <w:lang w:val="kk-KZ"/>
        </w:rPr>
        <w:t xml:space="preserve"> </w:t>
      </w:r>
      <w:r>
        <w:rPr>
          <w:rStyle w:val="a5"/>
          <w:rFonts w:ascii="Times New Roman" w:eastAsiaTheme="majorEastAsia" w:hAnsi="Times New Roman" w:cs="Times New Roman"/>
          <w:b w:val="0"/>
          <w:color w:val="000000" w:themeColor="text1"/>
          <w:sz w:val="28"/>
          <w:szCs w:val="28"/>
          <w:lang w:val="kk-KZ"/>
        </w:rPr>
        <w:t>б</w:t>
      </w:r>
      <w:r w:rsidRPr="00FA1293">
        <w:rPr>
          <w:rStyle w:val="a5"/>
          <w:rFonts w:ascii="Times New Roman" w:eastAsiaTheme="majorEastAsia" w:hAnsi="Times New Roman" w:cs="Times New Roman"/>
          <w:b w:val="0"/>
          <w:color w:val="000000" w:themeColor="text1"/>
          <w:sz w:val="28"/>
          <w:szCs w:val="28"/>
          <w:lang w:val="kk-KZ"/>
        </w:rPr>
        <w:t>ілім берудегі көшбасшылықтар.</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ақпараттық.</w:t>
      </w:r>
    </w:p>
    <w:p w:rsidR="00425BF6" w:rsidRPr="00207526"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 xml:space="preserve">Әдебиеттер </w:t>
      </w:r>
    </w:p>
    <w:p w:rsidR="00425BF6" w:rsidRPr="00364B7B" w:rsidRDefault="00425BF6" w:rsidP="00425BF6">
      <w:pPr>
        <w:spacing w:after="0" w:line="240" w:lineRule="auto"/>
        <w:ind w:left="567"/>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1. Ильясова А.Н. Становление и развитие педагогической теории Казахстана. (1900-1960жж.) Алматы. РИК. - 1997. 282 б.</w:t>
      </w:r>
    </w:p>
    <w:p w:rsidR="00425BF6" w:rsidRPr="00364B7B" w:rsidRDefault="00425BF6" w:rsidP="00425BF6">
      <w:pPr>
        <w:spacing w:after="0" w:line="240" w:lineRule="auto"/>
        <w:ind w:left="567"/>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2. Бержанов Қ., Мусин С. Педагогика тарихы. А.: Мектеп, 1974. – 243 б.</w:t>
      </w:r>
    </w:p>
    <w:p w:rsidR="00425BF6" w:rsidRPr="00364B7B" w:rsidRDefault="00425BF6" w:rsidP="00425BF6">
      <w:pPr>
        <w:spacing w:after="0" w:line="240" w:lineRule="auto"/>
        <w:ind w:left="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rPr>
        <w:t>3. Әбиев Ж. Педагогика тарихы: Оқу құралы. - Алматы, Дарын,- 2006, - 480 бет.</w:t>
      </w:r>
    </w:p>
    <w:p w:rsidR="00425BF6" w:rsidRPr="00FA1293" w:rsidRDefault="00425BF6" w:rsidP="00425BF6">
      <w:pPr>
        <w:shd w:val="clear" w:color="auto" w:fill="FFFFFF"/>
        <w:spacing w:after="0" w:line="240" w:lineRule="auto"/>
        <w:ind w:firstLine="567"/>
        <w:jc w:val="both"/>
        <w:rPr>
          <w:rFonts w:ascii="Times New Roman" w:eastAsiaTheme="majorEastAsia" w:hAnsi="Times New Roman" w:cs="Times New Roman"/>
          <w:bCs/>
          <w:color w:val="000000" w:themeColor="text1"/>
          <w:sz w:val="28"/>
          <w:szCs w:val="28"/>
          <w:lang w:val="kk-KZ"/>
        </w:rPr>
      </w:pPr>
      <w:r w:rsidRPr="00FA1293">
        <w:rPr>
          <w:rStyle w:val="a5"/>
          <w:rFonts w:ascii="Times New Roman" w:eastAsiaTheme="majorEastAsia" w:hAnsi="Times New Roman" w:cs="Times New Roman"/>
          <w:color w:val="000000" w:themeColor="text1"/>
          <w:sz w:val="28"/>
          <w:szCs w:val="28"/>
          <w:lang w:val="kk-KZ"/>
        </w:rPr>
        <w:t>1.Білім беру мен білім алудағы жаңа тәсілдер.</w:t>
      </w:r>
      <w:r w:rsidRPr="00FA1293">
        <w:rPr>
          <w:rFonts w:ascii="Times New Roman" w:hAnsi="Times New Roman" w:cs="Times New Roman"/>
          <w:color w:val="000000" w:themeColor="text1"/>
          <w:sz w:val="28"/>
          <w:szCs w:val="28"/>
          <w:lang w:val="kk-KZ"/>
        </w:rPr>
        <w:t xml:space="preserve">Бiлiм беру жүйеcін жаңғырту барысында бiз үшін келесi iс-шараларды жүзеге асырудың маңызы зор. Біріншіден, оқыту үдерісіне қазіргі заманғы әдістемелер мен технологияларды енгізу. Бүгінде халықаралық стандарттар негiзiнде Назарбаев Университеті мен Зияткерлiк мектептер табысты жұмыс iстеуде. Олардың тәжірибесін бүкіл Қазақстандық білім беру жүйесіне таратып, барлық білім беру мекемелерін солардың деңгейiне жұмыс жасауына ықпал жасау. Оның </w:t>
      </w:r>
      <w:r w:rsidRPr="00FA1293">
        <w:rPr>
          <w:rFonts w:ascii="Times New Roman" w:hAnsi="Times New Roman" w:cs="Times New Roman"/>
          <w:color w:val="000000" w:themeColor="text1"/>
          <w:sz w:val="28"/>
          <w:szCs w:val="28"/>
          <w:lang w:val="kk-KZ"/>
        </w:rPr>
        <w:lastRenderedPageBreak/>
        <w:t>дәлелі «Орта білім жүйесінде жалпы білім беретін мектептерді Назарбаев зияткерлік мектептеріндегі оқыту деңгейіне жеткізу керек. Мектеп түлектері қазақ, орыс және ағылшын тілдерін білуге тиіс. Оларды оқыту нәтижесі оқушылардың сындарлы ойлау, өзіндік ізденіс пен ақпаратты терең талдау машығын игеру болуға тиіс»деп Елбасымыздың Қазақстан жолы – 2050: Бір мақсат, бір мүдде, бір болашақ  Қазақстан халқына Жолдауында нақты айтып өтті. Білім беру саласындағы  өзгеріс «Сындарлы оқыту теориясынан» көрініс тауып отыр. Аталмыш  «Сындарлы оқыту теориясы» білім саласына түбегейлі оң өзгерістер енгізіп жатыр. Білім саласына еніп отырған жаңа технологиялардың ерекшелігі – өсіп келе жатқан жеке тұлғаны жан – жақты дамыту. Инновациялық білімді дамыту, жаңа идеялар мен жаңалықтарды өмірге әкелу. Бұрынғы оқушы тек қана тыңдаушы, орындаушы болып келсе, ал казіргі заманның оқушысы өздігінен білім іздейтін жеке тұлға екендігіне үлкен мән береміз. Өйткені, оқытудың әр түрлі технологиялары зерттелініп, жаңашыл педагогтардың іс – тәжірбиесі зерттеліп мектеп өміріне енуде.</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         Орта білім беру жүйесінде әлемдік жоғары деңгейге қол жеткізген анағұрлым танымал білім беру әдістемелері арасында сындарлы теориялық оқытуға негізделген тәсіл кең тараған. Бұл теория оқушылардың ойлауын дамыту, олардың бұрынғы алған білімдері мен жаңа немесе сыныптағы түрлі дерек көздерінен, мұғалімнен, оқулықтан және достарынан алған білімдерімен өзара әрекеттесуі жағдайында жүзеге асады деген тұжырымға негізделеді.Бағдарламаның негізгі мазмұны жеті модуль түрінде қарастырылады.</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 xml:space="preserve">«Диалог негізінде оқыту және оқу», </w:t>
      </w:r>
      <w:r w:rsidRPr="00364B7B">
        <w:rPr>
          <w:rStyle w:val="a5"/>
          <w:rFonts w:eastAsiaTheme="majorEastAsia"/>
          <w:color w:val="000000" w:themeColor="text1"/>
          <w:sz w:val="28"/>
          <w:szCs w:val="28"/>
          <w:lang w:val="kk-KZ"/>
        </w:rPr>
        <w:t>«Қалай оқу керектігін үйрету»</w:t>
      </w:r>
      <w:r w:rsidRPr="00364B7B">
        <w:rPr>
          <w:color w:val="000000" w:themeColor="text1"/>
          <w:sz w:val="28"/>
          <w:szCs w:val="28"/>
          <w:lang w:val="kk-KZ"/>
        </w:rPr>
        <w:t xml:space="preserve"> ретінде қарастырылып, әлеуметтік-сындарлылық көзқарасымен тығыз байланысты болып табылады. Мұнда білім алуды үйретудің қозғаушы күші — «метатану». Басқаша айтқанда, оқу бар, бірақ сонымен бірге білім алуды үйрету де бар.Білім алуды үйрету өз бетімен оқуды ойластыру және кейінгі оқу үдерісінде мұндай ойлаудың нәтижелерін саналы қолдану үдерісі ретінде сипатталады.</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rStyle w:val="a5"/>
          <w:rFonts w:eastAsiaTheme="majorEastAsia"/>
          <w:color w:val="000000" w:themeColor="text1"/>
          <w:sz w:val="28"/>
          <w:szCs w:val="28"/>
          <w:lang w:val="kk-KZ"/>
        </w:rPr>
        <w:t>Сыни тұрғыда ойлау</w:t>
      </w:r>
      <w:r w:rsidRPr="00364B7B">
        <w:rPr>
          <w:color w:val="000000" w:themeColor="text1"/>
          <w:sz w:val="28"/>
          <w:szCs w:val="28"/>
          <w:lang w:val="kk-KZ"/>
        </w:rPr>
        <w:t xml:space="preserve"> маңызды мәселелерді талқылауды, тәжірибені ой елегінен өткізуді қамтиды. Яғни, бақылаудың, тәжірибенің, ойлау мен талқылаудың нәтижесінде алынған ақпаратты ойлауға, бағалауға, талдауға және синтездеуге бағытталады.</w:t>
      </w:r>
      <w:r>
        <w:rPr>
          <w:color w:val="000000" w:themeColor="text1"/>
          <w:sz w:val="28"/>
          <w:szCs w:val="28"/>
          <w:lang w:val="kk-KZ"/>
        </w:rPr>
        <w:t xml:space="preserve"> </w:t>
      </w:r>
      <w:r w:rsidRPr="00364B7B">
        <w:rPr>
          <w:color w:val="000000" w:themeColor="text1"/>
          <w:sz w:val="28"/>
          <w:szCs w:val="28"/>
          <w:lang w:val="kk-KZ"/>
        </w:rPr>
        <w:t>Яғни, мән</w:t>
      </w:r>
      <w:r>
        <w:rPr>
          <w:color w:val="000000" w:themeColor="text1"/>
          <w:sz w:val="28"/>
          <w:szCs w:val="28"/>
          <w:lang w:val="kk-KZ"/>
        </w:rPr>
        <w:t xml:space="preserve"> </w:t>
      </w:r>
      <w:r w:rsidRPr="00364B7B">
        <w:rPr>
          <w:color w:val="000000" w:themeColor="text1"/>
          <w:sz w:val="28"/>
          <w:szCs w:val="28"/>
          <w:lang w:val="kk-KZ"/>
        </w:rPr>
        <w:t>мәтінді есепке ала отырып, бақылау және тыңдау арқылы дәлелдер жинастыру және шешім қабылдау үшін талапқа сай өлшемдерді қолдану сияқты дағдыларды қарастыру. Диалог арқылы оқушылардың сыни тұрғыда ойлауын дамытуға болады.Сыныптағы диалогта оқушылар бір-бірімен жаңа және ең тиімді тәсілді іздестіре және мағына құрудың бірлескен тәсілдерімен әрекет ете отырып жұмыс жасайды.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Балалардың сыни тұрғыдан ойлау қабілеттерінен табуды қажет ететін негізгі ерекшеліктер: ұтқырлық, сыңаржақтылықтың болмауы, пайым, тәртіп, өзіндік сана-сезім. Жалпы сыни тұрғыдан ойлайтын оқушылар белсенді болады, олар сұрақтар қойып, дәлелдерді талдайды, мағынаны анықтау үшін саналы түрде стратегиялар қолданылады, олар ауызша, жазбаша, көзбен шолу дәлелдеріне сенімсіздікпен қарай отырып, ештеңеге сенбейді. Мұндай адамдар жаңашыл идеялармен келешеккке дайын болады.</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rStyle w:val="a5"/>
          <w:rFonts w:eastAsiaTheme="majorEastAsia"/>
          <w:color w:val="000000" w:themeColor="text1"/>
          <w:sz w:val="28"/>
          <w:szCs w:val="28"/>
          <w:lang w:val="kk-KZ"/>
        </w:rPr>
        <w:lastRenderedPageBreak/>
        <w:t>Білім беру үшін бағалау және оқытуды бағалау</w:t>
      </w:r>
      <w:r w:rsidRPr="00364B7B">
        <w:rPr>
          <w:color w:val="000000" w:themeColor="text1"/>
          <w:sz w:val="28"/>
          <w:szCs w:val="28"/>
          <w:lang w:val="kk-KZ"/>
        </w:rPr>
        <w:t xml:space="preserve"> оқушылардың оқуына ықпал етуге арналған оқытудың бөлігі ретінде бағалауды қолдану болып табылатын оқыту үшін бағалау арасында жүргізіледі. Формативтік және жиынтық бағалау арасындағы айырмашылық нақты анықталмаған. Дегенмен білім беруді, әдістерді және осы мүмкіндіктерді іске асыру түрлерін жақсарту мүмкіндіктерін анықтауға бағытталған бағалау формативті немесе оқыту үшін бағалау болып табылады. Егер бағалау мақсаты баға қою, оқыту қорытындысы шығару болса, онда өзінің қызмет бойынша бағалау жиынтық немесе оқытуды бағалау болып табылады.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Бағалаудың басты мақсаттары оқытудың қиындықтарын анықтау, жетістікке жеткендігін көрсететін кері байланыс, уәж айту, болжау мен сұрыптау, стандартты бақылау және орындау, оқыту бағдарламасының мазмұныны және білім беру стилін бақылау. Жетістікке жеткенін көрсететін кері байланыс «әсердің» бейресми бағалануынан бастап жазбаша тестілерге түрленеді және білім, түсіну, дағды туралы хабарлама беру болып табылады.Кері байланыс көбіне уәж болып саналады. Бұл ынталандыру ретінде тестінің немесе емтиханның өткізілуі әдетте кейбір оқушылар мен мұғалімдердің  ойларын жинақтап әрекет етуге итермелейді.</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rStyle w:val="a5"/>
          <w:rFonts w:eastAsiaTheme="majorEastAsia"/>
          <w:color w:val="000000" w:themeColor="text1"/>
          <w:sz w:val="28"/>
          <w:szCs w:val="28"/>
          <w:lang w:val="kk-KZ"/>
        </w:rPr>
        <w:t>Білім беруде ақпараттық — коммуникациялық технологияларды пайдалануда (АКТ</w:t>
      </w:r>
      <w:r w:rsidRPr="00364B7B">
        <w:rPr>
          <w:color w:val="000000" w:themeColor="text1"/>
          <w:sz w:val="28"/>
          <w:szCs w:val="28"/>
          <w:lang w:val="kk-KZ"/>
        </w:rPr>
        <w:t>) білімді бағалу және пайдалану жүйесін уақытылы өзгертіп отыруды талап етеді. АКТ оқушыларға ғылыми ұғымдарды түсіндіруді және олардың қабылдауын, түсінуін жеңілдетуге мүмкіндік беріп, мұғалімдерге сабақ беруде көмектесетін маңызды құрал болып табылады. Технологиялық білім сыныпта АКТ-ны қолдану жөніндегі білімдерді қамтиды.     Мектептегі технологияларға компьютер/ноутбук, интерактивті тақта, мультимедия кабинеттері, электронды оқулықтар, интернет, ұтқыр қондырғылар, сандық теледидар, теледидар бағдарламалары және ұялы телефондар жатады. АКТ – ны қолдану заттар туралы толық түсініктің қалыптасуына ықпал етпегеннің өзінде қазіргі заманғы инновациялық технологиялар заттар туралы жаңа алуан түрлң түсінік қалыптастыруды және осы түсініктерді басқарудағы ауқымды икемділікті қамтамасыз етеді. Мұғалім өзі сабақ беретін пәнді ғана емес, білім беру технологияларын қолдану арқылы осы пәнді жетілдіру тәсілдерін де білуі керек.</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rStyle w:val="a5"/>
          <w:rFonts w:eastAsiaTheme="majorEastAsia"/>
          <w:color w:val="000000" w:themeColor="text1"/>
          <w:sz w:val="28"/>
          <w:szCs w:val="28"/>
          <w:lang w:val="kk-KZ"/>
        </w:rPr>
        <w:t xml:space="preserve">Талантты және дарынды балаларға білім беруде </w:t>
      </w:r>
      <w:r w:rsidRPr="00364B7B">
        <w:rPr>
          <w:color w:val="000000" w:themeColor="text1"/>
          <w:sz w:val="28"/>
          <w:szCs w:val="28"/>
          <w:lang w:val="kk-KZ"/>
        </w:rPr>
        <w:t xml:space="preserve">зерттеу жоғары деңгейлі қабілеттері бар оқушыларды жады мен білім, ақпаратты пайдалану, ойлау жылдамдығы, проблемаларды шешу, қиындыққа қызығушылық сияқты өлшемдердің бірін таңдауға тиіс және осы өлшемдерге дәл келетін оқушылар үшін қолдануға болатын тапсырмаларды құру керек. Балалардың қабілеттіліктерін, біліктілігін, әлеуметтік мүмкіндіктерін көрсету үшін оларға жағдай туғызу қажет. Баланың жетістіктерін оның үлгірімінің қорытындысы бойынша, сондай-ақ олардың дарынын бейнелейтін портфолиосы бойынша айқындауға болады. Орта мектептің оқушысы бір нақты пән бойынша айрықша дарындылық көрсетіп, басқа пәндер бойынша көзге түспеуі мүмкін. Оқушылардың оқу бағдарламасына сай тез дамуының тағы бір түрі акселерация деп аталады. Эйр талантты да дарынды оқушыларды оқыта білетін мектептердің оқу бағдарламасын өзгерту арқылы мектептердің барлық </w:t>
      </w:r>
      <w:r w:rsidRPr="00364B7B">
        <w:rPr>
          <w:color w:val="000000" w:themeColor="text1"/>
          <w:sz w:val="28"/>
          <w:szCs w:val="28"/>
          <w:lang w:val="kk-KZ"/>
        </w:rPr>
        <w:lastRenderedPageBreak/>
        <w:t>оқушылар үшін күрделендіру және акселерация модельдерін қолдана алатындығын айтады.Ол үш тармақты пайдалану арқылы Меркер және Нильсонның оқу жоспарын өзгертудің моделін бейімдеп жасады. Дәлірек айтқанда, мазмұнына өзгерістер енгізу, әдістерді өзгерту, білім берудегі өзгерістер күрделі тапсырмаларды орындатуға болады деген қорытынды жасады.</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rStyle w:val="a5"/>
          <w:rFonts w:eastAsiaTheme="majorEastAsia"/>
          <w:color w:val="000000" w:themeColor="text1"/>
          <w:sz w:val="28"/>
          <w:szCs w:val="28"/>
          <w:lang w:val="kk-KZ"/>
        </w:rPr>
        <w:t>Оқушылардың жас ерекшеліктеріне сәйкес білім беру және оқуда</w:t>
      </w:r>
      <w:r w:rsidRPr="00364B7B">
        <w:rPr>
          <w:color w:val="000000" w:themeColor="text1"/>
          <w:sz w:val="28"/>
          <w:szCs w:val="28"/>
          <w:lang w:val="kk-KZ"/>
        </w:rPr>
        <w:t xml:space="preserve"> когнитивті даму оқуға деген қабілеттілік,сондай-ақ зейін, сөз сөйлеу дағдылары, ойлау, негіздеу және шығармашылық, зияткерлік сияқты қабілеттерді дамытуға және тұрақтандыруға қатысты.Дәлірек айтқанда, «білім беру мен оқытудағы жаңа тәсілдер» модулімен өзара байланысты. Мәселен, түрлі жастағы балаларда байқалатын метасана деңгейіне , балалардың жас шамасына бейімделген сындарлы диалогты ынталандыру стратегиясы да әр түрлі жастағы балалар мүмкіндігіне сай беріледі. Аталған қабілеттер ойлау үдерістерінің сипаты және жасына қарай олардың өзгеру ықтималдығы туралы маңызды ақпараты бар.Жас ерекшеліктеріне байланысты оқудың жекелеген теорияларына тоқталатын болсақ, оқудың бихевиористикалық тәсілдері, когнитивтік, гуманистік, әлеуметтік – жағдаяттық тәсілдер, зейін, жады, сөйлеу, ойлау(метасана), ой жүгірту, моральдық пайымдау, шығармашылық.</w:t>
      </w:r>
      <w:r>
        <w:rPr>
          <w:color w:val="000000" w:themeColor="text1"/>
          <w:sz w:val="28"/>
          <w:szCs w:val="28"/>
          <w:lang w:val="kk-KZ"/>
        </w:rPr>
        <w:t xml:space="preserve"> </w:t>
      </w:r>
      <w:r w:rsidRPr="00364B7B">
        <w:rPr>
          <w:color w:val="000000" w:themeColor="text1"/>
          <w:sz w:val="28"/>
          <w:szCs w:val="28"/>
          <w:lang w:val="kk-KZ"/>
        </w:rPr>
        <w:t>Балалардың тілді үйренуі күрделі үдеріс,оған сүйенсек, бала үйренетін әр сөзді және сөздің әр фрагментін бастапқыда еліктеп қайталайды және ересектердің жымиюы сияқты құптауы ықпал етіп жаттайды.Мәселен, төрт жасар бала көп сұрақ қояды, бес сөзден тұратын сөйлемді пайдаланады. Бес жасар бала алты сөзден тұратын сөйлем құрайды, бағыныңқы бөліктері бар.</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FA1293">
        <w:rPr>
          <w:rStyle w:val="a5"/>
          <w:rFonts w:eastAsiaTheme="majorEastAsia"/>
          <w:color w:val="000000" w:themeColor="text1"/>
          <w:sz w:val="28"/>
          <w:szCs w:val="28"/>
          <w:lang w:val="kk-KZ"/>
        </w:rPr>
        <w:t>2.Білім берудегі басқару және көшбасшылықтар.</w:t>
      </w:r>
      <w:r>
        <w:rPr>
          <w:rStyle w:val="a5"/>
          <w:rFonts w:eastAsiaTheme="majorEastAsia"/>
          <w:color w:val="000000" w:themeColor="text1"/>
          <w:sz w:val="28"/>
          <w:szCs w:val="28"/>
          <w:lang w:val="kk-KZ"/>
        </w:rPr>
        <w:t xml:space="preserve"> </w:t>
      </w:r>
      <w:r>
        <w:rPr>
          <w:color w:val="000000" w:themeColor="text1"/>
          <w:sz w:val="28"/>
          <w:szCs w:val="28"/>
          <w:lang w:val="kk-KZ"/>
        </w:rPr>
        <w:t>А</w:t>
      </w:r>
      <w:r w:rsidRPr="00364B7B">
        <w:rPr>
          <w:color w:val="000000" w:themeColor="text1"/>
          <w:sz w:val="28"/>
          <w:szCs w:val="28"/>
          <w:lang w:val="kk-KZ"/>
        </w:rPr>
        <w:t>дамның тұрақты дамуына әкелетін негізгі қабілеті болып табылады. Өзгеріс үдерісі өз даму жолында қолайсыздық пен келіспеушілік тудыруы ықтимал. МКДЖ «мұғалім- зерттеуші» түсінігінде емес, «мұғалім – дамыту жұмысының көшбасшысы» түсінгінде құрылған.Біз «академиялық империализм» деп аталатын мақсаттан – мектептерде оқыту мен білім беруді жақсарту мақсатынан алшақтамауымыз керек.Дамыту бойынша жүргізілетін жұмыс үдерісі басқаларды серіктестікке тартып, рефлексия мен өзін-өзі бағалауға қатыстыратын тапсырмаларды қамтиды. Мұғалімдер дамыту жұмыстарын жүргізу барысында рефлексияны , жоспар құруды, кеңес беруді біртіндеп жүзеге асыру әдісі арқылы қолдау таба алады. Ол құндылықтарды анықтау, кәсібии міндеттерді анықтау, дамыту бағдарламасын құруға арналған келісім мен кеңестер, атқарылатын жұмыстардың жоспарын құру, көшбасшылықты дамыту бойынша жұмыс және желілік қоғамдастықтағы жұмыс.</w:t>
      </w:r>
      <w:r w:rsidR="004D14AA">
        <w:rPr>
          <w:color w:val="000000" w:themeColor="text1"/>
          <w:sz w:val="28"/>
          <w:szCs w:val="28"/>
          <w:lang w:val="kk-KZ"/>
        </w:rPr>
        <w:t xml:space="preserve"> </w:t>
      </w:r>
      <w:r w:rsidRPr="00364B7B">
        <w:rPr>
          <w:color w:val="000000" w:themeColor="text1"/>
          <w:sz w:val="28"/>
          <w:szCs w:val="28"/>
          <w:lang w:val="kk-KZ"/>
        </w:rPr>
        <w:t>Қорыта айтқанда, білім берудегі Кембридж тәсілдерінің теориялық негіздері еркін, өзіндік дәлел-уәждерін нанымды жеткізе білетін, сыни пікір-көзқарастары жүйелі дамыған, сандық технологияларда құзырлылық танытатын оқушы ретінде қалыптасуын қамтиды және әр оқушының әлеуеттік мүмкіндіктерін іске асырушы нәтижеге бағытталғандығын да көрсетеді.       </w:t>
      </w:r>
    </w:p>
    <w:p w:rsidR="00425BF6" w:rsidRPr="00364B7B" w:rsidRDefault="00425BF6" w:rsidP="00425BF6">
      <w:pPr>
        <w:spacing w:after="0" w:line="240" w:lineRule="auto"/>
        <w:ind w:firstLine="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 xml:space="preserve">Бақылау сұрақтары: </w:t>
      </w:r>
    </w:p>
    <w:p w:rsidR="00425BF6" w:rsidRPr="00364B7B" w:rsidRDefault="00425BF6" w:rsidP="00425BF6">
      <w:pPr>
        <w:spacing w:after="0" w:line="240" w:lineRule="auto"/>
        <w:ind w:firstLine="567"/>
        <w:jc w:val="both"/>
        <w:rPr>
          <w:rFonts w:ascii="Times New Roman" w:hAnsi="Times New Roman" w:cs="Times New Roman"/>
          <w:b/>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1. </w:t>
      </w:r>
      <w:r w:rsidRPr="00364B7B">
        <w:rPr>
          <w:rFonts w:ascii="Times New Roman" w:hAnsi="Times New Roman" w:cs="Times New Roman"/>
          <w:color w:val="000000" w:themeColor="text1"/>
          <w:sz w:val="28"/>
          <w:szCs w:val="28"/>
          <w:lang w:val="kk-KZ"/>
        </w:rPr>
        <w:t>Бiлiм беру жүйеcін жаңғырту барысында жүзеге асырылатын іс шаралар қандай?</w:t>
      </w:r>
    </w:p>
    <w:p w:rsidR="00425BF6" w:rsidRPr="00364B7B" w:rsidRDefault="00425BF6" w:rsidP="00425BF6">
      <w:pPr>
        <w:spacing w:after="0" w:line="240" w:lineRule="auto"/>
        <w:ind w:firstLine="567"/>
        <w:jc w:val="both"/>
        <w:rPr>
          <w:rStyle w:val="a5"/>
          <w:rFonts w:ascii="Times New Roman" w:eastAsiaTheme="majorEastAsia" w:hAnsi="Times New Roman" w:cs="Times New Roman"/>
          <w:b w:val="0"/>
          <w:color w:val="000000" w:themeColor="text1"/>
          <w:sz w:val="28"/>
          <w:szCs w:val="28"/>
          <w:lang w:val="kk-KZ"/>
        </w:rPr>
      </w:pPr>
      <w:r w:rsidRPr="00364B7B">
        <w:rPr>
          <w:rFonts w:ascii="Times New Roman" w:hAnsi="Times New Roman" w:cs="Times New Roman"/>
          <w:color w:val="000000" w:themeColor="text1"/>
          <w:sz w:val="28"/>
          <w:szCs w:val="28"/>
          <w:lang w:val="kk-KZ"/>
        </w:rPr>
        <w:lastRenderedPageBreak/>
        <w:t>2</w:t>
      </w:r>
      <w:r w:rsidRPr="00364B7B">
        <w:rPr>
          <w:rFonts w:ascii="Times New Roman" w:hAnsi="Times New Roman" w:cs="Times New Roman"/>
          <w:b/>
          <w:color w:val="000000" w:themeColor="text1"/>
          <w:sz w:val="28"/>
          <w:szCs w:val="28"/>
          <w:lang w:val="kk-KZ"/>
        </w:rPr>
        <w:t xml:space="preserve">. </w:t>
      </w:r>
      <w:r w:rsidRPr="00364B7B">
        <w:rPr>
          <w:rStyle w:val="a5"/>
          <w:rFonts w:ascii="Times New Roman" w:eastAsiaTheme="majorEastAsia" w:hAnsi="Times New Roman" w:cs="Times New Roman"/>
          <w:b w:val="0"/>
          <w:color w:val="000000" w:themeColor="text1"/>
          <w:sz w:val="28"/>
          <w:szCs w:val="28"/>
          <w:lang w:val="kk-KZ"/>
        </w:rPr>
        <w:t>Білім беру мен білім алудағы қандай жаңа тәсілдер бар?</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Style w:val="a5"/>
          <w:rFonts w:ascii="Times New Roman" w:eastAsiaTheme="majorEastAsia" w:hAnsi="Times New Roman" w:cs="Times New Roman"/>
          <w:b w:val="0"/>
          <w:color w:val="000000" w:themeColor="text1"/>
          <w:sz w:val="28"/>
          <w:szCs w:val="28"/>
          <w:lang w:val="kk-KZ"/>
        </w:rPr>
        <w:t>3. Сыни тұрғыда ойлау деген не?</w:t>
      </w:r>
    </w:p>
    <w:p w:rsidR="00425BF6" w:rsidRPr="00364B7B" w:rsidRDefault="00425BF6" w:rsidP="00425BF6">
      <w:pPr>
        <w:pStyle w:val="a3"/>
        <w:spacing w:before="0" w:beforeAutospacing="0" w:after="0" w:afterAutospacing="0"/>
        <w:ind w:firstLine="567"/>
        <w:jc w:val="both"/>
        <w:rPr>
          <w:rStyle w:val="a5"/>
          <w:rFonts w:eastAsiaTheme="majorEastAsia"/>
          <w:b w:val="0"/>
          <w:color w:val="000000" w:themeColor="text1"/>
          <w:sz w:val="28"/>
          <w:szCs w:val="28"/>
          <w:lang w:val="kk-KZ"/>
        </w:rPr>
      </w:pPr>
      <w:r w:rsidRPr="00364B7B">
        <w:rPr>
          <w:color w:val="000000" w:themeColor="text1"/>
          <w:sz w:val="28"/>
          <w:szCs w:val="28"/>
          <w:lang w:val="kk-KZ"/>
        </w:rPr>
        <w:t>4.</w:t>
      </w:r>
      <w:r w:rsidRPr="00364B7B">
        <w:rPr>
          <w:rStyle w:val="a5"/>
          <w:rFonts w:eastAsiaTheme="majorEastAsia"/>
          <w:b w:val="0"/>
          <w:color w:val="000000" w:themeColor="text1"/>
          <w:sz w:val="28"/>
          <w:szCs w:val="28"/>
          <w:lang w:val="kk-KZ"/>
        </w:rPr>
        <w:t xml:space="preserve"> Білім беру үшін бағалау және оқытуды бағалау не үшін жүргізіледі?</w:t>
      </w:r>
    </w:p>
    <w:p w:rsidR="00425BF6" w:rsidRPr="00364B7B" w:rsidRDefault="00425BF6" w:rsidP="00425BF6">
      <w:pPr>
        <w:pStyle w:val="a3"/>
        <w:spacing w:before="0" w:beforeAutospacing="0" w:after="0" w:afterAutospacing="0"/>
        <w:ind w:firstLine="567"/>
        <w:jc w:val="both"/>
        <w:rPr>
          <w:rStyle w:val="a5"/>
          <w:rFonts w:eastAsiaTheme="majorEastAsia"/>
          <w:b w:val="0"/>
          <w:color w:val="000000" w:themeColor="text1"/>
          <w:sz w:val="28"/>
          <w:szCs w:val="28"/>
          <w:lang w:val="kk-KZ"/>
        </w:rPr>
      </w:pPr>
      <w:r w:rsidRPr="00364B7B">
        <w:rPr>
          <w:rStyle w:val="a5"/>
          <w:rFonts w:eastAsiaTheme="majorEastAsia"/>
          <w:b w:val="0"/>
          <w:color w:val="000000" w:themeColor="text1"/>
          <w:sz w:val="28"/>
          <w:szCs w:val="28"/>
          <w:lang w:val="kk-KZ"/>
        </w:rPr>
        <w:t>5. Білім беруде ақпараттық — коммуникациялық технологияларды пайдалану нені талап етеді?</w:t>
      </w:r>
    </w:p>
    <w:p w:rsidR="00425BF6" w:rsidRPr="00364B7B" w:rsidRDefault="00425BF6" w:rsidP="00425BF6">
      <w:pPr>
        <w:pStyle w:val="a3"/>
        <w:spacing w:before="0" w:beforeAutospacing="0" w:after="0" w:afterAutospacing="0"/>
        <w:ind w:firstLine="567"/>
        <w:jc w:val="both"/>
        <w:rPr>
          <w:rStyle w:val="a5"/>
          <w:rFonts w:eastAsiaTheme="majorEastAsia"/>
          <w:b w:val="0"/>
          <w:color w:val="000000" w:themeColor="text1"/>
          <w:sz w:val="28"/>
          <w:szCs w:val="28"/>
          <w:lang w:val="kk-KZ"/>
        </w:rPr>
      </w:pPr>
      <w:r w:rsidRPr="00364B7B">
        <w:rPr>
          <w:rStyle w:val="a5"/>
          <w:rFonts w:eastAsiaTheme="majorEastAsia"/>
          <w:b w:val="0"/>
          <w:color w:val="000000" w:themeColor="text1"/>
          <w:sz w:val="28"/>
          <w:szCs w:val="28"/>
          <w:lang w:val="kk-KZ"/>
        </w:rPr>
        <w:t>6. Талантты және дарынды балаларға білім беру қалай жүзеге асады?</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rStyle w:val="a5"/>
          <w:rFonts w:eastAsiaTheme="majorEastAsia"/>
          <w:b w:val="0"/>
          <w:color w:val="000000" w:themeColor="text1"/>
          <w:sz w:val="28"/>
          <w:szCs w:val="28"/>
          <w:lang w:val="kk-KZ"/>
        </w:rPr>
        <w:t>7. Оқушылардың жас ерекшеліктеріне сәйкес білім беру?</w:t>
      </w:r>
    </w:p>
    <w:p w:rsidR="00425BF6" w:rsidRDefault="00425BF6" w:rsidP="00425BF6">
      <w:pPr>
        <w:spacing w:after="0" w:line="240" w:lineRule="auto"/>
        <w:jc w:val="both"/>
        <w:rPr>
          <w:rFonts w:ascii="Times New Roman" w:eastAsia="Times New Roman" w:hAnsi="Times New Roman" w:cs="Times New Roman"/>
          <w:color w:val="000000" w:themeColor="text1"/>
          <w:sz w:val="28"/>
          <w:szCs w:val="28"/>
          <w:lang w:val="kk-KZ"/>
        </w:rPr>
      </w:pPr>
    </w:p>
    <w:p w:rsidR="00425BF6" w:rsidRPr="00364B7B" w:rsidRDefault="00425BF6" w:rsidP="00425BF6">
      <w:pPr>
        <w:spacing w:after="0" w:line="240" w:lineRule="auto"/>
        <w:ind w:firstLine="708"/>
        <w:jc w:val="both"/>
        <w:rPr>
          <w:rFonts w:ascii="Times New Roman" w:eastAsia="Times New Roman" w:hAnsi="Times New Roman" w:cs="Times New Roman"/>
          <w:b/>
          <w:color w:val="000000" w:themeColor="text1"/>
          <w:sz w:val="28"/>
          <w:szCs w:val="28"/>
          <w:lang w:val="kk-KZ"/>
        </w:rPr>
      </w:pPr>
      <w:r>
        <w:rPr>
          <w:rFonts w:ascii="Times New Roman" w:eastAsia="Times New Roman" w:hAnsi="Times New Roman" w:cs="Times New Roman"/>
          <w:b/>
          <w:color w:val="000000" w:themeColor="text1"/>
          <w:sz w:val="28"/>
          <w:szCs w:val="28"/>
          <w:lang w:val="kk-KZ"/>
        </w:rPr>
        <w:t>Дәріс 26.</w:t>
      </w:r>
      <w:r w:rsidRPr="00364B7B">
        <w:rPr>
          <w:rFonts w:ascii="Times New Roman" w:eastAsia="Times New Roman" w:hAnsi="Times New Roman" w:cs="Times New Roman"/>
          <w:b/>
          <w:color w:val="000000" w:themeColor="text1"/>
          <w:sz w:val="28"/>
          <w:szCs w:val="28"/>
          <w:lang w:val="kk-KZ"/>
        </w:rPr>
        <w:t xml:space="preserve"> Новация мен инновация. Инновациялық білім беру</w:t>
      </w:r>
      <w:r>
        <w:rPr>
          <w:rFonts w:ascii="Times New Roman" w:eastAsia="Times New Roman" w:hAnsi="Times New Roman" w:cs="Times New Roman"/>
          <w:b/>
          <w:color w:val="000000" w:themeColor="text1"/>
          <w:sz w:val="28"/>
          <w:szCs w:val="28"/>
          <w:lang w:val="kk-KZ"/>
        </w:rPr>
        <w:t>.</w:t>
      </w:r>
    </w:p>
    <w:p w:rsidR="00425BF6" w:rsidRPr="00364B7B" w:rsidRDefault="00425BF6" w:rsidP="00425BF6">
      <w:pPr>
        <w:spacing w:after="0" w:line="240" w:lineRule="auto"/>
        <w:ind w:firstLine="708"/>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Жоспары:</w:t>
      </w:r>
    </w:p>
    <w:p w:rsidR="00425BF6" w:rsidRPr="00364B7B" w:rsidRDefault="00425BF6" w:rsidP="00425BF6">
      <w:pPr>
        <w:spacing w:after="0" w:line="240" w:lineRule="auto"/>
        <w:ind w:left="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1.Новация мен инновация.</w:t>
      </w:r>
    </w:p>
    <w:p w:rsidR="00425BF6" w:rsidRDefault="00425BF6" w:rsidP="00425BF6">
      <w:pPr>
        <w:spacing w:after="0" w:line="240" w:lineRule="auto"/>
        <w:ind w:left="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2.Инновациялық білім беру</w:t>
      </w:r>
      <w:r>
        <w:rPr>
          <w:rFonts w:ascii="Times New Roman" w:eastAsia="Times New Roman" w:hAnsi="Times New Roman" w:cs="Times New Roman"/>
          <w:color w:val="000000" w:themeColor="text1"/>
          <w:sz w:val="28"/>
          <w:szCs w:val="28"/>
          <w:lang w:val="kk-KZ"/>
        </w:rPr>
        <w:t>.</w:t>
      </w:r>
    </w:p>
    <w:p w:rsidR="00425BF6" w:rsidRPr="00D90440" w:rsidRDefault="00425BF6" w:rsidP="00425BF6">
      <w:pPr>
        <w:spacing w:after="0" w:line="240" w:lineRule="auto"/>
        <w:ind w:left="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Тірек ұғымдар:</w:t>
      </w:r>
      <w:r>
        <w:rPr>
          <w:rFonts w:ascii="Times New Roman" w:hAnsi="Times New Roman" w:cs="Times New Roman"/>
          <w:b/>
          <w:color w:val="000000" w:themeColor="text1"/>
          <w:sz w:val="28"/>
          <w:szCs w:val="28"/>
          <w:lang w:val="kk-KZ"/>
        </w:rPr>
        <w:t xml:space="preserve"> </w:t>
      </w:r>
      <w:r w:rsidRPr="00886CDC">
        <w:rPr>
          <w:rFonts w:ascii="Times New Roman" w:hAnsi="Times New Roman" w:cs="Times New Roman"/>
          <w:color w:val="000000" w:themeColor="text1"/>
          <w:sz w:val="28"/>
          <w:szCs w:val="28"/>
          <w:lang w:val="kk-KZ"/>
        </w:rPr>
        <w:t>новация, инновация.</w:t>
      </w:r>
      <w:r>
        <w:rPr>
          <w:rFonts w:ascii="Times New Roman" w:hAnsi="Times New Roman" w:cs="Times New Roman"/>
          <w:b/>
          <w:color w:val="000000" w:themeColor="text1"/>
          <w:sz w:val="28"/>
          <w:szCs w:val="28"/>
          <w:lang w:val="kk-KZ"/>
        </w:rPr>
        <w:t xml:space="preserve"> </w:t>
      </w:r>
    </w:p>
    <w:p w:rsidR="00425BF6" w:rsidRDefault="00425BF6" w:rsidP="00425BF6">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Д</w:t>
      </w:r>
      <w:r w:rsidRPr="00B751CB">
        <w:rPr>
          <w:rFonts w:ascii="Times New Roman" w:hAnsi="Times New Roman" w:cs="Times New Roman"/>
          <w:b/>
          <w:color w:val="000000" w:themeColor="text1"/>
          <w:sz w:val="28"/>
          <w:szCs w:val="28"/>
          <w:lang w:val="kk-KZ"/>
        </w:rPr>
        <w:t>әрісті өткізу түрі</w:t>
      </w:r>
      <w:r>
        <w:rPr>
          <w:rFonts w:ascii="Times New Roman" w:hAnsi="Times New Roman" w:cs="Times New Roman"/>
          <w:color w:val="000000" w:themeColor="text1"/>
          <w:sz w:val="28"/>
          <w:szCs w:val="28"/>
          <w:lang w:val="kk-KZ"/>
        </w:rPr>
        <w:t>: ақпараттық.</w:t>
      </w:r>
    </w:p>
    <w:p w:rsidR="00425BF6"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Әдебиеттер</w:t>
      </w:r>
    </w:p>
    <w:p w:rsidR="00425BF6" w:rsidRPr="00364B7B" w:rsidRDefault="00425BF6" w:rsidP="00425BF6">
      <w:pPr>
        <w:spacing w:after="0" w:line="240" w:lineRule="auto"/>
        <w:ind w:left="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1. </w:t>
      </w:r>
      <w:r w:rsidRPr="00364B7B">
        <w:rPr>
          <w:rFonts w:ascii="Times New Roman" w:eastAsia="Times New Roman" w:hAnsi="Times New Roman" w:cs="Times New Roman"/>
          <w:color w:val="000000" w:themeColor="text1"/>
          <w:sz w:val="28"/>
          <w:szCs w:val="28"/>
          <w:lang w:val="kk-KZ"/>
        </w:rPr>
        <w:t>Жаңа ақпараттық технологиялардың тиімділігі. Г.Бейсенова, Қазақстан мектебі №6 - 2006ж</w:t>
      </w:r>
    </w:p>
    <w:p w:rsidR="00425BF6" w:rsidRPr="00CF2A99" w:rsidRDefault="00425BF6" w:rsidP="00425BF6">
      <w:pPr>
        <w:spacing w:after="0" w:line="240" w:lineRule="auto"/>
        <w:ind w:left="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2.  </w:t>
      </w:r>
      <w:r w:rsidRPr="00364B7B">
        <w:rPr>
          <w:rFonts w:ascii="Times New Roman" w:eastAsia="Times New Roman" w:hAnsi="Times New Roman" w:cs="Times New Roman"/>
          <w:color w:val="000000" w:themeColor="text1"/>
          <w:sz w:val="28"/>
          <w:szCs w:val="28"/>
          <w:lang w:val="kk-KZ"/>
        </w:rPr>
        <w:t>Кукушкина О.И. Компьютерная программа для детей с откланениями в развитии // Педагогика. – 2001.-№6.-С. 33-39.</w:t>
      </w:r>
    </w:p>
    <w:p w:rsidR="00425BF6" w:rsidRPr="00364B7B" w:rsidRDefault="00425BF6" w:rsidP="00425BF6">
      <w:pPr>
        <w:spacing w:after="0" w:line="240" w:lineRule="auto"/>
        <w:ind w:left="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kk-KZ"/>
        </w:rPr>
        <w:t xml:space="preserve">3. </w:t>
      </w:r>
      <w:r w:rsidRPr="00364B7B">
        <w:rPr>
          <w:rFonts w:ascii="Times New Roman" w:eastAsia="Times New Roman" w:hAnsi="Times New Roman" w:cs="Times New Roman"/>
          <w:color w:val="000000" w:themeColor="text1"/>
          <w:sz w:val="28"/>
          <w:szCs w:val="28"/>
          <w:lang w:val="kk-KZ"/>
        </w:rPr>
        <w:t>Кукушкина О.И. Компьютерные технологии в контексте професии: обучение студентов // Дефектология. – 2001. - №3. – С. 44-52.</w:t>
      </w:r>
    </w:p>
    <w:p w:rsidR="00425BF6" w:rsidRPr="00364B7B" w:rsidRDefault="00425BF6" w:rsidP="00425BF6">
      <w:pPr>
        <w:spacing w:after="0" w:line="240" w:lineRule="auto"/>
        <w:ind w:left="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4. </w:t>
      </w:r>
      <w:r w:rsidRPr="00364B7B">
        <w:rPr>
          <w:rFonts w:ascii="Times New Roman" w:eastAsia="Times New Roman" w:hAnsi="Times New Roman" w:cs="Times New Roman"/>
          <w:color w:val="000000" w:themeColor="text1"/>
          <w:sz w:val="28"/>
          <w:szCs w:val="28"/>
          <w:lang w:val="kk-KZ"/>
        </w:rPr>
        <w:t>Кукушкина О.И. Компьютерная поддержка взваимодействия специального психолога и педагога//Дефектология .-2002.-№2.С.72-82</w:t>
      </w:r>
    </w:p>
    <w:p w:rsidR="00425BF6" w:rsidRPr="00886CDC"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886CDC">
        <w:rPr>
          <w:rFonts w:ascii="Times New Roman" w:eastAsia="Times New Roman" w:hAnsi="Times New Roman" w:cs="Times New Roman"/>
          <w:b/>
          <w:color w:val="000000" w:themeColor="text1"/>
          <w:sz w:val="28"/>
          <w:szCs w:val="28"/>
          <w:lang w:val="kk-KZ"/>
        </w:rPr>
        <w:t>1.Новация мен инновация.</w:t>
      </w:r>
      <w:r w:rsidRPr="00207526">
        <w:rPr>
          <w:rFonts w:ascii="Times New Roman" w:eastAsia="Times New Roman" w:hAnsi="Times New Roman" w:cs="Times New Roman"/>
          <w:b/>
          <w:color w:val="000000" w:themeColor="text1"/>
          <w:sz w:val="28"/>
          <w:szCs w:val="28"/>
          <w:lang w:val="kk-KZ"/>
        </w:rPr>
        <w:t xml:space="preserve"> </w:t>
      </w:r>
      <w:r w:rsidRPr="00364B7B">
        <w:rPr>
          <w:rFonts w:ascii="Times New Roman" w:eastAsia="Times New Roman" w:hAnsi="Times New Roman" w:cs="Times New Roman"/>
          <w:color w:val="000000" w:themeColor="text1"/>
          <w:sz w:val="28"/>
          <w:szCs w:val="28"/>
          <w:lang w:val="kk-KZ"/>
        </w:rPr>
        <w:t xml:space="preserve">Қазіргі дамыған елдер инновациялық идеяларымен дүние жүзін жаулап келеді. Бүгінгі күні өмірімізге дендеп еніп, қолданысы кеңейе бастаған «инновация» термині ауыз екі тілде ғана емес, қоғамдық қарым-қатынаста кеңінен қанат жайып келеді. «Инновация» ағылшын тілінен аударғанда «жаңалық енгізу, жаңашылдық» деген ұғымды білдіреді. Басты мәні бұрын болмаған жаңалық, қоғамдық қажеттіліктерді қанағаттандырудың жаңа әдісі деген түсініктеменің жиынтығы [1]. </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Жаңашылдық білім беру саласының алдында тұрған жаңа міндеттерді сәтті орындаудың негізгі шарттарының бірі болып саналады. Олар оқу-тәрбие жұмыстарының тиімділігі мен өнімділігін арттыруға септігін тигізеді. Білім беру саласына жаңалықтар енгізбестен бұрын, қоғамдық еңбектің басқа салаларына сәтті түрде жаңалықтар енгізу қиынға соғады.</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Өзгерістер өмірдің диалектикасы ретінде тек қана біздің заманға, біздің қоғамға және біздің өмірге тән құбылыс емес. Олар мәңгі адами қозғалыстың, яғни адамның жақсы өмір сүруіне, жаңа заман талабына сай шарттарға қол жеткізуіне деген күресі мен талпынысының көрінісіне айнала отырып, жалпы өмірдің диалектикасын бейнелейді. Жуырда ғана мұндай өзгерістер өте баяу жүзеге асатын, алайда соңғы жылдардағы ғылым мен техниканың өзара тығыз байланысты дамуының нәтижесінде олар да қарқындылығын күшейте бастады. </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Бүгінгі күні әртүрлі елдер үшін білім беру мен тәлім-тәрбиені дамыту бағытында ортақ қиыншылықтардың туындағанына қарамастан, олар бір-бірінен білім беру мәселелерін шешу жолдары, әдістері және мақсаттары тұрғысынан елеулі дәрежеде ерекшеленіп отырғандығы байқалады. Мұндай </w:t>
      </w:r>
      <w:r w:rsidRPr="00364B7B">
        <w:rPr>
          <w:rFonts w:ascii="Times New Roman" w:eastAsia="Times New Roman" w:hAnsi="Times New Roman" w:cs="Times New Roman"/>
          <w:color w:val="000000" w:themeColor="text1"/>
          <w:sz w:val="28"/>
          <w:szCs w:val="28"/>
          <w:lang w:val="kk-KZ"/>
        </w:rPr>
        <w:lastRenderedPageBreak/>
        <w:t>айырмашылықтар адамның рөлі мен оны жетілдірудің маңызын (мінез-құлқының маңызын, жеке тұлғаны дамытудағы тәрбиенің ролін), осыдан барып қоғамның жекелеген мәселелерін шешудегі, оның қажеттіліктерін қанағаттандырудағы және жалпы қоғамды дамытудағы білім беру жүйесінің міндеттерін әртүрлі түсінуден келіп шығады. Осыған байланысты, әртүрлі қоғамдық-саяси жүйелерімен ерекшеленетін елдерде білім беру саласына жаңалықтар әртүрлі мақсаттармен, әртүрлі тәсілдермен және әртүрлі атаулармен енгізіледі де, олардан әртүрлі нәтижелер күтіледі. Әртүрлі елдердегі бірдей жаңалықтар әртүрлі қызметтерге ие болып, оларды қолдану нәтижелері де түрліше бағаланады [2].</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Ғылыми-педагогикалық әдебиеттерді сараптау нәтижелері «новация» мен «инновация» ұғымдарын жеке-жеке қарастыру керектігін көрсетті. Дегенмен, әдебиеттерде осы екі ұғымның әртүрлі анықтамалары кездеседі. Инновация ұғымын энциклопедиялар мен сөздіктерде әртүрлі анықтамаларын кездестіруге болады.</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Инновация ұғымына жалпы энциклопедияның жаңа басылымында «инновация, жаңалық, жаңару – техникалық және технологиялық жетістіктер мен ашылымдардың немесе жаңалықтардың іс жүзіндегі қолданысы» деген анықтама беріледі.</w:t>
      </w:r>
    </w:p>
    <w:p w:rsidR="00425BF6" w:rsidRPr="00364B7B" w:rsidRDefault="00425BF6" w:rsidP="00425BF6">
      <w:pPr>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Ал, сөздікте «новация – бар нәрсенің ішінара жаңаруы, яғни қандай да бір</w:t>
      </w:r>
    </w:p>
    <w:p w:rsidR="00425BF6" w:rsidRPr="00364B7B" w:rsidRDefault="00425BF6" w:rsidP="00425BF6">
      <w:pPr>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бөлігінің, қасиетінің, байланысының өзгеруі» делінсе, «инновация – мүлдем жаңа нәрсе, жаңалық» ретінде пайымдалады .</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«Инновация» сөзі латын тіліндегі </w:t>
      </w:r>
      <w:r w:rsidRPr="00364B7B">
        <w:rPr>
          <w:rFonts w:ascii="Times New Roman" w:eastAsia="Times New Roman" w:hAnsi="Times New Roman" w:cs="Times New Roman"/>
          <w:i/>
          <w:color w:val="000000" w:themeColor="text1"/>
          <w:sz w:val="28"/>
          <w:szCs w:val="28"/>
          <w:lang w:val="kk-KZ"/>
        </w:rPr>
        <w:t xml:space="preserve">іn </w:t>
      </w:r>
      <w:r w:rsidRPr="00364B7B">
        <w:rPr>
          <w:rFonts w:ascii="Times New Roman" w:eastAsia="Times New Roman" w:hAnsi="Times New Roman" w:cs="Times New Roman"/>
          <w:color w:val="000000" w:themeColor="text1"/>
          <w:sz w:val="28"/>
          <w:szCs w:val="28"/>
          <w:lang w:val="kk-KZ"/>
        </w:rPr>
        <w:t xml:space="preserve">(ішіне) </w:t>
      </w:r>
      <w:r w:rsidRPr="00364B7B">
        <w:rPr>
          <w:rFonts w:ascii="Times New Roman" w:eastAsia="Times New Roman" w:hAnsi="Times New Roman" w:cs="Times New Roman"/>
          <w:i/>
          <w:color w:val="000000" w:themeColor="text1"/>
          <w:sz w:val="28"/>
          <w:szCs w:val="28"/>
          <w:lang w:val="kk-KZ"/>
        </w:rPr>
        <w:t>novus</w:t>
      </w:r>
      <w:r w:rsidRPr="00364B7B">
        <w:rPr>
          <w:rFonts w:ascii="Times New Roman" w:eastAsia="Times New Roman" w:hAnsi="Times New Roman" w:cs="Times New Roman"/>
          <w:color w:val="000000" w:themeColor="text1"/>
          <w:sz w:val="28"/>
          <w:szCs w:val="28"/>
          <w:lang w:val="kk-KZ"/>
        </w:rPr>
        <w:t xml:space="preserve"> (жаңа) сөздерінен құралып, жаңару, жаңалық, өзгеру деген мағынаны білдіреді [3].</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Қазақстанда ең алғаш “инновация” ұғымын қазақ тілінде анықтаған ғалым, профессор Н.Нұрахметов. Ол «Инновация, инновациялық үдеріс деп отырғанымыз білім беру мекемелерінің жаңалықтарды жасау, меңгеру, қолдану және таратуға байланысты бір бөлек қызмет» деп көрсетеді. </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Ал, К.Құдайбергенова «инновацияны» – нақты қойылған мақсатқа сай алынған жаңа нәтиже деп есептеп, төмендегідей аудармалар жасаған: «инновация» - жаңарту, «нововедение» – енген жаңалық, «новое» – жаңа, «новшество» – жаңалық, «инновационный процесс» – жаңарту үдерісі.</w:t>
      </w:r>
    </w:p>
    <w:p w:rsidR="00425BF6" w:rsidRPr="00364B7B" w:rsidRDefault="00425BF6" w:rsidP="00425BF6">
      <w:pPr>
        <w:spacing w:after="0" w:line="240" w:lineRule="auto"/>
        <w:ind w:firstLine="72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Алайда, инновация ұғымының шығу кезеңі мен тарихын дәл анықтау мүмкін болмаса да, бұл ұғым қоғамдық ғылымдарға жаратылыстану ғылымдарынан келген деп есептеледі. Өйткені, инновациялар көбіне экономика, техника, агрономия, өнеркәсіп және медицина салаларында кеңінен қолданылады. Инновациялар қоғамның пайда болу кезеңінен бері жүзеге асырылып келе жатса да, педагогикалық категория ретінде ХХ ғасырдың 70-80 жылдарында ғана қолданысқа енгізілді. Мұның басты себептерінің бірі – олардың мағынасының түрліше түсінілуінде [2].</w:t>
      </w:r>
    </w:p>
    <w:p w:rsidR="00425BF6" w:rsidRPr="00364B7B" w:rsidRDefault="00425BF6" w:rsidP="00425BF6">
      <w:pPr>
        <w:spacing w:after="0" w:line="240" w:lineRule="auto"/>
        <w:ind w:firstLine="360"/>
        <w:jc w:val="both"/>
        <w:rPr>
          <w:rFonts w:ascii="Times New Roman" w:eastAsia="Times New Roman" w:hAnsi="Times New Roman" w:cs="Times New Roman"/>
          <w:color w:val="000000" w:themeColor="text1"/>
          <w:spacing w:val="1"/>
          <w:sz w:val="28"/>
          <w:szCs w:val="28"/>
          <w:lang w:val="kk-KZ"/>
        </w:rPr>
      </w:pPr>
      <w:r w:rsidRPr="00364B7B">
        <w:rPr>
          <w:rFonts w:ascii="Times New Roman" w:eastAsia="Times New Roman" w:hAnsi="Times New Roman" w:cs="Times New Roman"/>
          <w:color w:val="000000" w:themeColor="text1"/>
          <w:spacing w:val="1"/>
          <w:sz w:val="28"/>
          <w:szCs w:val="28"/>
          <w:lang w:val="kk-KZ"/>
        </w:rPr>
        <w:t xml:space="preserve">Қазіргі заман педагогтары Б.Әбдікәрімов, </w:t>
      </w:r>
      <w:r w:rsidRPr="00364B7B">
        <w:rPr>
          <w:rFonts w:ascii="Times New Roman" w:eastAsia="Times New Roman" w:hAnsi="Times New Roman" w:cs="Times New Roman"/>
          <w:color w:val="000000" w:themeColor="text1"/>
          <w:spacing w:val="10"/>
          <w:sz w:val="28"/>
          <w:szCs w:val="28"/>
          <w:lang w:val="kk-KZ"/>
        </w:rPr>
        <w:t xml:space="preserve">М.С.Молдабекова, </w:t>
      </w:r>
      <w:r w:rsidRPr="00364B7B">
        <w:rPr>
          <w:rFonts w:ascii="Times New Roman" w:eastAsia="Times New Roman" w:hAnsi="Times New Roman" w:cs="Times New Roman"/>
          <w:color w:val="000000" w:themeColor="text1"/>
          <w:sz w:val="28"/>
          <w:szCs w:val="28"/>
          <w:lang w:val="kk-KZ"/>
        </w:rPr>
        <w:t xml:space="preserve">Т.С.Садықов, А.А.Саипов, </w:t>
      </w:r>
      <w:r w:rsidRPr="00364B7B">
        <w:rPr>
          <w:rFonts w:ascii="Times New Roman" w:eastAsia="Times New Roman" w:hAnsi="Times New Roman" w:cs="Times New Roman"/>
          <w:color w:val="000000" w:themeColor="text1"/>
          <w:spacing w:val="10"/>
          <w:sz w:val="28"/>
          <w:szCs w:val="28"/>
          <w:lang w:val="kk-KZ"/>
        </w:rPr>
        <w:t>Л.Х.Мажитова,</w:t>
      </w:r>
      <w:r w:rsidRPr="00364B7B">
        <w:rPr>
          <w:rFonts w:ascii="Times New Roman" w:eastAsia="Times New Roman" w:hAnsi="Times New Roman" w:cs="Times New Roman"/>
          <w:color w:val="000000" w:themeColor="text1"/>
          <w:sz w:val="28"/>
          <w:szCs w:val="28"/>
          <w:lang w:val="kk-KZ"/>
        </w:rPr>
        <w:t xml:space="preserve"> Г.Ж.Меңлібекова, Е.Ө.Медеуов, Ж.Ж.Жаңабаев, А.А.Жолдасбеков, Ж.К.Оңалбек,</w:t>
      </w:r>
      <w:r w:rsidRPr="00364B7B">
        <w:rPr>
          <w:rFonts w:ascii="Times New Roman" w:eastAsia="Times New Roman" w:hAnsi="Times New Roman" w:cs="Times New Roman"/>
          <w:color w:val="000000" w:themeColor="text1"/>
          <w:spacing w:val="7"/>
          <w:sz w:val="28"/>
          <w:szCs w:val="28"/>
          <w:lang w:val="kk-KZ"/>
        </w:rPr>
        <w:t xml:space="preserve"> С.Маусымбаев, А.М.Абдыров, Б.А.Оспанова, К.М.Беркімбаев және </w:t>
      </w:r>
      <w:r w:rsidRPr="00364B7B">
        <w:rPr>
          <w:rFonts w:ascii="Times New Roman" w:eastAsia="Times New Roman" w:hAnsi="Times New Roman" w:cs="Times New Roman"/>
          <w:color w:val="000000" w:themeColor="text1"/>
          <w:spacing w:val="1"/>
          <w:sz w:val="28"/>
          <w:szCs w:val="28"/>
          <w:lang w:val="kk-KZ"/>
        </w:rPr>
        <w:t xml:space="preserve">т.б. маманды кәсіби даярлау үдерісінің психологиялық-педагогикалық </w:t>
      </w:r>
      <w:r w:rsidRPr="00364B7B">
        <w:rPr>
          <w:rFonts w:ascii="Times New Roman" w:eastAsia="Times New Roman" w:hAnsi="Times New Roman" w:cs="Times New Roman"/>
          <w:color w:val="000000" w:themeColor="text1"/>
          <w:sz w:val="28"/>
          <w:szCs w:val="28"/>
          <w:lang w:val="kk-KZ"/>
        </w:rPr>
        <w:t>негіздеріне, мамандықтың мәні</w:t>
      </w:r>
      <w:r w:rsidRPr="00364B7B">
        <w:rPr>
          <w:rFonts w:ascii="Times New Roman" w:eastAsia="Times New Roman" w:hAnsi="Times New Roman" w:cs="Times New Roman"/>
          <w:color w:val="000000" w:themeColor="text1"/>
          <w:spacing w:val="2"/>
          <w:sz w:val="28"/>
          <w:szCs w:val="28"/>
          <w:lang w:val="kk-KZ"/>
        </w:rPr>
        <w:t xml:space="preserve">не, өзіндік ерекшеліктері мен функцияларына тоқталады. Оның құрылымын </w:t>
      </w:r>
      <w:r w:rsidRPr="00364B7B">
        <w:rPr>
          <w:rFonts w:ascii="Times New Roman" w:eastAsia="Times New Roman" w:hAnsi="Times New Roman" w:cs="Times New Roman"/>
          <w:color w:val="000000" w:themeColor="text1"/>
          <w:sz w:val="28"/>
          <w:szCs w:val="28"/>
          <w:lang w:val="kk-KZ"/>
        </w:rPr>
        <w:t xml:space="preserve">негіздей </w:t>
      </w:r>
      <w:r w:rsidRPr="00364B7B">
        <w:rPr>
          <w:rFonts w:ascii="Times New Roman" w:eastAsia="Times New Roman" w:hAnsi="Times New Roman" w:cs="Times New Roman"/>
          <w:color w:val="000000" w:themeColor="text1"/>
          <w:sz w:val="28"/>
          <w:szCs w:val="28"/>
          <w:lang w:val="kk-KZ"/>
        </w:rPr>
        <w:lastRenderedPageBreak/>
        <w:t xml:space="preserve">отырып, маманның іс-әрекетінің кәсіби бағдарын, студенттердің </w:t>
      </w:r>
      <w:r w:rsidRPr="00364B7B">
        <w:rPr>
          <w:rFonts w:ascii="Times New Roman" w:eastAsia="Times New Roman" w:hAnsi="Times New Roman" w:cs="Times New Roman"/>
          <w:color w:val="000000" w:themeColor="text1"/>
          <w:spacing w:val="1"/>
          <w:sz w:val="28"/>
          <w:szCs w:val="28"/>
          <w:lang w:val="kk-KZ"/>
        </w:rPr>
        <w:t>шығармашылық және өздігінен дербес білімін жетілдіруге байланысты ғылыми-әдістемелік бағдар ұсынған.</w:t>
      </w:r>
    </w:p>
    <w:p w:rsidR="00425BF6" w:rsidRPr="00364B7B" w:rsidRDefault="00425BF6" w:rsidP="00425BF6">
      <w:pPr>
        <w:widowControl w:val="0"/>
        <w:tabs>
          <w:tab w:val="left" w:pos="2226"/>
        </w:tabs>
        <w:adjustRightInd w:val="0"/>
        <w:spacing w:after="0" w:line="240" w:lineRule="auto"/>
        <w:ind w:firstLine="54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Қазақстанда білім беру жүйесіндегі басқару мәселелері де </w:t>
      </w:r>
      <w:r w:rsidRPr="00364B7B">
        <w:rPr>
          <w:rFonts w:ascii="Times New Roman" w:eastAsia="Times New Roman" w:hAnsi="Times New Roman" w:cs="Times New Roman"/>
          <w:color w:val="000000" w:themeColor="text1"/>
          <w:spacing w:val="1"/>
          <w:sz w:val="28"/>
          <w:szCs w:val="28"/>
          <w:lang w:val="kk-KZ"/>
        </w:rPr>
        <w:t xml:space="preserve">ғалымдардың </w:t>
      </w:r>
      <w:r w:rsidRPr="00364B7B">
        <w:rPr>
          <w:rFonts w:ascii="Times New Roman" w:eastAsia="Times New Roman" w:hAnsi="Times New Roman" w:cs="Times New Roman"/>
          <w:color w:val="000000" w:themeColor="text1"/>
          <w:spacing w:val="8"/>
          <w:sz w:val="28"/>
          <w:szCs w:val="28"/>
          <w:lang w:val="kk-KZ"/>
        </w:rPr>
        <w:t xml:space="preserve">зерттеу нысанынан тыс қалмады. Оны </w:t>
      </w:r>
      <w:r w:rsidRPr="00364B7B">
        <w:rPr>
          <w:rFonts w:ascii="Times New Roman" w:eastAsia="Times New Roman" w:hAnsi="Times New Roman" w:cs="Times New Roman"/>
          <w:color w:val="000000" w:themeColor="text1"/>
          <w:sz w:val="28"/>
          <w:szCs w:val="28"/>
          <w:lang w:val="kk-KZ"/>
        </w:rPr>
        <w:t xml:space="preserve">республика ғалымдары бірнеше бағытта зерттеді. Айталық, жоғары оқу орындарында білім беру жүйесіндегі оқу үдерісін басқару Н.Асанов, Ш.Т.Таубаева,  С.С.Хасенов, Е.Ш.Қозыбаев, жалпы орта білім беру жүйесіндегі мектепті басқару Н.А.Әбішев, К.Д.Қарақұлов, кәсіптік-техникалық білім жүйесіндегі оқу үдерісін басқару Б.К.Момынбаев, К.Ө.Өстеміров, оқу-өндірістік комбинатты, жастарға еңбек және экономикалық білім беруді басқару Қ.Ж.Аганина, А.М.Мүсілімов, Г.Т.Хайруллин және т.б. ғалымдардың еңбектерінде көрініс тапқан [3]. </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E7333C">
        <w:rPr>
          <w:rFonts w:ascii="Times New Roman" w:eastAsia="Times New Roman" w:hAnsi="Times New Roman" w:cs="Times New Roman"/>
          <w:b/>
          <w:color w:val="000000" w:themeColor="text1"/>
          <w:sz w:val="28"/>
          <w:szCs w:val="28"/>
          <w:lang w:val="kk-KZ"/>
        </w:rPr>
        <w:t>2.</w:t>
      </w:r>
      <w:r w:rsidR="004E1D45">
        <w:rPr>
          <w:rFonts w:ascii="Times New Roman" w:eastAsia="Times New Roman" w:hAnsi="Times New Roman" w:cs="Times New Roman"/>
          <w:b/>
          <w:color w:val="000000" w:themeColor="text1"/>
          <w:sz w:val="28"/>
          <w:szCs w:val="28"/>
          <w:lang w:val="kk-KZ"/>
        </w:rPr>
        <w:t xml:space="preserve"> </w:t>
      </w:r>
      <w:r w:rsidRPr="00E7333C">
        <w:rPr>
          <w:rFonts w:ascii="Times New Roman" w:eastAsia="Times New Roman" w:hAnsi="Times New Roman" w:cs="Times New Roman"/>
          <w:b/>
          <w:color w:val="000000" w:themeColor="text1"/>
          <w:sz w:val="28"/>
          <w:szCs w:val="28"/>
          <w:lang w:val="kk-KZ"/>
        </w:rPr>
        <w:t>Инновациялық білім беру.</w:t>
      </w:r>
      <w:r>
        <w:rPr>
          <w:rFonts w:ascii="Times New Roman" w:eastAsia="Times New Roman" w:hAnsi="Times New Roman" w:cs="Times New Roman"/>
          <w:color w:val="000000" w:themeColor="text1"/>
          <w:sz w:val="28"/>
          <w:szCs w:val="28"/>
          <w:lang w:val="kk-KZ"/>
        </w:rPr>
        <w:t xml:space="preserve"> </w:t>
      </w:r>
      <w:r w:rsidRPr="00364B7B">
        <w:rPr>
          <w:rFonts w:ascii="Times New Roman" w:eastAsia="Times New Roman" w:hAnsi="Times New Roman" w:cs="Times New Roman"/>
          <w:color w:val="000000" w:themeColor="text1"/>
          <w:sz w:val="28"/>
          <w:szCs w:val="28"/>
          <w:lang w:val="kk-KZ"/>
        </w:rPr>
        <w:t xml:space="preserve">Инновациялық үдерістерді зерттеу барысында жүйенің бір жағдайдан екінші жаңа жағдайға көшуі және жаңалықты енгізу үдерісіне басшылық жасау мәселелерін зерттеу маңыздылығы алыс және жақын шетел ғалымдарының К.Ангеловски, М.В.Кларин, В.Я.Ляудис, М.М.Поташник, С.Д.Поляков, Т.И.Шамова, О.Г.Хомерики, Н.Р.Юсуфбекова, В.И.Загвязинский, П.И.Пидкасистый, Н.И.Лапин, А.И.Пригожин, Ю.Н.Кулюткин, А.К.Маркова, Н.Д.Никандров, Я.А.Пономарев, В.А.Сластенин, Л.С.Подымова, Л.Н.Фридман және т.б. еңбектерінде қарастырылған. </w:t>
      </w:r>
    </w:p>
    <w:p w:rsidR="00425BF6" w:rsidRPr="00364B7B" w:rsidRDefault="00425BF6" w:rsidP="00425BF6">
      <w:pPr>
        <w:tabs>
          <w:tab w:val="left" w:pos="2226"/>
        </w:tabs>
        <w:spacing w:after="0" w:line="240" w:lineRule="auto"/>
        <w:ind w:firstLine="540"/>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 xml:space="preserve">Қазақстан Республикасында білім беру саласындағы педагогикалық инновация мен оқытудың жаңа технологиясы мәселелерін Ш.Т.Таубаева, Н.Н.Нұрахметов, С.Н.Лактионова, Е.З.Батталханов, Қ.Қ.Қадашева, Т.О.Балықбаев,  Ж.А.Қараев, Г.К.Нұрғалиева, К.Бұзаубақова, С.Д.Мұқанова, Н.И.Хван,  Л.Е.Румянцева, З.У.Имжарова, М.М.Мұқаметқалиқызы </w:t>
      </w:r>
      <w:r w:rsidRPr="00364B7B">
        <w:rPr>
          <w:rFonts w:ascii="Times New Roman" w:eastAsia="Times New Roman" w:hAnsi="Times New Roman" w:cs="Times New Roman"/>
          <w:color w:val="000000" w:themeColor="text1"/>
          <w:spacing w:val="7"/>
          <w:sz w:val="28"/>
          <w:szCs w:val="28"/>
          <w:lang w:val="kk-KZ"/>
        </w:rPr>
        <w:t xml:space="preserve">және т.б. </w:t>
      </w:r>
      <w:r w:rsidRPr="00364B7B">
        <w:rPr>
          <w:rFonts w:ascii="Times New Roman" w:eastAsia="Times New Roman" w:hAnsi="Times New Roman" w:cs="Times New Roman"/>
          <w:color w:val="000000" w:themeColor="text1"/>
          <w:sz w:val="28"/>
          <w:szCs w:val="28"/>
          <w:lang w:val="kk-KZ"/>
        </w:rPr>
        <w:t xml:space="preserve">педагог ғалымдар зерттеген [4]. </w:t>
      </w:r>
    </w:p>
    <w:p w:rsidR="00425BF6" w:rsidRPr="00364B7B" w:rsidRDefault="00425BF6" w:rsidP="00425BF6">
      <w:pPr>
        <w:spacing w:after="0" w:line="240" w:lineRule="auto"/>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ab/>
        <w:t>Инновациялық білім беру үдерістерін басқаруды кәсіби қалыптастырудың тиімділігін бағалау критерийлеріне инновациялық білім беру үдерісінің шынайылығы, жүзеге асырылғыштығы (ресурстық қамтамасыз етілу деңгейі), басқарылғыштығы, инновациялық деңгейі, гуманитарлығы, өңделгендігі және таралу мүмкіндігі жатады. Ғылым мен техниканың соңғы жетістіктеріне сүйене отырып, оқыту процесіне де технологияны ендіру қажеттілігі туды. Және оқытуды дәрежеге көтеруде маңызды рөл атқарады.</w:t>
      </w:r>
    </w:p>
    <w:p w:rsidR="00425BF6" w:rsidRDefault="00425BF6" w:rsidP="00425BF6">
      <w:pPr>
        <w:spacing w:after="0" w:line="240" w:lineRule="auto"/>
        <w:jc w:val="both"/>
        <w:rPr>
          <w:rFonts w:ascii="Times New Roman" w:eastAsia="Times New Roman" w:hAnsi="Times New Roman" w:cs="Times New Roman"/>
          <w:color w:val="000000" w:themeColor="text1"/>
          <w:sz w:val="28"/>
          <w:szCs w:val="28"/>
          <w:lang w:val="kk-KZ"/>
        </w:rPr>
      </w:pPr>
    </w:p>
    <w:p w:rsidR="00425BF6" w:rsidRPr="00364B7B" w:rsidRDefault="00425BF6" w:rsidP="00425BF6">
      <w:pPr>
        <w:spacing w:after="0" w:line="240" w:lineRule="auto"/>
        <w:ind w:firstLine="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Бақылау сұрақтары:</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1. Инновация ұғымының мағынасы?</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2. Новация дегеніміз не?</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3. Инновация мен новацияның айырмашылығы қандай?</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lang w:val="kk-KZ"/>
        </w:rPr>
        <w:t>4. Инновация ұғымын ең алғаш қазақ тіліне аударған профессор ?</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pacing w:val="2"/>
          <w:sz w:val="28"/>
          <w:szCs w:val="28"/>
          <w:lang w:val="kk-KZ"/>
        </w:rPr>
      </w:pPr>
      <w:r w:rsidRPr="00364B7B">
        <w:rPr>
          <w:rFonts w:ascii="Times New Roman" w:eastAsia="Times New Roman" w:hAnsi="Times New Roman" w:cs="Times New Roman"/>
          <w:color w:val="000000" w:themeColor="text1"/>
          <w:sz w:val="28"/>
          <w:szCs w:val="28"/>
          <w:lang w:val="kk-KZ"/>
        </w:rPr>
        <w:t>5. М</w:t>
      </w:r>
      <w:r w:rsidRPr="00364B7B">
        <w:rPr>
          <w:rFonts w:ascii="Times New Roman" w:eastAsia="Times New Roman" w:hAnsi="Times New Roman" w:cs="Times New Roman"/>
          <w:color w:val="000000" w:themeColor="text1"/>
          <w:spacing w:val="1"/>
          <w:sz w:val="28"/>
          <w:szCs w:val="28"/>
          <w:lang w:val="kk-KZ"/>
        </w:rPr>
        <w:t xml:space="preserve">аманды кәсіби даярлау үдерісінің психологиялық-педагогикалық </w:t>
      </w:r>
      <w:r w:rsidRPr="00364B7B">
        <w:rPr>
          <w:rFonts w:ascii="Times New Roman" w:eastAsia="Times New Roman" w:hAnsi="Times New Roman" w:cs="Times New Roman"/>
          <w:color w:val="000000" w:themeColor="text1"/>
          <w:sz w:val="28"/>
          <w:szCs w:val="28"/>
          <w:lang w:val="kk-KZ"/>
        </w:rPr>
        <w:t>негіздеріне, мамандықтың мәні</w:t>
      </w:r>
      <w:r w:rsidRPr="00364B7B">
        <w:rPr>
          <w:rFonts w:ascii="Times New Roman" w:eastAsia="Times New Roman" w:hAnsi="Times New Roman" w:cs="Times New Roman"/>
          <w:color w:val="000000" w:themeColor="text1"/>
          <w:spacing w:val="2"/>
          <w:sz w:val="28"/>
          <w:szCs w:val="28"/>
          <w:lang w:val="kk-KZ"/>
        </w:rPr>
        <w:t>не, өзіндік ерекшеліктері мен функцияларына тоқталған қазіргі заман педагогтары?</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pacing w:val="2"/>
          <w:sz w:val="28"/>
          <w:szCs w:val="28"/>
          <w:lang w:val="kk-KZ"/>
        </w:rPr>
      </w:pPr>
      <w:r w:rsidRPr="00364B7B">
        <w:rPr>
          <w:rFonts w:ascii="Times New Roman" w:eastAsia="Times New Roman" w:hAnsi="Times New Roman" w:cs="Times New Roman"/>
          <w:color w:val="000000" w:themeColor="text1"/>
          <w:spacing w:val="2"/>
          <w:sz w:val="28"/>
          <w:szCs w:val="28"/>
          <w:lang w:val="kk-KZ"/>
        </w:rPr>
        <w:t>6. Инновациялық үдерісті зерттеген ғалымдар ?</w:t>
      </w:r>
    </w:p>
    <w:p w:rsidR="00425BF6" w:rsidRPr="00364B7B" w:rsidRDefault="00425BF6" w:rsidP="00425BF6">
      <w:pPr>
        <w:spacing w:after="0" w:line="240" w:lineRule="auto"/>
        <w:jc w:val="both"/>
        <w:rPr>
          <w:rFonts w:ascii="Times New Roman" w:eastAsia="Times New Roman" w:hAnsi="Times New Roman" w:cs="Times New Roman"/>
          <w:color w:val="000000" w:themeColor="text1"/>
          <w:sz w:val="28"/>
          <w:szCs w:val="28"/>
          <w:lang w:val="kk-KZ"/>
        </w:rPr>
      </w:pPr>
    </w:p>
    <w:p w:rsidR="00425BF6" w:rsidRPr="00364B7B" w:rsidRDefault="00425BF6" w:rsidP="00425BF6">
      <w:pPr>
        <w:pStyle w:val="a3"/>
        <w:spacing w:before="0" w:beforeAutospacing="0" w:after="0" w:afterAutospacing="0"/>
        <w:ind w:left="567"/>
        <w:jc w:val="both"/>
        <w:rPr>
          <w:b/>
          <w:color w:val="000000" w:themeColor="text1"/>
          <w:sz w:val="28"/>
          <w:szCs w:val="28"/>
          <w:lang w:val="kk-KZ"/>
        </w:rPr>
      </w:pPr>
      <w:r w:rsidRPr="00364B7B">
        <w:rPr>
          <w:b/>
          <w:color w:val="000000" w:themeColor="text1"/>
          <w:sz w:val="28"/>
          <w:szCs w:val="28"/>
          <w:lang w:val="kk-KZ"/>
        </w:rPr>
        <w:t>Дә</w:t>
      </w:r>
      <w:r w:rsidR="004E1D45">
        <w:rPr>
          <w:b/>
          <w:color w:val="000000" w:themeColor="text1"/>
          <w:sz w:val="28"/>
          <w:szCs w:val="28"/>
          <w:lang w:val="kk-KZ"/>
        </w:rPr>
        <w:t xml:space="preserve">ріс </w:t>
      </w:r>
      <w:r>
        <w:rPr>
          <w:b/>
          <w:color w:val="000000" w:themeColor="text1"/>
          <w:sz w:val="28"/>
          <w:szCs w:val="28"/>
          <w:lang w:val="kk-KZ"/>
        </w:rPr>
        <w:t xml:space="preserve">27. </w:t>
      </w:r>
      <w:r w:rsidRPr="00364B7B">
        <w:rPr>
          <w:b/>
          <w:color w:val="000000" w:themeColor="text1"/>
          <w:sz w:val="28"/>
          <w:szCs w:val="28"/>
          <w:lang w:val="kk-KZ"/>
        </w:rPr>
        <w:t xml:space="preserve"> Педагогика мен білім берудің дамуы</w:t>
      </w:r>
      <w:r>
        <w:rPr>
          <w:b/>
          <w:color w:val="000000" w:themeColor="text1"/>
          <w:sz w:val="28"/>
          <w:szCs w:val="28"/>
          <w:lang w:val="kk-KZ"/>
        </w:rPr>
        <w:t>.</w:t>
      </w:r>
    </w:p>
    <w:p w:rsidR="00425BF6" w:rsidRPr="00364B7B" w:rsidRDefault="00425BF6" w:rsidP="00425BF6">
      <w:pPr>
        <w:pStyle w:val="Default"/>
        <w:ind w:left="567"/>
        <w:jc w:val="both"/>
        <w:rPr>
          <w:b/>
          <w:color w:val="000000" w:themeColor="text1"/>
          <w:sz w:val="28"/>
          <w:szCs w:val="28"/>
          <w:lang w:val="kk-KZ"/>
        </w:rPr>
      </w:pPr>
      <w:r w:rsidRPr="00364B7B">
        <w:rPr>
          <w:b/>
          <w:color w:val="000000" w:themeColor="text1"/>
          <w:sz w:val="28"/>
          <w:szCs w:val="28"/>
          <w:lang w:val="kk-KZ"/>
        </w:rPr>
        <w:lastRenderedPageBreak/>
        <w:t xml:space="preserve">Жоспары: </w:t>
      </w:r>
    </w:p>
    <w:p w:rsidR="00425BF6" w:rsidRPr="00364B7B" w:rsidRDefault="00425BF6" w:rsidP="00425BF6">
      <w:pPr>
        <w:pStyle w:val="Default"/>
        <w:ind w:left="567"/>
        <w:jc w:val="both"/>
        <w:rPr>
          <w:color w:val="000000" w:themeColor="text1"/>
          <w:sz w:val="28"/>
          <w:szCs w:val="28"/>
          <w:lang w:val="kk-KZ"/>
        </w:rPr>
      </w:pPr>
      <w:r w:rsidRPr="00364B7B">
        <w:rPr>
          <w:color w:val="000000" w:themeColor="text1"/>
          <w:sz w:val="28"/>
          <w:szCs w:val="28"/>
          <w:lang w:val="kk-KZ"/>
        </w:rPr>
        <w:t>1. Педагогика – тəрбие жөніндегі ғылым</w:t>
      </w:r>
      <w:r>
        <w:rPr>
          <w:color w:val="000000" w:themeColor="text1"/>
          <w:sz w:val="28"/>
          <w:szCs w:val="28"/>
          <w:lang w:val="kk-KZ"/>
        </w:rPr>
        <w:t>.</w:t>
      </w:r>
      <w:r w:rsidRPr="00364B7B">
        <w:rPr>
          <w:color w:val="000000" w:themeColor="text1"/>
          <w:sz w:val="28"/>
          <w:szCs w:val="28"/>
          <w:lang w:val="kk-KZ"/>
        </w:rPr>
        <w:t xml:space="preserve"> </w:t>
      </w:r>
    </w:p>
    <w:p w:rsidR="00425BF6" w:rsidRDefault="00425BF6" w:rsidP="00425BF6">
      <w:pPr>
        <w:pStyle w:val="Default"/>
        <w:ind w:left="567"/>
        <w:jc w:val="both"/>
        <w:rPr>
          <w:color w:val="000000" w:themeColor="text1"/>
          <w:sz w:val="28"/>
          <w:szCs w:val="28"/>
          <w:lang w:val="kk-KZ"/>
        </w:rPr>
      </w:pPr>
      <w:r w:rsidRPr="00364B7B">
        <w:rPr>
          <w:color w:val="000000" w:themeColor="text1"/>
          <w:sz w:val="28"/>
          <w:szCs w:val="28"/>
          <w:lang w:val="kk-KZ"/>
        </w:rPr>
        <w:t>2. Педагогиканың пайда болуы мен дамуы</w:t>
      </w:r>
      <w:r>
        <w:rPr>
          <w:color w:val="000000" w:themeColor="text1"/>
          <w:sz w:val="28"/>
          <w:szCs w:val="28"/>
          <w:lang w:val="kk-KZ"/>
        </w:rPr>
        <w:t>.</w:t>
      </w:r>
    </w:p>
    <w:p w:rsidR="00425BF6" w:rsidRPr="00D90440" w:rsidRDefault="00425BF6" w:rsidP="00425BF6">
      <w:pPr>
        <w:spacing w:after="0" w:line="240" w:lineRule="auto"/>
        <w:ind w:left="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Тірек ұғымдар</w:t>
      </w:r>
      <w:r>
        <w:rPr>
          <w:rFonts w:ascii="Times New Roman" w:hAnsi="Times New Roman" w:cs="Times New Roman"/>
          <w:b/>
          <w:color w:val="000000" w:themeColor="text1"/>
          <w:sz w:val="28"/>
          <w:szCs w:val="28"/>
          <w:lang w:val="kk-KZ"/>
        </w:rPr>
        <w:t>ы</w:t>
      </w:r>
      <w:r w:rsidRPr="00B751CB">
        <w:rPr>
          <w:rFonts w:ascii="Times New Roman" w:hAnsi="Times New Roman" w:cs="Times New Roman"/>
          <w:b/>
          <w:color w:val="000000" w:themeColor="text1"/>
          <w:sz w:val="28"/>
          <w:szCs w:val="28"/>
          <w:lang w:val="kk-KZ"/>
        </w:rPr>
        <w:t>:</w:t>
      </w:r>
      <w:r w:rsidRPr="00D90440">
        <w:rPr>
          <w:rFonts w:ascii="Times New Roman" w:hAnsi="Times New Roman" w:cs="Times New Roman"/>
          <w:b/>
          <w:color w:val="000000" w:themeColor="text1"/>
          <w:sz w:val="28"/>
          <w:szCs w:val="28"/>
          <w:lang w:val="kk-KZ"/>
        </w:rPr>
        <w:t xml:space="preserve"> </w:t>
      </w:r>
      <w:r w:rsidRPr="00CF2A99">
        <w:rPr>
          <w:rFonts w:ascii="Times New Roman" w:hAnsi="Times New Roman" w:cs="Times New Roman"/>
          <w:color w:val="000000" w:themeColor="text1"/>
          <w:sz w:val="28"/>
          <w:szCs w:val="28"/>
          <w:lang w:val="kk-KZ"/>
        </w:rPr>
        <w:t>педагогика, тәрбие.</w:t>
      </w:r>
    </w:p>
    <w:p w:rsidR="00425BF6" w:rsidRDefault="00425BF6" w:rsidP="00425BF6">
      <w:pPr>
        <w:spacing w:after="0" w:line="240" w:lineRule="auto"/>
        <w:ind w:left="567"/>
        <w:jc w:val="both"/>
        <w:rPr>
          <w:rFonts w:ascii="Times New Roman" w:hAnsi="Times New Roman" w:cs="Times New Roman"/>
          <w:color w:val="000000" w:themeColor="text1"/>
          <w:sz w:val="28"/>
          <w:szCs w:val="28"/>
          <w:lang w:val="kk-KZ"/>
        </w:rPr>
      </w:pPr>
      <w:r w:rsidRPr="00B751CB">
        <w:rPr>
          <w:rFonts w:ascii="Times New Roman" w:hAnsi="Times New Roman" w:cs="Times New Roman"/>
          <w:b/>
          <w:color w:val="000000" w:themeColor="text1"/>
          <w:sz w:val="28"/>
          <w:szCs w:val="28"/>
          <w:lang w:val="kk-KZ"/>
        </w:rPr>
        <w:t>Дәрісті өткізу түрі</w:t>
      </w:r>
      <w:r>
        <w:rPr>
          <w:rFonts w:ascii="Times New Roman" w:hAnsi="Times New Roman" w:cs="Times New Roman"/>
          <w:color w:val="000000" w:themeColor="text1"/>
          <w:sz w:val="28"/>
          <w:szCs w:val="28"/>
          <w:lang w:val="kk-KZ"/>
        </w:rPr>
        <w:t>: ақпараттық.</w:t>
      </w:r>
    </w:p>
    <w:p w:rsidR="00425BF6" w:rsidRPr="00207526" w:rsidRDefault="00425BF6" w:rsidP="00425BF6">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sidRPr="00207526">
        <w:rPr>
          <w:rFonts w:ascii="Times New Roman" w:eastAsia="Times New Roman" w:hAnsi="Times New Roman" w:cs="Times New Roman"/>
          <w:b/>
          <w:color w:val="000000" w:themeColor="text1"/>
          <w:sz w:val="28"/>
          <w:szCs w:val="28"/>
          <w:lang w:val="kk-KZ"/>
        </w:rPr>
        <w:t xml:space="preserve">Әдебиеттер </w:t>
      </w:r>
    </w:p>
    <w:p w:rsidR="00425BF6" w:rsidRPr="00364B7B" w:rsidRDefault="00425BF6" w:rsidP="00425BF6">
      <w:pPr>
        <w:shd w:val="clear" w:color="auto" w:fill="FFFFFF"/>
        <w:spacing w:after="0" w:line="240" w:lineRule="auto"/>
        <w:ind w:left="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1. </w:t>
      </w:r>
      <w:r w:rsidRPr="00364B7B">
        <w:rPr>
          <w:rFonts w:ascii="Times New Roman" w:eastAsia="Times New Roman" w:hAnsi="Times New Roman" w:cs="Times New Roman"/>
          <w:color w:val="000000" w:themeColor="text1"/>
          <w:sz w:val="28"/>
          <w:szCs w:val="28"/>
          <w:lang w:val="kk-KZ"/>
        </w:rPr>
        <w:t>Қазақстан Республикасының «Білім туралы» Заңы</w:t>
      </w:r>
    </w:p>
    <w:p w:rsidR="00425BF6" w:rsidRPr="00364B7B" w:rsidRDefault="00425BF6" w:rsidP="00425BF6">
      <w:pPr>
        <w:shd w:val="clear" w:color="auto" w:fill="FFFFFF"/>
        <w:tabs>
          <w:tab w:val="left" w:pos="284"/>
        </w:tabs>
        <w:spacing w:after="0" w:line="240" w:lineRule="auto"/>
        <w:ind w:left="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2. </w:t>
      </w:r>
      <w:r w:rsidRPr="00364B7B">
        <w:rPr>
          <w:rFonts w:ascii="Times New Roman" w:eastAsia="Times New Roman" w:hAnsi="Times New Roman" w:cs="Times New Roman"/>
          <w:color w:val="000000" w:themeColor="text1"/>
          <w:sz w:val="28"/>
          <w:szCs w:val="28"/>
          <w:lang w:val="kk-KZ"/>
        </w:rPr>
        <w:t>Қазақстан Республикасының 12 жылдық білім беру тұжырымдамасы</w:t>
      </w:r>
    </w:p>
    <w:p w:rsidR="00425BF6" w:rsidRDefault="00425BF6" w:rsidP="00425BF6">
      <w:pPr>
        <w:shd w:val="clear" w:color="auto" w:fill="FFFFFF"/>
        <w:tabs>
          <w:tab w:val="left" w:pos="284"/>
        </w:tabs>
        <w:spacing w:after="0" w:line="240" w:lineRule="auto"/>
        <w:ind w:left="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3.</w:t>
      </w:r>
      <w:r w:rsidRPr="00694475">
        <w:rPr>
          <w:rFonts w:ascii="Times New Roman" w:eastAsia="Times New Roman" w:hAnsi="Times New Roman" w:cs="Times New Roman"/>
          <w:color w:val="000000" w:themeColor="text1"/>
          <w:sz w:val="28"/>
          <w:szCs w:val="28"/>
          <w:lang w:val="kk-KZ"/>
        </w:rPr>
        <w:t xml:space="preserve"> «Мектеп директоры» журналы, №1, 2012</w:t>
      </w:r>
    </w:p>
    <w:p w:rsidR="00425BF6" w:rsidRPr="00694475" w:rsidRDefault="00425BF6" w:rsidP="00425BF6">
      <w:pPr>
        <w:shd w:val="clear" w:color="auto" w:fill="FFFFFF"/>
        <w:tabs>
          <w:tab w:val="left" w:pos="284"/>
        </w:tabs>
        <w:spacing w:after="0" w:line="240" w:lineRule="auto"/>
        <w:ind w:left="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4.</w:t>
      </w:r>
      <w:r w:rsidRPr="00694475">
        <w:rPr>
          <w:rFonts w:ascii="Times New Roman" w:eastAsia="Times New Roman" w:hAnsi="Times New Roman" w:cs="Times New Roman"/>
          <w:color w:val="000000" w:themeColor="text1"/>
          <w:sz w:val="28"/>
          <w:szCs w:val="28"/>
          <w:lang w:val="kk-KZ"/>
        </w:rPr>
        <w:t>12 жылдық білім» журналы, №1, 2012</w:t>
      </w:r>
    </w:p>
    <w:p w:rsidR="00425BF6" w:rsidRPr="00364B7B" w:rsidRDefault="00425BF6" w:rsidP="004D14AA">
      <w:pPr>
        <w:pStyle w:val="Default"/>
        <w:ind w:firstLine="567"/>
        <w:jc w:val="both"/>
        <w:rPr>
          <w:color w:val="000000" w:themeColor="text1"/>
          <w:sz w:val="28"/>
          <w:szCs w:val="28"/>
          <w:lang w:val="kk-KZ"/>
        </w:rPr>
      </w:pPr>
      <w:r w:rsidRPr="00364B7B">
        <w:rPr>
          <w:color w:val="000000" w:themeColor="text1"/>
          <w:sz w:val="28"/>
          <w:szCs w:val="28"/>
          <w:lang w:val="kk-KZ"/>
        </w:rPr>
        <w:t xml:space="preserve"> </w:t>
      </w:r>
      <w:r w:rsidRPr="00CF2A99">
        <w:rPr>
          <w:b/>
          <w:color w:val="000000" w:themeColor="text1"/>
          <w:sz w:val="28"/>
          <w:szCs w:val="28"/>
          <w:lang w:val="kk-KZ"/>
        </w:rPr>
        <w:t>1. Педагогика – тəрбие жөніндегі ғылым.</w:t>
      </w:r>
      <w:r w:rsidRPr="00364B7B">
        <w:rPr>
          <w:color w:val="000000" w:themeColor="text1"/>
          <w:sz w:val="28"/>
          <w:szCs w:val="28"/>
          <w:lang w:val="kk-KZ"/>
        </w:rPr>
        <w:t xml:space="preserve"> </w:t>
      </w:r>
      <w:r>
        <w:rPr>
          <w:color w:val="000000" w:themeColor="text1"/>
          <w:sz w:val="28"/>
          <w:szCs w:val="28"/>
          <w:lang w:val="kk-KZ"/>
        </w:rPr>
        <w:t xml:space="preserve"> </w:t>
      </w:r>
      <w:r w:rsidRPr="00364B7B">
        <w:rPr>
          <w:color w:val="000000" w:themeColor="text1"/>
          <w:sz w:val="28"/>
          <w:szCs w:val="28"/>
          <w:lang w:val="kk-KZ"/>
        </w:rPr>
        <w:t xml:space="preserve">Адам биологиялық тіршілік иесі ретінде дүниеге келеді. Оның тұлға болып жетілуі үшін – тəрбиелеу қажет. Тəрбие адамды ізгілендіріп, оған қажет қасиет, сапаларды қалыптастырады. Қазіргі қоғамда тəрбие жұмыстарын жүргізу үшін арнайы мекемелер түзілген. Бұл процесті кəсіптенген адамдар басқарады. Тəрбие жөнінде арнайы ғылым қалыптасқан. Міне сол ғылымды үйренуді енді бастаймыз. </w:t>
      </w:r>
    </w:p>
    <w:p w:rsidR="00425BF6" w:rsidRPr="00364B7B" w:rsidRDefault="00425BF6" w:rsidP="00425BF6">
      <w:pPr>
        <w:pStyle w:val="Default"/>
        <w:ind w:firstLine="567"/>
        <w:jc w:val="both"/>
        <w:rPr>
          <w:color w:val="000000" w:themeColor="text1"/>
          <w:sz w:val="28"/>
          <w:szCs w:val="28"/>
          <w:lang w:val="kk-KZ"/>
        </w:rPr>
      </w:pPr>
      <w:r w:rsidRPr="00364B7B">
        <w:rPr>
          <w:color w:val="000000" w:themeColor="text1"/>
          <w:sz w:val="28"/>
          <w:szCs w:val="28"/>
          <w:lang w:val="kk-KZ"/>
        </w:rPr>
        <w:t xml:space="preserve">Адам тəрбиелеу жөніндегі ғылым педагогика деп аталады. Ол өз атамасын грек сөздері «пайдес»- балалар жəне «аго» -жетектеу дегеннен алған, тікелей аудармасында «педагогика» сөзі бала тəрбиесін бағыттау өнері дегенді аңдатады, ал «педагог» сөзі бала жетектеуші мəнін білдіреді. </w:t>
      </w:r>
    </w:p>
    <w:p w:rsidR="00425BF6" w:rsidRPr="00364B7B" w:rsidRDefault="00425BF6" w:rsidP="00425BF6">
      <w:pPr>
        <w:pStyle w:val="Default"/>
        <w:jc w:val="both"/>
        <w:rPr>
          <w:color w:val="000000" w:themeColor="text1"/>
          <w:sz w:val="28"/>
          <w:szCs w:val="28"/>
          <w:lang w:val="kk-KZ"/>
        </w:rPr>
      </w:pPr>
      <w:r w:rsidRPr="00364B7B">
        <w:rPr>
          <w:color w:val="000000" w:themeColor="text1"/>
          <w:sz w:val="28"/>
          <w:szCs w:val="28"/>
          <w:lang w:val="kk-KZ"/>
        </w:rPr>
        <w:t xml:space="preserve">Барша дəуірлерде педагогтар балалардың табиғаттан берілген мүмкіндіктерін іске асырып, жаңа сапаларды қалыптастырудың тиімді жолдарын тауып, оларға көмектесумен келеді. Мыңдаған жылдар бойы қажетті білімдер тырнақтап жиналып педагогикалық жүйе негізге келді, тексерілді, қажет болмаған тұстары қолданымнан шығарылды, ақырында өміршең, ең пайдалы педагогикалық идеялар сақталып, бүгінгі күнімізге жетті. Бірте-бірте басты міндеті ғылыми білімдерді топтастыру жəне жүйеге келтіру болған тəрбие жөніндегі ғылым пайда болды. Ұзаққа созылған даму жолын бастан кешірген бүгінгі заман педагогикасы адам тəрбиесі заңдылықтары жөніндегі ғылымға айналды. </w:t>
      </w:r>
    </w:p>
    <w:p w:rsidR="00425BF6" w:rsidRPr="00364B7B" w:rsidRDefault="00425BF6" w:rsidP="00425BF6">
      <w:pPr>
        <w:pStyle w:val="Default"/>
        <w:ind w:firstLine="708"/>
        <w:jc w:val="both"/>
        <w:rPr>
          <w:color w:val="000000" w:themeColor="text1"/>
          <w:sz w:val="28"/>
          <w:szCs w:val="28"/>
          <w:lang w:val="kk-KZ"/>
        </w:rPr>
      </w:pPr>
      <w:r w:rsidRPr="00364B7B">
        <w:rPr>
          <w:color w:val="000000" w:themeColor="text1"/>
          <w:sz w:val="28"/>
          <w:szCs w:val="28"/>
          <w:lang w:val="kk-KZ"/>
        </w:rPr>
        <w:t xml:space="preserve">Педагогика мұғалімдерді белгілі жас тобындағы балаларды тəрбиелеу ерекшеліктері жөніндегі кəсіби білімдермен қаруландырып, əрқилы жағдайлардағы оқу-тəрбие процесін болжастыруға, жобалауға жəне іске асыруға, оның тиімділігін бағалауға үйретеді. Тəрбие процесін ұдайы жетілдіріп отырып қажет, себебі адамдардың өмір жағдайлары өзгермелі, ақпараттар көлемі ұлғаяды, осыдан мұғалімге қойылатын талаптар жыл сайын күрделеніп баруда. Қоғамның мұндай талаптарына педагогтар өсіп келе жатқан əулетті оқыту, тəрбиелеу жəне оған білім берудің жаңа технологияларын құрастырумен жауап береді. </w:t>
      </w:r>
    </w:p>
    <w:p w:rsidR="00425BF6" w:rsidRPr="00364B7B" w:rsidRDefault="00425BF6" w:rsidP="00425BF6">
      <w:pPr>
        <w:pStyle w:val="Default"/>
        <w:ind w:firstLine="567"/>
        <w:jc w:val="both"/>
        <w:rPr>
          <w:color w:val="000000" w:themeColor="text1"/>
          <w:sz w:val="28"/>
          <w:szCs w:val="28"/>
          <w:lang w:val="kk-KZ"/>
        </w:rPr>
      </w:pPr>
      <w:r w:rsidRPr="00CF2A99">
        <w:rPr>
          <w:b/>
          <w:color w:val="000000" w:themeColor="text1"/>
          <w:sz w:val="28"/>
          <w:szCs w:val="28"/>
          <w:lang w:val="kk-KZ"/>
        </w:rPr>
        <w:t>2. Педагогиканың пайда болуы мен дамуы.</w:t>
      </w:r>
      <w:r>
        <w:rPr>
          <w:color w:val="000000" w:themeColor="text1"/>
          <w:sz w:val="28"/>
          <w:szCs w:val="28"/>
          <w:lang w:val="kk-KZ"/>
        </w:rPr>
        <w:t xml:space="preserve"> </w:t>
      </w:r>
      <w:r w:rsidRPr="00364B7B">
        <w:rPr>
          <w:color w:val="000000" w:themeColor="text1"/>
          <w:sz w:val="28"/>
          <w:szCs w:val="28"/>
          <w:lang w:val="kk-KZ"/>
        </w:rPr>
        <w:t xml:space="preserve">Бұдан бұрынғы мыңдаған жылдардағыдай-ақ баланың өмірлік мектебі оның алғашқы демімен бірге басталады. Осыдан мектеп педагогтары мəңгі проблемалар құрсауында келеді. Баланы адамаралық қатынастар дүниесіне енгізуді олар өзінің ең басты парызы деп біледі. Алайда, осы уақытқа дейін тəрбиелік қызмет мұншама қиын, күрделі жəне жауапкерлі болып көрген емес. Дүние басқаша кейіпте болған, онда бүгінгі балаларға төніп тұрған қауіп-қатерлердің кейбір түрлері тіпті болмаған. Отбасында, мектепке дейінгі балалар мекемелерінде, мектепте болашақ </w:t>
      </w:r>
      <w:r w:rsidRPr="00364B7B">
        <w:rPr>
          <w:color w:val="000000" w:themeColor="text1"/>
          <w:sz w:val="28"/>
          <w:szCs w:val="28"/>
          <w:lang w:val="kk-KZ"/>
        </w:rPr>
        <w:lastRenderedPageBreak/>
        <w:t xml:space="preserve">азаматқа қандай негіз қаланса, болашақ өмірі мен бақыты, бүкіл қоғамның берекесі соған тəуелді болып тұр. </w:t>
      </w:r>
    </w:p>
    <w:p w:rsidR="00425BF6" w:rsidRPr="00364B7B" w:rsidRDefault="00425BF6" w:rsidP="00425BF6">
      <w:pPr>
        <w:pStyle w:val="Default"/>
        <w:ind w:firstLine="567"/>
        <w:jc w:val="both"/>
        <w:rPr>
          <w:color w:val="000000" w:themeColor="text1"/>
          <w:sz w:val="28"/>
          <w:szCs w:val="28"/>
          <w:lang w:val="kk-KZ"/>
        </w:rPr>
      </w:pPr>
      <w:r w:rsidRPr="00364B7B">
        <w:rPr>
          <w:color w:val="000000" w:themeColor="text1"/>
          <w:sz w:val="28"/>
          <w:szCs w:val="28"/>
          <w:lang w:val="kk-KZ"/>
        </w:rPr>
        <w:t xml:space="preserve">Қазіргі заман педагогикасы үлкен қарқынмен дамудағы ғылым. Сол дамуға байланысты өзгерістердің ізімен асығу қажеттігі пайда болып отыр. Педагогиканың іркіліс, кешеуілдеуі адамдардың даму дағдарысына алып келеді, ғылыми-техникалық прогрестің шабандауына соқтырады. Сондықтан да, педагогика қалаған дерек көздерінен жаңа білімдерді теріп, жинақтап баруы қажет. Педагогиканың дамуына себепші көздер – адамдардың өмір салтында, дəстүрлерінде, халықтық педагогикада бекіген көп ғасырлық тəрбие тəжірибесі, іс-қызметтері; философиялық, қоғамтану, педагогикалық жəне психологиялық еңбектер; əлемде жəне елімізде жүріп жатқан тəрбие практикасы; арнайы ұйымдастырылған педагогикалық зерттеу деректері; жаңа идеялар, жаңарған бағыт-бағдарлар, жылдам өзгерістерге келіп тұрған бүгінгі дүниедегі тəрбиенің тиімді соны технологиялары. </w:t>
      </w:r>
    </w:p>
    <w:p w:rsidR="00425BF6" w:rsidRDefault="00425BF6" w:rsidP="00425BF6">
      <w:pPr>
        <w:pStyle w:val="Default"/>
        <w:ind w:firstLine="708"/>
        <w:jc w:val="both"/>
        <w:rPr>
          <w:color w:val="000000" w:themeColor="text1"/>
          <w:sz w:val="28"/>
          <w:szCs w:val="28"/>
          <w:lang w:val="kk-KZ"/>
        </w:rPr>
      </w:pPr>
      <w:r w:rsidRPr="00364B7B">
        <w:rPr>
          <w:color w:val="000000" w:themeColor="text1"/>
          <w:sz w:val="28"/>
          <w:szCs w:val="28"/>
          <w:lang w:val="kk-KZ"/>
        </w:rPr>
        <w:t xml:space="preserve">Сонымен, педагогика - тəрбие жөніндегі ғылым. Оның басты міндеті адам тəрбиесі жөніндегі ғылыми білімдерді жинақтау жəне жүйелестіру. Педагогика адамдарды тəрбиелеу, білім беру жəне оқыту заңдылықтарын ашып, соның негізінде алға қойылған мақсаттарға жетудің ең пайдалы педагогикалық жолдары мен тəсілдерін көрсетіп отырады. </w:t>
      </w:r>
    </w:p>
    <w:p w:rsidR="00425BF6" w:rsidRPr="00767475" w:rsidRDefault="00425BF6" w:rsidP="00425BF6">
      <w:pPr>
        <w:pStyle w:val="Default"/>
        <w:ind w:left="567"/>
        <w:jc w:val="both"/>
        <w:rPr>
          <w:b/>
          <w:color w:val="000000" w:themeColor="text1"/>
          <w:sz w:val="28"/>
          <w:szCs w:val="28"/>
          <w:lang w:val="kk-KZ"/>
        </w:rPr>
      </w:pPr>
      <w:r w:rsidRPr="00767475">
        <w:rPr>
          <w:b/>
          <w:color w:val="000000" w:themeColor="text1"/>
          <w:sz w:val="28"/>
          <w:szCs w:val="28"/>
          <w:lang w:val="kk-KZ"/>
        </w:rPr>
        <w:t>Бақылау сұрақтары:</w:t>
      </w:r>
    </w:p>
    <w:p w:rsidR="00425BF6" w:rsidRDefault="00425BF6" w:rsidP="00425BF6">
      <w:pPr>
        <w:pStyle w:val="Default"/>
        <w:ind w:left="567"/>
        <w:jc w:val="both"/>
        <w:rPr>
          <w:color w:val="000000" w:themeColor="text1"/>
          <w:sz w:val="28"/>
          <w:szCs w:val="28"/>
          <w:lang w:val="kk-KZ"/>
        </w:rPr>
      </w:pPr>
      <w:r>
        <w:rPr>
          <w:color w:val="000000" w:themeColor="text1"/>
          <w:sz w:val="28"/>
          <w:szCs w:val="28"/>
          <w:lang w:val="kk-KZ"/>
        </w:rPr>
        <w:t>1.Педагогика ғылымы не үшін қажет?</w:t>
      </w:r>
    </w:p>
    <w:p w:rsidR="00425BF6" w:rsidRDefault="00425BF6" w:rsidP="00425BF6">
      <w:pPr>
        <w:pStyle w:val="Default"/>
        <w:ind w:left="567"/>
        <w:jc w:val="both"/>
        <w:rPr>
          <w:color w:val="000000" w:themeColor="text1"/>
          <w:sz w:val="28"/>
          <w:szCs w:val="28"/>
          <w:lang w:val="kk-KZ"/>
        </w:rPr>
      </w:pPr>
      <w:r>
        <w:rPr>
          <w:color w:val="000000" w:themeColor="text1"/>
          <w:sz w:val="28"/>
          <w:szCs w:val="28"/>
          <w:lang w:val="kk-KZ"/>
        </w:rPr>
        <w:t>2. Педагогика тарихына сипаттама бер?</w:t>
      </w:r>
    </w:p>
    <w:p w:rsidR="00425BF6" w:rsidRDefault="00425BF6" w:rsidP="00425BF6">
      <w:pPr>
        <w:pStyle w:val="Default"/>
        <w:ind w:left="567"/>
        <w:jc w:val="both"/>
        <w:rPr>
          <w:color w:val="000000" w:themeColor="text1"/>
          <w:sz w:val="28"/>
          <w:szCs w:val="28"/>
          <w:lang w:val="kk-KZ"/>
        </w:rPr>
      </w:pPr>
      <w:r>
        <w:rPr>
          <w:color w:val="000000" w:themeColor="text1"/>
          <w:sz w:val="28"/>
          <w:szCs w:val="28"/>
          <w:lang w:val="kk-KZ"/>
        </w:rPr>
        <w:t>3. Педагогиканың дамуына себепші көздер?</w:t>
      </w:r>
    </w:p>
    <w:p w:rsidR="00425BF6" w:rsidRDefault="00425BF6" w:rsidP="00425BF6">
      <w:pPr>
        <w:pStyle w:val="Default"/>
        <w:jc w:val="both"/>
        <w:rPr>
          <w:color w:val="000000" w:themeColor="text1"/>
          <w:sz w:val="28"/>
          <w:szCs w:val="28"/>
          <w:lang w:val="kk-KZ"/>
        </w:rPr>
      </w:pPr>
    </w:p>
    <w:p w:rsidR="00425BF6" w:rsidRDefault="00425BF6" w:rsidP="00425BF6">
      <w:pPr>
        <w:pStyle w:val="Default"/>
        <w:ind w:left="567"/>
        <w:jc w:val="both"/>
        <w:rPr>
          <w:b/>
          <w:color w:val="000000" w:themeColor="text1"/>
          <w:sz w:val="28"/>
          <w:szCs w:val="28"/>
          <w:lang w:val="kk-KZ"/>
        </w:rPr>
      </w:pPr>
      <w:r>
        <w:rPr>
          <w:b/>
          <w:color w:val="000000" w:themeColor="text1"/>
          <w:sz w:val="28"/>
          <w:szCs w:val="28"/>
          <w:lang w:val="kk-KZ"/>
        </w:rPr>
        <w:t xml:space="preserve">Дәріс 28. </w:t>
      </w:r>
      <w:r w:rsidRPr="00364B7B">
        <w:rPr>
          <w:b/>
          <w:color w:val="000000" w:themeColor="text1"/>
          <w:sz w:val="28"/>
          <w:szCs w:val="28"/>
          <w:lang w:val="kk-KZ"/>
        </w:rPr>
        <w:t>Педагогиканың пайда болуы мен дамуы</w:t>
      </w:r>
      <w:r>
        <w:rPr>
          <w:b/>
          <w:color w:val="000000" w:themeColor="text1"/>
          <w:sz w:val="28"/>
          <w:szCs w:val="28"/>
          <w:lang w:val="kk-KZ"/>
        </w:rPr>
        <w:t>.</w:t>
      </w:r>
    </w:p>
    <w:p w:rsidR="00425BF6" w:rsidRDefault="00425BF6" w:rsidP="00425BF6">
      <w:pPr>
        <w:pStyle w:val="Default"/>
        <w:ind w:left="567"/>
        <w:jc w:val="both"/>
        <w:rPr>
          <w:color w:val="000000" w:themeColor="text1"/>
          <w:sz w:val="28"/>
          <w:szCs w:val="28"/>
          <w:lang w:val="kk-KZ"/>
        </w:rPr>
      </w:pPr>
      <w:r>
        <w:rPr>
          <w:b/>
          <w:color w:val="000000" w:themeColor="text1"/>
          <w:sz w:val="28"/>
          <w:szCs w:val="28"/>
          <w:lang w:val="kk-KZ"/>
        </w:rPr>
        <w:t>Жоспары:</w:t>
      </w:r>
      <w:r w:rsidRPr="002C3809">
        <w:rPr>
          <w:color w:val="000000" w:themeColor="text1"/>
          <w:sz w:val="28"/>
          <w:szCs w:val="28"/>
          <w:lang w:val="kk-KZ"/>
        </w:rPr>
        <w:t xml:space="preserve"> </w:t>
      </w:r>
    </w:p>
    <w:p w:rsidR="00425BF6" w:rsidRPr="00364B7B" w:rsidRDefault="00425BF6" w:rsidP="00425BF6">
      <w:pPr>
        <w:pStyle w:val="Default"/>
        <w:ind w:left="567"/>
        <w:jc w:val="both"/>
        <w:rPr>
          <w:color w:val="000000" w:themeColor="text1"/>
          <w:sz w:val="28"/>
          <w:szCs w:val="28"/>
          <w:lang w:val="kk-KZ"/>
        </w:rPr>
      </w:pPr>
      <w:r>
        <w:rPr>
          <w:color w:val="000000" w:themeColor="text1"/>
          <w:sz w:val="28"/>
          <w:szCs w:val="28"/>
          <w:lang w:val="kk-KZ"/>
        </w:rPr>
        <w:t>1</w:t>
      </w:r>
      <w:r w:rsidRPr="00364B7B">
        <w:rPr>
          <w:color w:val="000000" w:themeColor="text1"/>
          <w:sz w:val="28"/>
          <w:szCs w:val="28"/>
          <w:lang w:val="kk-KZ"/>
        </w:rPr>
        <w:t>. Педагогиканың пайда болуы мен дамуы</w:t>
      </w:r>
      <w:r>
        <w:rPr>
          <w:color w:val="000000" w:themeColor="text1"/>
          <w:sz w:val="28"/>
          <w:szCs w:val="28"/>
          <w:lang w:val="kk-KZ"/>
        </w:rPr>
        <w:t>.</w:t>
      </w:r>
    </w:p>
    <w:p w:rsidR="00425BF6" w:rsidRPr="00364B7B" w:rsidRDefault="00425BF6" w:rsidP="00425BF6">
      <w:pPr>
        <w:pStyle w:val="a3"/>
        <w:spacing w:before="0" w:beforeAutospacing="0" w:after="0" w:afterAutospacing="0"/>
        <w:ind w:left="567"/>
        <w:jc w:val="both"/>
        <w:rPr>
          <w:color w:val="000000" w:themeColor="text1"/>
          <w:sz w:val="28"/>
          <w:szCs w:val="28"/>
          <w:lang w:val="kk-KZ"/>
        </w:rPr>
      </w:pPr>
      <w:r>
        <w:rPr>
          <w:color w:val="000000" w:themeColor="text1"/>
          <w:sz w:val="28"/>
          <w:szCs w:val="28"/>
          <w:lang w:val="kk-KZ"/>
        </w:rPr>
        <w:t>2</w:t>
      </w:r>
      <w:r w:rsidRPr="00364B7B">
        <w:rPr>
          <w:color w:val="000000" w:themeColor="text1"/>
          <w:sz w:val="28"/>
          <w:szCs w:val="28"/>
          <w:lang w:val="kk-KZ"/>
        </w:rPr>
        <w:t>. Педагогика ғылымы</w:t>
      </w:r>
      <w:r>
        <w:rPr>
          <w:color w:val="000000" w:themeColor="text1"/>
          <w:sz w:val="28"/>
          <w:szCs w:val="28"/>
          <w:lang w:val="kk-KZ"/>
        </w:rPr>
        <w:t xml:space="preserve">ның </w:t>
      </w:r>
      <w:r w:rsidRPr="00364B7B">
        <w:rPr>
          <w:color w:val="000000" w:themeColor="text1"/>
          <w:sz w:val="28"/>
          <w:szCs w:val="28"/>
          <w:lang w:val="kk-KZ"/>
        </w:rPr>
        <w:t>жеке дара ғылым</w:t>
      </w:r>
      <w:r>
        <w:rPr>
          <w:color w:val="000000" w:themeColor="text1"/>
          <w:sz w:val="28"/>
          <w:szCs w:val="28"/>
          <w:lang w:val="kk-KZ"/>
        </w:rPr>
        <w:t xml:space="preserve"> ретінде болуы. </w:t>
      </w:r>
    </w:p>
    <w:p w:rsidR="00425BF6" w:rsidRPr="00364B7B" w:rsidRDefault="00425BF6" w:rsidP="00425BF6">
      <w:pPr>
        <w:pStyle w:val="a3"/>
        <w:spacing w:before="0" w:beforeAutospacing="0" w:after="0" w:afterAutospacing="0"/>
        <w:ind w:left="567"/>
        <w:jc w:val="both"/>
        <w:rPr>
          <w:color w:val="000000" w:themeColor="text1"/>
          <w:sz w:val="28"/>
          <w:szCs w:val="28"/>
          <w:lang w:val="kk-KZ"/>
        </w:rPr>
      </w:pPr>
      <w:r>
        <w:rPr>
          <w:color w:val="000000" w:themeColor="text1"/>
          <w:sz w:val="28"/>
          <w:szCs w:val="28"/>
          <w:lang w:val="kk-KZ"/>
        </w:rPr>
        <w:t>3</w:t>
      </w:r>
      <w:r w:rsidRPr="00364B7B">
        <w:rPr>
          <w:color w:val="000000" w:themeColor="text1"/>
          <w:sz w:val="28"/>
          <w:szCs w:val="28"/>
          <w:lang w:val="kk-KZ"/>
        </w:rPr>
        <w:t>. Педагогика ғылымы</w:t>
      </w:r>
      <w:r>
        <w:rPr>
          <w:color w:val="000000" w:themeColor="text1"/>
          <w:sz w:val="28"/>
          <w:szCs w:val="28"/>
          <w:lang w:val="kk-KZ"/>
        </w:rPr>
        <w:t>ның зерделенуі.</w:t>
      </w:r>
    </w:p>
    <w:p w:rsidR="00425BF6" w:rsidRPr="00364B7B" w:rsidRDefault="00425BF6" w:rsidP="00425BF6">
      <w:pPr>
        <w:pStyle w:val="a3"/>
        <w:spacing w:before="0" w:beforeAutospacing="0" w:after="0" w:afterAutospacing="0"/>
        <w:ind w:left="567"/>
        <w:jc w:val="both"/>
        <w:rPr>
          <w:color w:val="000000" w:themeColor="text1"/>
          <w:sz w:val="28"/>
          <w:szCs w:val="28"/>
          <w:lang w:val="kk-KZ"/>
        </w:rPr>
      </w:pPr>
      <w:r>
        <w:rPr>
          <w:color w:val="000000" w:themeColor="text1"/>
          <w:sz w:val="28"/>
          <w:szCs w:val="28"/>
          <w:lang w:val="kk-KZ"/>
        </w:rPr>
        <w:t>4</w:t>
      </w:r>
      <w:r w:rsidRPr="00364B7B">
        <w:rPr>
          <w:color w:val="000000" w:themeColor="text1"/>
          <w:sz w:val="28"/>
          <w:szCs w:val="28"/>
          <w:lang w:val="kk-KZ"/>
        </w:rPr>
        <w:t>. Педагогика саласында</w:t>
      </w:r>
      <w:r>
        <w:rPr>
          <w:color w:val="000000" w:themeColor="text1"/>
          <w:sz w:val="28"/>
          <w:szCs w:val="28"/>
          <w:lang w:val="kk-KZ"/>
        </w:rPr>
        <w:t>ғы</w:t>
      </w:r>
      <w:r w:rsidRPr="00364B7B">
        <w:rPr>
          <w:color w:val="000000" w:themeColor="text1"/>
          <w:sz w:val="28"/>
          <w:szCs w:val="28"/>
          <w:lang w:val="kk-KZ"/>
        </w:rPr>
        <w:t xml:space="preserve"> халқымыздың тəлім-тəрбиелік</w:t>
      </w:r>
      <w:r>
        <w:rPr>
          <w:color w:val="000000" w:themeColor="text1"/>
          <w:sz w:val="28"/>
          <w:szCs w:val="28"/>
          <w:lang w:val="kk-KZ"/>
        </w:rPr>
        <w:t xml:space="preserve"> қоры.</w:t>
      </w:r>
    </w:p>
    <w:p w:rsidR="00425BF6" w:rsidRDefault="00425BF6" w:rsidP="00425BF6">
      <w:pPr>
        <w:pStyle w:val="a3"/>
        <w:spacing w:before="0" w:beforeAutospacing="0" w:after="0" w:afterAutospacing="0"/>
        <w:ind w:left="567"/>
        <w:jc w:val="both"/>
        <w:rPr>
          <w:color w:val="000000" w:themeColor="text1"/>
          <w:sz w:val="28"/>
          <w:szCs w:val="28"/>
          <w:lang w:val="kk-KZ"/>
        </w:rPr>
      </w:pPr>
      <w:r w:rsidRPr="00767475">
        <w:rPr>
          <w:b/>
          <w:color w:val="000000" w:themeColor="text1"/>
          <w:sz w:val="28"/>
          <w:szCs w:val="28"/>
          <w:lang w:val="kk-KZ"/>
        </w:rPr>
        <w:t xml:space="preserve">Тірек ұғымдары: </w:t>
      </w:r>
      <w:r>
        <w:rPr>
          <w:color w:val="000000" w:themeColor="text1"/>
          <w:sz w:val="28"/>
          <w:szCs w:val="28"/>
          <w:lang w:val="kk-KZ"/>
        </w:rPr>
        <w:t>педагогика ғылымы.</w:t>
      </w:r>
    </w:p>
    <w:p w:rsidR="00425BF6" w:rsidRDefault="00425BF6" w:rsidP="00425BF6">
      <w:pPr>
        <w:pStyle w:val="a3"/>
        <w:spacing w:before="0" w:beforeAutospacing="0" w:after="0" w:afterAutospacing="0"/>
        <w:ind w:left="567"/>
        <w:jc w:val="both"/>
        <w:rPr>
          <w:color w:val="000000" w:themeColor="text1"/>
          <w:sz w:val="28"/>
          <w:szCs w:val="28"/>
          <w:lang w:val="kk-KZ"/>
        </w:rPr>
      </w:pPr>
      <w:r w:rsidRPr="00767475">
        <w:rPr>
          <w:b/>
          <w:color w:val="000000" w:themeColor="text1"/>
          <w:sz w:val="28"/>
          <w:szCs w:val="28"/>
          <w:lang w:val="kk-KZ"/>
        </w:rPr>
        <w:t>Дәріс түрі:</w:t>
      </w:r>
      <w:r>
        <w:rPr>
          <w:color w:val="000000" w:themeColor="text1"/>
          <w:sz w:val="28"/>
          <w:szCs w:val="28"/>
          <w:lang w:val="kk-KZ"/>
        </w:rPr>
        <w:t xml:space="preserve"> ақпараттық.</w:t>
      </w:r>
    </w:p>
    <w:p w:rsidR="00425BF6" w:rsidRPr="00767475" w:rsidRDefault="00425BF6" w:rsidP="00425BF6">
      <w:pPr>
        <w:pStyle w:val="a3"/>
        <w:spacing w:before="0" w:beforeAutospacing="0" w:after="0" w:afterAutospacing="0"/>
        <w:ind w:left="567"/>
        <w:jc w:val="both"/>
        <w:rPr>
          <w:b/>
          <w:color w:val="000000" w:themeColor="text1"/>
          <w:sz w:val="28"/>
          <w:szCs w:val="28"/>
          <w:lang w:val="kk-KZ"/>
        </w:rPr>
      </w:pPr>
      <w:r w:rsidRPr="00767475">
        <w:rPr>
          <w:b/>
          <w:color w:val="000000" w:themeColor="text1"/>
          <w:sz w:val="28"/>
          <w:szCs w:val="28"/>
          <w:lang w:val="kk-KZ"/>
        </w:rPr>
        <w:t>Әдебиеттер</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1. История педагогики. Часть І. От зарождения воспитания в первобытном обществе до середины ХVІІ века: Учебное пособие для педагогических университетов. /Под ред. А.И.Пискунова. – М.: ТЦ «Сфера», 1997. – 192 с.</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2. Джуринский А.Н. История педагогики: Учеб. пособие для студентов педвузов. М.: ВЛАДОС, 1999. – 432 с.</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rPr>
      </w:pPr>
      <w:r w:rsidRPr="00364B7B">
        <w:rPr>
          <w:rFonts w:ascii="Times New Roman" w:eastAsia="Times New Roman" w:hAnsi="Times New Roman" w:cs="Times New Roman"/>
          <w:color w:val="000000" w:themeColor="text1"/>
          <w:sz w:val="28"/>
          <w:szCs w:val="28"/>
        </w:rPr>
        <w:t>3. Латышина Д.И. История педагогики: история образования и педагогической мысли: Учеб. пособие. М.: Гардарики, 2002.– 603 с.</w:t>
      </w:r>
    </w:p>
    <w:p w:rsidR="00425BF6" w:rsidRPr="00364B7B" w:rsidRDefault="00425BF6" w:rsidP="00425BF6">
      <w:pPr>
        <w:spacing w:after="0" w:line="240" w:lineRule="auto"/>
        <w:ind w:firstLine="567"/>
        <w:jc w:val="both"/>
        <w:rPr>
          <w:rFonts w:ascii="Times New Roman" w:eastAsia="Times New Roman" w:hAnsi="Times New Roman" w:cs="Times New Roman"/>
          <w:color w:val="000000" w:themeColor="text1"/>
          <w:sz w:val="28"/>
          <w:szCs w:val="28"/>
          <w:lang w:val="kk-KZ"/>
        </w:rPr>
      </w:pPr>
      <w:r w:rsidRPr="00364B7B">
        <w:rPr>
          <w:rFonts w:ascii="Times New Roman" w:eastAsia="Times New Roman" w:hAnsi="Times New Roman" w:cs="Times New Roman"/>
          <w:color w:val="000000" w:themeColor="text1"/>
          <w:sz w:val="28"/>
          <w:szCs w:val="28"/>
        </w:rPr>
        <w:t>4. Под редакцией академика РАО А.И.Пискунова. История педагогики и образования. – 2-е изд., испр. и дополн. – М.: ТЦ “Сфера”, 2001. – 512 с.</w:t>
      </w:r>
    </w:p>
    <w:p w:rsidR="00425BF6" w:rsidRPr="00364B7B" w:rsidRDefault="00425BF6" w:rsidP="00425BF6">
      <w:pPr>
        <w:pStyle w:val="Default"/>
        <w:ind w:firstLine="567"/>
        <w:jc w:val="both"/>
        <w:rPr>
          <w:color w:val="000000" w:themeColor="text1"/>
          <w:sz w:val="28"/>
          <w:szCs w:val="28"/>
          <w:lang w:val="kk-KZ"/>
        </w:rPr>
      </w:pPr>
      <w:r w:rsidRPr="00E16922">
        <w:rPr>
          <w:b/>
          <w:color w:val="000000" w:themeColor="text1"/>
          <w:sz w:val="28"/>
          <w:szCs w:val="28"/>
          <w:lang w:val="kk-KZ"/>
        </w:rPr>
        <w:t>1. Педагогиканың пайда болуы мен дамуы.</w:t>
      </w:r>
      <w:r>
        <w:rPr>
          <w:b/>
          <w:color w:val="000000" w:themeColor="text1"/>
          <w:sz w:val="28"/>
          <w:szCs w:val="28"/>
          <w:lang w:val="kk-KZ"/>
        </w:rPr>
        <w:t xml:space="preserve"> </w:t>
      </w:r>
      <w:r w:rsidRPr="00E16922">
        <w:rPr>
          <w:color w:val="000000" w:themeColor="text1"/>
          <w:sz w:val="28"/>
          <w:szCs w:val="28"/>
          <w:lang w:val="kk-KZ"/>
        </w:rPr>
        <w:t xml:space="preserve">Тəрбие </w:t>
      </w:r>
      <w:r w:rsidRPr="00364B7B">
        <w:rPr>
          <w:color w:val="000000" w:themeColor="text1"/>
          <w:sz w:val="28"/>
          <w:szCs w:val="28"/>
          <w:lang w:val="kk-KZ"/>
        </w:rPr>
        <w:t xml:space="preserve">практикасы өз бастауларын адамзат өркениетінің бірінші қадамдарымен байланыстырады. Тəрбие алғашқы адамдармен бірге пайда болды. Ол замандары бала ешқандай педагогикасыз-ақ тəрбиеленген. Адамдардың ол жөнінде тіпті хабары да </w:t>
      </w:r>
      <w:r w:rsidRPr="00364B7B">
        <w:rPr>
          <w:color w:val="000000" w:themeColor="text1"/>
          <w:sz w:val="28"/>
          <w:szCs w:val="28"/>
          <w:lang w:val="kk-KZ"/>
        </w:rPr>
        <w:lastRenderedPageBreak/>
        <w:t xml:space="preserve">болмаған. Тəрбие жөніндегі ғылым геометрия, астрономия басқада ғылым салаларынан көп кейін қалыптасқан. </w:t>
      </w:r>
    </w:p>
    <w:p w:rsidR="00425BF6" w:rsidRPr="00364B7B" w:rsidRDefault="00425BF6" w:rsidP="00425BF6">
      <w:pPr>
        <w:pStyle w:val="Default"/>
        <w:ind w:firstLine="567"/>
        <w:jc w:val="both"/>
        <w:rPr>
          <w:color w:val="000000" w:themeColor="text1"/>
          <w:sz w:val="28"/>
          <w:szCs w:val="28"/>
          <w:lang w:val="kk-KZ"/>
        </w:rPr>
      </w:pPr>
      <w:r w:rsidRPr="00364B7B">
        <w:rPr>
          <w:color w:val="000000" w:themeColor="text1"/>
          <w:sz w:val="28"/>
          <w:szCs w:val="28"/>
          <w:lang w:val="kk-KZ"/>
        </w:rPr>
        <w:t>Белгілі болғандай, барша ғылым салаларының пайда болуындағы алғы шарт - өмір қажеттігі. Кейін тəрбие идеялары адамдар өмірінде аса маңызды рөл атқара бастады. Себебі əр түрлі қоғамда өсіп келе жатқан əулиетке берген тəрбиесіне орай өмір қажеттігі де жылдам немесе шабан дамитыны белгілі. Осыдан тəрбие тəжірибесін топтастыру жəне қорытындылау, арнайы оқу- тəрбие мекемелерін ұйымдастырып, жастарды өмірге дайындаудың қажеттігі туындады.</w:t>
      </w:r>
      <w:r>
        <w:rPr>
          <w:color w:val="000000" w:themeColor="text1"/>
          <w:sz w:val="28"/>
          <w:szCs w:val="28"/>
          <w:lang w:val="kk-KZ"/>
        </w:rPr>
        <w:t xml:space="preserve"> </w:t>
      </w:r>
      <w:r w:rsidRPr="00364B7B">
        <w:rPr>
          <w:color w:val="000000" w:themeColor="text1"/>
          <w:sz w:val="28"/>
          <w:szCs w:val="28"/>
          <w:lang w:val="kk-KZ"/>
        </w:rPr>
        <w:t xml:space="preserve">Ежелгі дүниенің Қытай, Индия, Египет, Греция сынды аса дамыған елдерінде сол заманның өзінде тəрбие тəжірибесі бір арнаға келтірілді, одан теория түзу қадамдары жасалды. Ол кезде табиғат, адам, қоғам жөніндегі барша білімдер философия шеңберінде жинақталатын, алғашқы педагогикалық тұжырымдарда сол ғылыми аумақта дүниеге келді. </w:t>
      </w:r>
    </w:p>
    <w:p w:rsidR="00425BF6" w:rsidRPr="00364B7B" w:rsidRDefault="00425BF6" w:rsidP="00425BF6">
      <w:pPr>
        <w:pStyle w:val="Default"/>
        <w:ind w:firstLine="708"/>
        <w:jc w:val="both"/>
        <w:rPr>
          <w:color w:val="000000" w:themeColor="text1"/>
          <w:sz w:val="28"/>
          <w:szCs w:val="28"/>
          <w:lang w:val="kk-KZ"/>
        </w:rPr>
      </w:pPr>
      <w:r w:rsidRPr="00364B7B">
        <w:rPr>
          <w:color w:val="000000" w:themeColor="text1"/>
          <w:sz w:val="28"/>
          <w:szCs w:val="28"/>
          <w:lang w:val="kk-KZ"/>
        </w:rPr>
        <w:t xml:space="preserve">Барша замандарда адамдардың рухани жəне тəн-дене дамуында шешуші рөл атқарған қуаты мол күшті халық педагогикасы беріп келген. Инабаттылық, еңбектік, тəн-дене тəрбиесі бойынша халық қайталанбас ғажайып өміршең жүйе түзді. </w:t>
      </w:r>
    </w:p>
    <w:p w:rsidR="00425BF6" w:rsidRPr="00364B7B" w:rsidRDefault="00425BF6" w:rsidP="00425BF6">
      <w:pPr>
        <w:pStyle w:val="Default"/>
        <w:ind w:firstLine="708"/>
        <w:jc w:val="both"/>
        <w:rPr>
          <w:color w:val="000000" w:themeColor="text1"/>
          <w:sz w:val="28"/>
          <w:szCs w:val="28"/>
          <w:lang w:val="kk-KZ"/>
        </w:rPr>
      </w:pPr>
      <w:r w:rsidRPr="00364B7B">
        <w:rPr>
          <w:color w:val="000000" w:themeColor="text1"/>
          <w:sz w:val="28"/>
          <w:szCs w:val="28"/>
          <w:lang w:val="kk-KZ"/>
        </w:rPr>
        <w:t xml:space="preserve">Еуропалық тəрбие жүйесінің бесігі – ежелгі Греция философиясында қалыптасқан. Оның көрнекті өкілі Демокрит (460-370 жж. Б.э.д.)- балалар тəрбиесі бойынша алғашқы нұсқаулар кітабын жазған. Сол уақыттың өзінде ол: «Табиғат жəне тəрбие мегзес. Дəлірек айтсақ, тəрбие адамды қайта жасайды жəне оны өзгерте отырып, болмыс табиғатын түзеді… Жақсы адам болу табиғат ықпалынан гөрі тəрбиеге көбірек тəуелді». </w:t>
      </w:r>
    </w:p>
    <w:p w:rsidR="00425BF6" w:rsidRPr="00364B7B" w:rsidRDefault="00425BF6" w:rsidP="00425BF6">
      <w:pPr>
        <w:pStyle w:val="Default"/>
        <w:ind w:firstLine="708"/>
        <w:jc w:val="both"/>
        <w:rPr>
          <w:color w:val="000000" w:themeColor="text1"/>
          <w:sz w:val="28"/>
          <w:szCs w:val="28"/>
        </w:rPr>
      </w:pPr>
      <w:r w:rsidRPr="00364B7B">
        <w:rPr>
          <w:color w:val="000000" w:themeColor="text1"/>
          <w:sz w:val="28"/>
          <w:szCs w:val="28"/>
          <w:lang w:val="kk-KZ"/>
        </w:rPr>
        <w:t xml:space="preserve">Адам тəрбиесіне жəне тұлға қалыптастыруға байланысты идеялар мен тұжырымдар ежелгі грек ойшылдары Сократ (469-399жж.б.э.д.), Платон (427-347жж. </w:t>
      </w:r>
      <w:r w:rsidRPr="00364B7B">
        <w:rPr>
          <w:color w:val="000000" w:themeColor="text1"/>
          <w:sz w:val="28"/>
          <w:szCs w:val="28"/>
        </w:rPr>
        <w:t xml:space="preserve">Б.э.д.), Аристотель (384-322жж.б.э.д.), Тертуллиана (160-222жж. Б.э.д) еңбектерінде жарияланған. </w:t>
      </w:r>
    </w:p>
    <w:p w:rsidR="00425BF6" w:rsidRPr="00364B7B" w:rsidRDefault="00425BF6" w:rsidP="00425BF6">
      <w:pPr>
        <w:pStyle w:val="Default"/>
        <w:ind w:firstLine="708"/>
        <w:jc w:val="both"/>
        <w:rPr>
          <w:color w:val="000000" w:themeColor="text1"/>
          <w:sz w:val="28"/>
          <w:szCs w:val="28"/>
        </w:rPr>
      </w:pPr>
      <w:r w:rsidRPr="00364B7B">
        <w:rPr>
          <w:color w:val="000000" w:themeColor="text1"/>
          <w:sz w:val="28"/>
          <w:szCs w:val="28"/>
        </w:rPr>
        <w:t xml:space="preserve">Орта ғасырлар дəуірінде шіркеу ықпалы қатайып, тəрбиені толығымен діни арнаға бұрды. Бұл Еуропада 12 ғасыр бойы үстемдік еткен догматикалық оқу принциптерінің шыңдалуына жол берді. Солай да болса, өз философиялық тұжырымдары мен педагогикаға үлес қосқан шіркеу өкілдері Августин (354-430жж.), Фома Аквинский (1225-1274) есімдері ғылым тарихында сақталған. Бүгінгі күйінде жалпы білім беретін мектепті ойлап отырып, іске қосқан Лойола (1491-1556) жəне оның ізбасарлары. </w:t>
      </w:r>
    </w:p>
    <w:p w:rsidR="00425BF6" w:rsidRPr="00364B7B" w:rsidRDefault="00425BF6" w:rsidP="00425BF6">
      <w:pPr>
        <w:pStyle w:val="Default"/>
        <w:ind w:firstLine="708"/>
        <w:jc w:val="both"/>
        <w:rPr>
          <w:color w:val="000000" w:themeColor="text1"/>
          <w:sz w:val="28"/>
          <w:szCs w:val="28"/>
        </w:rPr>
      </w:pPr>
      <w:r w:rsidRPr="00364B7B">
        <w:rPr>
          <w:color w:val="000000" w:themeColor="text1"/>
          <w:sz w:val="28"/>
          <w:szCs w:val="28"/>
        </w:rPr>
        <w:t xml:space="preserve">Қайта </w:t>
      </w:r>
      <w:r w:rsidRPr="00364B7B">
        <w:rPr>
          <w:color w:val="000000" w:themeColor="text1"/>
          <w:sz w:val="28"/>
          <w:szCs w:val="28"/>
          <w:lang w:val="kk-KZ"/>
        </w:rPr>
        <w:t>өрлеу</w:t>
      </w:r>
      <w:r w:rsidRPr="00364B7B">
        <w:rPr>
          <w:color w:val="000000" w:themeColor="text1"/>
          <w:sz w:val="28"/>
          <w:szCs w:val="28"/>
        </w:rPr>
        <w:t xml:space="preserve"> заманы (эпоха возрождения) аса жарқын ойшыл педагог-гуманистерді ғылым сахнасына келтірді. Олардың қатарында голландиялық Эразм Роттердамский (1466-1536), италияндық Витторино де Фельтре (1378-1446), француздық Франсуа Рабле (1483-1553) жəне Мишель Монтень (1553-1592) өздерінің педагогикалық еңбектерімен əйгілі болды. </w:t>
      </w:r>
    </w:p>
    <w:p w:rsidR="00425BF6" w:rsidRPr="00364B7B" w:rsidRDefault="00425BF6" w:rsidP="00425BF6">
      <w:pPr>
        <w:pStyle w:val="Default"/>
        <w:ind w:firstLine="708"/>
        <w:jc w:val="both"/>
        <w:rPr>
          <w:color w:val="000000" w:themeColor="text1"/>
          <w:sz w:val="28"/>
          <w:szCs w:val="28"/>
        </w:rPr>
      </w:pPr>
      <w:r w:rsidRPr="00364B7B">
        <w:rPr>
          <w:color w:val="000000" w:themeColor="text1"/>
          <w:sz w:val="28"/>
          <w:szCs w:val="28"/>
        </w:rPr>
        <w:t xml:space="preserve">Педагогика көп заманға дейін философияның бөлігі болып, тек қана XVII ғасырда ол дербес ғылым лауазымына ие болды. Осыдан педагогика бүгінгі күнде де философиямен аса тығыз байланысқан. Себебі бұл екі ғылымның да шұғылданатыны адам, оның өмірі мен дамуын зерттеу. </w:t>
      </w:r>
    </w:p>
    <w:p w:rsidR="00425BF6" w:rsidRPr="00E16922" w:rsidRDefault="00425BF6" w:rsidP="00425BF6">
      <w:pPr>
        <w:pStyle w:val="a3"/>
        <w:spacing w:before="0" w:beforeAutospacing="0" w:after="0" w:afterAutospacing="0"/>
        <w:ind w:firstLine="567"/>
        <w:jc w:val="both"/>
        <w:rPr>
          <w:color w:val="000000" w:themeColor="text1"/>
          <w:sz w:val="28"/>
          <w:szCs w:val="28"/>
          <w:lang w:val="kk-KZ"/>
        </w:rPr>
      </w:pPr>
      <w:r w:rsidRPr="00E16922">
        <w:rPr>
          <w:b/>
          <w:color w:val="000000" w:themeColor="text1"/>
          <w:sz w:val="28"/>
          <w:szCs w:val="28"/>
          <w:lang w:val="kk-KZ"/>
        </w:rPr>
        <w:t>2. Педагогика ғылымының жеке дара ғылым ретінде болуы.</w:t>
      </w:r>
      <w:r>
        <w:rPr>
          <w:color w:val="000000" w:themeColor="text1"/>
          <w:sz w:val="28"/>
          <w:szCs w:val="28"/>
          <w:lang w:val="kk-KZ"/>
        </w:rPr>
        <w:t xml:space="preserve"> </w:t>
      </w:r>
      <w:r w:rsidRPr="00E16922">
        <w:rPr>
          <w:color w:val="000000" w:themeColor="text1"/>
          <w:sz w:val="28"/>
          <w:szCs w:val="28"/>
          <w:lang w:val="kk-KZ"/>
        </w:rPr>
        <w:t xml:space="preserve">Педагогиканың философиядан бөлініп, өз алдына ғылыми жүйеге келуі ұлы чех педагогы Ян Амос Коменскийдің (1592-1670) есімімен байланысты. </w:t>
      </w:r>
      <w:r w:rsidRPr="00474F3C">
        <w:rPr>
          <w:color w:val="000000" w:themeColor="text1"/>
          <w:sz w:val="28"/>
          <w:szCs w:val="28"/>
          <w:lang w:val="kk-KZ"/>
        </w:rPr>
        <w:t xml:space="preserve">Оның 1654 </w:t>
      </w:r>
      <w:r w:rsidRPr="00474F3C">
        <w:rPr>
          <w:color w:val="000000" w:themeColor="text1"/>
          <w:sz w:val="28"/>
          <w:szCs w:val="28"/>
          <w:lang w:val="kk-KZ"/>
        </w:rPr>
        <w:lastRenderedPageBreak/>
        <w:t xml:space="preserve">жылы Амстердамда жарық көрген «Ұлы дидактика» атты еңбегі алғашқы ғылыми-педагогикалық кітаптардың бірегейі болды. Ондағы айтылған идеялардың көпшілігі осы күнге дейін өзінің көкейкестілігін жəне ғылыми маңызын жоғалтқан емес. Я.А.Коменский ұсынған табиғи сəйкестік принципі, сынып-сабақтық оқу жүйесі жəне басқа да оқу принциптері, əдістері, формалары педагогикалық теорияның алтын қорынан орын алды. «Оқу негізіне басқалардың зат жөніндегі бақылаулары мен айғақтарын жаттау алынбай, сол заттар мен құбылыстарды танып, білу қалануы тиіс»; «Естігенді –көргенмен, сөзді- қол əрекетімен байланыстыру қажет»; «əрқандай үйрету сыртқы сезім жəне ақыл-парасат байланысы негізіндегі дəлелдерге сүйенуі қажет»… Ұлы педагогтың осы тұжырымдары біздің заманымыздың талаптарына да сəйкес келіп тұр.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Ағылшын философы жəне педагогы Джон Локк (1632-1704) өз қайрат-күшін тəрбие теориясына бағыштады. Өзінің «Тəрбие жөніндегі ойлар» атты басты еңбегінде ол өзіне сенімді, ауқымды білімділігін іскерлікпен, берік наным-сенімдерін сұлу мəнерлілікпен ұштастыра білген адам - джентельмен тəрбиелеуге арналған көзқарастарын жариялады.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XVIII ғасырда мектеп педагогикасы бойынша өз шығармаларымен танылған француз материалист-ағартушылары Д.Дидро (1713-1784), К.Гельвеций (1715-1771), П.Гольбах (1723-1789), əсіресе Ж.Ж.Руссо (1712-1778) болды. «Затқа назар! Затқа! Мен ешқашанда біздің мылжың тəрбиемізбен сөзге аса көп маңыз беріп, құрғақ сөзді адамдарды жасайтынымызды қайталап айтудан жалықпаймын» -деп ұрандады ол.</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Педагогиканың қалыптасуында И.Г.Песталоцийдің (1746-1827) есімі аса құрметпен аталады. «О сүйікті халқым! Сенің қаншалықты төмен жасап жатқаныңды мен байқап жүрмін, мен саған көтерілуге жəрдем беремін»-деп, ол жан айқайын салды. И.Г.Пестолоций өз дегеніне жетті: мұғалімдерге оқыту мен адамгершілік тəрбиесінің ізгілікті теориясын ұсынды.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«Өзгерістерден басқа тұрақты ешнəрсе жоқ», -деп үйреткен неміс педагогы Фридрих А.В.Дистервег (1790-1886) барша педагогикалық құбылыстарға тəн тəрбиенің қозғаушы күштері мен қарама-қарсылықтарын зерттеген.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Орыс ойшылдары, философтары жəне жазушыларының арасында педагогикалық шығармаларымен белгілі болған есімдер: В.Г.Белинский (1811-1848), А.И.Герцен (1812-1870), Н.Г.Чернышевский (1828-1889), Н.А.Добролюбов (1836-1561). Бүкіл əлемде Л.Н.Толстойдың (1828-1910), Н.И.Пироговтың педагогикалық идеялары əйгілі. Олар таптық мектепті қатаң сынға алып, халықтық тəрбие саласын түбегейлі өзгерту қажеттігін ұрандады.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Қазақ халқының да тəлім-тəрбиелік жүйесі ұланғайыр да мəуелі. Бұл салада халқымыздың тəлім-тəрбиелік алтын қорына елеулі үлес қосқан арыстарымыз А. Құнанбаев, Ы.Алтынсарин, С.Торайғырұлы жəне т.б. Олардың тəлім-тəрбиелік өсиеттері талай зерттеулерге арқау болған. Кемеңгер Ахмет Байтұрсынұлының өткен ғасыр басында –«Мектептің жаны мұғалім. Мұғалім қандай болса, мектебі həм сондай болмақшы…əуелі біз елді түзетуді бала оқыту ісін түзетуден бастауымыз керек. Неге десек, болыстық та, билік те, халықтық та оқумен түзеледі. Қазақ ісіндегі неше түрлі кемшіліктің көбі </w:t>
      </w:r>
      <w:r w:rsidRPr="00474F3C">
        <w:rPr>
          <w:color w:val="000000" w:themeColor="text1"/>
          <w:sz w:val="28"/>
          <w:szCs w:val="28"/>
          <w:lang w:val="kk-KZ"/>
        </w:rPr>
        <w:lastRenderedPageBreak/>
        <w:t xml:space="preserve">түзелгенде, оқумен түзеледі» – деген ұлағатты ескертпесі бүгінгі қазақ мектебінің ұлттық білім стратегиясының тұғыры ретінде қабылдануда.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Орыс педагогикасын əлемдік даңққа бөлеген Константин Дмитриевич Ушинский (1824-1871) оқу-тəрбие теориясын түбегейлі өзгеріске келтіріп, педагогикалық практикада төңкеріс жасады. К.Д. Ушинскийдің педагогикалық жүйесінде жетекші орын тəрбие мақсаттарына, принциптеріне жəне оның мəніне берілген. «Тəрбие, егер ол адамға бақыт бағыштағысы келсе, оны бақыт үшін тəрбиелемей, өмірлік еңбекке баулуы тиіс. Ұдайы жетілуде болған тəрбие адамның тəн-дене, ақыл-парасат жəне ізгілік-инабаттық күштерінің ауқымын барынша кеңейту мүмкіндігіне ие болады»- деп жазған еді ұлы ғұлама.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Тəрбие жолындағы жетекші рөл мектеп жəне мұғалімнің билігінде: «Тəрбиедегі барлық істер тəрбиеші тұлғасына негізделуі тиіс, себебі тəрбие күші тұлғаның адамилық қадір-сапаларынан бастау алады». «Ешбір жарғы немесе бағдарлама , ешқандай жасанды мекеме организмі, қаншалықты айламен құрылса да, тəрбие жұмысындағы тұлға беделінің орнын баса алмайды» -деген К.Д.Ушинский бүкіл педагогиканы қайта қарастырып, жаңа ғылыми деректер негізінде білім беру жүйесін толығымен түбегейлі қайта құруды талап етті: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«…теориядан алшақтаған педагогикалық практиканың бір өзі –медицинадағы тəуіпшілдікпен тең».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XIX ғ. ақыры - XXғ. басында педагогикалық проблемалар АҚШ-та қарқынды зерттеле бастады. Ол жерде адам тəрбиелеудің жалпы принциптері мен заңдылықтары өрнектелді, əрбір адамға белгілеген мақсаттарына тез, əрі табысты жетуге мүмкіндік беретін тиімді білім технологиялары қалыптасып, практикаға енді. Американ педагогикасының белгілі өкілдерінің бірі Джон Дьюи (1859-1952). Оның зерттеу жұмыстары бүкіл батыс Еуропа, Америка жəне Австралия аймақтарында педагогикалық ойдың дамуына үлкен ықпал жасады. Американ педагогтарының тағы бір көрнекті тұлғасы Эдвард Торндайк (1874-1949) оқу процесін зерттеумен атын əйгілеп, əрекетшіл тəрбие технологиясын бүкіл əлемге жария етті.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Елімізде аты танымал американ педагогы жəне дəрігері Бенджамен Спок. Ол қауым өкілдеріне, бір қарағанға қарапайым ғана тəрбиеде басты не болу керек: қаталдық па қайырымдылық па? –деген сұрақ қойып, көпшіліктің санасына жаңа тəрбие лебін жеткізді. Бұл сұрақтардың астарынан күтілген жауап- педагогика қай бағытта: əміршіл-əкімшіл немесе гуманистік – жолымен дамуы қажет пе? Бұған нақты жауапты Б.Спок өзінің “Бала жəне оған қамқорлық”, “Анамен сұқбат” жəне т.б. еңбектерінде беруге тырысқан.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XX ғасырдың басында əлемдік педагогикада еркін тəрбие жəне бала тұлғасының дамуы идеялары белсенді жария етіле бастады. Бұл идеяға жетекші Мария Монтессори (1870-1952) болды. Өзінің «Ғылыми педагогика əдістемесі» кітабында ол балалық жас мүмкіндіктерін барынша пайдалану қажеттігін түсіндіріп бақты. Себебі, сəбилік шақтағы бала дамуы үлкен тəрбиелік табыстарға есік ашады. Оның пікірінше, мектеп оқуының басты формасы өзіндік оқу жұмыстары болуы қажет. Монтессори оқушылардың жекелеп оқуына ыңғайлы грамматикалық, математикалық, биология-жаратылыстану жəне басқа пəндерге арнап дидактикалық материалдар ұсынды. Бұл оқу </w:t>
      </w:r>
      <w:r w:rsidRPr="00474F3C">
        <w:rPr>
          <w:color w:val="000000" w:themeColor="text1"/>
          <w:sz w:val="28"/>
          <w:szCs w:val="28"/>
          <w:lang w:val="kk-KZ"/>
        </w:rPr>
        <w:lastRenderedPageBreak/>
        <w:t xml:space="preserve">құралдарының ерекшелігі, оларды пайдалана отырып, бала өз кемшілік-қателерін табады жəне оларды түзетеді. Бүгінгі күнде Қазақстан Республикасында да Монтессори жүйесінің тараптарлары мен қолдаушылары баршылық. Осы бағытта түзілген «бала бақша -мектеп» жүйесі іске қосылып, балаларды еркін тəрбиелеу идеясы өз жемісін беруде.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Ресейдегі еркін тəрбие идеяларын қуаттаушылардың бірі Константин Николаевич Вентцель (1857-1947)еді. Ол 1917 жылы дүниеде алғашқылардың бірі болып, бала құқықтары декларациясын түзіп, жариялады. 1906-1909жж. аралығында Мəскеуде ол ұйымдастырған «Еркін бала Отауы» жұмыс істеп тұрды. Бұл ерекше оқу мекемесінде басты кейіпкер- бала аса құрметпен танылды. Тəрбиешілер мен мұғалімдер бала қызығуларына икемдесіп, оның табиғаттан берілген қабілеттері мен дарынының дамуына жəрдемдесу қызметтерін атқарды. </w:t>
      </w:r>
    </w:p>
    <w:p w:rsidR="00425BF6" w:rsidRPr="004F2D11" w:rsidRDefault="00425BF6" w:rsidP="00425BF6">
      <w:pPr>
        <w:pStyle w:val="a3"/>
        <w:spacing w:before="0" w:beforeAutospacing="0" w:after="0" w:afterAutospacing="0"/>
        <w:ind w:firstLine="567"/>
        <w:jc w:val="both"/>
        <w:rPr>
          <w:color w:val="000000" w:themeColor="text1"/>
          <w:sz w:val="28"/>
          <w:szCs w:val="28"/>
          <w:lang w:val="kk-KZ"/>
        </w:rPr>
      </w:pPr>
      <w:r w:rsidRPr="004F2D11">
        <w:rPr>
          <w:b/>
          <w:color w:val="000000" w:themeColor="text1"/>
          <w:sz w:val="28"/>
          <w:szCs w:val="28"/>
          <w:lang w:val="kk-KZ"/>
        </w:rPr>
        <w:t xml:space="preserve">3. Педагогика ғылымының зерделенуі. </w:t>
      </w:r>
      <w:r w:rsidRPr="00474F3C">
        <w:rPr>
          <w:b/>
          <w:color w:val="000000" w:themeColor="text1"/>
          <w:sz w:val="28"/>
          <w:szCs w:val="28"/>
          <w:lang w:val="kk-KZ"/>
        </w:rPr>
        <w:t>Қазан</w:t>
      </w:r>
      <w:r w:rsidRPr="00474F3C">
        <w:rPr>
          <w:color w:val="000000" w:themeColor="text1"/>
          <w:sz w:val="28"/>
          <w:szCs w:val="28"/>
          <w:lang w:val="kk-KZ"/>
        </w:rPr>
        <w:t xml:space="preserve"> төңкерісінен кейінгі кеңестік педагогика жаңа қоғамдағы адам тəрбиесі идеяларын өзіндік түсінім жолымен дамыта бастады. Жаңа педагогикаға байланысты шығармашылық ізденістер аймағында белсенділікпен қатысқан белгілі педагог ғалымдар: С.Т.Шацкий (1878-1934), П.П.Блонский (1884-1941), А.П. Пинкевич (1884-1939) болды. Социалистік дəуір педагогикасын танымал еткен Н.К.Крупская, А.С. Макаренко, В.А.Сухомлинский еңбектері. Надежда Константиновна Крупскаяның (1869-1939) теориялық ізденістері жаңа кеңес мектебін қалыптастыру, сыныптан тыс тəрбиелік жұмыстарды ұйымдастыру, енді пайда бола бастаған пионер қозғалысы проблемаларының төңірегінде шоғырланды. Антон Семенович Макаренко (1888-1939) балалар ұжымына педагогикалық басшылық, еңбек тəрбиесі, саналы тəртіп қалыптастыру жəне балаларды отбасында тəрбиелеу əдістемелеріне байланысты идеяларды қорытындылап, оларды практикада іске асыру принциптерін ұсынды, əрі өзі оларды тəжірибе тексеруінен өткізді. </w:t>
      </w:r>
      <w:r w:rsidRPr="00364B7B">
        <w:rPr>
          <w:color w:val="000000" w:themeColor="text1"/>
          <w:sz w:val="28"/>
          <w:szCs w:val="28"/>
        </w:rPr>
        <w:t xml:space="preserve">Василий Александрович Сухомлинский (1918-1970) өз зерттеулерін жастарды тəрбиелеудің моральдық проблемаларымен байланыстырды. Оның дидактикалық кеңестері мен нақты да дəл бақылаулары қазіргі педагогикалық ой дамуы жəне қоғамды қайта түзу дəуіріндегі мектеп тағдыры жөніндегі ұсыныстары өз маңызын əлі де сақтауда, сонымен бірге білім сапасын жаңаша түсінуде үлкен жəрдемін тигізіп отыр. </w:t>
      </w:r>
    </w:p>
    <w:p w:rsidR="00425BF6" w:rsidRPr="004F2D11" w:rsidRDefault="00425BF6" w:rsidP="00425BF6">
      <w:pPr>
        <w:pStyle w:val="a3"/>
        <w:spacing w:before="0" w:beforeAutospacing="0" w:after="0" w:afterAutospacing="0"/>
        <w:ind w:firstLine="567"/>
        <w:jc w:val="both"/>
        <w:rPr>
          <w:color w:val="000000" w:themeColor="text1"/>
          <w:sz w:val="28"/>
          <w:szCs w:val="28"/>
          <w:lang w:val="kk-KZ"/>
        </w:rPr>
      </w:pPr>
      <w:r w:rsidRPr="004F2D11">
        <w:rPr>
          <w:b/>
          <w:color w:val="000000" w:themeColor="text1"/>
          <w:sz w:val="28"/>
          <w:szCs w:val="28"/>
          <w:lang w:val="kk-KZ"/>
        </w:rPr>
        <w:t>4. Педагогика саласындағы халқымыздың тəлім-тəрбиелік қоры.</w:t>
      </w:r>
      <w:r>
        <w:rPr>
          <w:color w:val="000000" w:themeColor="text1"/>
          <w:sz w:val="28"/>
          <w:szCs w:val="28"/>
          <w:lang w:val="kk-KZ"/>
        </w:rPr>
        <w:t xml:space="preserve"> </w:t>
      </w:r>
      <w:r w:rsidRPr="004F2D11">
        <w:rPr>
          <w:color w:val="000000" w:themeColor="text1"/>
          <w:sz w:val="28"/>
          <w:szCs w:val="28"/>
          <w:lang w:val="kk-KZ"/>
        </w:rPr>
        <w:t xml:space="preserve">Халыққа білім беру аймағында өткен ғасырдың 40-60 жылдары белсенді еңбек еткен педагог-ғалымдардың бірі Михаил Алексеевич Данилов (1899-1973). </w:t>
      </w:r>
      <w:r w:rsidRPr="00474F3C">
        <w:rPr>
          <w:color w:val="000000" w:themeColor="text1"/>
          <w:sz w:val="28"/>
          <w:szCs w:val="28"/>
          <w:lang w:val="kk-KZ"/>
        </w:rPr>
        <w:t xml:space="preserve">Ол бастауыш мектеп тұжырымдамасын жасап шықты (“Бастауыш білім беру міндеттері мен ерекшеліктері”,1943), (1947 жылы “Адамның ақыл-парасат жəне моральдық дамуында бастауыш мектептің рөлі”) кітабын жазып, мұғалімдерге арналған көптеген жетекші əдістемелік еңбектер жариялады. Олар осы күнге дейін мұғалім қауымының таптырмас құралдарына айналып отыр.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70-80 жылдары жалпыбілімдік мектеп проблемаларымен академик Л.В.Занковтың ғылыми лабораториясы белсенді айналысты. Бұл мекеменің зерттеулері нəтижесінде кіші, орта жастағы балаларды оқытудың жаңа, оқушылардың танымдық мүмкіндіктерін арқау еткен оқу жүйесі пайда болды.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lastRenderedPageBreak/>
        <w:t xml:space="preserve">80-жылдардың ақырында бұрынғы Кеңес республикаларында мектепті жаңалау мен қайта құру қозғалысы өріс алды. Бұл қызметтестік педагогикасының туындауынан көрінді. Осы дəуірдегі жаңаланған педагогиканы дамытуға ат салысқан педагог ғалымдар мен бірегей шығармашыл мұғалімдер көптеп таныла бастады. Олардың арасында Ш.А.Амонашвили, Л.С.Соловейчик, В.Ф.Шаталов, Н.П.Гузик, Н.Н.Палтышев, В.А. Караковский жəне басқалар болды.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Бүкіл елге белгілі болған мəскеулік бастауыш мектеп мұғалімі С.Н.Лысынкова “Қалайша жеңіл оқуға болады?” атты кітабын жариялап, онда бастауыш мектеп оқушыларының оқу істерін схема, тірек карточкалар, таблицалар пайдалану арқылы басқару тəсілдерін көрсетіп берді. Сонымен бірге С.Н. Лысынкова “Ілгерілестірілген (опережающее) оқу” əдістемесін жасады.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Бүгінгі кезеңдегі педагогика өзінің диалектикалық, өзгермелі ғылым сипаттарына сай болуымен қарқынды дамуда. Кейінгі он жылдықтарда педагогиканың бірнеше салаларында келелі табыстарға қола жеткізілді, əсіресе мұндай жетістіктер мектептегі оқудың жаңа технологияларын жасауда көрініс берді.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Сапалы оқу бағдарламаларымен жабдықталған қазіргі заман компьютерлері оқу процесін басқаруда үлкен жəрдемін тигізуде. Соның нəтижесінде оқу барысында аз қуат пен уақыт жұмсап, жоғары нəтижелерге жету мүмкіндіктері пайда болды. </w:t>
      </w:r>
    </w:p>
    <w:p w:rsidR="00425BF6" w:rsidRPr="00474F3C"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 xml:space="preserve">Тəрбиенің жетілген əдістемелерін жасау бағытында да пайдалы өзгерістер көптеп болуда. Ғылыми -өндірістік комплекстер, авторлық мектептер, эксперименталды оқу-тəрбие алаңдары - ұнамды өзгеріс-тер жолындағы елеулі көзге түскен педагогикалық жаңалықтар. Еліміздегі жаңа жəне жаңаланған мектеп оқуы мен тəрбиесі басты назарда тұлға дамуын көзге алып, гуманистік бағытта өрлеп, өрістеуде. </w:t>
      </w:r>
    </w:p>
    <w:p w:rsidR="00425BF6" w:rsidRPr="00364B7B" w:rsidRDefault="00425BF6" w:rsidP="00425BF6">
      <w:pPr>
        <w:pStyle w:val="Default"/>
        <w:ind w:firstLine="708"/>
        <w:jc w:val="both"/>
        <w:rPr>
          <w:color w:val="000000" w:themeColor="text1"/>
          <w:sz w:val="28"/>
          <w:szCs w:val="28"/>
          <w:lang w:val="kk-KZ"/>
        </w:rPr>
      </w:pPr>
      <w:r w:rsidRPr="00474F3C">
        <w:rPr>
          <w:color w:val="000000" w:themeColor="text1"/>
          <w:sz w:val="28"/>
          <w:szCs w:val="28"/>
          <w:lang w:val="kk-KZ"/>
        </w:rPr>
        <w:t>Сонымен, тəрбие тəжірибесі адамзат өркениетінің тереңдегі тарихи сатыларынан бастау алады.</w:t>
      </w:r>
      <w:r w:rsidRPr="00364B7B">
        <w:rPr>
          <w:color w:val="000000" w:themeColor="text1"/>
          <w:sz w:val="28"/>
          <w:szCs w:val="28"/>
          <w:lang w:val="kk-KZ"/>
        </w:rPr>
        <w:t xml:space="preserve"> Тəрбие жөніндегі ғылым негіздері ежелгі, көне дəуір философиясының арнасында дамыған. Тəрбие, оқу, білім берудің тиімді теориялары мен əдістемелері пайда болғанша, педагогика дамудың ұзақ та қайшылықты жолын басып өтті. </w:t>
      </w:r>
    </w:p>
    <w:p w:rsidR="00425BF6" w:rsidRPr="00364B7B" w:rsidRDefault="00425BF6" w:rsidP="00425BF6">
      <w:pPr>
        <w:spacing w:after="0" w:line="240" w:lineRule="auto"/>
        <w:jc w:val="both"/>
        <w:rPr>
          <w:rFonts w:ascii="Times New Roman" w:eastAsia="Times New Roman" w:hAnsi="Times New Roman" w:cs="Times New Roman"/>
          <w:b/>
          <w:color w:val="000000" w:themeColor="text1"/>
          <w:sz w:val="28"/>
          <w:szCs w:val="28"/>
          <w:lang w:val="kk-KZ"/>
        </w:rPr>
      </w:pPr>
    </w:p>
    <w:p w:rsidR="00425BF6" w:rsidRPr="00364B7B" w:rsidRDefault="00425BF6" w:rsidP="00425BF6">
      <w:pPr>
        <w:spacing w:after="0" w:line="240" w:lineRule="auto"/>
        <w:ind w:firstLine="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Бақылау сұрақтары:</w:t>
      </w:r>
    </w:p>
    <w:p w:rsidR="00425BF6" w:rsidRPr="00364B7B" w:rsidRDefault="00425BF6" w:rsidP="00425BF6">
      <w:pPr>
        <w:pStyle w:val="Default"/>
        <w:ind w:firstLine="567"/>
        <w:jc w:val="both"/>
        <w:rPr>
          <w:color w:val="000000" w:themeColor="text1"/>
          <w:sz w:val="28"/>
          <w:szCs w:val="28"/>
          <w:lang w:val="kk-KZ"/>
        </w:rPr>
      </w:pPr>
      <w:r w:rsidRPr="00364B7B">
        <w:rPr>
          <w:color w:val="000000" w:themeColor="text1"/>
          <w:sz w:val="28"/>
          <w:szCs w:val="28"/>
          <w:lang w:val="kk-KZ"/>
        </w:rPr>
        <w:t>1. Педагогика ғылымы не үшін қажет?</w:t>
      </w:r>
    </w:p>
    <w:p w:rsidR="00425BF6" w:rsidRPr="00364B7B" w:rsidRDefault="00425BF6" w:rsidP="00425BF6">
      <w:pPr>
        <w:pStyle w:val="Default"/>
        <w:ind w:firstLine="567"/>
        <w:jc w:val="both"/>
        <w:rPr>
          <w:color w:val="000000" w:themeColor="text1"/>
          <w:sz w:val="28"/>
          <w:szCs w:val="28"/>
          <w:lang w:val="kk-KZ"/>
        </w:rPr>
      </w:pPr>
      <w:r w:rsidRPr="00364B7B">
        <w:rPr>
          <w:color w:val="000000" w:themeColor="text1"/>
          <w:sz w:val="28"/>
          <w:szCs w:val="28"/>
          <w:lang w:val="kk-KZ"/>
        </w:rPr>
        <w:t>2. Педагогиканың пайда болуы мен дамуы</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color w:val="000000" w:themeColor="text1"/>
          <w:sz w:val="28"/>
          <w:szCs w:val="28"/>
          <w:lang w:val="kk-KZ"/>
        </w:rPr>
        <w:t>3. Педагогика ғылымы қай саладан бөлініп жеке дара ғылым болып есептелінген?</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color w:val="000000" w:themeColor="text1"/>
          <w:sz w:val="28"/>
          <w:szCs w:val="28"/>
          <w:lang w:val="kk-KZ"/>
        </w:rPr>
        <w:t>4. Педагогика ғылымы қай ғалымның есімімен байланысты?</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color w:val="000000" w:themeColor="text1"/>
          <w:sz w:val="28"/>
          <w:szCs w:val="28"/>
          <w:lang w:val="kk-KZ"/>
        </w:rPr>
        <w:t>5. Педагогика саласында халқымыздың тəлім-тəрбиелік алтын қорына елеулі үлес қосқан ғалымдар?</w:t>
      </w:r>
    </w:p>
    <w:p w:rsidR="00425BF6" w:rsidRDefault="00425BF6" w:rsidP="00425BF6">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p>
    <w:p w:rsidR="00425BF6" w:rsidRPr="00364B7B" w:rsidRDefault="00425BF6" w:rsidP="00425BF6">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 xml:space="preserve">Дәріс </w:t>
      </w:r>
      <w:r>
        <w:rPr>
          <w:rFonts w:ascii="Times New Roman" w:eastAsia="Times New Roman" w:hAnsi="Times New Roman" w:cs="Times New Roman"/>
          <w:b/>
          <w:color w:val="000000" w:themeColor="text1"/>
          <w:sz w:val="28"/>
          <w:szCs w:val="28"/>
          <w:lang w:val="kk-KZ"/>
        </w:rPr>
        <w:t xml:space="preserve"> 29.</w:t>
      </w:r>
      <w:r w:rsidRPr="002C3809">
        <w:rPr>
          <w:rFonts w:ascii="Times New Roman" w:eastAsia="Times New Roman" w:hAnsi="Times New Roman" w:cs="Times New Roman"/>
          <w:b/>
          <w:color w:val="000000" w:themeColor="text1"/>
          <w:sz w:val="28"/>
          <w:szCs w:val="28"/>
          <w:lang w:val="kk-KZ"/>
        </w:rPr>
        <w:t xml:space="preserve">  </w:t>
      </w:r>
      <w:r w:rsidRPr="00364B7B">
        <w:rPr>
          <w:rFonts w:ascii="Times New Roman" w:eastAsia="Times New Roman" w:hAnsi="Times New Roman" w:cs="Times New Roman"/>
          <w:b/>
          <w:color w:val="000000" w:themeColor="text1"/>
          <w:sz w:val="28"/>
          <w:szCs w:val="28"/>
          <w:lang w:val="kk-KZ"/>
        </w:rPr>
        <w:t>Болон декларациясы мен болон процесі</w:t>
      </w:r>
    </w:p>
    <w:p w:rsidR="00425BF6" w:rsidRDefault="00425BF6" w:rsidP="00425BF6">
      <w:pPr>
        <w:shd w:val="clear" w:color="auto" w:fill="FFFFFF"/>
        <w:spacing w:after="0" w:line="240" w:lineRule="auto"/>
        <w:ind w:left="567"/>
        <w:jc w:val="both"/>
        <w:rPr>
          <w:rFonts w:ascii="Times New Roman" w:eastAsia="Times New Roman" w:hAnsi="Times New Roman" w:cs="Times New Roman"/>
          <w:b/>
          <w:color w:val="000000" w:themeColor="text1"/>
          <w:sz w:val="28"/>
          <w:szCs w:val="28"/>
          <w:lang w:val="kk-KZ"/>
        </w:rPr>
      </w:pPr>
      <w:r w:rsidRPr="00364B7B">
        <w:rPr>
          <w:rFonts w:ascii="Times New Roman" w:eastAsia="Times New Roman" w:hAnsi="Times New Roman" w:cs="Times New Roman"/>
          <w:b/>
          <w:color w:val="000000" w:themeColor="text1"/>
          <w:sz w:val="28"/>
          <w:szCs w:val="28"/>
          <w:lang w:val="kk-KZ"/>
        </w:rPr>
        <w:t>Жоспар</w:t>
      </w:r>
      <w:r>
        <w:rPr>
          <w:rFonts w:ascii="Times New Roman" w:eastAsia="Times New Roman" w:hAnsi="Times New Roman" w:cs="Times New Roman"/>
          <w:b/>
          <w:color w:val="000000" w:themeColor="text1"/>
          <w:sz w:val="28"/>
          <w:szCs w:val="28"/>
          <w:lang w:val="kk-KZ"/>
        </w:rPr>
        <w:t>ы</w:t>
      </w:r>
      <w:r w:rsidRPr="00364B7B">
        <w:rPr>
          <w:rFonts w:ascii="Times New Roman" w:eastAsia="Times New Roman" w:hAnsi="Times New Roman" w:cs="Times New Roman"/>
          <w:b/>
          <w:color w:val="000000" w:themeColor="text1"/>
          <w:sz w:val="28"/>
          <w:szCs w:val="28"/>
          <w:lang w:val="kk-KZ"/>
        </w:rPr>
        <w:t>:</w:t>
      </w:r>
    </w:p>
    <w:p w:rsidR="00425BF6" w:rsidRPr="00364B7B" w:rsidRDefault="00425BF6" w:rsidP="00425BF6">
      <w:pPr>
        <w:shd w:val="clear" w:color="auto" w:fill="FFFFFF"/>
        <w:spacing w:after="0" w:line="240" w:lineRule="auto"/>
        <w:ind w:left="567"/>
        <w:jc w:val="both"/>
        <w:rPr>
          <w:rStyle w:val="apple-converted-space"/>
          <w:rFonts w:ascii="Times New Roman" w:hAnsi="Times New Roman" w:cs="Times New Roman"/>
          <w:color w:val="000000" w:themeColor="text1"/>
          <w:sz w:val="28"/>
          <w:szCs w:val="28"/>
          <w:lang w:val="kk-KZ"/>
        </w:rPr>
      </w:pPr>
      <w:r>
        <w:rPr>
          <w:rFonts w:ascii="Times New Roman" w:hAnsi="Times New Roman" w:cs="Times New Roman"/>
          <w:bCs/>
          <w:color w:val="000000" w:themeColor="text1"/>
          <w:sz w:val="28"/>
          <w:szCs w:val="28"/>
          <w:lang w:val="kk-KZ"/>
        </w:rPr>
        <w:t xml:space="preserve">1. </w:t>
      </w:r>
      <w:r w:rsidRPr="00364B7B">
        <w:rPr>
          <w:rFonts w:ascii="Times New Roman" w:hAnsi="Times New Roman" w:cs="Times New Roman"/>
          <w:bCs/>
          <w:color w:val="000000" w:themeColor="text1"/>
          <w:sz w:val="28"/>
          <w:szCs w:val="28"/>
          <w:lang w:val="kk-KZ"/>
        </w:rPr>
        <w:t>Болон декларациясы</w:t>
      </w:r>
      <w:r>
        <w:rPr>
          <w:rFonts w:ascii="Times New Roman" w:hAnsi="Times New Roman" w:cs="Times New Roman"/>
          <w:bCs/>
          <w:color w:val="000000" w:themeColor="text1"/>
          <w:sz w:val="28"/>
          <w:szCs w:val="28"/>
          <w:lang w:val="kk-KZ"/>
        </w:rPr>
        <w:t>.</w:t>
      </w:r>
      <w:r w:rsidRPr="00364B7B">
        <w:rPr>
          <w:rStyle w:val="apple-converted-space"/>
          <w:rFonts w:ascii="Times New Roman" w:hAnsi="Times New Roman" w:cs="Times New Roman"/>
          <w:color w:val="000000" w:themeColor="text1"/>
          <w:sz w:val="28"/>
          <w:szCs w:val="28"/>
          <w:lang w:val="kk-KZ"/>
        </w:rPr>
        <w:t> </w:t>
      </w:r>
    </w:p>
    <w:p w:rsidR="00425BF6" w:rsidRDefault="00425BF6" w:rsidP="00425BF6">
      <w:pPr>
        <w:pStyle w:val="ad"/>
        <w:shd w:val="clear" w:color="auto" w:fill="FFFFFF"/>
        <w:spacing w:after="0" w:line="240" w:lineRule="auto"/>
        <w:ind w:left="567"/>
        <w:jc w:val="both"/>
        <w:textAlignment w:val="baseline"/>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 xml:space="preserve">2. </w:t>
      </w:r>
      <w:r w:rsidRPr="002C3809">
        <w:rPr>
          <w:rFonts w:ascii="Times New Roman" w:hAnsi="Times New Roman" w:cs="Times New Roman"/>
          <w:color w:val="000000" w:themeColor="text1"/>
          <w:sz w:val="28"/>
          <w:szCs w:val="28"/>
          <w:lang w:val="kk-KZ"/>
        </w:rPr>
        <w:t>Қазақстанда Болон процесіне қосылу мәселесі</w:t>
      </w:r>
      <w:r>
        <w:rPr>
          <w:rFonts w:ascii="Times New Roman" w:hAnsi="Times New Roman" w:cs="Times New Roman"/>
          <w:color w:val="000000" w:themeColor="text1"/>
          <w:sz w:val="28"/>
          <w:szCs w:val="28"/>
          <w:lang w:val="kk-KZ"/>
        </w:rPr>
        <w:t>.</w:t>
      </w:r>
    </w:p>
    <w:p w:rsidR="00425BF6" w:rsidRDefault="00425BF6" w:rsidP="00425BF6">
      <w:pPr>
        <w:pStyle w:val="a3"/>
        <w:spacing w:before="0" w:beforeAutospacing="0" w:after="0" w:afterAutospacing="0"/>
        <w:ind w:left="567"/>
        <w:jc w:val="both"/>
        <w:rPr>
          <w:color w:val="000000" w:themeColor="text1"/>
          <w:sz w:val="28"/>
          <w:szCs w:val="28"/>
          <w:lang w:val="kk-KZ"/>
        </w:rPr>
      </w:pPr>
      <w:r w:rsidRPr="00767475">
        <w:rPr>
          <w:b/>
          <w:color w:val="000000" w:themeColor="text1"/>
          <w:sz w:val="28"/>
          <w:szCs w:val="28"/>
          <w:lang w:val="kk-KZ"/>
        </w:rPr>
        <w:t xml:space="preserve">Тірек ұғымдары: </w:t>
      </w:r>
      <w:r>
        <w:rPr>
          <w:color w:val="000000" w:themeColor="text1"/>
          <w:sz w:val="28"/>
          <w:szCs w:val="28"/>
          <w:lang w:val="kk-KZ"/>
        </w:rPr>
        <w:t>педагогика ғылымы.</w:t>
      </w:r>
    </w:p>
    <w:p w:rsidR="00425BF6" w:rsidRDefault="00425BF6" w:rsidP="00425BF6">
      <w:pPr>
        <w:pStyle w:val="a3"/>
        <w:spacing w:before="0" w:beforeAutospacing="0" w:after="0" w:afterAutospacing="0"/>
        <w:ind w:left="567"/>
        <w:jc w:val="both"/>
        <w:rPr>
          <w:color w:val="000000" w:themeColor="text1"/>
          <w:sz w:val="28"/>
          <w:szCs w:val="28"/>
          <w:lang w:val="kk-KZ"/>
        </w:rPr>
      </w:pPr>
      <w:r w:rsidRPr="00767475">
        <w:rPr>
          <w:b/>
          <w:color w:val="000000" w:themeColor="text1"/>
          <w:sz w:val="28"/>
          <w:szCs w:val="28"/>
          <w:lang w:val="kk-KZ"/>
        </w:rPr>
        <w:t>Дәріс түрі:</w:t>
      </w:r>
      <w:r>
        <w:rPr>
          <w:color w:val="000000" w:themeColor="text1"/>
          <w:sz w:val="28"/>
          <w:szCs w:val="28"/>
          <w:lang w:val="kk-KZ"/>
        </w:rPr>
        <w:t xml:space="preserve"> ақпараттық.</w:t>
      </w:r>
    </w:p>
    <w:p w:rsidR="00425BF6" w:rsidRPr="00767475" w:rsidRDefault="00425BF6" w:rsidP="00425BF6">
      <w:pPr>
        <w:pStyle w:val="a3"/>
        <w:spacing w:before="0" w:beforeAutospacing="0" w:after="0" w:afterAutospacing="0"/>
        <w:ind w:left="567"/>
        <w:jc w:val="both"/>
        <w:rPr>
          <w:b/>
          <w:color w:val="000000" w:themeColor="text1"/>
          <w:sz w:val="28"/>
          <w:szCs w:val="28"/>
          <w:lang w:val="kk-KZ"/>
        </w:rPr>
      </w:pPr>
      <w:r w:rsidRPr="00767475">
        <w:rPr>
          <w:b/>
          <w:color w:val="000000" w:themeColor="text1"/>
          <w:sz w:val="28"/>
          <w:szCs w:val="28"/>
          <w:lang w:val="kk-KZ"/>
        </w:rPr>
        <w:t>Әдебиеттер</w:t>
      </w:r>
    </w:p>
    <w:p w:rsidR="00425BF6" w:rsidRPr="002C3809" w:rsidRDefault="00425BF6" w:rsidP="00425BF6">
      <w:pPr>
        <w:pStyle w:val="a3"/>
        <w:spacing w:before="0" w:beforeAutospacing="0" w:after="0" w:afterAutospacing="0"/>
        <w:ind w:firstLine="567"/>
        <w:jc w:val="both"/>
        <w:rPr>
          <w:rStyle w:val="submitted"/>
          <w:bCs/>
          <w:color w:val="000000" w:themeColor="text1"/>
          <w:sz w:val="28"/>
          <w:szCs w:val="28"/>
          <w:lang w:val="kk-KZ"/>
        </w:rPr>
      </w:pPr>
      <w:r w:rsidRPr="002C3809">
        <w:rPr>
          <w:rStyle w:val="submitted"/>
          <w:bCs/>
          <w:color w:val="000000" w:themeColor="text1"/>
          <w:sz w:val="28"/>
          <w:szCs w:val="28"/>
          <w:lang w:val="kk-KZ"/>
        </w:rPr>
        <w:t>1.</w:t>
      </w:r>
      <w:r>
        <w:rPr>
          <w:rStyle w:val="submitted"/>
          <w:bCs/>
          <w:color w:val="000000" w:themeColor="text1"/>
          <w:sz w:val="28"/>
          <w:szCs w:val="28"/>
          <w:lang w:val="kk-KZ"/>
        </w:rPr>
        <w:t xml:space="preserve"> </w:t>
      </w:r>
      <w:r w:rsidRPr="002C3809">
        <w:rPr>
          <w:bCs/>
          <w:color w:val="000000" w:themeColor="text1"/>
          <w:sz w:val="28"/>
          <w:szCs w:val="28"/>
          <w:lang w:val="kk-KZ"/>
        </w:rPr>
        <w:t xml:space="preserve">Болон декларациясы. </w:t>
      </w:r>
      <w:r w:rsidRPr="002C3809">
        <w:rPr>
          <w:rStyle w:val="submitted"/>
          <w:bCs/>
          <w:color w:val="000000" w:themeColor="text1"/>
          <w:sz w:val="28"/>
          <w:szCs w:val="28"/>
          <w:lang w:val="kk-KZ"/>
        </w:rPr>
        <w:t>Posted Thu, 10/30/2008 - 03:48 by Разработчик</w:t>
      </w:r>
    </w:p>
    <w:p w:rsidR="00425BF6" w:rsidRPr="002C3809" w:rsidRDefault="00425BF6" w:rsidP="00425BF6">
      <w:pPr>
        <w:pStyle w:val="a3"/>
        <w:spacing w:before="0" w:beforeAutospacing="0" w:after="0" w:afterAutospacing="0"/>
        <w:ind w:firstLine="567"/>
        <w:jc w:val="both"/>
        <w:rPr>
          <w:rStyle w:val="HTML"/>
          <w:rFonts w:eastAsiaTheme="majorEastAsia"/>
          <w:bCs/>
          <w:i w:val="0"/>
          <w:iCs w:val="0"/>
          <w:sz w:val="28"/>
          <w:szCs w:val="28"/>
          <w:lang w:val="kk-KZ"/>
        </w:rPr>
      </w:pPr>
      <w:r w:rsidRPr="002C3809">
        <w:rPr>
          <w:rStyle w:val="HTML"/>
          <w:bCs/>
          <w:i w:val="0"/>
          <w:sz w:val="28"/>
          <w:szCs w:val="28"/>
          <w:lang w:val="kk-KZ"/>
        </w:rPr>
        <w:t>2.</w:t>
      </w:r>
      <w:r>
        <w:rPr>
          <w:rStyle w:val="HTML"/>
          <w:bCs/>
          <w:i w:val="0"/>
          <w:sz w:val="28"/>
          <w:szCs w:val="28"/>
          <w:lang w:val="kk-KZ"/>
        </w:rPr>
        <w:t xml:space="preserve"> </w:t>
      </w:r>
      <w:r w:rsidRPr="002C3809">
        <w:rPr>
          <w:bCs/>
          <w:sz w:val="28"/>
          <w:szCs w:val="28"/>
          <w:lang w:val="kk-KZ"/>
        </w:rPr>
        <w:t>Білім мен білік ұштасса Болон процесі және Қазақстанның жоғары білім беру жүйесі Алтынай Жүсіпова, Әл-Фараби атындағы Қазақ ұлттық университетінің доценті, филология ғылымдарының кандидаты</w:t>
      </w:r>
      <w:r w:rsidRPr="002C3809">
        <w:rPr>
          <w:rStyle w:val="HTML"/>
          <w:bCs/>
          <w:i w:val="0"/>
          <w:sz w:val="28"/>
          <w:szCs w:val="28"/>
          <w:lang w:val="kk-KZ"/>
        </w:rPr>
        <w:t>. kazgazeta.kz/?p=2934</w:t>
      </w:r>
    </w:p>
    <w:p w:rsidR="00425BF6" w:rsidRPr="002C3809" w:rsidRDefault="00425BF6" w:rsidP="00425BF6">
      <w:pPr>
        <w:pStyle w:val="1"/>
        <w:keepLines w:val="0"/>
        <w:pBdr>
          <w:bottom w:val="single" w:sz="4" w:space="0" w:color="D6DDB9"/>
        </w:pBdr>
        <w:shd w:val="clear" w:color="auto" w:fill="FFFFFF"/>
        <w:spacing w:before="0" w:line="240" w:lineRule="auto"/>
        <w:ind w:firstLine="567"/>
        <w:jc w:val="both"/>
        <w:rPr>
          <w:rStyle w:val="HTML"/>
          <w:rFonts w:ascii="Times New Roman" w:hAnsi="Times New Roman" w:cs="Times New Roman"/>
          <w:b w:val="0"/>
          <w:bCs w:val="0"/>
          <w:i w:val="0"/>
          <w:iCs w:val="0"/>
          <w:color w:val="auto"/>
          <w:lang w:val="kk-KZ"/>
        </w:rPr>
      </w:pPr>
      <w:r w:rsidRPr="002C3809">
        <w:rPr>
          <w:rStyle w:val="HTML"/>
          <w:rFonts w:ascii="Times New Roman" w:hAnsi="Times New Roman" w:cs="Times New Roman"/>
          <w:b w:val="0"/>
          <w:bCs w:val="0"/>
          <w:i w:val="0"/>
          <w:color w:val="auto"/>
          <w:lang w:val="kk-KZ"/>
        </w:rPr>
        <w:t>3.</w:t>
      </w:r>
      <w:r>
        <w:rPr>
          <w:rStyle w:val="HTML"/>
          <w:rFonts w:ascii="Times New Roman" w:hAnsi="Times New Roman" w:cs="Times New Roman"/>
          <w:b w:val="0"/>
          <w:bCs w:val="0"/>
          <w:i w:val="0"/>
          <w:color w:val="auto"/>
          <w:lang w:val="kk-KZ"/>
        </w:rPr>
        <w:t xml:space="preserve"> Т</w:t>
      </w:r>
      <w:hyperlink r:id="rId79" w:history="1">
        <w:r w:rsidRPr="002C3809">
          <w:rPr>
            <w:rStyle w:val="a4"/>
            <w:rFonts w:ascii="Times New Roman" w:hAnsi="Times New Roman" w:cs="Times New Roman"/>
            <w:b w:val="0"/>
            <w:color w:val="auto"/>
            <w:u w:val="none"/>
            <w:lang w:val="kk-KZ"/>
          </w:rPr>
          <w:t>әуелсіз жиырма жыл ішінде</w:t>
        </w:r>
        <w:r w:rsidRPr="002C3809">
          <w:rPr>
            <w:rStyle w:val="apple-converted-space"/>
            <w:rFonts w:ascii="Times New Roman" w:hAnsi="Times New Roman" w:cs="Times New Roman"/>
            <w:b w:val="0"/>
            <w:bCs w:val="0"/>
            <w:color w:val="auto"/>
            <w:lang w:val="kk-KZ"/>
          </w:rPr>
          <w:t> </w:t>
        </w:r>
        <w:r w:rsidRPr="002C3809">
          <w:rPr>
            <w:rStyle w:val="ae"/>
            <w:rFonts w:ascii="Times New Roman" w:hAnsi="Times New Roman" w:cs="Times New Roman"/>
            <w:b w:val="0"/>
            <w:bCs w:val="0"/>
            <w:i w:val="0"/>
            <w:color w:val="auto"/>
            <w:lang w:val="kk-KZ"/>
          </w:rPr>
          <w:t>Қазақстандағы білім беру</w:t>
        </w:r>
        <w:r w:rsidRPr="002C3809">
          <w:rPr>
            <w:rStyle w:val="apple-converted-space"/>
            <w:rFonts w:ascii="Times New Roman" w:hAnsi="Times New Roman" w:cs="Times New Roman"/>
            <w:b w:val="0"/>
            <w:bCs w:val="0"/>
            <w:color w:val="auto"/>
            <w:lang w:val="kk-KZ"/>
          </w:rPr>
          <w:t> </w:t>
        </w:r>
        <w:r w:rsidRPr="002C3809">
          <w:rPr>
            <w:rStyle w:val="a4"/>
            <w:rFonts w:ascii="Times New Roman" w:hAnsi="Times New Roman" w:cs="Times New Roman"/>
            <w:b w:val="0"/>
            <w:color w:val="auto"/>
            <w:u w:val="none"/>
            <w:lang w:val="kk-KZ"/>
          </w:rPr>
          <w:t>жүйесі</w:t>
        </w:r>
        <w:r w:rsidRPr="002C3809">
          <w:rPr>
            <w:rStyle w:val="apple-converted-space"/>
            <w:rFonts w:ascii="Times New Roman" w:hAnsi="Times New Roman" w:cs="Times New Roman"/>
            <w:b w:val="0"/>
            <w:bCs w:val="0"/>
            <w:color w:val="auto"/>
            <w:lang w:val="kk-KZ"/>
          </w:rPr>
          <w:t> </w:t>
        </w:r>
        <w:r w:rsidRPr="002C3809">
          <w:rPr>
            <w:rStyle w:val="a4"/>
            <w:rFonts w:ascii="Times New Roman" w:hAnsi="Times New Roman" w:cs="Times New Roman"/>
            <w:b w:val="0"/>
            <w:color w:val="auto"/>
            <w:u w:val="none"/>
            <w:lang w:val="kk-KZ"/>
          </w:rPr>
          <w:t>...</w:t>
        </w:r>
      </w:hyperlink>
      <w:r w:rsidRPr="002C3809">
        <w:rPr>
          <w:rFonts w:ascii="Times New Roman" w:hAnsi="Times New Roman" w:cs="Times New Roman"/>
          <w:b w:val="0"/>
          <w:bCs w:val="0"/>
          <w:color w:val="auto"/>
          <w:lang w:val="kk-KZ"/>
        </w:rPr>
        <w:t xml:space="preserve"> </w:t>
      </w:r>
      <w:hyperlink r:id="rId80" w:history="1">
        <w:r w:rsidRPr="002C3809">
          <w:rPr>
            <w:rStyle w:val="a4"/>
            <w:rFonts w:ascii="Times New Roman" w:hAnsi="Times New Roman" w:cs="Times New Roman"/>
            <w:b w:val="0"/>
            <w:color w:val="auto"/>
            <w:u w:val="none"/>
            <w:lang w:val="kk-KZ"/>
          </w:rPr>
          <w:t>www.inform.kz/rus/article/2425482</w:t>
        </w:r>
      </w:hyperlink>
    </w:p>
    <w:p w:rsidR="00425BF6" w:rsidRPr="002C3809" w:rsidRDefault="00425BF6" w:rsidP="00425BF6">
      <w:pPr>
        <w:pStyle w:val="1"/>
        <w:keepLines w:val="0"/>
        <w:pBdr>
          <w:bottom w:val="single" w:sz="4" w:space="0" w:color="D6DDB9"/>
        </w:pBdr>
        <w:shd w:val="clear" w:color="auto" w:fill="FFFFFF"/>
        <w:spacing w:before="0" w:line="240" w:lineRule="auto"/>
        <w:ind w:firstLine="567"/>
        <w:jc w:val="both"/>
        <w:rPr>
          <w:rStyle w:val="HTML"/>
          <w:rFonts w:ascii="Times New Roman" w:hAnsi="Times New Roman" w:cs="Times New Roman"/>
          <w:b w:val="0"/>
          <w:bCs w:val="0"/>
          <w:i w:val="0"/>
          <w:color w:val="auto"/>
          <w:lang w:val="kk-KZ"/>
        </w:rPr>
      </w:pPr>
      <w:r w:rsidRPr="002C3809">
        <w:rPr>
          <w:rFonts w:ascii="Times New Roman" w:hAnsi="Times New Roman" w:cs="Times New Roman"/>
          <w:b w:val="0"/>
          <w:bCs w:val="0"/>
          <w:color w:val="auto"/>
          <w:lang w:val="kk-KZ"/>
        </w:rPr>
        <w:t>4.</w:t>
      </w:r>
      <w:r>
        <w:rPr>
          <w:rFonts w:ascii="Times New Roman" w:hAnsi="Times New Roman" w:cs="Times New Roman"/>
          <w:b w:val="0"/>
          <w:bCs w:val="0"/>
          <w:color w:val="auto"/>
          <w:lang w:val="kk-KZ"/>
        </w:rPr>
        <w:t xml:space="preserve"> </w:t>
      </w:r>
      <w:r w:rsidRPr="002C3809">
        <w:rPr>
          <w:rStyle w:val="HTML"/>
          <w:rFonts w:ascii="Times New Roman" w:hAnsi="Times New Roman" w:cs="Times New Roman"/>
          <w:b w:val="0"/>
          <w:bCs w:val="0"/>
          <w:i w:val="0"/>
          <w:color w:val="auto"/>
          <w:lang w:val="kk-KZ"/>
        </w:rPr>
        <w:t xml:space="preserve">Қазақстандағы </w:t>
      </w:r>
      <w:hyperlink r:id="rId81" w:history="1">
        <w:r w:rsidRPr="002C3809">
          <w:rPr>
            <w:rStyle w:val="ae"/>
            <w:rFonts w:ascii="Times New Roman" w:hAnsi="Times New Roman" w:cs="Times New Roman"/>
            <w:b w:val="0"/>
            <w:bCs w:val="0"/>
            <w:i w:val="0"/>
            <w:color w:val="auto"/>
            <w:lang w:val="kk-KZ"/>
          </w:rPr>
          <w:t>білім беру</w:t>
        </w:r>
        <w:r w:rsidRPr="002C3809">
          <w:rPr>
            <w:rStyle w:val="apple-converted-space"/>
            <w:rFonts w:ascii="Times New Roman" w:hAnsi="Times New Roman" w:cs="Times New Roman"/>
            <w:b w:val="0"/>
            <w:bCs w:val="0"/>
            <w:color w:val="auto"/>
            <w:lang w:val="kk-KZ"/>
          </w:rPr>
          <w:t> </w:t>
        </w:r>
        <w:r w:rsidRPr="002C3809">
          <w:rPr>
            <w:rStyle w:val="a4"/>
            <w:rFonts w:ascii="Times New Roman" w:hAnsi="Times New Roman" w:cs="Times New Roman"/>
            <w:b w:val="0"/>
            <w:color w:val="auto"/>
            <w:u w:val="none"/>
            <w:lang w:val="kk-KZ"/>
          </w:rPr>
          <w:t>саласының жағдайы және ...</w:t>
        </w:r>
        <w:r w:rsidRPr="002C3809">
          <w:rPr>
            <w:rStyle w:val="apple-converted-space"/>
            <w:rFonts w:ascii="Times New Roman" w:hAnsi="Times New Roman" w:cs="Times New Roman"/>
            <w:b w:val="0"/>
            <w:bCs w:val="0"/>
            <w:color w:val="auto"/>
            <w:lang w:val="kk-KZ"/>
          </w:rPr>
          <w:t> </w:t>
        </w:r>
        <w:r w:rsidRPr="002C3809">
          <w:rPr>
            <w:rStyle w:val="a4"/>
            <w:rFonts w:ascii="Times New Roman" w:hAnsi="Times New Roman" w:cs="Times New Roman"/>
            <w:b w:val="0"/>
            <w:color w:val="auto"/>
            <w:u w:val="none"/>
            <w:lang w:val="kk-KZ"/>
          </w:rPr>
          <w:t>- G-global</w:t>
        </w:r>
      </w:hyperlink>
      <w:r w:rsidRPr="002C3809">
        <w:rPr>
          <w:rFonts w:ascii="Times New Roman" w:hAnsi="Times New Roman" w:cs="Times New Roman"/>
          <w:b w:val="0"/>
          <w:bCs w:val="0"/>
          <w:color w:val="auto"/>
          <w:lang w:val="kk-KZ"/>
        </w:rPr>
        <w:t xml:space="preserve">. </w:t>
      </w:r>
      <w:hyperlink r:id="rId82" w:history="1">
        <w:r w:rsidRPr="002C3809">
          <w:rPr>
            <w:rStyle w:val="a4"/>
            <w:rFonts w:ascii="Times New Roman" w:hAnsi="Times New Roman" w:cs="Times New Roman"/>
            <w:b w:val="0"/>
            <w:bCs w:val="0"/>
            <w:color w:val="auto"/>
            <w:u w:val="none"/>
            <w:lang w:val="kk-KZ"/>
          </w:rPr>
          <w:t>www.group.global.org/storage_manage/download_file/1310</w:t>
        </w:r>
      </w:hyperlink>
    </w:p>
    <w:p w:rsidR="00425BF6" w:rsidRPr="00364B7B" w:rsidRDefault="00425BF6" w:rsidP="00425BF6">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F65352">
        <w:rPr>
          <w:rFonts w:ascii="Times New Roman" w:hAnsi="Times New Roman" w:cs="Times New Roman"/>
          <w:b/>
          <w:bCs/>
          <w:color w:val="000000" w:themeColor="text1"/>
          <w:sz w:val="28"/>
          <w:szCs w:val="28"/>
          <w:lang w:val="kk-KZ"/>
        </w:rPr>
        <w:t>1. Болон декларациясы.</w:t>
      </w:r>
      <w:r w:rsidRPr="00364B7B">
        <w:rPr>
          <w:rStyle w:val="apple-converted-space"/>
          <w:rFonts w:ascii="Times New Roman" w:hAnsi="Times New Roman" w:cs="Times New Roman"/>
          <w:color w:val="000000" w:themeColor="text1"/>
          <w:sz w:val="28"/>
          <w:szCs w:val="28"/>
          <w:lang w:val="kk-KZ"/>
        </w:rPr>
        <w:t> </w:t>
      </w:r>
      <w:r w:rsidRPr="00364B7B">
        <w:rPr>
          <w:rFonts w:ascii="Times New Roman" w:hAnsi="Times New Roman" w:cs="Times New Roman"/>
          <w:color w:val="000000" w:themeColor="text1"/>
          <w:sz w:val="28"/>
          <w:szCs w:val="28"/>
          <w:lang w:val="kk-KZ"/>
        </w:rPr>
        <w:t xml:space="preserve">Еуропа мемлекеттерінің білім беру жүйесін ортақтастыру мен үйлестіру ісі 1970 жылдардан бастау алады. Осы жылдары Еуропа Одағы Министрлер кеңесі Білім саласы бойынша бірінші ынтымақтастық бағдарламасы туралы қарар қабылдаған болатын. Араға біршама уақыт салып, әлем университеттерінің ұлы хартияларының бірі ретінде 1998 жылы 25 мамырда Францияның Сарбона қаласында Сорбон декларациясы қабылданған болатын. Содан кейін, 1999 жылы 19 маусымда Италияның Болонья қаласында ортақ мақсатқа жетуді көздеп, Еуропаның 29 мемлекеті қол қойған «Болон процесі» жөніндегі декларация қабылданды. </w:t>
      </w:r>
    </w:p>
    <w:p w:rsidR="00425BF6" w:rsidRPr="00364B7B" w:rsidRDefault="00425BF6" w:rsidP="00425BF6">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bCs/>
          <w:color w:val="000000" w:themeColor="text1"/>
          <w:sz w:val="28"/>
          <w:szCs w:val="28"/>
          <w:lang w:val="kk-KZ"/>
        </w:rPr>
        <w:t>Болон декларациясы</w:t>
      </w:r>
      <w:r w:rsidRPr="00364B7B">
        <w:rPr>
          <w:rStyle w:val="apple-converted-space"/>
          <w:rFonts w:ascii="Times New Roman" w:hAnsi="Times New Roman" w:cs="Times New Roman"/>
          <w:color w:val="000000" w:themeColor="text1"/>
          <w:sz w:val="28"/>
          <w:szCs w:val="28"/>
          <w:lang w:val="kk-KZ"/>
        </w:rPr>
        <w:t> </w:t>
      </w:r>
      <w:r w:rsidRPr="00364B7B">
        <w:rPr>
          <w:rFonts w:ascii="Times New Roman" w:hAnsi="Times New Roman" w:cs="Times New Roman"/>
          <w:color w:val="000000" w:themeColor="text1"/>
          <w:sz w:val="28"/>
          <w:szCs w:val="28"/>
          <w:lang w:val="kk-KZ"/>
        </w:rPr>
        <w:t>- Еуропа елдерінің ортақ білім жүйесін құруды мақсат етіп, Италияның Болонья қаласында еуропалық елдердің білім министрлерінің қолы қойылған, жоғары білім саласындағы халықаралық ынтымақтастық бойынша қабылданған декларациясын айтамыз. Бұл құжат, Италяның Балонья қаласында қабылдануына байланысты, «Болон процесі» деген атауға ие болды. Болон процесі қазіргі таңда 40-тан астам мемлекеттің басын біріктіріп отыр. Соңғы он жыл ішінде еуропалық жоғары білімнің радикалды реформаларының дамуына ықпал етті: жоғары білім дәрежелерінің жүйесін жеңіл түсіну кіріспесі: бакалавр немесе ұқсас дәреже – жоғары білімнің бірінші деңгейі үшін; магистр немесе ұқсас дәреже – жоғары білімнің екінші деңгейі үшін; ECTS жүйесі негізінде, академиялық кредиттердің бірдей жүйелерін қатысушы-елдерге енгізу; жоғарғы оқу орындарының оқытушыларының және студенттердің академиялық жинақтылығын кең көлемде іске асыру; жоғарғы оқу орнының және жоғары білімнің және т.б.сапасын қамсыздандырудың ұлттық жүйелерін құру.</w:t>
      </w:r>
    </w:p>
    <w:p w:rsidR="00425BF6" w:rsidRPr="00364B7B" w:rsidRDefault="00425BF6" w:rsidP="00425BF6">
      <w:pPr>
        <w:pStyle w:val="rtejustify"/>
        <w:shd w:val="clear" w:color="auto" w:fill="FFFFFF"/>
        <w:spacing w:before="0" w:beforeAutospacing="0" w:after="0" w:afterAutospacing="0"/>
        <w:ind w:firstLine="708"/>
        <w:jc w:val="both"/>
        <w:rPr>
          <w:color w:val="000000" w:themeColor="text1"/>
          <w:sz w:val="28"/>
          <w:szCs w:val="28"/>
          <w:lang w:val="kk-KZ"/>
        </w:rPr>
      </w:pPr>
      <w:r w:rsidRPr="00364B7B">
        <w:rPr>
          <w:bCs/>
          <w:color w:val="000000" w:themeColor="text1"/>
          <w:sz w:val="28"/>
          <w:szCs w:val="28"/>
          <w:lang w:val="kk-KZ"/>
        </w:rPr>
        <w:t>Болон декларациясының мақсаты болып:</w:t>
      </w:r>
      <w:r w:rsidRPr="00364B7B">
        <w:rPr>
          <w:rStyle w:val="apple-converted-space"/>
          <w:color w:val="000000" w:themeColor="text1"/>
          <w:sz w:val="28"/>
          <w:szCs w:val="28"/>
          <w:lang w:val="kk-KZ"/>
        </w:rPr>
        <w:t> </w:t>
      </w:r>
      <w:r w:rsidRPr="00364B7B">
        <w:rPr>
          <w:color w:val="000000" w:themeColor="text1"/>
          <w:sz w:val="28"/>
          <w:szCs w:val="28"/>
          <w:lang w:val="kk-KZ"/>
        </w:rPr>
        <w:t>Еуропада жоғары білім кеңістігін құру, азаматтардың жинақтылығын және олардың жұмысқа тұру мүмкіндігін еуропалық еңбек нарқында кеңейту, халықаралық бәсекелестікті және еуропалық жоғары білімінің баулулығын көтеру болып табылады [1, 1]</w:t>
      </w:r>
    </w:p>
    <w:p w:rsidR="00425BF6" w:rsidRPr="00364B7B" w:rsidRDefault="00425BF6" w:rsidP="00425BF6">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Балон процесі 2010 жылдан бері мынадай негізгі мақсаттарға қол жеткізуді көздеуде:</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жоғары білімнің Еуропа аймақтық ортақ кеңістігін қалыптастыру. Бұл азаматтардың осы елдер арасында ешбір кедергісіз жұмысқа орналасуына мүмкіндік береді;</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lastRenderedPageBreak/>
        <w:t>● Еуропаның интеллектуалдық, мәдени, әлеуметтік және ғылыми-техникалық әлеуетін қалыптастыру және нығайту; әлемде еуропалық жоғары мектептің беделін арттыру;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еуропалық жоғары оқу орындарының</w:t>
      </w:r>
      <w:r w:rsidRPr="00364B7B">
        <w:rPr>
          <w:rStyle w:val="apple-converted-space"/>
          <w:rFonts w:ascii="Times New Roman" w:hAnsi="Times New Roman" w:cs="Times New Roman"/>
          <w:color w:val="000000" w:themeColor="text1"/>
          <w:sz w:val="28"/>
          <w:szCs w:val="28"/>
          <w:lang w:val="kk-KZ"/>
        </w:rPr>
        <w:t> </w:t>
      </w:r>
      <w:r w:rsidRPr="00364B7B">
        <w:rPr>
          <w:rFonts w:ascii="Times New Roman" w:hAnsi="Times New Roman" w:cs="Times New Roman"/>
          <w:color w:val="000000" w:themeColor="text1"/>
          <w:sz w:val="28"/>
          <w:szCs w:val="28"/>
          <w:lang w:val="kk-KZ"/>
        </w:rPr>
        <w:t>басқа білім беру жүйелерімен салыстырғанда, бәсекеге қабілеттілігін күшейту; ұлттық жоғары білім беру жүйесінің сәйкестігіне, жоғары білімнің сапасына қол жеткізу;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университеттердің еуропалық мәдени құндылықтарды дамытудағы орталық ролін күшейту, бұл ретте университеттер еуропалық сананың ордасы, әрі жалғастырушысы ретінде қаралады.</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Басқа елдер Болон процесіне ерікті түрде қатыса алады. Декларацияға қол қою арқылы олар өздері орындауы тиіс міндеттемелер алады. Бұл міндеттемелердің бірқатары мынадай мерзімдермен шектелген:</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2005 жылдан бастап. Болон процесіне қатысушы елдердің жоғары оқу орнын бітіруші барлық түлектеріне бакалавр және магистр дипломдарына бірдей үлгідегі тегін еуропалық қосымша беру;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2010 жылға дейін Болон процесінің негізгі талаптарына сәйкес, ұлттық білім беру жүйесін реформалау.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Енді Болон процесінің негізгі өлшемдеріне келейік. Олар мыналарды қамтиды:</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Жоғары білімнің үш деңгейлі жүйесі;</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ECTS академиялық несиелері;</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ЖОО студенттерінің, оқытушылары мен басқарушыларының академиялық икемділігі (ортақ білім кеңістігі бойынша еркін жүріп-тұруы);</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дипломға еуропалық қосымша беру;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жоғары білім сапасын қадағалау;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біртұтас еуропалық зерттеу кеңістігін құру.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Болон процесінің ұсынбалы өлшемдеріне мыналар жатады:</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ортақ еуропалық бағалау;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студенттердің белсенді түрде қатысуы;</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тұрмысы нашар студенттерге әлеуметтік қолдау көрсету;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өмір бойы білім беру.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Болон процесінің факультативтік өлшемдеріне төмендегілер жатады:</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білім мазмұнын дайындық бағыттары бойынша үйлестіру;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студенттердің өз таңдаулары бойынша іріктеліп алынған курстар арқылы оқыту;</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модульдік жүйе;</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қашықтан оқыту, электрондық курстар;</w:t>
      </w:r>
    </w:p>
    <w:p w:rsidR="00425BF6" w:rsidRPr="00364B7B" w:rsidRDefault="00425BF6" w:rsidP="00425BF6">
      <w:pPr>
        <w:shd w:val="clear" w:color="auto" w:fill="FFFFFF"/>
        <w:spacing w:after="0" w:line="240" w:lineRule="auto"/>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студенттер мен оқытушылардың академиялық рейтингтері. Міне, Болон процесінің негізгі өлшемдері осылар. Сонымен бірге, бұл процесс жоғары оқу орындарының автономдылығын қуаттайды. Сонымен Болон процесінің негізгі мақсаты ортақ білім кеңістігін құру арқылы, Еуропа елдерінің ұлттық білім беру жүйесіне өз серіктес жоғары оқу орындарында қолданылып жүрген ең үздік тәжірибелерді, озық ғылыми жаңалықтарды, дарынды студенттер мен білікті мамандарды тарту. Бұл студенттердің, оқытушылардың, басқарушы қызметкерлердің осы кеңістік аясында еркін жүріп-тұруына мүмкіндік беру арқылы іске асырылады. Соның нәтижесінде біртұтас Еуропа әлемдік «білім нарығында» тартымдылыққа, басымдыққа ие болады.</w:t>
      </w:r>
    </w:p>
    <w:p w:rsidR="00425BF6" w:rsidRPr="00364B7B" w:rsidRDefault="00425BF6" w:rsidP="00425BF6">
      <w:pPr>
        <w:pStyle w:val="rtejustify"/>
        <w:shd w:val="clear" w:color="auto" w:fill="FFFFFF"/>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lastRenderedPageBreak/>
        <w:t>Қазіргі таңда Болон декларациясы еуропалық жоғары білімнің халықаралық бәсекелестігін жоғарылатуда мына төмендегідей мақсаттарға қол қол жеткізуді қарастыруда:</w:t>
      </w:r>
    </w:p>
    <w:p w:rsidR="00425BF6" w:rsidRPr="00364B7B" w:rsidRDefault="00425BF6" w:rsidP="00425BF6">
      <w:pPr>
        <w:pStyle w:val="rtejustify"/>
        <w:shd w:val="clear" w:color="auto" w:fill="FFFFFF"/>
        <w:spacing w:before="0" w:beforeAutospacing="0" w:after="0" w:afterAutospacing="0"/>
        <w:jc w:val="both"/>
        <w:rPr>
          <w:color w:val="000000" w:themeColor="text1"/>
          <w:sz w:val="28"/>
          <w:szCs w:val="28"/>
          <w:lang w:val="kk-KZ"/>
        </w:rPr>
      </w:pPr>
      <w:r w:rsidRPr="00364B7B">
        <w:rPr>
          <w:color w:val="000000" w:themeColor="text1"/>
          <w:sz w:val="28"/>
          <w:szCs w:val="28"/>
          <w:lang w:val="kk-KZ"/>
        </w:rPr>
        <w:t>- жоғары білім дәрежелерінің жеңіл түсіну жүйесін енгізу: бакалавр немесе ұқсас дәреже – жоғары білімнің бірінші деңгейі үшін; магистр немесе ұқсас дәреже – жоғары білімнің екінші деңгейі үшін;</w:t>
      </w:r>
    </w:p>
    <w:p w:rsidR="00425BF6" w:rsidRPr="00364B7B" w:rsidRDefault="00425BF6" w:rsidP="00425BF6">
      <w:pPr>
        <w:pStyle w:val="rtejustify"/>
        <w:shd w:val="clear" w:color="auto" w:fill="FFFFFF"/>
        <w:spacing w:before="0" w:beforeAutospacing="0" w:after="0" w:afterAutospacing="0"/>
        <w:jc w:val="both"/>
        <w:rPr>
          <w:color w:val="000000" w:themeColor="text1"/>
          <w:sz w:val="28"/>
          <w:szCs w:val="28"/>
          <w:lang w:val="kk-KZ"/>
        </w:rPr>
      </w:pPr>
      <w:r w:rsidRPr="00364B7B">
        <w:rPr>
          <w:color w:val="000000" w:themeColor="text1"/>
          <w:sz w:val="28"/>
          <w:szCs w:val="28"/>
          <w:lang w:val="kk-KZ"/>
        </w:rPr>
        <w:t>-  ECTS жүйесінің негізінде, қатысушы-елдер үшін біріңғай академиялық кредиттер жүйесін енгізу;</w:t>
      </w:r>
    </w:p>
    <w:p w:rsidR="00425BF6" w:rsidRPr="00364B7B" w:rsidRDefault="00425BF6" w:rsidP="00425BF6">
      <w:pPr>
        <w:pStyle w:val="rtejustify"/>
        <w:shd w:val="clear" w:color="auto" w:fill="FFFFFF"/>
        <w:spacing w:before="0" w:beforeAutospacing="0" w:after="0" w:afterAutospacing="0"/>
        <w:jc w:val="both"/>
        <w:rPr>
          <w:color w:val="000000" w:themeColor="text1"/>
          <w:sz w:val="28"/>
          <w:szCs w:val="28"/>
          <w:lang w:val="kk-KZ"/>
        </w:rPr>
      </w:pPr>
      <w:r w:rsidRPr="00364B7B">
        <w:rPr>
          <w:color w:val="000000" w:themeColor="text1"/>
          <w:sz w:val="28"/>
          <w:szCs w:val="28"/>
          <w:lang w:val="kk-KZ"/>
        </w:rPr>
        <w:t>-  жоғарғы оқу орындарының оқытушылары мен студенттерінің академиялық жинақтылылығын кең көлемде іске асыру;</w:t>
      </w:r>
    </w:p>
    <w:p w:rsidR="00425BF6" w:rsidRPr="00364B7B" w:rsidRDefault="00425BF6" w:rsidP="00425BF6">
      <w:pPr>
        <w:pStyle w:val="rtejustify"/>
        <w:shd w:val="clear" w:color="auto" w:fill="FFFFFF"/>
        <w:spacing w:before="0" w:beforeAutospacing="0" w:after="0" w:afterAutospacing="0"/>
        <w:jc w:val="both"/>
        <w:rPr>
          <w:color w:val="000000" w:themeColor="text1"/>
          <w:sz w:val="28"/>
          <w:szCs w:val="28"/>
          <w:lang w:val="kk-KZ"/>
        </w:rPr>
      </w:pPr>
      <w:r w:rsidRPr="00364B7B">
        <w:rPr>
          <w:color w:val="000000" w:themeColor="text1"/>
          <w:sz w:val="28"/>
          <w:szCs w:val="28"/>
          <w:lang w:val="kk-KZ"/>
        </w:rPr>
        <w:t>-  жоғары білімнің және т.б. сапасын қамсыздандыруда, жоғарғы оқу орындарының және ұлттық жүйелерін құру</w:t>
      </w:r>
      <w:r>
        <w:rPr>
          <w:color w:val="000000" w:themeColor="text1"/>
          <w:sz w:val="28"/>
          <w:szCs w:val="28"/>
          <w:lang w:val="kk-KZ"/>
        </w:rPr>
        <w:t>.</w:t>
      </w:r>
    </w:p>
    <w:p w:rsidR="00425BF6" w:rsidRPr="00364B7B" w:rsidRDefault="00425BF6" w:rsidP="00425BF6">
      <w:pPr>
        <w:pStyle w:val="ad"/>
        <w:shd w:val="clear" w:color="auto" w:fill="FFFFFF"/>
        <w:spacing w:after="0" w:line="240" w:lineRule="auto"/>
        <w:ind w:left="0" w:firstLine="567"/>
        <w:jc w:val="both"/>
        <w:textAlignment w:val="baseline"/>
        <w:rPr>
          <w:rFonts w:ascii="Times New Roman" w:hAnsi="Times New Roman" w:cs="Times New Roman"/>
          <w:color w:val="000000" w:themeColor="text1"/>
          <w:sz w:val="28"/>
          <w:szCs w:val="28"/>
          <w:lang w:val="kk-KZ"/>
        </w:rPr>
      </w:pPr>
      <w:r w:rsidRPr="00F65352">
        <w:rPr>
          <w:rFonts w:ascii="Times New Roman" w:hAnsi="Times New Roman" w:cs="Times New Roman"/>
          <w:b/>
          <w:color w:val="000000" w:themeColor="text1"/>
          <w:sz w:val="28"/>
          <w:szCs w:val="28"/>
          <w:lang w:val="kk-KZ"/>
        </w:rPr>
        <w:t>2. Қазақстанда Болон процесіне қосылу мәселесі.</w:t>
      </w:r>
      <w:r>
        <w:rPr>
          <w:rFonts w:ascii="Times New Roman" w:hAnsi="Times New Roman" w:cs="Times New Roman"/>
          <w:color w:val="000000" w:themeColor="text1"/>
          <w:sz w:val="28"/>
          <w:szCs w:val="28"/>
          <w:lang w:val="kk-KZ"/>
        </w:rPr>
        <w:t xml:space="preserve"> </w:t>
      </w:r>
      <w:r w:rsidRPr="00364B7B">
        <w:rPr>
          <w:rFonts w:ascii="Times New Roman" w:hAnsi="Times New Roman" w:cs="Times New Roman"/>
          <w:color w:val="000000" w:themeColor="text1"/>
          <w:sz w:val="28"/>
          <w:szCs w:val="28"/>
        </w:rPr>
        <w:t>Қазақстанда Болон процесіне қосылу мәселесі 2003 жылдан басталды. Қазақстан Республикасы Білім және ғылым министрі Ж.</w:t>
      </w:r>
      <w:r w:rsidRPr="00364B7B">
        <w:rPr>
          <w:rStyle w:val="apple-converted-space"/>
          <w:rFonts w:ascii="Times New Roman" w:hAnsi="Times New Roman" w:cs="Times New Roman"/>
          <w:color w:val="000000" w:themeColor="text1"/>
          <w:sz w:val="28"/>
          <w:szCs w:val="28"/>
        </w:rPr>
        <w:t> </w:t>
      </w:r>
      <w:r w:rsidRPr="00364B7B">
        <w:rPr>
          <w:rFonts w:ascii="Times New Roman" w:hAnsi="Times New Roman" w:cs="Times New Roman"/>
          <w:color w:val="000000" w:themeColor="text1"/>
          <w:sz w:val="28"/>
          <w:szCs w:val="28"/>
          <w:lang w:val="kk-KZ"/>
        </w:rPr>
        <w:t>Қ</w:t>
      </w:r>
      <w:r w:rsidRPr="00364B7B">
        <w:rPr>
          <w:rFonts w:ascii="Times New Roman" w:hAnsi="Times New Roman" w:cs="Times New Roman"/>
          <w:color w:val="000000" w:themeColor="text1"/>
          <w:sz w:val="28"/>
          <w:szCs w:val="28"/>
        </w:rPr>
        <w:t>үлекеевтің 2003 жылғы 8 қазандағы № 661 бұйрығымен Болон процесінің аспектілерін оқып-үйрену жөніндегі жұмыс тобы құрыл</w:t>
      </w:r>
      <w:r w:rsidRPr="00364B7B">
        <w:rPr>
          <w:rFonts w:ascii="Times New Roman" w:hAnsi="Times New Roman" w:cs="Times New Roman"/>
          <w:color w:val="000000" w:themeColor="text1"/>
          <w:sz w:val="28"/>
          <w:szCs w:val="28"/>
          <w:lang w:val="kk-KZ"/>
        </w:rPr>
        <w:t>ған болатын. Бұл жұмыс тобына Қазақстандық кәсіптік жоғары білім жүйесінің еуропалық білім кеңістігіне енуін қамтамасыз ету жөніндегі жұмысты ұйымдастыру, Еуропа кеңесінің, ЮНЕСКО-ның жұмыс топтарымен, өзге де құрылымдарымен және басқа ұйымдармен байланыстарды қамтамасыз ету жүктелді. Жұмыс тобының құрамына Білім және ғылым министрлігінің жауапты қызметкерлері, Қазақстанның іргелі жоғары оқу орындарының ректорлары кірді. Жұмыс тобының атқарған іс-шараларының нәтижесінде Қазақстан Болон процесіне кіру туралы декларацияға қол қойды. Бұл Қазақстанның бұдан былайғы жерде әлемдегі білім беру кеңістігінен оқшауланбай, Болон процесіне қатысушылардың қабылдайтын шешімдеріне өз ықпалын жасауға мүмкіндік алатынын білдіреді.</w:t>
      </w:r>
    </w:p>
    <w:p w:rsidR="00425BF6" w:rsidRPr="00364B7B" w:rsidRDefault="00425BF6" w:rsidP="00425BF6">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xml:space="preserve">Қазақстанның бұл процеске қатысуы қандай қажеттіліктен туды деген мәселеге келсек, мынадай жәйттерді атаған орынды: </w:t>
      </w:r>
    </w:p>
    <w:p w:rsidR="00425BF6" w:rsidRPr="00364B7B" w:rsidRDefault="00425BF6" w:rsidP="00425BF6">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Біріншіден, Қазақстанның білім жүйесі Ресейлік білім жүйесінің бір бөлшегі ретінде қалыптасқан.</w:t>
      </w:r>
    </w:p>
    <w:p w:rsidR="00425BF6" w:rsidRPr="00364B7B" w:rsidRDefault="00425BF6" w:rsidP="00425BF6">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lang w:val="kk-KZ"/>
        </w:rPr>
        <w:t>Екіншіден, Қазақстанның Еуропалық Одақпен қарым-қатынасы жақсы.</w:t>
      </w:r>
      <w:r w:rsidRPr="00364B7B">
        <w:rPr>
          <w:rStyle w:val="apple-converted-space"/>
          <w:rFonts w:ascii="Times New Roman" w:hAnsi="Times New Roman" w:cs="Times New Roman"/>
          <w:color w:val="000000" w:themeColor="text1"/>
          <w:sz w:val="28"/>
          <w:szCs w:val="28"/>
          <w:lang w:val="kk-KZ"/>
        </w:rPr>
        <w:t> </w:t>
      </w:r>
      <w:r w:rsidRPr="00364B7B">
        <w:rPr>
          <w:rFonts w:ascii="Times New Roman" w:hAnsi="Times New Roman" w:cs="Times New Roman"/>
          <w:color w:val="000000" w:themeColor="text1"/>
          <w:sz w:val="28"/>
          <w:szCs w:val="28"/>
        </w:rPr>
        <w:t>Сыртқы экономикалық байланыстары да дұрыс жолға қойылған. Бұл байланыстардың негізінен жоғары білімді адамдар арқылы жүретіні мәлім. Сондықтан да</w:t>
      </w:r>
      <w:r w:rsidRPr="00364B7B">
        <w:rPr>
          <w:rFonts w:ascii="Times New Roman" w:hAnsi="Times New Roman" w:cs="Times New Roman"/>
          <w:color w:val="000000" w:themeColor="text1"/>
          <w:sz w:val="28"/>
          <w:szCs w:val="28"/>
          <w:lang w:val="kk-KZ"/>
        </w:rPr>
        <w:t>,</w:t>
      </w:r>
      <w:r w:rsidRPr="00364B7B">
        <w:rPr>
          <w:rFonts w:ascii="Times New Roman" w:hAnsi="Times New Roman" w:cs="Times New Roman"/>
          <w:color w:val="000000" w:themeColor="text1"/>
          <w:sz w:val="28"/>
          <w:szCs w:val="28"/>
        </w:rPr>
        <w:t>аталмыш жүйенің сырын жақсы білетін мамандардың қарым-қатынас жасауы жеңіл болады.</w:t>
      </w:r>
    </w:p>
    <w:p w:rsidR="00425BF6" w:rsidRPr="00364B7B" w:rsidRDefault="00425BF6" w:rsidP="00425BF6">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364B7B">
        <w:rPr>
          <w:rFonts w:ascii="Times New Roman" w:hAnsi="Times New Roman" w:cs="Times New Roman"/>
          <w:color w:val="000000" w:themeColor="text1"/>
          <w:sz w:val="28"/>
          <w:szCs w:val="28"/>
        </w:rPr>
        <w:t>Үшіншіден, жаһандану кезеңінде оқшаулану қиын</w:t>
      </w:r>
      <w:r w:rsidRPr="00364B7B">
        <w:rPr>
          <w:rFonts w:ascii="Times New Roman" w:hAnsi="Times New Roman" w:cs="Times New Roman"/>
          <w:color w:val="000000" w:themeColor="text1"/>
          <w:sz w:val="28"/>
          <w:szCs w:val="28"/>
          <w:lang w:val="kk-KZ"/>
        </w:rPr>
        <w:t>,</w:t>
      </w:r>
      <w:r w:rsidRPr="00364B7B">
        <w:rPr>
          <w:rStyle w:val="apple-converted-space"/>
          <w:rFonts w:ascii="Times New Roman" w:hAnsi="Times New Roman" w:cs="Times New Roman"/>
          <w:color w:val="000000" w:themeColor="text1"/>
          <w:sz w:val="28"/>
          <w:szCs w:val="28"/>
          <w:lang w:val="kk-KZ"/>
        </w:rPr>
        <w:t> </w:t>
      </w:r>
      <w:r w:rsidRPr="00364B7B">
        <w:rPr>
          <w:rFonts w:ascii="Times New Roman" w:hAnsi="Times New Roman" w:cs="Times New Roman"/>
          <w:color w:val="000000" w:themeColor="text1"/>
          <w:sz w:val="28"/>
          <w:szCs w:val="28"/>
        </w:rPr>
        <w:t>әрі бұл қажет те емес. Оның әсері тимей қоймайды. Осы себепт аталған процеске қатысып, оның қабылданатын ортақ шешімдеріне белгілі бір дәрежеде ықпал ету тетіктерін ойластырған орынды.</w:t>
      </w:r>
    </w:p>
    <w:p w:rsidR="00425BF6" w:rsidRPr="00364B7B" w:rsidRDefault="00425BF6" w:rsidP="00425BF6">
      <w:pPr>
        <w:pStyle w:val="rtejustify"/>
        <w:shd w:val="clear" w:color="auto" w:fill="FFFFFF"/>
        <w:spacing w:before="0" w:beforeAutospacing="0" w:after="0" w:afterAutospacing="0"/>
        <w:ind w:firstLine="708"/>
        <w:jc w:val="both"/>
        <w:rPr>
          <w:color w:val="000000" w:themeColor="text1"/>
          <w:sz w:val="28"/>
          <w:szCs w:val="28"/>
          <w:lang w:val="kk-KZ"/>
        </w:rPr>
      </w:pPr>
      <w:r w:rsidRPr="00364B7B">
        <w:rPr>
          <w:color w:val="000000" w:themeColor="text1"/>
          <w:sz w:val="28"/>
          <w:szCs w:val="28"/>
        </w:rPr>
        <w:t>Төртіншіден, Еуропа елдерінің ғылыми-техника саласында, білім беру жүйесінде көптеген артықшылықтарға ие екендігі талас тудырмайтын ақиқат. Бұндай озық тәжірибеден үйренудің қажеттігі мен тиімділігі қарсылық туғызбайды деп ойлаймыз.</w:t>
      </w:r>
      <w:r w:rsidRPr="00364B7B">
        <w:rPr>
          <w:rStyle w:val="apple-converted-space"/>
          <w:color w:val="000000" w:themeColor="text1"/>
          <w:sz w:val="28"/>
          <w:szCs w:val="28"/>
        </w:rPr>
        <w:t> </w:t>
      </w:r>
      <w:r w:rsidRPr="00364B7B">
        <w:rPr>
          <w:color w:val="000000" w:themeColor="text1"/>
          <w:sz w:val="28"/>
          <w:szCs w:val="28"/>
          <w:lang w:val="kk-KZ"/>
        </w:rPr>
        <w:t xml:space="preserve">Сонымен бірге, Қазақстанның бұрыннан қалыптасқан ғылыми зерттеулер жүргізу, оқыту бойынша озық дағдыларын, </w:t>
      </w:r>
      <w:r w:rsidRPr="00364B7B">
        <w:rPr>
          <w:color w:val="000000" w:themeColor="text1"/>
          <w:sz w:val="28"/>
          <w:szCs w:val="28"/>
          <w:lang w:val="kk-KZ"/>
        </w:rPr>
        <w:lastRenderedPageBreak/>
        <w:t>ғылыми және педагогикалық мектептерін, қалыптасқан дәстүрлерін Болон принциптерімен үйлестіре отырып жүргізуге болатынын атап айтқан жөн</w:t>
      </w:r>
      <w:r>
        <w:rPr>
          <w:color w:val="000000" w:themeColor="text1"/>
          <w:sz w:val="28"/>
          <w:szCs w:val="28"/>
          <w:lang w:val="kk-KZ"/>
        </w:rPr>
        <w:t>.</w:t>
      </w:r>
    </w:p>
    <w:p w:rsidR="00425BF6" w:rsidRPr="00364B7B" w:rsidRDefault="00425BF6" w:rsidP="00425BF6">
      <w:pPr>
        <w:pStyle w:val="rtejustify"/>
        <w:shd w:val="clear" w:color="auto" w:fill="FFFFFF"/>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Қазақстан Республикасының Білім және ғылым министрімен бекітілген 2011 жылға арналған кредиттік оқу технологиясын жетілдіру жоспарында Болон үдерісін іске асыру аясында жоғары оқу орындарының оқытушылары мен студенттерінің академиялық ұтқырлығын дамытуға үлкен рөл жүктелген</w:t>
      </w:r>
      <w:r>
        <w:rPr>
          <w:color w:val="000000" w:themeColor="text1"/>
          <w:sz w:val="28"/>
          <w:szCs w:val="28"/>
          <w:lang w:val="kk-KZ"/>
        </w:rPr>
        <w:t>.</w:t>
      </w:r>
      <w:r w:rsidRPr="00364B7B">
        <w:rPr>
          <w:color w:val="000000" w:themeColor="text1"/>
          <w:sz w:val="28"/>
          <w:szCs w:val="28"/>
          <w:lang w:val="kk-KZ"/>
        </w:rPr>
        <w:t xml:space="preserve"> </w:t>
      </w:r>
    </w:p>
    <w:p w:rsidR="00425BF6" w:rsidRPr="00364B7B" w:rsidRDefault="00425BF6" w:rsidP="00425BF6">
      <w:pPr>
        <w:pStyle w:val="3"/>
        <w:shd w:val="clear" w:color="auto" w:fill="FFFFFF"/>
        <w:spacing w:before="0" w:line="240" w:lineRule="auto"/>
        <w:ind w:firstLine="708"/>
        <w:jc w:val="both"/>
        <w:rPr>
          <w:rFonts w:ascii="Times New Roman" w:hAnsi="Times New Roman" w:cs="Times New Roman"/>
          <w:b w:val="0"/>
          <w:bCs w:val="0"/>
          <w:color w:val="000000" w:themeColor="text1"/>
          <w:sz w:val="28"/>
          <w:szCs w:val="28"/>
          <w:lang w:val="kk-KZ"/>
        </w:rPr>
      </w:pPr>
      <w:r w:rsidRPr="00364B7B">
        <w:rPr>
          <w:rFonts w:ascii="Times New Roman" w:hAnsi="Times New Roman" w:cs="Times New Roman"/>
          <w:b w:val="0"/>
          <w:bCs w:val="0"/>
          <w:color w:val="000000" w:themeColor="text1"/>
          <w:sz w:val="28"/>
          <w:szCs w:val="28"/>
          <w:lang w:val="kk-KZ"/>
        </w:rPr>
        <w:t xml:space="preserve">Қазіргі  таңда Қазақстан Республикасының жоғары білім беру жүйесі Болон процесіне өтуіне байланысты Болон процесінің стандарттары зерттеліп, Жоғары оқу орындарның білім беру жүйесіне қарқынды енгізіліп, бірқатар өзгерістер орын алуда. </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Қазіргі кезде Болон процесінің барлық аспектілері Қазақстан Республикасының жоғарғы оқу орындарында мүмкіндігінше ісжүзіне асырылуда.</w:t>
      </w:r>
      <w:r w:rsidRPr="00364B7B">
        <w:rPr>
          <w:rStyle w:val="apple-converted-space"/>
          <w:color w:val="000000" w:themeColor="text1"/>
          <w:sz w:val="28"/>
          <w:szCs w:val="28"/>
          <w:lang w:val="kk-KZ"/>
        </w:rPr>
        <w:t> </w:t>
      </w:r>
      <w:r w:rsidRPr="00364B7B">
        <w:rPr>
          <w:color w:val="000000" w:themeColor="text1"/>
          <w:sz w:val="28"/>
          <w:szCs w:val="28"/>
          <w:lang w:val="kk-KZ"/>
        </w:rPr>
        <w:t>Әрине,</w:t>
      </w:r>
      <w:r w:rsidRPr="00364B7B">
        <w:rPr>
          <w:rStyle w:val="apple-converted-space"/>
          <w:color w:val="000000" w:themeColor="text1"/>
          <w:sz w:val="28"/>
          <w:szCs w:val="28"/>
          <w:lang w:val="kk-KZ"/>
        </w:rPr>
        <w:t> </w:t>
      </w:r>
      <w:r w:rsidRPr="00364B7B">
        <w:rPr>
          <w:color w:val="000000" w:themeColor="text1"/>
          <w:sz w:val="28"/>
          <w:szCs w:val="28"/>
          <w:lang w:val="kk-KZ"/>
        </w:rPr>
        <w:t xml:space="preserve">нарықтық заманмен бірге жастардың, қоғамның алға қойған мақсат-мұраты өзгергенін есепке алсақ, бұл процестің бізге тиімді жерлері өте көп деп, айтуға болады. </w:t>
      </w:r>
    </w:p>
    <w:p w:rsidR="00425BF6" w:rsidRPr="00364B7B" w:rsidRDefault="00425BF6" w:rsidP="00425BF6">
      <w:pPr>
        <w:pStyle w:val="af"/>
        <w:ind w:firstLine="708"/>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xml:space="preserve">Мемлекет басшысы Н.Ә.Назарбаев отандық білім беру жүйесін бәсекеге бейімдеп құру жөніндегі нақты тапсырма беріп, ұлттың өресі білім нәрімен сусындағанда ғана өсетінін, білім сапасын халықаралақ дәрежеге көтеру мен әлемдік білім  тайталасында дамыған мемлекеттермен деңгейлес болу мәселесін батырып айтқан болатын. </w:t>
      </w:r>
    </w:p>
    <w:p w:rsidR="00425BF6" w:rsidRPr="00364B7B" w:rsidRDefault="00425BF6" w:rsidP="00425BF6">
      <w:pPr>
        <w:pStyle w:val="af"/>
        <w:ind w:firstLine="708"/>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 xml:space="preserve">Қазақстан жоғары білімнің стратегиялық міндеттері ұлттық білім беру жүйесіндегі жетістіктерді сақтай отырып, оны әлемдік білім беру үрдісінің ең озық үлгілеріне сәйкестендіруге негізделеді. </w:t>
      </w:r>
    </w:p>
    <w:p w:rsidR="00425BF6" w:rsidRPr="00364B7B" w:rsidRDefault="00425BF6" w:rsidP="00425BF6">
      <w:pPr>
        <w:pStyle w:val="af"/>
        <w:ind w:firstLine="708"/>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Қазіргі таңда тәуелсіз мемлекетіміздің білім беру жүйесі мынадай екі түрлі маңызды процесті жүзеге асыруға бағытталған:</w:t>
      </w:r>
    </w:p>
    <w:p w:rsidR="00425BF6" w:rsidRPr="00364B7B" w:rsidRDefault="00425BF6" w:rsidP="00FE7AD0">
      <w:pPr>
        <w:pStyle w:val="af"/>
        <w:numPr>
          <w:ilvl w:val="0"/>
          <w:numId w:val="56"/>
        </w:numPr>
        <w:tabs>
          <w:tab w:val="left" w:pos="284"/>
        </w:tabs>
        <w:ind w:left="0" w:firstLine="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ұлттық білім беруді жаңа арнаға салу;</w:t>
      </w:r>
    </w:p>
    <w:p w:rsidR="00425BF6" w:rsidRPr="00364B7B" w:rsidRDefault="00425BF6" w:rsidP="00FE7AD0">
      <w:pPr>
        <w:pStyle w:val="af"/>
        <w:numPr>
          <w:ilvl w:val="0"/>
          <w:numId w:val="56"/>
        </w:numPr>
        <w:tabs>
          <w:tab w:val="left" w:pos="284"/>
        </w:tabs>
        <w:ind w:left="0" w:firstLine="0"/>
        <w:jc w:val="both"/>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әлемдік білім кеңістігімен ықпалдасу.</w:t>
      </w:r>
    </w:p>
    <w:p w:rsidR="00425BF6" w:rsidRPr="00364B7B" w:rsidRDefault="00425BF6" w:rsidP="00425BF6">
      <w:pPr>
        <w:pStyle w:val="rtejustify"/>
        <w:shd w:val="clear" w:color="auto" w:fill="FFFFFF"/>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Қазір білім берудің жаңа моделін құрудың, сынақтан өткізу мен енгізудің ауқымды міндеттері тұр, оның жүйесінің негізгі принциптері  «Қазақстан Республикасының 2015 жылға дейінгі білім беруді дамыту тұж</w:t>
      </w:r>
      <w:r>
        <w:rPr>
          <w:color w:val="000000" w:themeColor="text1"/>
          <w:sz w:val="28"/>
          <w:szCs w:val="28"/>
          <w:lang w:val="kk-KZ"/>
        </w:rPr>
        <w:t>ырымдамасында көрсетілген</w:t>
      </w:r>
      <w:r w:rsidRPr="00364B7B">
        <w:rPr>
          <w:color w:val="000000" w:themeColor="text1"/>
          <w:sz w:val="28"/>
          <w:szCs w:val="28"/>
          <w:lang w:val="kk-KZ"/>
        </w:rPr>
        <w:t xml:space="preserve">.  </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Қазіргі таңда ғылым мен білім сапасын арттыру үшін жастарды жан-жақты болуға дағдыландыру қажет. Мысалы, бос уақыттарын басқа тілдерді үйренуге жұмсауы керек. Бұл процестің жастарды, оқытушыларды басқа елдерге жіберу, білім тәжірибе алмастыру аспектісі өте дұрыс ойластырылған деп есептеймін. Сонда</w:t>
      </w:r>
      <w:r w:rsidRPr="00364B7B">
        <w:rPr>
          <w:rStyle w:val="apple-converted-space"/>
          <w:color w:val="000000" w:themeColor="text1"/>
          <w:sz w:val="28"/>
          <w:szCs w:val="28"/>
          <w:lang w:val="kk-KZ"/>
        </w:rPr>
        <w:t> </w:t>
      </w:r>
      <w:r w:rsidRPr="00364B7B">
        <w:rPr>
          <w:color w:val="000000" w:themeColor="text1"/>
          <w:sz w:val="28"/>
          <w:szCs w:val="28"/>
          <w:lang w:val="kk-KZ"/>
        </w:rPr>
        <w:t>ғана әлемде болып жатқан өзгерістерге шынайы баға беріп, жастарымыз шетелде үйренген тәжірибелерін өз мемлекетімізге қолдана отырып, Қазақстанның білім беру жүйесіне салмақты сараптама жасап, дамытуға зор мүмкіндік болар еді. Біз болашақ жастарымызды ғаламдық білім-ғылыммен қаруландырып,</w:t>
      </w:r>
      <w:r w:rsidRPr="00364B7B">
        <w:rPr>
          <w:rStyle w:val="apple-converted-space"/>
          <w:color w:val="000000" w:themeColor="text1"/>
          <w:sz w:val="28"/>
          <w:szCs w:val="28"/>
          <w:lang w:val="kk-KZ"/>
        </w:rPr>
        <w:t> </w:t>
      </w:r>
      <w:r w:rsidRPr="00364B7B">
        <w:rPr>
          <w:color w:val="000000" w:themeColor="text1"/>
          <w:sz w:val="28"/>
          <w:szCs w:val="28"/>
          <w:lang w:val="kk-KZ"/>
        </w:rPr>
        <w:t xml:space="preserve">ең алдымен білім сапасына көңіл бөлгеніміз жөн. </w:t>
      </w:r>
    </w:p>
    <w:p w:rsidR="00425BF6" w:rsidRPr="00364B7B" w:rsidRDefault="00425BF6" w:rsidP="00425BF6">
      <w:pPr>
        <w:spacing w:after="0" w:line="240" w:lineRule="auto"/>
        <w:ind w:firstLine="567"/>
        <w:rPr>
          <w:rFonts w:ascii="Times New Roman" w:hAnsi="Times New Roman" w:cs="Times New Roman"/>
          <w:b/>
          <w:sz w:val="28"/>
          <w:szCs w:val="28"/>
          <w:lang w:val="kk-KZ"/>
        </w:rPr>
      </w:pPr>
      <w:r w:rsidRPr="00364B7B">
        <w:rPr>
          <w:rFonts w:ascii="Times New Roman" w:hAnsi="Times New Roman" w:cs="Times New Roman"/>
          <w:b/>
          <w:sz w:val="28"/>
          <w:szCs w:val="28"/>
          <w:lang w:val="kk-KZ"/>
        </w:rPr>
        <w:t>Бақылау сұрақтары:</w:t>
      </w:r>
    </w:p>
    <w:p w:rsidR="00425BF6" w:rsidRPr="00364B7B" w:rsidRDefault="00425BF6" w:rsidP="00425BF6">
      <w:pPr>
        <w:spacing w:after="0" w:line="240" w:lineRule="auto"/>
        <w:ind w:firstLine="567"/>
        <w:rPr>
          <w:rFonts w:ascii="Times New Roman" w:hAnsi="Times New Roman" w:cs="Times New Roman"/>
          <w:sz w:val="28"/>
          <w:szCs w:val="28"/>
          <w:lang w:val="kk-KZ"/>
        </w:rPr>
      </w:pPr>
      <w:r w:rsidRPr="00364B7B">
        <w:rPr>
          <w:rFonts w:ascii="Times New Roman" w:hAnsi="Times New Roman" w:cs="Times New Roman"/>
          <w:sz w:val="28"/>
          <w:szCs w:val="28"/>
          <w:lang w:val="kk-KZ"/>
        </w:rPr>
        <w:t>1. Болон деклорациясы қандай құжат болып есептеледі?</w:t>
      </w:r>
    </w:p>
    <w:p w:rsidR="00425BF6" w:rsidRPr="00364B7B" w:rsidRDefault="00425BF6" w:rsidP="00425BF6">
      <w:pPr>
        <w:spacing w:after="0" w:line="240" w:lineRule="auto"/>
        <w:ind w:firstLine="567"/>
        <w:rPr>
          <w:rFonts w:ascii="Times New Roman" w:hAnsi="Times New Roman" w:cs="Times New Roman"/>
          <w:bCs/>
          <w:color w:val="000000" w:themeColor="text1"/>
          <w:sz w:val="28"/>
          <w:szCs w:val="28"/>
          <w:lang w:val="kk-KZ"/>
        </w:rPr>
      </w:pPr>
      <w:r w:rsidRPr="00364B7B">
        <w:rPr>
          <w:rFonts w:ascii="Times New Roman" w:hAnsi="Times New Roman" w:cs="Times New Roman"/>
          <w:sz w:val="28"/>
          <w:szCs w:val="28"/>
          <w:lang w:val="kk-KZ"/>
        </w:rPr>
        <w:t xml:space="preserve">2. </w:t>
      </w:r>
      <w:r w:rsidRPr="00364B7B">
        <w:rPr>
          <w:rFonts w:ascii="Times New Roman" w:hAnsi="Times New Roman" w:cs="Times New Roman"/>
          <w:bCs/>
          <w:color w:val="000000" w:themeColor="text1"/>
          <w:sz w:val="28"/>
          <w:szCs w:val="28"/>
          <w:lang w:val="kk-KZ"/>
        </w:rPr>
        <w:t>Болон декларациясының мақсаты</w:t>
      </w:r>
    </w:p>
    <w:p w:rsidR="00425BF6" w:rsidRPr="00364B7B" w:rsidRDefault="00425BF6" w:rsidP="00425BF6">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lang w:val="kk-KZ"/>
        </w:rPr>
      </w:pPr>
      <w:r>
        <w:rPr>
          <w:rFonts w:ascii="Times New Roman" w:hAnsi="Times New Roman" w:cs="Times New Roman"/>
          <w:bCs/>
          <w:color w:val="000000" w:themeColor="text1"/>
          <w:sz w:val="28"/>
          <w:szCs w:val="28"/>
          <w:lang w:val="kk-KZ"/>
        </w:rPr>
        <w:t>3.</w:t>
      </w:r>
      <w:r w:rsidRPr="00364B7B">
        <w:rPr>
          <w:rFonts w:ascii="Times New Roman" w:hAnsi="Times New Roman" w:cs="Times New Roman"/>
          <w:color w:val="000000" w:themeColor="text1"/>
          <w:sz w:val="28"/>
          <w:szCs w:val="28"/>
          <w:lang w:val="kk-KZ"/>
        </w:rPr>
        <w:t>Болон процесі 2010 жылдан бері қандай негізгі мақсаттарға қол жеткізуді көздеді?</w:t>
      </w:r>
    </w:p>
    <w:p w:rsidR="00425BF6" w:rsidRPr="00364B7B" w:rsidRDefault="00425BF6" w:rsidP="00425BF6">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lang w:val="kk-KZ"/>
        </w:rPr>
      </w:pPr>
      <w:r w:rsidRPr="00364B7B">
        <w:rPr>
          <w:rFonts w:ascii="Times New Roman" w:hAnsi="Times New Roman" w:cs="Times New Roman"/>
          <w:color w:val="000000" w:themeColor="text1"/>
          <w:sz w:val="28"/>
          <w:szCs w:val="28"/>
          <w:lang w:val="kk-KZ"/>
        </w:rPr>
        <w:t>4. Қазақстанда Болон процесіне қосылу мәселесі қай жылдан басталды?</w:t>
      </w:r>
    </w:p>
    <w:p w:rsidR="00425BF6" w:rsidRPr="00364B7B" w:rsidRDefault="00425BF6" w:rsidP="00425BF6">
      <w:pPr>
        <w:pStyle w:val="af"/>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 xml:space="preserve">5. </w:t>
      </w:r>
      <w:r w:rsidRPr="00364B7B">
        <w:rPr>
          <w:rFonts w:ascii="Times New Roman" w:hAnsi="Times New Roman" w:cs="Times New Roman"/>
          <w:color w:val="000000" w:themeColor="text1"/>
          <w:sz w:val="28"/>
          <w:szCs w:val="28"/>
          <w:lang w:val="kk-KZ"/>
        </w:rPr>
        <w:t>Қазіргі таңда тәуелсіз мемлекетіміздің білім беру жүйесі қандай е маңызды процестерді жүзеге асыруға бағытталған?</w:t>
      </w:r>
    </w:p>
    <w:p w:rsidR="00425BF6" w:rsidRDefault="00425BF6" w:rsidP="00425BF6">
      <w:pPr>
        <w:pStyle w:val="a3"/>
        <w:spacing w:before="0" w:beforeAutospacing="0" w:after="0" w:afterAutospacing="0"/>
        <w:jc w:val="both"/>
        <w:rPr>
          <w:rFonts w:eastAsiaTheme="minorHAnsi"/>
          <w:b/>
          <w:color w:val="000000" w:themeColor="text1"/>
          <w:sz w:val="28"/>
          <w:szCs w:val="28"/>
          <w:lang w:val="kk-KZ" w:eastAsia="en-US"/>
        </w:rPr>
      </w:pPr>
    </w:p>
    <w:p w:rsidR="00425BF6" w:rsidRPr="002C3809" w:rsidRDefault="00425BF6" w:rsidP="00425BF6">
      <w:pPr>
        <w:pStyle w:val="a3"/>
        <w:spacing w:before="0" w:beforeAutospacing="0" w:after="0" w:afterAutospacing="0"/>
        <w:ind w:left="567"/>
        <w:jc w:val="both"/>
        <w:rPr>
          <w:b/>
          <w:color w:val="000000" w:themeColor="text1"/>
          <w:sz w:val="28"/>
          <w:szCs w:val="28"/>
          <w:lang w:val="kk-KZ"/>
        </w:rPr>
      </w:pPr>
      <w:r>
        <w:rPr>
          <w:b/>
          <w:color w:val="000000" w:themeColor="text1"/>
          <w:sz w:val="28"/>
          <w:szCs w:val="28"/>
          <w:lang w:val="kk-KZ"/>
        </w:rPr>
        <w:t xml:space="preserve">Дәріс 30. </w:t>
      </w:r>
      <w:r w:rsidRPr="00364B7B">
        <w:rPr>
          <w:b/>
          <w:color w:val="000000" w:themeColor="text1"/>
          <w:sz w:val="28"/>
          <w:szCs w:val="28"/>
          <w:lang w:val="kk-KZ"/>
        </w:rPr>
        <w:t>Кәсіптік білім берудің мемлекеттік стандарты.</w:t>
      </w:r>
    </w:p>
    <w:p w:rsidR="00425BF6" w:rsidRPr="00886CDC" w:rsidRDefault="00425BF6" w:rsidP="00425BF6">
      <w:pPr>
        <w:pStyle w:val="a3"/>
        <w:spacing w:before="0" w:beforeAutospacing="0" w:after="0" w:afterAutospacing="0"/>
        <w:ind w:left="567"/>
        <w:jc w:val="both"/>
        <w:rPr>
          <w:b/>
          <w:color w:val="000000" w:themeColor="text1"/>
          <w:sz w:val="28"/>
          <w:szCs w:val="28"/>
          <w:lang w:val="kk-KZ"/>
        </w:rPr>
      </w:pPr>
      <w:r w:rsidRPr="00886CDC">
        <w:rPr>
          <w:b/>
          <w:color w:val="000000" w:themeColor="text1"/>
          <w:sz w:val="28"/>
          <w:szCs w:val="28"/>
          <w:lang w:val="kk-KZ"/>
        </w:rPr>
        <w:t>Жоспары:</w:t>
      </w:r>
    </w:p>
    <w:p w:rsidR="00425BF6" w:rsidRPr="00364B7B" w:rsidRDefault="00425BF6" w:rsidP="00425BF6">
      <w:pPr>
        <w:pStyle w:val="a3"/>
        <w:spacing w:before="0" w:beforeAutospacing="0" w:after="0" w:afterAutospacing="0"/>
        <w:ind w:left="567"/>
        <w:jc w:val="both"/>
        <w:rPr>
          <w:color w:val="000000" w:themeColor="text1"/>
          <w:sz w:val="28"/>
          <w:szCs w:val="28"/>
          <w:lang w:val="kk-KZ"/>
        </w:rPr>
      </w:pPr>
      <w:r w:rsidRPr="00364B7B">
        <w:rPr>
          <w:color w:val="000000" w:themeColor="text1"/>
          <w:sz w:val="28"/>
          <w:szCs w:val="28"/>
          <w:lang w:val="kk-KZ"/>
        </w:rPr>
        <w:t>1. Кәсіптік білім берудің мемлекеттік стандарты</w:t>
      </w:r>
      <w:r>
        <w:rPr>
          <w:color w:val="000000" w:themeColor="text1"/>
          <w:sz w:val="28"/>
          <w:szCs w:val="28"/>
          <w:lang w:val="kk-KZ"/>
        </w:rPr>
        <w:t>.</w:t>
      </w:r>
    </w:p>
    <w:p w:rsidR="00425BF6" w:rsidRPr="00364B7B" w:rsidRDefault="00425BF6" w:rsidP="00425BF6">
      <w:pPr>
        <w:pStyle w:val="a3"/>
        <w:spacing w:before="0" w:beforeAutospacing="0" w:after="0" w:afterAutospacing="0"/>
        <w:ind w:left="567"/>
        <w:jc w:val="both"/>
        <w:rPr>
          <w:color w:val="000000" w:themeColor="text1"/>
          <w:sz w:val="28"/>
          <w:szCs w:val="28"/>
          <w:lang w:val="kk-KZ"/>
        </w:rPr>
      </w:pPr>
      <w:r w:rsidRPr="00364B7B">
        <w:rPr>
          <w:color w:val="000000" w:themeColor="text1"/>
          <w:sz w:val="28"/>
          <w:szCs w:val="28"/>
          <w:lang w:val="kk-KZ"/>
        </w:rPr>
        <w:t>2.</w:t>
      </w:r>
      <w:r w:rsidRPr="00FD7996">
        <w:rPr>
          <w:color w:val="000000" w:themeColor="text1"/>
          <w:sz w:val="28"/>
          <w:szCs w:val="28"/>
          <w:lang w:val="kk-KZ"/>
        </w:rPr>
        <w:t xml:space="preserve"> </w:t>
      </w:r>
      <w:r w:rsidRPr="00364B7B">
        <w:rPr>
          <w:color w:val="000000" w:themeColor="text1"/>
          <w:sz w:val="28"/>
          <w:szCs w:val="28"/>
          <w:lang w:val="kk-KZ"/>
        </w:rPr>
        <w:t>Кәсіпке баулу бағдарламаларын түзудің ғылыми- теориялық негіздері</w:t>
      </w:r>
      <w:r>
        <w:rPr>
          <w:color w:val="000000" w:themeColor="text1"/>
          <w:sz w:val="28"/>
          <w:szCs w:val="28"/>
          <w:lang w:val="kk-KZ"/>
        </w:rPr>
        <w:t>.</w:t>
      </w:r>
    </w:p>
    <w:p w:rsidR="00425BF6" w:rsidRPr="00364B7B" w:rsidRDefault="00425BF6" w:rsidP="00425BF6">
      <w:pPr>
        <w:pStyle w:val="a3"/>
        <w:spacing w:before="0" w:beforeAutospacing="0" w:after="0" w:afterAutospacing="0"/>
        <w:ind w:left="567"/>
        <w:jc w:val="both"/>
        <w:rPr>
          <w:color w:val="000000" w:themeColor="text1"/>
          <w:sz w:val="28"/>
          <w:szCs w:val="28"/>
          <w:lang w:val="kk-KZ"/>
        </w:rPr>
      </w:pPr>
      <w:r w:rsidRPr="00364B7B">
        <w:rPr>
          <w:color w:val="000000" w:themeColor="text1"/>
          <w:sz w:val="28"/>
          <w:szCs w:val="28"/>
          <w:lang w:val="kk-KZ"/>
        </w:rPr>
        <w:t>3.  Кәсіпке баулу мазмұнын сұрыптаудағы жалпы тәсілдер</w:t>
      </w:r>
      <w:r>
        <w:rPr>
          <w:color w:val="000000" w:themeColor="text1"/>
          <w:sz w:val="28"/>
          <w:szCs w:val="28"/>
          <w:lang w:val="kk-KZ"/>
        </w:rPr>
        <w:t>.</w:t>
      </w:r>
    </w:p>
    <w:p w:rsidR="00425BF6" w:rsidRPr="002C3809" w:rsidRDefault="00425BF6" w:rsidP="00425BF6">
      <w:pPr>
        <w:spacing w:after="0" w:line="240" w:lineRule="auto"/>
        <w:ind w:left="567"/>
        <w:rPr>
          <w:rFonts w:ascii="Times New Roman" w:hAnsi="Times New Roman" w:cs="Times New Roman"/>
          <w:i/>
          <w:lang w:val="kk-KZ"/>
        </w:rPr>
      </w:pPr>
      <w:r w:rsidRPr="00886CDC">
        <w:rPr>
          <w:rFonts w:ascii="Times New Roman" w:hAnsi="Times New Roman" w:cs="Times New Roman"/>
          <w:b/>
          <w:color w:val="000000" w:themeColor="text1"/>
          <w:sz w:val="28"/>
          <w:szCs w:val="28"/>
          <w:lang w:val="kk-KZ"/>
        </w:rPr>
        <w:t>Тірек ұғымдары:</w:t>
      </w:r>
      <w:r w:rsidRPr="002C3809">
        <w:rPr>
          <w:rFonts w:ascii="Times New Roman" w:hAnsi="Times New Roman" w:cs="Times New Roman"/>
          <w:i/>
          <w:color w:val="000000" w:themeColor="text1"/>
          <w:sz w:val="28"/>
          <w:szCs w:val="28"/>
          <w:lang w:val="kk-KZ"/>
        </w:rPr>
        <w:t xml:space="preserve"> Білім стандарты, Кәсіпттік бастауыш және орта білім берудің мазмұны, Жоғары кәсіптік білім </w:t>
      </w:r>
      <w:r>
        <w:rPr>
          <w:rFonts w:ascii="Times New Roman" w:hAnsi="Times New Roman" w:cs="Times New Roman"/>
          <w:i/>
          <w:color w:val="000000" w:themeColor="text1"/>
          <w:sz w:val="28"/>
          <w:szCs w:val="28"/>
          <w:lang w:val="kk-KZ"/>
        </w:rPr>
        <w:t>.</w:t>
      </w:r>
    </w:p>
    <w:p w:rsidR="00425BF6" w:rsidRPr="002C3809" w:rsidRDefault="00425BF6" w:rsidP="00425BF6">
      <w:pPr>
        <w:pStyle w:val="a3"/>
        <w:spacing w:before="0" w:beforeAutospacing="0" w:after="0" w:afterAutospacing="0"/>
        <w:ind w:left="567"/>
        <w:jc w:val="both"/>
        <w:rPr>
          <w:color w:val="000000" w:themeColor="text1"/>
          <w:sz w:val="28"/>
          <w:szCs w:val="28"/>
          <w:lang w:val="kk-KZ"/>
        </w:rPr>
      </w:pPr>
      <w:r w:rsidRPr="00886CDC">
        <w:rPr>
          <w:b/>
          <w:color w:val="000000" w:themeColor="text1"/>
          <w:sz w:val="28"/>
          <w:szCs w:val="28"/>
          <w:lang w:val="kk-KZ"/>
        </w:rPr>
        <w:t>Дәріс түрі:</w:t>
      </w:r>
      <w:r w:rsidRPr="002C3809">
        <w:rPr>
          <w:color w:val="000000" w:themeColor="text1"/>
          <w:sz w:val="28"/>
          <w:szCs w:val="28"/>
          <w:lang w:val="kk-KZ"/>
        </w:rPr>
        <w:t xml:space="preserve"> ақпараттық.</w:t>
      </w:r>
    </w:p>
    <w:p w:rsidR="00425BF6" w:rsidRPr="004F2D11" w:rsidRDefault="00425BF6" w:rsidP="00425BF6">
      <w:pPr>
        <w:pStyle w:val="a3"/>
        <w:spacing w:before="0" w:beforeAutospacing="0" w:after="0" w:afterAutospacing="0"/>
        <w:ind w:left="567"/>
        <w:jc w:val="both"/>
        <w:rPr>
          <w:b/>
          <w:color w:val="000000" w:themeColor="text1"/>
          <w:sz w:val="28"/>
          <w:szCs w:val="28"/>
          <w:lang w:val="kk-KZ"/>
        </w:rPr>
      </w:pPr>
      <w:r w:rsidRPr="004F2D11">
        <w:rPr>
          <w:b/>
          <w:color w:val="000000" w:themeColor="text1"/>
          <w:sz w:val="28"/>
          <w:szCs w:val="28"/>
          <w:lang w:val="kk-KZ"/>
        </w:rPr>
        <w:t>Әдебиеттер:</w:t>
      </w:r>
      <w:r w:rsidRPr="004F2D11">
        <w:rPr>
          <w:b/>
          <w:i/>
          <w:color w:val="000000" w:themeColor="text1"/>
          <w:sz w:val="28"/>
          <w:szCs w:val="28"/>
          <w:lang w:val="kk-KZ"/>
        </w:rPr>
        <w:t xml:space="preserve">  </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color w:val="000000" w:themeColor="text1"/>
          <w:sz w:val="28"/>
          <w:szCs w:val="28"/>
          <w:lang w:val="kk-KZ"/>
        </w:rPr>
        <w:t xml:space="preserve">1.Общая и профессиональная педагогика: Учебное пособие для студентов, обучабщихся по специальности </w:t>
      </w:r>
      <w:r w:rsidRPr="00364B7B">
        <w:rPr>
          <w:i/>
          <w:color w:val="000000" w:themeColor="text1"/>
          <w:sz w:val="28"/>
          <w:szCs w:val="28"/>
          <w:lang w:val="kk-KZ"/>
        </w:rPr>
        <w:t xml:space="preserve">   «</w:t>
      </w:r>
      <w:r w:rsidRPr="00364B7B">
        <w:rPr>
          <w:color w:val="000000" w:themeColor="text1"/>
          <w:sz w:val="28"/>
          <w:szCs w:val="28"/>
          <w:lang w:val="kk-KZ"/>
        </w:rPr>
        <w:t>Профессиональное обучение»: В2-х книгах / Под ред. В. Д Симоненко, М. В. Ретивых.- Брянск: Изд- во Брянского государственного университета, 2003.</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color w:val="000000" w:themeColor="text1"/>
          <w:sz w:val="28"/>
          <w:szCs w:val="28"/>
          <w:lang w:val="kk-KZ"/>
        </w:rPr>
        <w:t>2. Общая и профессиональная педагогика: Учебное пособие для студентов педагогических вузов / В. Д. Симоненко.-М,: Вентана-Граф, 2006.</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color w:val="000000" w:themeColor="text1"/>
          <w:sz w:val="28"/>
          <w:szCs w:val="28"/>
          <w:lang w:val="kk-KZ"/>
        </w:rPr>
        <w:t xml:space="preserve">3.Педагогика: учеб. Пособие для студ. Выш. Учеб. Заведений / Плд ред. В. А. Сластенина.- М. : Издательский центр «Академия» 2002. </w:t>
      </w:r>
    </w:p>
    <w:p w:rsidR="00425BF6" w:rsidRPr="004F2D11" w:rsidRDefault="00425BF6" w:rsidP="00425BF6">
      <w:pPr>
        <w:pStyle w:val="a3"/>
        <w:spacing w:before="0" w:beforeAutospacing="0" w:after="0" w:afterAutospacing="0"/>
        <w:ind w:firstLine="567"/>
        <w:jc w:val="both"/>
        <w:rPr>
          <w:b/>
          <w:color w:val="000000" w:themeColor="text1"/>
          <w:sz w:val="28"/>
          <w:szCs w:val="28"/>
          <w:lang w:val="kk-KZ"/>
        </w:rPr>
      </w:pPr>
      <w:r w:rsidRPr="004F2D11">
        <w:rPr>
          <w:b/>
          <w:color w:val="000000" w:themeColor="text1"/>
          <w:sz w:val="28"/>
          <w:szCs w:val="28"/>
          <w:lang w:val="kk-KZ"/>
        </w:rPr>
        <w:t>1. Кәсіптік білім берудің мемлекеттік стандарты.</w:t>
      </w:r>
      <w:r>
        <w:rPr>
          <w:b/>
          <w:color w:val="000000" w:themeColor="text1"/>
          <w:sz w:val="28"/>
          <w:szCs w:val="28"/>
          <w:lang w:val="kk-KZ"/>
        </w:rPr>
        <w:t xml:space="preserve"> </w:t>
      </w:r>
      <w:r w:rsidRPr="00364B7B">
        <w:rPr>
          <w:i/>
          <w:color w:val="000000" w:themeColor="text1"/>
          <w:sz w:val="28"/>
          <w:szCs w:val="28"/>
          <w:lang w:val="kk-KZ"/>
        </w:rPr>
        <w:t>Білім стандарты</w:t>
      </w:r>
      <w:r w:rsidRPr="00364B7B">
        <w:rPr>
          <w:color w:val="000000" w:themeColor="text1"/>
          <w:sz w:val="28"/>
          <w:szCs w:val="28"/>
          <w:lang w:val="kk-KZ"/>
        </w:rPr>
        <w:t xml:space="preserve"> – Қоғамдық идеал көрініс табатын және нақты жеке тұлғаның және сол идеалға қол жеткізу бойынша білім беру жүйесінің мүмкіндіктері есепке алынатын білімділіктің мемлекеттік нормасы ретінде қабылданатың негізгі параметрлер жүйесі.</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color w:val="000000" w:themeColor="text1"/>
          <w:sz w:val="28"/>
          <w:szCs w:val="28"/>
          <w:lang w:val="kk-KZ"/>
        </w:rPr>
        <w:t xml:space="preserve">Білім беруді стандарттаудың негізгі обьектілері оның құрылымы, мазмұны, оқу жүктемесінің колеміжәне білім алушылардың даярлық деңгейі.   </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i/>
          <w:color w:val="000000" w:themeColor="text1"/>
          <w:sz w:val="28"/>
          <w:szCs w:val="28"/>
          <w:lang w:val="kk-KZ"/>
        </w:rPr>
        <w:t>Кәсіпттік бастауыш және орта білім берудің</w:t>
      </w:r>
      <w:r w:rsidRPr="00364B7B">
        <w:rPr>
          <w:color w:val="000000" w:themeColor="text1"/>
          <w:sz w:val="28"/>
          <w:szCs w:val="28"/>
          <w:lang w:val="kk-KZ"/>
        </w:rPr>
        <w:t xml:space="preserve"> типтік оқу бағдарламалары тиісті кәсіп саласы бойынша білім берудің жалпыға міндетті мемлекеттік стандарты негізінде жүзеге асырылыды. Әрбір негізгі кәсіптік білім беру бағдарламасының ең аз көлемдегі мазмұны (нақты кәсіп, мамандық бойынша) мемлекеттік білім беру стандарттарымен реттеледі. 2010жылғы мәлімет бойынша республикада 786 кәсіптік білім мекемелері жұмыс істеген(306 кәсіптік лицей және 480 колледж)  Оларда 609000адам білім алған.</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i/>
          <w:color w:val="000000" w:themeColor="text1"/>
          <w:sz w:val="28"/>
          <w:szCs w:val="28"/>
          <w:lang w:val="kk-KZ"/>
        </w:rPr>
        <w:t xml:space="preserve"> Жоғары</w:t>
      </w:r>
      <w:r w:rsidRPr="00364B7B">
        <w:rPr>
          <w:color w:val="000000" w:themeColor="text1"/>
          <w:sz w:val="28"/>
          <w:szCs w:val="28"/>
          <w:lang w:val="kk-KZ"/>
        </w:rPr>
        <w:t xml:space="preserve"> </w:t>
      </w:r>
      <w:r w:rsidRPr="00364B7B">
        <w:rPr>
          <w:i/>
          <w:color w:val="000000" w:themeColor="text1"/>
          <w:sz w:val="28"/>
          <w:szCs w:val="28"/>
          <w:lang w:val="kk-KZ"/>
        </w:rPr>
        <w:t xml:space="preserve">кәсіптік білім </w:t>
      </w:r>
      <w:r w:rsidRPr="00364B7B">
        <w:rPr>
          <w:color w:val="000000" w:themeColor="text1"/>
          <w:sz w:val="28"/>
          <w:szCs w:val="28"/>
          <w:lang w:val="kk-KZ"/>
        </w:rPr>
        <w:t>мазмұнын</w:t>
      </w:r>
      <w:r w:rsidRPr="00364B7B">
        <w:rPr>
          <w:i/>
          <w:color w:val="000000" w:themeColor="text1"/>
          <w:sz w:val="28"/>
          <w:szCs w:val="28"/>
          <w:lang w:val="kk-KZ"/>
        </w:rPr>
        <w:t xml:space="preserve"> </w:t>
      </w:r>
      <w:r w:rsidRPr="00364B7B">
        <w:rPr>
          <w:color w:val="000000" w:themeColor="text1"/>
          <w:sz w:val="28"/>
          <w:szCs w:val="28"/>
          <w:lang w:val="kk-KZ"/>
        </w:rPr>
        <w:t>беруші 5В012000 «Кәсіптік білім» жалпыға міндетті білім стандарты жоғары білім саласындағы халықаралық құжаттар мен, «ECTS пайдаланушыларға жетекшілік» («ECTS Users Guide»), «Еуропалық жоғары оқу орындарындағы білімділік құрылымдарды икемге келтіру» (Tuning Educational Structures in Europe» бағдарламаларының ұсыныстарымен үйлестірілген біріңғай денгейін қалыптастыру және әлемдік білім кеңістігіне ену мақсатына байланысты қолға алынған. Стандарттың қағидалары меншік түрінде, ведомствалық бағыныштылығы және ұйымдастырушылық- құқықтық формаларына қарамастан бакалаврларды және жоғары арнайы білімді мамандардыдаярлауды жүзеге асырушы жоғары оқу орындарында қолдану міндетті саналады.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lastRenderedPageBreak/>
        <w:t xml:space="preserve"> </w:t>
      </w:r>
      <w:r>
        <w:rPr>
          <w:color w:val="000000" w:themeColor="text1"/>
          <w:sz w:val="28"/>
          <w:szCs w:val="28"/>
          <w:lang w:val="kk-KZ"/>
        </w:rPr>
        <w:tab/>
      </w:r>
      <w:r w:rsidRPr="00364B7B">
        <w:rPr>
          <w:color w:val="000000" w:themeColor="text1"/>
          <w:sz w:val="28"/>
          <w:szCs w:val="28"/>
          <w:lang w:val="kk-KZ"/>
        </w:rPr>
        <w:t>Кәсіптік білім стандартының қоғамның әлеуметтік эканоимикалық жүйесіндегі рөлін түсінуде, оның кімдер үшін және не үшін деген сұрақтарды туындататын, яғни оның атқаратын қызыметін тусіну маңызды. Біріншіден, білім алу және оқу іс- әрекетін орындау барысында, оқытушылар және білім алушылар үшін стандарттың талаптарын орындауға және оны өздерінің мүмкіндіктері мен мүдделерін есепке ала отырып, толықтыруға тиісті. Екіншіден, кәсіптік білім жүйесі әкімшілігі, қызметкерлері үшін оқу- тәрбие үдерісін жоспарлау ретінде және бақылау саласындағы барабар миханизмдерін қалыптастыру;  үшіншіден еңбекпен қамту қызметкерлеріне жұмыстан босаған және жұмыссыз тұрғындарды жұмысқа орналастыру және қайта даярлау бойынша негізгі бағдар алу үшін кажет. Төртіншіден, кәсіподақ ұйымдарына әлеуметтік серіктестерге, яғыни біліктілік және кәсіби құзыреттілк негізінде еңбек қатынастарын реттеу үшін қажет.</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Кәсіптік білім беру іс- әрекетінжоспарлау және ұйыдастыру оқу жоспарларының негізінде жүзеге асырылады. Оқу жоспарында кәсіптік білім беретін  оқу орындарындарында мамандар даярлаудың біліктілік құрылымы және формалары және оқыту мазмұнын құрайтын циклдар, курстар, пәндер туралы мәліметтер беріледі. Сонымен бірге, оқыту мерзіміне және қол жеткізілетін біліктілік сатысына байланысты пәндер циклын меңгертуге бөлінетін сағат жүктемесі көрсетіледі.</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Pr>
          <w:b/>
          <w:color w:val="000000" w:themeColor="text1"/>
          <w:sz w:val="28"/>
          <w:szCs w:val="28"/>
          <w:lang w:val="kk-KZ"/>
        </w:rPr>
        <w:t>2.</w:t>
      </w:r>
      <w:r w:rsidRPr="00364B7B">
        <w:rPr>
          <w:b/>
          <w:color w:val="000000" w:themeColor="text1"/>
          <w:sz w:val="28"/>
          <w:szCs w:val="28"/>
          <w:lang w:val="kk-KZ"/>
        </w:rPr>
        <w:t>Кәсіпке баулу бағдарламаларын түзудің ғылыми</w:t>
      </w:r>
      <w:r>
        <w:rPr>
          <w:b/>
          <w:color w:val="000000" w:themeColor="text1"/>
          <w:sz w:val="28"/>
          <w:szCs w:val="28"/>
          <w:lang w:val="kk-KZ"/>
        </w:rPr>
        <w:t xml:space="preserve"> </w:t>
      </w:r>
      <w:r w:rsidRPr="00364B7B">
        <w:rPr>
          <w:b/>
          <w:color w:val="000000" w:themeColor="text1"/>
          <w:sz w:val="28"/>
          <w:szCs w:val="28"/>
          <w:lang w:val="kk-KZ"/>
        </w:rPr>
        <w:t>- теориялық негіздері.</w:t>
      </w:r>
      <w:r w:rsidRPr="00364B7B">
        <w:rPr>
          <w:color w:val="000000" w:themeColor="text1"/>
          <w:sz w:val="28"/>
          <w:szCs w:val="28"/>
          <w:lang w:val="kk-KZ"/>
        </w:rPr>
        <w:t xml:space="preserve">      Кәсіптік оқыту үдерісі мен оқу</w:t>
      </w:r>
      <w:r>
        <w:rPr>
          <w:color w:val="000000" w:themeColor="text1"/>
          <w:sz w:val="28"/>
          <w:szCs w:val="28"/>
          <w:lang w:val="kk-KZ"/>
        </w:rPr>
        <w:t xml:space="preserve"> </w:t>
      </w:r>
      <w:r w:rsidRPr="00364B7B">
        <w:rPr>
          <w:color w:val="000000" w:themeColor="text1"/>
          <w:sz w:val="28"/>
          <w:szCs w:val="28"/>
          <w:lang w:val="kk-KZ"/>
        </w:rPr>
        <w:t>- танымдық үдерісі ұғымдарын жеке-жеке қарастыру қажет. Оқыту үдерісі</w:t>
      </w:r>
      <w:r>
        <w:rPr>
          <w:color w:val="000000" w:themeColor="text1"/>
          <w:sz w:val="28"/>
          <w:szCs w:val="28"/>
          <w:lang w:val="kk-KZ"/>
        </w:rPr>
        <w:t xml:space="preserve"> </w:t>
      </w:r>
      <w:r w:rsidRPr="00364B7B">
        <w:rPr>
          <w:color w:val="000000" w:themeColor="text1"/>
          <w:sz w:val="28"/>
          <w:szCs w:val="28"/>
          <w:lang w:val="kk-KZ"/>
        </w:rPr>
        <w:t>- бұл таным өрісі, яғни оқыту үдерісінде білім алушы кәсіби шығармаларды тыңдайды, қабылдайды, оны қайтадан есіне түсіреді, бекітеді. Бұл ретте жаңа білімдерді меңгеру міндеті қойылмайды. Ал егер білім алушы өз бетімен білім алуды көздесе, өз бетімен ақиқатқа жетуді, кәсіби құбылыстарды тануды жүзеге асыра алса, онда оның іс-әрекеті оқу танымдық удерісі болып есептелінеді.</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Кәсіби танымның бірінші баспалдағы – заттар мен құбылыстарды сезім мүшелері арқылы бейнелеу. Нәтижесінде, белгілі бір ұғым, түсініктер қалыптастырылады.</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Кәсіби танымның екінші баспалдағы – ұғым, түсініктерді пайымдау. Пайымдау бұрыннан менгерілген кәсіби тәжірибие, ой операциялары негізінде жүзеге асырылады, нәтижесінде кәсіптік білім меңгеріледі.</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Кәсіби танымның үшінші баспалдағы – меңгерілген кәсіптік білімді іс жүзінде қолдана білу, яғни кәсіби танымның толығымен аяқталу үдерісі. Сөйтіп, кәсіптік білімді меңгерудің логикасы қабылдау, пайымдап бекіту, қолдану құралдарымен сипатталады.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 xml:space="preserve">Педагогикалық создікке білім мазмұны ұғымына: «Жеке тұлғаның дамуын қамтамассыз ететін білім, іскерлік, дағдылардың, шығармашылықтын іс-әрекет тәжірибисі мен дүниеге деген эмоционалды- құндылықты қарым- қатынастардың педагогикалық тұрғыдан беймделген жүйесі» –деген анықтама берілген  </w:t>
      </w:r>
    </w:p>
    <w:p w:rsidR="00425BF6" w:rsidRPr="004F2D11" w:rsidRDefault="00425BF6" w:rsidP="00425BF6">
      <w:pPr>
        <w:pStyle w:val="a3"/>
        <w:spacing w:before="0" w:beforeAutospacing="0" w:after="0" w:afterAutospacing="0"/>
        <w:ind w:firstLine="708"/>
        <w:jc w:val="both"/>
        <w:rPr>
          <w:b/>
          <w:color w:val="000000" w:themeColor="text1"/>
          <w:sz w:val="28"/>
          <w:szCs w:val="28"/>
          <w:lang w:val="kk-KZ"/>
        </w:rPr>
      </w:pPr>
      <w:r>
        <w:rPr>
          <w:b/>
          <w:color w:val="000000" w:themeColor="text1"/>
          <w:sz w:val="28"/>
          <w:szCs w:val="28"/>
          <w:lang w:val="kk-KZ"/>
        </w:rPr>
        <w:t xml:space="preserve">3. </w:t>
      </w:r>
      <w:r w:rsidRPr="00364B7B">
        <w:rPr>
          <w:b/>
          <w:color w:val="000000" w:themeColor="text1"/>
          <w:sz w:val="28"/>
          <w:szCs w:val="28"/>
          <w:lang w:val="kk-KZ"/>
        </w:rPr>
        <w:t>Кәсіпке баулу мазмұнын сұрыптаудағы жалпы тәсілде</w:t>
      </w:r>
      <w:r>
        <w:rPr>
          <w:b/>
          <w:color w:val="000000" w:themeColor="text1"/>
          <w:sz w:val="28"/>
          <w:szCs w:val="28"/>
          <w:lang w:val="kk-KZ"/>
        </w:rPr>
        <w:t>р.</w:t>
      </w:r>
      <w:r>
        <w:rPr>
          <w:b/>
          <w:color w:val="000000" w:themeColor="text1"/>
          <w:sz w:val="28"/>
          <w:szCs w:val="28"/>
          <w:lang w:val="kk-KZ"/>
        </w:rPr>
        <w:tab/>
      </w:r>
      <w:r>
        <w:rPr>
          <w:b/>
          <w:color w:val="000000" w:themeColor="text1"/>
          <w:sz w:val="28"/>
          <w:szCs w:val="28"/>
          <w:lang w:val="kk-KZ"/>
        </w:rPr>
        <w:tab/>
      </w:r>
      <w:r w:rsidRPr="00364B7B">
        <w:rPr>
          <w:color w:val="000000" w:themeColor="text1"/>
          <w:sz w:val="28"/>
          <w:szCs w:val="28"/>
          <w:lang w:val="kk-KZ"/>
        </w:rPr>
        <w:t xml:space="preserve">1) </w:t>
      </w:r>
      <w:r w:rsidRPr="00364B7B">
        <w:rPr>
          <w:i/>
          <w:color w:val="000000" w:themeColor="text1"/>
          <w:sz w:val="28"/>
          <w:szCs w:val="28"/>
          <w:lang w:val="kk-KZ"/>
        </w:rPr>
        <w:t>Кәсіптік білім</w:t>
      </w:r>
      <w:r w:rsidRPr="00364B7B">
        <w:rPr>
          <w:color w:val="000000" w:themeColor="text1"/>
          <w:sz w:val="28"/>
          <w:szCs w:val="28"/>
          <w:lang w:val="kk-KZ"/>
        </w:rPr>
        <w:t xml:space="preserve">- бұл тиісті білім беру орнында жүйеге келтірілген білім, білік және дағдыларды игеру барысы және нәтижесі, білім алушыны өмірге және </w:t>
      </w:r>
      <w:r w:rsidRPr="00364B7B">
        <w:rPr>
          <w:color w:val="000000" w:themeColor="text1"/>
          <w:sz w:val="28"/>
          <w:szCs w:val="28"/>
          <w:lang w:val="kk-KZ"/>
        </w:rPr>
        <w:lastRenderedPageBreak/>
        <w:t>еңбекке дайындаудың қажетті шарты ретіндегі әлемдік және отандық еңбек тәжірибиесі және кәсіби іс-әрекет жөніндегі білімдер. Кәсіптік оқыту мазмұнына жалпы және білімдер тән. Жалпы білімдер еңбек үдерісі мен өнімдердің жалпы құбылыстарын бейнелесе, жеке білімдерге арнайы технология және жалпы техникалық дайыдық жатады.</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2</w:t>
      </w:r>
      <w:r w:rsidRPr="00364B7B">
        <w:rPr>
          <w:i/>
          <w:color w:val="000000" w:themeColor="text1"/>
          <w:sz w:val="28"/>
          <w:szCs w:val="28"/>
          <w:lang w:val="kk-KZ"/>
        </w:rPr>
        <w:t>)  Кәсіби іскеліктер</w:t>
      </w:r>
      <w:r w:rsidRPr="00364B7B">
        <w:rPr>
          <w:color w:val="000000" w:themeColor="text1"/>
          <w:sz w:val="28"/>
          <w:szCs w:val="28"/>
          <w:lang w:val="kk-KZ"/>
        </w:rPr>
        <w:t xml:space="preserve"> – барасында ғылыми теорияны практикалық тәжірибие негізі арқылы оқытушылардың білім алушылардың біліктілігін арттыруға жол ашатын белгілі бір іс-әрекет  амалдарын жүзеге асыру тәжірибиесі.Әлемдік және отандық еңбек тәжірибиесі жөніндегі кәсіптік білімдерін, кәсіби іс-әрекет амалдарын пайдалана алу іскелігі, яғни бұрынан қалыптасқан кәсіби іс- әрекет амалдарын жүзеге асыру тәжірибиесінің меңгерілуі.</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 xml:space="preserve">3) </w:t>
      </w:r>
      <w:r w:rsidRPr="00364B7B">
        <w:rPr>
          <w:i/>
          <w:color w:val="000000" w:themeColor="text1"/>
          <w:sz w:val="28"/>
          <w:szCs w:val="28"/>
          <w:lang w:val="kk-KZ"/>
        </w:rPr>
        <w:t>Кәсіби шығармашылық және ізденімпаздық іс-әрекеттер тәжірибиесі</w:t>
      </w:r>
      <w:r w:rsidRPr="00364B7B">
        <w:rPr>
          <w:color w:val="000000" w:themeColor="text1"/>
          <w:sz w:val="28"/>
          <w:szCs w:val="28"/>
          <w:lang w:val="kk-KZ"/>
        </w:rPr>
        <w:t xml:space="preserve">. Бұл тәжірибие –жаңа проблемаларды шешуге мүмкіндік беретін адамзаттың даму үдерісінде жинақталған қазынасы. Ол өз кезінде бұған дейін меңгерілген кәсіптік білімдер мен іскерліктерді жаңа жағдайларда өз бетімен жүзеге асыруда, белгілі іс- әрекет амалдарының негізінде жаңа амалдарды қалыптастыруды талап етеді. </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color w:val="000000" w:themeColor="text1"/>
          <w:sz w:val="28"/>
          <w:szCs w:val="28"/>
          <w:lang w:val="kk-KZ"/>
        </w:rPr>
        <w:t xml:space="preserve"> 4) </w:t>
      </w:r>
      <w:r w:rsidRPr="00364B7B">
        <w:rPr>
          <w:i/>
          <w:color w:val="000000" w:themeColor="text1"/>
          <w:sz w:val="28"/>
          <w:szCs w:val="28"/>
          <w:lang w:val="kk-KZ"/>
        </w:rPr>
        <w:t>Еңбек әлеміне, түрлі саладағы еңбек турлеріменшұғылданатын адамдарға, өзінің кәсіби әрекеттеріне деген эмоционалды- құндылықты қарым- қатынас.</w:t>
      </w:r>
      <w:r w:rsidRPr="00364B7B">
        <w:rPr>
          <w:color w:val="000000" w:themeColor="text1"/>
          <w:sz w:val="28"/>
          <w:szCs w:val="28"/>
          <w:lang w:val="kk-KZ"/>
        </w:rPr>
        <w:t xml:space="preserve"> </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Кәсіби даярлау үдерісінің өзіне тән функциялары бар. Олар: кәсіптік оқытудың білімділік, кәсіптік оқытудың тәрбиелік, кәсіптік оқытудың дамыту функциялары.</w:t>
      </w:r>
    </w:p>
    <w:p w:rsidR="00425BF6" w:rsidRPr="00364B7B" w:rsidRDefault="00425BF6" w:rsidP="00425BF6">
      <w:pPr>
        <w:pStyle w:val="a3"/>
        <w:spacing w:before="0" w:beforeAutospacing="0" w:after="0" w:afterAutospacing="0"/>
        <w:jc w:val="both"/>
        <w:rPr>
          <w:color w:val="000000" w:themeColor="text1"/>
          <w:sz w:val="28"/>
          <w:szCs w:val="28"/>
          <w:lang w:val="kk-KZ"/>
        </w:rPr>
      </w:pPr>
      <w:r w:rsidRPr="00364B7B">
        <w:rPr>
          <w:i/>
          <w:color w:val="000000" w:themeColor="text1"/>
          <w:sz w:val="28"/>
          <w:szCs w:val="28"/>
          <w:lang w:val="kk-KZ"/>
        </w:rPr>
        <w:t>Кәсіптік оқытудың білімділік функциялары</w:t>
      </w:r>
      <w:r w:rsidRPr="00364B7B">
        <w:rPr>
          <w:color w:val="000000" w:themeColor="text1"/>
          <w:sz w:val="28"/>
          <w:szCs w:val="28"/>
          <w:lang w:val="kk-KZ"/>
        </w:rPr>
        <w:t xml:space="preserve"> – бұл білім алушыларды кәсіби ғылыми білім, іскелік, дағдылар жүйесімен қаруландыру. Оның түпкі нәтижесі берілген білімнің іс- жүзінде саналы түрде қолданыла білуі болып саналады.</w:t>
      </w:r>
    </w:p>
    <w:p w:rsidR="00425BF6" w:rsidRPr="00364B7B" w:rsidRDefault="00425BF6" w:rsidP="00425BF6">
      <w:pPr>
        <w:pStyle w:val="a3"/>
        <w:spacing w:before="0" w:beforeAutospacing="0" w:after="0" w:afterAutospacing="0"/>
        <w:ind w:firstLine="708"/>
        <w:jc w:val="both"/>
        <w:rPr>
          <w:color w:val="000000" w:themeColor="text1"/>
          <w:sz w:val="28"/>
          <w:szCs w:val="28"/>
          <w:lang w:val="kk-KZ"/>
        </w:rPr>
      </w:pPr>
      <w:r w:rsidRPr="00364B7B">
        <w:rPr>
          <w:i/>
          <w:color w:val="000000" w:themeColor="text1"/>
          <w:sz w:val="28"/>
          <w:szCs w:val="28"/>
          <w:lang w:val="kk-KZ"/>
        </w:rPr>
        <w:t xml:space="preserve">Кәсіптік оқытудың тәрбиелік   функциясы -  </w:t>
      </w:r>
      <w:r w:rsidRPr="00364B7B">
        <w:rPr>
          <w:color w:val="000000" w:themeColor="text1"/>
          <w:sz w:val="28"/>
          <w:szCs w:val="28"/>
          <w:lang w:val="kk-KZ"/>
        </w:rPr>
        <w:t>кәсіптік оқытудың</w:t>
      </w:r>
      <w:r w:rsidRPr="00364B7B">
        <w:rPr>
          <w:i/>
          <w:color w:val="000000" w:themeColor="text1"/>
          <w:sz w:val="28"/>
          <w:szCs w:val="28"/>
          <w:lang w:val="kk-KZ"/>
        </w:rPr>
        <w:t xml:space="preserve">  </w:t>
      </w:r>
      <w:r w:rsidRPr="00364B7B">
        <w:rPr>
          <w:color w:val="000000" w:themeColor="text1"/>
          <w:sz w:val="28"/>
          <w:szCs w:val="28"/>
          <w:lang w:val="kk-KZ"/>
        </w:rPr>
        <w:t>мазмұны мен, оқытудың формасымен, әдістерімен анықталатын және кәсіптік оқыту педагогы мен білім алушылардың қарым –қатынасы арқылы жүзеге асатын үдеріс.</w:t>
      </w:r>
    </w:p>
    <w:p w:rsidR="00425BF6" w:rsidRPr="00FD7996" w:rsidRDefault="00425BF6" w:rsidP="00425BF6">
      <w:pPr>
        <w:pStyle w:val="a3"/>
        <w:spacing w:before="0" w:beforeAutospacing="0" w:after="0" w:afterAutospacing="0"/>
        <w:jc w:val="both"/>
        <w:rPr>
          <w:color w:val="000000" w:themeColor="text1"/>
          <w:sz w:val="28"/>
          <w:szCs w:val="28"/>
          <w:lang w:val="kk-KZ"/>
        </w:rPr>
      </w:pPr>
      <w:r w:rsidRPr="00364B7B">
        <w:rPr>
          <w:color w:val="000000" w:themeColor="text1"/>
          <w:sz w:val="28"/>
          <w:szCs w:val="28"/>
          <w:lang w:val="kk-KZ"/>
        </w:rPr>
        <w:t xml:space="preserve">Кәсіптік оқытудың дамыту функциясың басшылығы мен жүзеге асырылады. Кәсіптік оқытудың дұрыс ұйымдастырылуы білім алушылардың сенсолық, қозғалстық, мотивациялық- қажеттілік, интелектуалдық дамуына көмектеседі. </w:t>
      </w:r>
    </w:p>
    <w:p w:rsidR="00425BF6" w:rsidRPr="00FD7996" w:rsidRDefault="00425BF6" w:rsidP="00425BF6">
      <w:pPr>
        <w:pStyle w:val="a3"/>
        <w:spacing w:before="0" w:beforeAutospacing="0" w:after="0" w:afterAutospacing="0"/>
        <w:ind w:firstLine="708"/>
        <w:jc w:val="both"/>
        <w:rPr>
          <w:color w:val="000000" w:themeColor="text1"/>
          <w:sz w:val="28"/>
          <w:szCs w:val="28"/>
          <w:lang w:val="kk-KZ"/>
        </w:rPr>
      </w:pPr>
      <w:r w:rsidRPr="00364B7B">
        <w:rPr>
          <w:i/>
          <w:color w:val="000000" w:themeColor="text1"/>
          <w:sz w:val="28"/>
          <w:szCs w:val="28"/>
          <w:lang w:val="kk-KZ"/>
        </w:rPr>
        <w:t xml:space="preserve">Кәсіби дағды  </w:t>
      </w:r>
      <w:r w:rsidRPr="00364B7B">
        <w:rPr>
          <w:color w:val="000000" w:themeColor="text1"/>
          <w:sz w:val="28"/>
          <w:szCs w:val="28"/>
          <w:lang w:val="kk-KZ"/>
        </w:rPr>
        <w:t>- кез- келген әрекетті орындай білу арқылы  бекітілген білікті дағды деп атайды. Ал, кәсіби дағды, белгілі бір кәсіпті меңгеру барысында практикалық жаттығу арқылы қалыптасқан, еңбек қызметінің автоматты түрдегі сапалы сандық көрскткіші болып табылады.</w:t>
      </w:r>
      <w:r w:rsidRPr="00364B7B">
        <w:rPr>
          <w:i/>
          <w:color w:val="000000" w:themeColor="text1"/>
          <w:sz w:val="28"/>
          <w:szCs w:val="28"/>
          <w:lang w:val="kk-KZ"/>
        </w:rPr>
        <w:t xml:space="preserve">   </w:t>
      </w:r>
    </w:p>
    <w:p w:rsidR="00425BF6" w:rsidRDefault="00425BF6" w:rsidP="00425BF6">
      <w:pPr>
        <w:pStyle w:val="a3"/>
        <w:spacing w:before="0" w:beforeAutospacing="0" w:after="0" w:afterAutospacing="0"/>
        <w:jc w:val="both"/>
        <w:rPr>
          <w:i/>
          <w:color w:val="000000" w:themeColor="text1"/>
          <w:sz w:val="28"/>
          <w:szCs w:val="28"/>
          <w:lang w:val="kk-KZ"/>
        </w:rPr>
      </w:pPr>
      <w:r w:rsidRPr="00364B7B">
        <w:rPr>
          <w:i/>
          <w:color w:val="000000" w:themeColor="text1"/>
          <w:sz w:val="28"/>
          <w:szCs w:val="28"/>
          <w:lang w:val="kk-KZ"/>
        </w:rPr>
        <w:t xml:space="preserve"> </w:t>
      </w:r>
    </w:p>
    <w:p w:rsidR="00425BF6" w:rsidRPr="00886CDC" w:rsidRDefault="00425BF6" w:rsidP="00425BF6">
      <w:pPr>
        <w:pStyle w:val="a3"/>
        <w:spacing w:before="0" w:beforeAutospacing="0" w:after="0" w:afterAutospacing="0"/>
        <w:ind w:firstLine="567"/>
        <w:jc w:val="both"/>
        <w:rPr>
          <w:i/>
          <w:color w:val="000000" w:themeColor="text1"/>
          <w:sz w:val="28"/>
          <w:szCs w:val="28"/>
          <w:lang w:val="kk-KZ"/>
        </w:rPr>
      </w:pPr>
      <w:r w:rsidRPr="00364B7B">
        <w:rPr>
          <w:b/>
          <w:color w:val="000000" w:themeColor="text1"/>
          <w:sz w:val="28"/>
          <w:szCs w:val="28"/>
          <w:lang w:val="kk-KZ"/>
        </w:rPr>
        <w:t>Бақылау сұрақтары:</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Pr>
          <w:color w:val="000000" w:themeColor="text1"/>
          <w:sz w:val="28"/>
          <w:szCs w:val="28"/>
          <w:lang w:val="kk-KZ"/>
        </w:rPr>
        <w:t>1.</w:t>
      </w:r>
      <w:r w:rsidRPr="00364B7B">
        <w:rPr>
          <w:color w:val="000000" w:themeColor="text1"/>
          <w:sz w:val="28"/>
          <w:szCs w:val="28"/>
          <w:lang w:val="kk-KZ"/>
        </w:rPr>
        <w:t>Кәсіптік білім берудің мемлекеттік стандарты?</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sidRPr="00364B7B">
        <w:rPr>
          <w:color w:val="000000" w:themeColor="text1"/>
          <w:sz w:val="28"/>
          <w:szCs w:val="28"/>
          <w:lang w:val="kk-KZ"/>
        </w:rPr>
        <w:t>2.Кәсіпке баулу бағдарламаларын түзудің ғылыми- теориялық негіздері?</w:t>
      </w:r>
    </w:p>
    <w:p w:rsidR="00425BF6" w:rsidRPr="00364B7B" w:rsidRDefault="00425BF6" w:rsidP="00425BF6">
      <w:pPr>
        <w:pStyle w:val="a3"/>
        <w:spacing w:before="0" w:beforeAutospacing="0" w:after="0" w:afterAutospacing="0"/>
        <w:ind w:firstLine="567"/>
        <w:jc w:val="both"/>
        <w:rPr>
          <w:color w:val="000000" w:themeColor="text1"/>
          <w:sz w:val="28"/>
          <w:szCs w:val="28"/>
          <w:lang w:val="kk-KZ"/>
        </w:rPr>
      </w:pPr>
      <w:r>
        <w:rPr>
          <w:color w:val="000000" w:themeColor="text1"/>
          <w:sz w:val="28"/>
          <w:szCs w:val="28"/>
          <w:lang w:val="kk-KZ"/>
        </w:rPr>
        <w:t>3.</w:t>
      </w:r>
      <w:r w:rsidRPr="00364B7B">
        <w:rPr>
          <w:color w:val="000000" w:themeColor="text1"/>
          <w:sz w:val="28"/>
          <w:szCs w:val="28"/>
          <w:lang w:val="kk-KZ"/>
        </w:rPr>
        <w:t>Кәсіпке баулу мазмұнын сұрыптаудағы жалпы тәсілдер?</w:t>
      </w:r>
    </w:p>
    <w:p w:rsidR="00425BF6" w:rsidRPr="00364B7B" w:rsidRDefault="00425BF6" w:rsidP="00425BF6">
      <w:pPr>
        <w:pStyle w:val="a3"/>
        <w:spacing w:before="0" w:beforeAutospacing="0" w:after="0" w:afterAutospacing="0"/>
        <w:jc w:val="both"/>
        <w:rPr>
          <w:color w:val="000000" w:themeColor="text1"/>
          <w:sz w:val="28"/>
          <w:szCs w:val="28"/>
          <w:lang w:val="kk-KZ"/>
        </w:rPr>
      </w:pPr>
    </w:p>
    <w:p w:rsidR="00425BF6" w:rsidRPr="00364B7B" w:rsidRDefault="00425BF6" w:rsidP="00425BF6">
      <w:pPr>
        <w:pStyle w:val="a3"/>
        <w:spacing w:before="0" w:beforeAutospacing="0" w:after="0" w:afterAutospacing="0"/>
        <w:jc w:val="both"/>
        <w:rPr>
          <w:color w:val="000000" w:themeColor="text1"/>
          <w:sz w:val="28"/>
          <w:szCs w:val="28"/>
          <w:lang w:val="kk-KZ"/>
        </w:rPr>
      </w:pPr>
    </w:p>
    <w:p w:rsidR="00425BF6" w:rsidRPr="00364B7B" w:rsidRDefault="00425BF6" w:rsidP="00425BF6">
      <w:pPr>
        <w:pStyle w:val="a3"/>
        <w:spacing w:before="0" w:beforeAutospacing="0" w:after="0" w:afterAutospacing="0"/>
        <w:jc w:val="both"/>
        <w:rPr>
          <w:color w:val="000000" w:themeColor="text1"/>
          <w:sz w:val="28"/>
          <w:szCs w:val="28"/>
          <w:lang w:val="kk-KZ"/>
        </w:rPr>
      </w:pPr>
    </w:p>
    <w:p w:rsidR="00C0008F" w:rsidRDefault="00C0008F" w:rsidP="00C0008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Қорытынды</w:t>
      </w:r>
    </w:p>
    <w:p w:rsidR="00C0008F" w:rsidRDefault="00C0008F" w:rsidP="00C0008F">
      <w:pPr>
        <w:spacing w:after="0" w:line="240" w:lineRule="auto"/>
        <w:rPr>
          <w:rFonts w:ascii="Times New Roman" w:hAnsi="Times New Roman" w:cs="Times New Roman"/>
          <w:b/>
          <w:sz w:val="28"/>
          <w:szCs w:val="28"/>
          <w:lang w:val="kk-KZ"/>
        </w:rPr>
      </w:pPr>
    </w:p>
    <w:p w:rsidR="00425BF6" w:rsidRPr="00364B7B" w:rsidRDefault="00237D83" w:rsidP="00237D83">
      <w:pPr>
        <w:pStyle w:val="a3"/>
        <w:spacing w:before="0" w:beforeAutospacing="0" w:after="0" w:afterAutospacing="0"/>
        <w:ind w:firstLine="567"/>
        <w:jc w:val="both"/>
        <w:rPr>
          <w:color w:val="000000" w:themeColor="text1"/>
          <w:sz w:val="28"/>
          <w:szCs w:val="28"/>
          <w:lang w:val="kk-KZ"/>
        </w:rPr>
      </w:pPr>
      <w:r>
        <w:rPr>
          <w:sz w:val="28"/>
          <w:szCs w:val="28"/>
          <w:lang w:val="kk-KZ" w:eastAsia="ko-KR"/>
        </w:rPr>
        <w:t>Дәрістер жинағында пәннің педагогика жүйесіндегі орны, кәсіптік педагогикалық ғылымның дамуының әдістемелік негіздерінің мағынасы мен оның педагогикамен, европалық одақтас елдердің білім беру жүйесімен байланысы, жалпы білім берудің философиялық негіздерінң қалыптасуы  мен дамуы, кәсіптік білім берудің әдіснамалық негіздері, кәсіптік білім беруді дамыту тенденциялары қарастыр</w:t>
      </w:r>
      <w:r w:rsidR="00FD2093">
        <w:rPr>
          <w:sz w:val="28"/>
          <w:szCs w:val="28"/>
          <w:lang w:val="kk-KZ" w:eastAsia="ko-KR"/>
        </w:rPr>
        <w:t>ылды.</w:t>
      </w:r>
    </w:p>
    <w:p w:rsidR="00FD2093" w:rsidRDefault="00FD2093" w:rsidP="00FD209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0A6507">
        <w:rPr>
          <w:rFonts w:ascii="Times New Roman" w:hAnsi="Times New Roman" w:cs="Times New Roman"/>
          <w:sz w:val="28"/>
          <w:szCs w:val="28"/>
          <w:lang w:val="kk-KZ"/>
        </w:rPr>
        <w:t>азақстан республикасының  кәсіби білім педагогикасының философиялық – әдіснамалық  негіздері</w:t>
      </w:r>
      <w:r>
        <w:rPr>
          <w:rFonts w:ascii="Times New Roman" w:hAnsi="Times New Roman" w:cs="Times New Roman"/>
          <w:sz w:val="28"/>
          <w:szCs w:val="28"/>
          <w:lang w:val="kk-KZ"/>
        </w:rPr>
        <w:t>» пәнінің алға қойған мақсаттарын жүзеге асыру үшін келесі міндеттер қарастырылған</w:t>
      </w:r>
    </w:p>
    <w:p w:rsidR="00FD2093" w:rsidRPr="00237D83" w:rsidRDefault="00FD2093" w:rsidP="00FD2093">
      <w:pPr>
        <w:spacing w:after="0" w:line="240" w:lineRule="auto"/>
        <w:ind w:firstLine="567"/>
        <w:jc w:val="both"/>
        <w:rPr>
          <w:rFonts w:ascii="Times New Roman" w:hAnsi="Times New Roman" w:cs="Times New Roman"/>
          <w:color w:val="000000" w:themeColor="text1"/>
          <w:sz w:val="28"/>
          <w:szCs w:val="28"/>
          <w:lang w:val="kk-KZ"/>
        </w:rPr>
      </w:pPr>
      <w:r w:rsidRPr="00237D83">
        <w:rPr>
          <w:rFonts w:ascii="Times New Roman" w:hAnsi="Times New Roman" w:cs="Times New Roman"/>
          <w:color w:val="000000" w:themeColor="text1"/>
          <w:sz w:val="28"/>
          <w:szCs w:val="28"/>
          <w:lang w:val="kk-KZ"/>
        </w:rPr>
        <w:t>1. Білім беру философиясының қалыптасуы мен дамуы. Білім беру философиясының дамуы және білім беру жүйесінде алатын орны.</w:t>
      </w:r>
    </w:p>
    <w:p w:rsidR="00FD2093" w:rsidRPr="00237D83" w:rsidRDefault="00FD2093" w:rsidP="00FD2093">
      <w:pPr>
        <w:spacing w:after="0" w:line="240" w:lineRule="auto"/>
        <w:ind w:firstLine="567"/>
        <w:jc w:val="both"/>
        <w:rPr>
          <w:rFonts w:ascii="Times New Roman" w:eastAsia="Times New Roman" w:hAnsi="Times New Roman" w:cs="Times New Roman"/>
          <w:color w:val="000000" w:themeColor="text1"/>
          <w:sz w:val="28"/>
          <w:szCs w:val="28"/>
          <w:lang w:val="kk-KZ"/>
        </w:rPr>
      </w:pPr>
      <w:r w:rsidRPr="00237D83">
        <w:rPr>
          <w:rFonts w:ascii="Times New Roman" w:hAnsi="Times New Roman" w:cs="Times New Roman"/>
          <w:color w:val="000000" w:themeColor="text1"/>
          <w:sz w:val="28"/>
          <w:szCs w:val="28"/>
          <w:lang w:val="kk-KZ"/>
        </w:rPr>
        <w:t>2. Білім беру логикасы. Педагогикалық теориялардың әдіснамалық негіздері.</w:t>
      </w:r>
      <w:r w:rsidRPr="00237D83">
        <w:rPr>
          <w:rFonts w:ascii="Times New Roman" w:eastAsia="Times New Roman" w:hAnsi="Times New Roman" w:cs="Times New Roman"/>
          <w:color w:val="000000" w:themeColor="text1"/>
          <w:sz w:val="28"/>
          <w:szCs w:val="28"/>
          <w:lang w:val="kk-KZ"/>
        </w:rPr>
        <w:t xml:space="preserve"> Ресей мен Қазақстандық техникалық білім беру жүйесінің дамуы.</w:t>
      </w:r>
    </w:p>
    <w:p w:rsidR="00FD2093" w:rsidRPr="00237D83" w:rsidRDefault="00FD2093" w:rsidP="00FD20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sidRPr="00237D83">
        <w:rPr>
          <w:rFonts w:ascii="Times New Roman" w:eastAsia="Times New Roman" w:hAnsi="Times New Roman" w:cs="Times New Roman"/>
          <w:color w:val="000000" w:themeColor="text1"/>
          <w:sz w:val="28"/>
          <w:szCs w:val="28"/>
          <w:lang w:val="kk-KZ"/>
        </w:rPr>
        <w:t>3. ХХ ғасырда кәсіптік білім беру жүйесін дамытудың әдістемелік негіздері</w:t>
      </w:r>
    </w:p>
    <w:p w:rsidR="00FD2093" w:rsidRPr="00237D83" w:rsidRDefault="00FD2093" w:rsidP="00FD209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237D83">
        <w:rPr>
          <w:rFonts w:ascii="Times New Roman" w:eastAsia="Times New Roman" w:hAnsi="Times New Roman" w:cs="Times New Roman"/>
          <w:color w:val="000000" w:themeColor="text1"/>
          <w:sz w:val="28"/>
          <w:szCs w:val="28"/>
          <w:lang w:val="kk-KZ"/>
        </w:rPr>
        <w:t>Кәсіптік білім беру тұжырымдамасы.  Білім берудегі диагностика және мониторинг, педагогикалық болжау.</w:t>
      </w:r>
      <w:r w:rsidRPr="00237D83">
        <w:rPr>
          <w:rFonts w:ascii="Times New Roman" w:hAnsi="Times New Roman" w:cs="Times New Roman"/>
          <w:sz w:val="28"/>
          <w:szCs w:val="28"/>
          <w:lang w:val="kk-KZ"/>
        </w:rPr>
        <w:t xml:space="preserve"> Тарихи кезеңдердегі білім берудің идеологиялық көзқарастары.</w:t>
      </w:r>
      <w:r w:rsidRPr="00237D83">
        <w:rPr>
          <w:rFonts w:ascii="Times New Roman" w:eastAsia="Times New Roman" w:hAnsi="Times New Roman" w:cs="Times New Roman"/>
          <w:sz w:val="28"/>
          <w:szCs w:val="28"/>
          <w:lang w:val="kk-KZ"/>
        </w:rPr>
        <w:t xml:space="preserve"> ХІХ ғасырдың қазақ ағартушыларының білімге көзқарастары.</w:t>
      </w:r>
    </w:p>
    <w:p w:rsidR="00FD2093" w:rsidRPr="00237D83" w:rsidRDefault="00FD2093" w:rsidP="00FD2093">
      <w:pPr>
        <w:spacing w:after="0" w:line="240" w:lineRule="auto"/>
        <w:ind w:firstLine="567"/>
        <w:jc w:val="both"/>
        <w:rPr>
          <w:rFonts w:ascii="Times New Roman" w:hAnsi="Times New Roman" w:cs="Times New Roman"/>
          <w:sz w:val="28"/>
          <w:szCs w:val="28"/>
          <w:lang w:val="kk-KZ"/>
        </w:rPr>
      </w:pPr>
      <w:r w:rsidRPr="00237D83">
        <w:rPr>
          <w:rFonts w:ascii="Times New Roman" w:eastAsia="Times New Roman" w:hAnsi="Times New Roman" w:cs="Times New Roman"/>
          <w:color w:val="000000" w:themeColor="text1"/>
          <w:sz w:val="28"/>
          <w:szCs w:val="28"/>
          <w:lang w:val="kk-KZ"/>
        </w:rPr>
        <w:t xml:space="preserve">4. </w:t>
      </w:r>
      <w:r w:rsidRPr="00237D83">
        <w:rPr>
          <w:rFonts w:ascii="Times New Roman" w:eastAsia="Times New Roman" w:hAnsi="Times New Roman" w:cs="Times New Roman"/>
          <w:bCs/>
          <w:sz w:val="28"/>
          <w:szCs w:val="28"/>
          <w:lang w:val="kk-KZ"/>
        </w:rPr>
        <w:t>Мұғалімнің зерттеушілік мәдениеті – оқу тәрбие үдерісінің нәтижелілігінің шарты.</w:t>
      </w:r>
      <w:r w:rsidRPr="00237D83">
        <w:rPr>
          <w:rFonts w:ascii="Times New Roman" w:hAnsi="Times New Roman" w:cs="Times New Roman"/>
          <w:sz w:val="28"/>
          <w:szCs w:val="28"/>
          <w:lang w:val="kk-KZ"/>
        </w:rPr>
        <w:t xml:space="preserve"> Педагогикадағы ғылыми-зерттеу қызметінің әдістемесі</w:t>
      </w:r>
    </w:p>
    <w:p w:rsidR="00FD2093" w:rsidRPr="00237D83" w:rsidRDefault="00FD2093" w:rsidP="00FD2093">
      <w:pPr>
        <w:spacing w:after="0" w:line="240" w:lineRule="auto"/>
        <w:ind w:firstLine="567"/>
        <w:jc w:val="both"/>
        <w:rPr>
          <w:rFonts w:ascii="Times New Roman" w:hAnsi="Times New Roman" w:cs="Times New Roman"/>
          <w:bCs/>
          <w:sz w:val="28"/>
          <w:szCs w:val="28"/>
          <w:lang w:val="kk-KZ"/>
        </w:rPr>
      </w:pPr>
      <w:r w:rsidRPr="00237D83">
        <w:rPr>
          <w:rFonts w:ascii="Times New Roman" w:hAnsi="Times New Roman" w:cs="Times New Roman"/>
          <w:sz w:val="28"/>
          <w:szCs w:val="28"/>
          <w:lang w:val="kk-KZ"/>
        </w:rPr>
        <w:t xml:space="preserve">5. Педагогика әдістемесінің дамуы ғылыми-зерттеу қызметінің әдістемесі. </w:t>
      </w:r>
      <w:r w:rsidRPr="00237D83">
        <w:rPr>
          <w:rFonts w:ascii="Times New Roman" w:hAnsi="Times New Roman" w:cs="Times New Roman"/>
          <w:bCs/>
          <w:sz w:val="28"/>
          <w:szCs w:val="28"/>
          <w:lang w:val="kk-KZ"/>
        </w:rPr>
        <w:t>Әдістемелік мәдениет кәсіптік педагогикадағы ғылыми-зерттеу қызметі мәдениетінің жүйе құраушы компоненті ретінде.</w:t>
      </w:r>
    </w:p>
    <w:p w:rsidR="00FD2093" w:rsidRPr="00237D83" w:rsidRDefault="00FD2093" w:rsidP="00FD2093">
      <w:pPr>
        <w:spacing w:after="0" w:line="240" w:lineRule="auto"/>
        <w:ind w:firstLine="567"/>
        <w:jc w:val="both"/>
        <w:rPr>
          <w:rFonts w:ascii="Times New Roman" w:eastAsia="Times New Roman" w:hAnsi="Times New Roman" w:cs="Times New Roman"/>
          <w:sz w:val="28"/>
          <w:szCs w:val="28"/>
          <w:lang w:val="kk-KZ"/>
        </w:rPr>
      </w:pPr>
      <w:r w:rsidRPr="00237D83">
        <w:rPr>
          <w:rFonts w:ascii="Times New Roman" w:hAnsi="Times New Roman" w:cs="Times New Roman"/>
          <w:sz w:val="28"/>
          <w:szCs w:val="28"/>
          <w:lang w:val="kk-KZ"/>
        </w:rPr>
        <w:t>6. «Кәсіптік білім беру», «кәсіби даярлық» ұғымдары.</w:t>
      </w:r>
      <w:r w:rsidRPr="00237D83">
        <w:rPr>
          <w:rFonts w:ascii="Times New Roman" w:eastAsia="Times New Roman" w:hAnsi="Times New Roman" w:cs="Times New Roman"/>
          <w:sz w:val="28"/>
          <w:szCs w:val="28"/>
          <w:lang w:val="kk-KZ"/>
        </w:rPr>
        <w:t xml:space="preserve"> Қазақстанда кәсіптік білім беру жүйесін дамытудың негізгі бағыттары. Европалық одақ елдерінің кәсіптік білім беруін дамыту стратегиясы мен жаңа парадигмасы.</w:t>
      </w:r>
    </w:p>
    <w:p w:rsidR="00FD2093" w:rsidRDefault="00FD2093" w:rsidP="00FD2093">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Келесі білімдерді меңгеруі ескерілген:</w:t>
      </w:r>
    </w:p>
    <w:p w:rsidR="00FD2093" w:rsidRPr="00237D83" w:rsidRDefault="00FD2093" w:rsidP="00FD2093">
      <w:pPr>
        <w:spacing w:after="0" w:line="240" w:lineRule="auto"/>
        <w:ind w:firstLine="567"/>
        <w:jc w:val="both"/>
        <w:rPr>
          <w:rFonts w:ascii="Times New Roman" w:hAnsi="Times New Roman" w:cs="Times New Roman"/>
          <w:color w:val="000000" w:themeColor="text1"/>
          <w:sz w:val="28"/>
          <w:szCs w:val="28"/>
          <w:lang w:val="kk-KZ"/>
        </w:rPr>
      </w:pPr>
      <w:r>
        <w:rPr>
          <w:rFonts w:ascii="Times New Roman" w:eastAsia="Times New Roman" w:hAnsi="Times New Roman" w:cs="Times New Roman"/>
          <w:sz w:val="28"/>
          <w:szCs w:val="28"/>
          <w:lang w:val="kk-KZ"/>
        </w:rPr>
        <w:t>1.</w:t>
      </w:r>
      <w:r w:rsidRPr="00237D83">
        <w:rPr>
          <w:rFonts w:ascii="Times New Roman" w:eastAsia="Times New Roman" w:hAnsi="Times New Roman" w:cs="Times New Roman"/>
          <w:sz w:val="28"/>
          <w:szCs w:val="28"/>
          <w:lang w:val="kk-KZ"/>
        </w:rPr>
        <w:t>Білім берудің жаңа парадигмасы мен кәсіптік білім беру. Европалық одақтағы білім саясаты мен практикасының және ғылыми зерттеулердің (халықаралық қатынастар) байланысу механизмдері.</w:t>
      </w:r>
      <w:r w:rsidRPr="00237D83">
        <w:rPr>
          <w:rFonts w:ascii="Times New Roman" w:hAnsi="Times New Roman" w:cs="Times New Roman"/>
          <w:color w:val="000000" w:themeColor="text1"/>
          <w:sz w:val="28"/>
          <w:szCs w:val="28"/>
          <w:lang w:val="kk-KZ"/>
        </w:rPr>
        <w:t xml:space="preserve">  Заманауи білім берудегі қайшылықтар.</w:t>
      </w:r>
    </w:p>
    <w:p w:rsidR="00FD2093" w:rsidRPr="00237D83" w:rsidRDefault="00FD2093" w:rsidP="00FD20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2</w:t>
      </w:r>
      <w:r w:rsidRPr="00237D83">
        <w:rPr>
          <w:rFonts w:ascii="Times New Roman" w:eastAsia="Times New Roman" w:hAnsi="Times New Roman" w:cs="Times New Roman"/>
          <w:color w:val="000000" w:themeColor="text1"/>
          <w:sz w:val="28"/>
          <w:szCs w:val="28"/>
          <w:lang w:val="kk-KZ"/>
        </w:rPr>
        <w:t>. Қоғам сұранысы мен кәсіптік білім беру мәселелері.</w:t>
      </w:r>
      <w:r w:rsidRPr="00237D83">
        <w:rPr>
          <w:rFonts w:ascii="Times New Roman" w:hAnsi="Times New Roman" w:cs="Times New Roman"/>
          <w:color w:val="000000" w:themeColor="text1"/>
          <w:sz w:val="28"/>
          <w:szCs w:val="28"/>
          <w:lang w:val="kk-KZ"/>
        </w:rPr>
        <w:t xml:space="preserve">  Кәсіби білім беру мәселесі. Шет елдердегі кәсіптік білім берудің дамуы.</w:t>
      </w:r>
      <w:r w:rsidRPr="00237D83">
        <w:rPr>
          <w:rFonts w:ascii="Times New Roman" w:eastAsia="Times New Roman" w:hAnsi="Times New Roman" w:cs="Times New Roman"/>
          <w:color w:val="000000" w:themeColor="text1"/>
          <w:sz w:val="28"/>
          <w:szCs w:val="28"/>
          <w:lang w:val="kk-KZ"/>
        </w:rPr>
        <w:t xml:space="preserve"> Екі дипломды білім беру. Мұғалімнің рөлін арттыруға күш жұмсау.</w:t>
      </w:r>
    </w:p>
    <w:p w:rsidR="00FD2093" w:rsidRPr="00237D83" w:rsidRDefault="00FD2093" w:rsidP="00FD2093">
      <w:pPr>
        <w:spacing w:after="0" w:line="240" w:lineRule="auto"/>
        <w:ind w:firstLine="567"/>
        <w:rPr>
          <w:rFonts w:ascii="Times New Roman" w:eastAsia="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3</w:t>
      </w:r>
      <w:r w:rsidRPr="00237D83">
        <w:rPr>
          <w:rFonts w:ascii="Times New Roman" w:hAnsi="Times New Roman" w:cs="Times New Roman"/>
          <w:color w:val="000000" w:themeColor="text1"/>
          <w:sz w:val="28"/>
          <w:szCs w:val="28"/>
          <w:lang w:val="kk-KZ"/>
        </w:rPr>
        <w:t>.  Кәсіптік білім беру жүйесіндегі тұжырымдамалар.</w:t>
      </w:r>
      <w:r w:rsidRPr="00237D83">
        <w:rPr>
          <w:rFonts w:ascii="Times New Roman" w:eastAsia="Times New Roman" w:hAnsi="Times New Roman" w:cs="Times New Roman"/>
          <w:color w:val="000000" w:themeColor="text1"/>
          <w:sz w:val="28"/>
          <w:szCs w:val="28"/>
          <w:lang w:val="kk-KZ"/>
        </w:rPr>
        <w:t xml:space="preserve"> Білім беру теориясы.</w:t>
      </w:r>
    </w:p>
    <w:p w:rsidR="00FD2093" w:rsidRPr="00237D83" w:rsidRDefault="00FD2093" w:rsidP="00FD2093">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color w:val="000000" w:themeColor="text1"/>
          <w:sz w:val="28"/>
          <w:szCs w:val="28"/>
          <w:lang w:val="kk-KZ"/>
        </w:rPr>
        <w:t>4</w:t>
      </w:r>
      <w:r w:rsidRPr="00237D83">
        <w:rPr>
          <w:rFonts w:ascii="Times New Roman" w:eastAsia="Times New Roman" w:hAnsi="Times New Roman" w:cs="Times New Roman"/>
          <w:color w:val="000000" w:themeColor="text1"/>
          <w:sz w:val="28"/>
          <w:szCs w:val="28"/>
          <w:lang w:val="kk-KZ"/>
        </w:rPr>
        <w:t>. Новация мен инновация. Инновациялық білім беру.</w:t>
      </w:r>
      <w:r w:rsidRPr="00237D83">
        <w:rPr>
          <w:color w:val="000000" w:themeColor="text1"/>
          <w:sz w:val="28"/>
          <w:szCs w:val="28"/>
          <w:lang w:val="kk-KZ"/>
        </w:rPr>
        <w:t xml:space="preserve">  </w:t>
      </w:r>
      <w:r w:rsidRPr="00237D83">
        <w:rPr>
          <w:rFonts w:ascii="Times New Roman" w:hAnsi="Times New Roman" w:cs="Times New Roman"/>
          <w:color w:val="000000" w:themeColor="text1"/>
          <w:sz w:val="28"/>
          <w:szCs w:val="28"/>
          <w:lang w:val="kk-KZ"/>
        </w:rPr>
        <w:t>Педагогика мен білім берудің дамуы.</w:t>
      </w:r>
      <w:r w:rsidRPr="00237D83">
        <w:rPr>
          <w:color w:val="000000" w:themeColor="text1"/>
          <w:sz w:val="28"/>
          <w:szCs w:val="28"/>
          <w:lang w:val="kk-KZ"/>
        </w:rPr>
        <w:t xml:space="preserve"> </w:t>
      </w:r>
      <w:r w:rsidRPr="00237D83">
        <w:rPr>
          <w:rFonts w:ascii="Times New Roman" w:hAnsi="Times New Roman" w:cs="Times New Roman"/>
          <w:color w:val="000000" w:themeColor="text1"/>
          <w:sz w:val="28"/>
          <w:szCs w:val="28"/>
          <w:lang w:val="kk-KZ"/>
        </w:rPr>
        <w:t>Педагогиканың пайда болуы мен дамуы.</w:t>
      </w:r>
      <w:r w:rsidRPr="00237D83">
        <w:rPr>
          <w:rFonts w:ascii="Times New Roman" w:eastAsia="Times New Roman" w:hAnsi="Times New Roman" w:cs="Times New Roman"/>
          <w:color w:val="000000" w:themeColor="text1"/>
          <w:sz w:val="28"/>
          <w:szCs w:val="28"/>
          <w:lang w:val="kk-KZ"/>
        </w:rPr>
        <w:t xml:space="preserve">  Болон декларациясы мен болон процесі.</w:t>
      </w:r>
      <w:r w:rsidRPr="00237D83">
        <w:rPr>
          <w:rFonts w:ascii="Times New Roman" w:hAnsi="Times New Roman" w:cs="Times New Roman"/>
          <w:color w:val="000000" w:themeColor="text1"/>
          <w:sz w:val="28"/>
          <w:szCs w:val="28"/>
          <w:lang w:val="kk-KZ"/>
        </w:rPr>
        <w:t xml:space="preserve"> Кәсіптік білім берудің мемлекеттік стандарты.</w:t>
      </w:r>
    </w:p>
    <w:p w:rsidR="00425BF6" w:rsidRPr="00364B7B" w:rsidRDefault="00425BF6" w:rsidP="00425BF6">
      <w:pPr>
        <w:pStyle w:val="a3"/>
        <w:spacing w:before="0" w:beforeAutospacing="0" w:after="0" w:afterAutospacing="0"/>
        <w:jc w:val="both"/>
        <w:rPr>
          <w:color w:val="000000" w:themeColor="text1"/>
          <w:sz w:val="28"/>
          <w:szCs w:val="28"/>
          <w:lang w:val="kk-KZ"/>
        </w:rPr>
      </w:pPr>
    </w:p>
    <w:p w:rsidR="00425BF6" w:rsidRPr="00364B7B" w:rsidRDefault="00425BF6" w:rsidP="00425BF6">
      <w:pPr>
        <w:pStyle w:val="a3"/>
        <w:spacing w:before="0" w:beforeAutospacing="0" w:after="0" w:afterAutospacing="0"/>
        <w:jc w:val="both"/>
        <w:rPr>
          <w:color w:val="000000" w:themeColor="text1"/>
          <w:sz w:val="28"/>
          <w:szCs w:val="28"/>
          <w:lang w:val="kk-KZ"/>
        </w:rPr>
      </w:pPr>
    </w:p>
    <w:p w:rsidR="00425BF6" w:rsidRPr="00364B7B" w:rsidRDefault="00425BF6" w:rsidP="00425BF6">
      <w:pPr>
        <w:pStyle w:val="a3"/>
        <w:spacing w:before="0" w:beforeAutospacing="0" w:after="0" w:afterAutospacing="0"/>
        <w:jc w:val="both"/>
        <w:rPr>
          <w:color w:val="000000" w:themeColor="text1"/>
          <w:sz w:val="28"/>
          <w:szCs w:val="28"/>
          <w:lang w:val="kk-KZ"/>
        </w:rPr>
      </w:pPr>
    </w:p>
    <w:p w:rsidR="00425BF6" w:rsidRPr="00364B7B" w:rsidRDefault="00425BF6" w:rsidP="00425BF6">
      <w:pPr>
        <w:pStyle w:val="a3"/>
        <w:spacing w:before="0" w:beforeAutospacing="0" w:after="0" w:afterAutospacing="0"/>
        <w:jc w:val="both"/>
        <w:rPr>
          <w:color w:val="000000" w:themeColor="text1"/>
          <w:sz w:val="28"/>
          <w:szCs w:val="28"/>
          <w:lang w:val="kk-KZ"/>
        </w:rPr>
      </w:pPr>
    </w:p>
    <w:p w:rsidR="006C1B75" w:rsidRPr="006C1B75" w:rsidRDefault="006C1B75" w:rsidP="006C1B75">
      <w:pPr>
        <w:spacing w:after="0" w:line="240" w:lineRule="auto"/>
        <w:rPr>
          <w:rFonts w:ascii="Times New Roman" w:hAnsi="Times New Roman" w:cs="Times New Roman"/>
          <w:b/>
          <w:sz w:val="28"/>
          <w:szCs w:val="28"/>
          <w:lang w:val="kk-KZ"/>
        </w:rPr>
        <w:sectPr w:rsidR="006C1B75" w:rsidRPr="006C1B75" w:rsidSect="00425BF6">
          <w:type w:val="continuous"/>
          <w:pgSz w:w="11908" w:h="17335"/>
          <w:pgMar w:top="1134" w:right="1134" w:bottom="1134" w:left="1134" w:header="720" w:footer="720" w:gutter="0"/>
          <w:cols w:space="720"/>
          <w:noEndnote/>
        </w:sectPr>
      </w:pPr>
    </w:p>
    <w:p w:rsidR="00425BF6" w:rsidRDefault="00C0008F" w:rsidP="00C0008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Пайдаланылған  әдебиеттер</w:t>
      </w:r>
    </w:p>
    <w:p w:rsidR="00425BF6" w:rsidRDefault="00425BF6" w:rsidP="006C1B75">
      <w:pPr>
        <w:spacing w:after="0" w:line="240" w:lineRule="auto"/>
        <w:rPr>
          <w:rFonts w:ascii="Times New Roman" w:hAnsi="Times New Roman" w:cs="Times New Roman"/>
          <w:b/>
          <w:sz w:val="28"/>
          <w:szCs w:val="28"/>
          <w:lang w:val="kk-KZ"/>
        </w:rPr>
      </w:pPr>
    </w:p>
    <w:p w:rsidR="00C0008F" w:rsidRPr="00C0008F" w:rsidRDefault="00C0008F" w:rsidP="00C0008F">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sidRPr="00C0008F">
        <w:rPr>
          <w:rFonts w:ascii="Times New Roman" w:eastAsia="Times New Roman" w:hAnsi="Times New Roman" w:cs="Times New Roman"/>
          <w:color w:val="000000" w:themeColor="text1"/>
          <w:sz w:val="28"/>
          <w:szCs w:val="28"/>
          <w:lang w:val="kk-KZ"/>
        </w:rPr>
        <w:t>1. Қазақстан Республикасының «Білім туралы» Заңы</w:t>
      </w:r>
    </w:p>
    <w:p w:rsidR="00C0008F" w:rsidRPr="00C0008F" w:rsidRDefault="00C0008F" w:rsidP="00C0008F">
      <w:pPr>
        <w:shd w:val="clear" w:color="auto" w:fill="FFFFFF"/>
        <w:tabs>
          <w:tab w:val="left" w:pos="284"/>
        </w:tabs>
        <w:spacing w:after="0" w:line="240" w:lineRule="auto"/>
        <w:jc w:val="both"/>
        <w:rPr>
          <w:rFonts w:ascii="Times New Roman" w:eastAsia="Times New Roman" w:hAnsi="Times New Roman" w:cs="Times New Roman"/>
          <w:color w:val="000000" w:themeColor="text1"/>
          <w:sz w:val="28"/>
          <w:szCs w:val="28"/>
          <w:lang w:val="kk-KZ"/>
        </w:rPr>
      </w:pPr>
      <w:r w:rsidRPr="00C0008F">
        <w:rPr>
          <w:rFonts w:ascii="Times New Roman" w:eastAsia="Times New Roman" w:hAnsi="Times New Roman" w:cs="Times New Roman"/>
          <w:color w:val="000000" w:themeColor="text1"/>
          <w:sz w:val="28"/>
          <w:szCs w:val="28"/>
          <w:lang w:val="kk-KZ"/>
        </w:rPr>
        <w:t>2. Қазақстан Республикасының 12 жылдық білім беру тұжырымдамасы</w:t>
      </w:r>
    </w:p>
    <w:p w:rsidR="00C0008F" w:rsidRPr="00C0008F" w:rsidRDefault="00C0008F" w:rsidP="00C0008F">
      <w:pPr>
        <w:shd w:val="clear" w:color="auto" w:fill="FFFFFF"/>
        <w:tabs>
          <w:tab w:val="left" w:pos="284"/>
        </w:tabs>
        <w:spacing w:after="0" w:line="240" w:lineRule="auto"/>
        <w:jc w:val="both"/>
        <w:rPr>
          <w:rFonts w:ascii="Times New Roman" w:eastAsia="Times New Roman" w:hAnsi="Times New Roman" w:cs="Times New Roman"/>
          <w:color w:val="000000" w:themeColor="text1"/>
          <w:sz w:val="28"/>
          <w:szCs w:val="28"/>
          <w:lang w:val="kk-KZ"/>
        </w:rPr>
      </w:pPr>
      <w:r w:rsidRPr="00C0008F">
        <w:rPr>
          <w:rFonts w:ascii="Times New Roman" w:eastAsia="Times New Roman" w:hAnsi="Times New Roman" w:cs="Times New Roman"/>
          <w:color w:val="000000" w:themeColor="text1"/>
          <w:sz w:val="28"/>
          <w:szCs w:val="28"/>
          <w:lang w:val="kk-KZ"/>
        </w:rPr>
        <w:t>3. «Мектеп директоры» журналы, №1, 2012</w:t>
      </w:r>
    </w:p>
    <w:p w:rsidR="00C0008F" w:rsidRPr="00C0008F" w:rsidRDefault="00C0008F" w:rsidP="00C0008F">
      <w:pPr>
        <w:shd w:val="clear" w:color="auto" w:fill="FFFFFF"/>
        <w:tabs>
          <w:tab w:val="left" w:pos="284"/>
        </w:tabs>
        <w:spacing w:after="0" w:line="240" w:lineRule="auto"/>
        <w:jc w:val="both"/>
        <w:rPr>
          <w:rFonts w:ascii="Times New Roman" w:eastAsia="Times New Roman" w:hAnsi="Times New Roman" w:cs="Times New Roman"/>
          <w:color w:val="000000" w:themeColor="text1"/>
          <w:sz w:val="28"/>
          <w:szCs w:val="28"/>
          <w:lang w:val="kk-KZ"/>
        </w:rPr>
      </w:pPr>
      <w:r w:rsidRPr="00C0008F">
        <w:rPr>
          <w:rFonts w:ascii="Times New Roman" w:eastAsia="Times New Roman" w:hAnsi="Times New Roman" w:cs="Times New Roman"/>
          <w:color w:val="000000" w:themeColor="text1"/>
          <w:sz w:val="28"/>
          <w:szCs w:val="28"/>
          <w:lang w:val="kk-KZ"/>
        </w:rPr>
        <w:t>4.12 жылдық білім» журналы, №1, 2012</w:t>
      </w:r>
    </w:p>
    <w:p w:rsidR="00C0008F" w:rsidRPr="00C0008F" w:rsidRDefault="008537B6" w:rsidP="00C0008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C0008F" w:rsidRPr="00C0008F">
        <w:rPr>
          <w:rFonts w:ascii="Times New Roman" w:hAnsi="Times New Roman" w:cs="Times New Roman"/>
          <w:sz w:val="28"/>
          <w:szCs w:val="28"/>
          <w:lang w:val="kk-KZ"/>
        </w:rPr>
        <w:t xml:space="preserve">. Орысша-қазақша түсіндірме сөздік: Әлеуметтану және саясаттану бойынша / Жалпы редакциясын басқарған э.ғ.д., профессор Е. Арын - Павлодар: «ЭКО» ҒӨФ. 2006. - 569 б. </w:t>
      </w:r>
    </w:p>
    <w:p w:rsidR="00C0008F" w:rsidRPr="00C0008F" w:rsidRDefault="008537B6" w:rsidP="00C0008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00C0008F" w:rsidRPr="00C0008F">
        <w:rPr>
          <w:rFonts w:ascii="Times New Roman" w:hAnsi="Times New Roman" w:cs="Times New Roman"/>
          <w:sz w:val="28"/>
          <w:szCs w:val="28"/>
        </w:rPr>
        <w:t>.Гайденко П.П. Бытие и разум // Вопросы философии. 1993. №4</w:t>
      </w:r>
    </w:p>
    <w:p w:rsidR="00C0008F" w:rsidRPr="00C0008F" w:rsidRDefault="008537B6" w:rsidP="00C0008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7</w:t>
      </w:r>
      <w:r w:rsidR="00C0008F" w:rsidRPr="00C0008F">
        <w:rPr>
          <w:rFonts w:ascii="Times New Roman" w:hAnsi="Times New Roman" w:cs="Times New Roman"/>
          <w:sz w:val="28"/>
          <w:szCs w:val="28"/>
        </w:rPr>
        <w:t>. Лосев А.Ф. Бытие, имя, космос. М.,1993</w:t>
      </w:r>
    </w:p>
    <w:p w:rsidR="00C0008F" w:rsidRPr="00C0008F" w:rsidRDefault="008537B6" w:rsidP="00C0008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8</w:t>
      </w:r>
      <w:r w:rsidR="00C0008F" w:rsidRPr="00C0008F">
        <w:rPr>
          <w:rFonts w:ascii="Times New Roman" w:hAnsi="Times New Roman" w:cs="Times New Roman"/>
          <w:sz w:val="28"/>
          <w:szCs w:val="28"/>
        </w:rPr>
        <w:t>. Рузавин Г.И. Концепции современного естествознания. М.,1997</w:t>
      </w:r>
    </w:p>
    <w:p w:rsidR="00C0008F" w:rsidRPr="00C0008F" w:rsidRDefault="008537B6" w:rsidP="00C0008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C0008F" w:rsidRPr="00C0008F">
        <w:rPr>
          <w:rFonts w:ascii="Times New Roman" w:hAnsi="Times New Roman" w:cs="Times New Roman"/>
          <w:sz w:val="28"/>
          <w:szCs w:val="28"/>
        </w:rPr>
        <w:t>. Н.И. Кузнецов Философия. М.,2004</w:t>
      </w:r>
    </w:p>
    <w:p w:rsidR="00C0008F" w:rsidRPr="00C0008F" w:rsidRDefault="00C0008F" w:rsidP="00C0008F">
      <w:pPr>
        <w:spacing w:after="0" w:line="240" w:lineRule="auto"/>
        <w:jc w:val="both"/>
        <w:rPr>
          <w:rFonts w:ascii="Times New Roman" w:hAnsi="Times New Roman" w:cs="Times New Roman"/>
          <w:sz w:val="28"/>
          <w:szCs w:val="28"/>
        </w:rPr>
      </w:pPr>
      <w:r w:rsidRPr="00C0008F">
        <w:rPr>
          <w:rFonts w:ascii="Times New Roman" w:hAnsi="Times New Roman" w:cs="Times New Roman"/>
          <w:sz w:val="28"/>
          <w:szCs w:val="28"/>
          <w:lang w:val="kk-KZ"/>
        </w:rPr>
        <w:t>1</w:t>
      </w:r>
      <w:r w:rsidR="008537B6">
        <w:rPr>
          <w:rFonts w:ascii="Times New Roman" w:hAnsi="Times New Roman" w:cs="Times New Roman"/>
          <w:sz w:val="28"/>
          <w:szCs w:val="28"/>
          <w:lang w:val="kk-KZ"/>
        </w:rPr>
        <w:t>0</w:t>
      </w:r>
      <w:r w:rsidRPr="00C0008F">
        <w:rPr>
          <w:rFonts w:ascii="Times New Roman" w:hAnsi="Times New Roman" w:cs="Times New Roman"/>
          <w:sz w:val="28"/>
          <w:szCs w:val="28"/>
        </w:rPr>
        <w:t>.</w:t>
      </w:r>
      <w:r w:rsidRPr="00C0008F">
        <w:rPr>
          <w:rFonts w:ascii="Times New Roman" w:hAnsi="Times New Roman" w:cs="Times New Roman"/>
          <w:sz w:val="28"/>
          <w:szCs w:val="28"/>
          <w:lang w:val="kk-KZ"/>
        </w:rPr>
        <w:t xml:space="preserve"> </w:t>
      </w:r>
      <w:r w:rsidRPr="00C0008F">
        <w:rPr>
          <w:rFonts w:ascii="Times New Roman" w:hAnsi="Times New Roman" w:cs="Times New Roman"/>
          <w:sz w:val="28"/>
          <w:szCs w:val="28"/>
        </w:rPr>
        <w:t>Гайденко П.П. Бытие и разум // Вопросы философии. 1993. №4</w:t>
      </w:r>
    </w:p>
    <w:p w:rsidR="00C0008F" w:rsidRPr="00C0008F" w:rsidRDefault="008537B6" w:rsidP="00C0008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11</w:t>
      </w:r>
      <w:r w:rsidR="00C0008F" w:rsidRPr="00C0008F">
        <w:rPr>
          <w:rFonts w:ascii="Times New Roman" w:hAnsi="Times New Roman" w:cs="Times New Roman"/>
          <w:sz w:val="28"/>
          <w:szCs w:val="28"/>
        </w:rPr>
        <w:t>. Лосев А.Ф. Бытие, имя, космос. М.,1993</w:t>
      </w:r>
    </w:p>
    <w:p w:rsidR="00C0008F" w:rsidRPr="00C0008F" w:rsidRDefault="008537B6" w:rsidP="00C0008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12</w:t>
      </w:r>
      <w:r w:rsidR="00C0008F" w:rsidRPr="00C0008F">
        <w:rPr>
          <w:rFonts w:ascii="Times New Roman" w:hAnsi="Times New Roman" w:cs="Times New Roman"/>
          <w:sz w:val="28"/>
          <w:szCs w:val="28"/>
        </w:rPr>
        <w:t>. Рузавин Г.И. Концепции современного естествознания. М.,1997</w:t>
      </w:r>
    </w:p>
    <w:p w:rsidR="00C0008F" w:rsidRPr="00C0008F" w:rsidRDefault="008537B6" w:rsidP="00C0008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C0008F" w:rsidRPr="00C0008F">
        <w:rPr>
          <w:rFonts w:ascii="Times New Roman" w:hAnsi="Times New Roman" w:cs="Times New Roman"/>
          <w:sz w:val="28"/>
          <w:szCs w:val="28"/>
        </w:rPr>
        <w:t xml:space="preserve">. </w:t>
      </w:r>
      <w:r w:rsidR="00C0008F" w:rsidRPr="00C0008F">
        <w:rPr>
          <w:rFonts w:ascii="Times New Roman" w:hAnsi="Times New Roman" w:cs="Times New Roman"/>
          <w:sz w:val="28"/>
          <w:szCs w:val="28"/>
          <w:lang w:val="kk-KZ"/>
        </w:rPr>
        <w:t xml:space="preserve"> </w:t>
      </w:r>
      <w:r w:rsidR="00C0008F" w:rsidRPr="00C0008F">
        <w:rPr>
          <w:rFonts w:ascii="Times New Roman" w:hAnsi="Times New Roman" w:cs="Times New Roman"/>
          <w:sz w:val="28"/>
          <w:szCs w:val="28"/>
        </w:rPr>
        <w:t>Н.И. Кузнецов Философия. М.,2004</w:t>
      </w:r>
    </w:p>
    <w:p w:rsidR="00C0008F" w:rsidRPr="00C0008F" w:rsidRDefault="008537B6" w:rsidP="00C0008F">
      <w:pPr>
        <w:spacing w:after="0" w:line="240" w:lineRule="auto"/>
        <w:jc w:val="both"/>
        <w:rPr>
          <w:rStyle w:val="reference-text"/>
          <w:rFonts w:ascii="Times New Roman" w:hAnsi="Times New Roman" w:cs="Times New Roman"/>
          <w:sz w:val="28"/>
          <w:szCs w:val="28"/>
          <w:lang w:val="kk-KZ"/>
        </w:rPr>
      </w:pPr>
      <w:r>
        <w:rPr>
          <w:rStyle w:val="reference-text"/>
          <w:rFonts w:ascii="Times New Roman" w:hAnsi="Times New Roman" w:cs="Times New Roman"/>
          <w:sz w:val="28"/>
          <w:szCs w:val="28"/>
          <w:lang w:val="kk-KZ"/>
        </w:rPr>
        <w:t>14</w:t>
      </w:r>
      <w:r w:rsidR="00C0008F" w:rsidRPr="00C0008F">
        <w:rPr>
          <w:rStyle w:val="reference-text"/>
          <w:rFonts w:ascii="Times New Roman" w:hAnsi="Times New Roman" w:cs="Times New Roman"/>
          <w:sz w:val="28"/>
          <w:szCs w:val="28"/>
          <w:lang w:val="kk-KZ"/>
        </w:rPr>
        <w:t>. Қазақстан»: Ұлттық энцклопедия / Бас редактор Ә. Нысанбаев – Алматы «</w:t>
      </w:r>
      <w:hyperlink r:id="rId83" w:tooltip="Қазақ энциклопедиясы" w:history="1">
        <w:r w:rsidR="00C0008F" w:rsidRPr="00C0008F">
          <w:rPr>
            <w:rStyle w:val="a4"/>
            <w:rFonts w:ascii="Times New Roman" w:hAnsi="Times New Roman" w:cs="Times New Roman"/>
            <w:color w:val="auto"/>
            <w:sz w:val="28"/>
            <w:szCs w:val="28"/>
            <w:u w:val="none"/>
            <w:lang w:val="kk-KZ"/>
          </w:rPr>
          <w:t>Қазақ энциклопедиясы»</w:t>
        </w:r>
      </w:hyperlink>
      <w:r w:rsidR="00C0008F" w:rsidRPr="00C0008F">
        <w:rPr>
          <w:rStyle w:val="reference-text"/>
          <w:rFonts w:ascii="Times New Roman" w:hAnsi="Times New Roman" w:cs="Times New Roman"/>
          <w:sz w:val="28"/>
          <w:szCs w:val="28"/>
          <w:lang w:val="kk-KZ"/>
        </w:rPr>
        <w:t xml:space="preserve"> Бас редакциясы, 1998 </w:t>
      </w:r>
      <w:hyperlink r:id="rId84" w:history="1">
        <w:r w:rsidR="00C0008F" w:rsidRPr="00C0008F">
          <w:rPr>
            <w:rStyle w:val="a4"/>
            <w:rFonts w:ascii="Times New Roman" w:hAnsi="Times New Roman" w:cs="Times New Roman"/>
            <w:color w:val="auto"/>
            <w:sz w:val="28"/>
            <w:szCs w:val="28"/>
            <w:u w:val="none"/>
            <w:lang w:val="kk-KZ"/>
          </w:rPr>
          <w:t>ISBN 5-89800-123-9</w:t>
        </w:r>
      </w:hyperlink>
      <w:r w:rsidR="00C0008F" w:rsidRPr="00C0008F">
        <w:rPr>
          <w:rStyle w:val="reference-text"/>
          <w:rFonts w:ascii="Times New Roman" w:hAnsi="Times New Roman" w:cs="Times New Roman"/>
          <w:sz w:val="28"/>
          <w:szCs w:val="28"/>
          <w:lang w:val="kk-KZ"/>
        </w:rPr>
        <w:t>,, 5-том</w:t>
      </w:r>
    </w:p>
    <w:p w:rsidR="00C0008F" w:rsidRPr="00C0008F" w:rsidRDefault="00C0008F" w:rsidP="00C0008F">
      <w:pPr>
        <w:spacing w:after="0" w:line="240" w:lineRule="auto"/>
        <w:jc w:val="both"/>
        <w:rPr>
          <w:rFonts w:ascii="Times New Roman" w:eastAsia="Times New Roman" w:hAnsi="Times New Roman" w:cs="Times New Roman"/>
          <w:sz w:val="28"/>
          <w:szCs w:val="28"/>
        </w:rPr>
      </w:pPr>
      <w:r w:rsidRPr="00C0008F">
        <w:rPr>
          <w:rFonts w:ascii="Times New Roman" w:eastAsia="Times New Roman" w:hAnsi="Times New Roman" w:cs="Times New Roman"/>
          <w:sz w:val="28"/>
          <w:szCs w:val="28"/>
          <w:lang w:val="kk-KZ"/>
        </w:rPr>
        <w:t>1</w:t>
      </w:r>
      <w:r w:rsidR="008537B6">
        <w:rPr>
          <w:rFonts w:ascii="Times New Roman" w:eastAsia="Times New Roman" w:hAnsi="Times New Roman" w:cs="Times New Roman"/>
          <w:sz w:val="28"/>
          <w:szCs w:val="28"/>
          <w:lang w:val="kk-KZ"/>
        </w:rPr>
        <w:t>5</w:t>
      </w:r>
      <w:r w:rsidRPr="00C0008F">
        <w:rPr>
          <w:rFonts w:ascii="Times New Roman" w:eastAsia="Times New Roman" w:hAnsi="Times New Roman" w:cs="Times New Roman"/>
          <w:sz w:val="28"/>
          <w:szCs w:val="28"/>
          <w:lang w:val="kk-KZ"/>
        </w:rPr>
        <w:t xml:space="preserve">. Внедрение стандарта ИСО 9000: 2000. </w:t>
      </w:r>
      <w:r w:rsidRPr="00C0008F">
        <w:rPr>
          <w:rFonts w:ascii="Times New Roman" w:eastAsia="Times New Roman" w:hAnsi="Times New Roman" w:cs="Times New Roman"/>
          <w:sz w:val="28"/>
          <w:szCs w:val="28"/>
        </w:rPr>
        <w:t>М., 2001.</w:t>
      </w:r>
    </w:p>
    <w:p w:rsidR="00C0008F" w:rsidRPr="00C0008F" w:rsidRDefault="008537B6" w:rsidP="00C0008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16</w:t>
      </w:r>
      <w:r w:rsidR="00C0008F" w:rsidRPr="00C0008F">
        <w:rPr>
          <w:rFonts w:ascii="Times New Roman" w:eastAsia="Times New Roman" w:hAnsi="Times New Roman" w:cs="Times New Roman"/>
          <w:sz w:val="28"/>
          <w:szCs w:val="28"/>
        </w:rPr>
        <w:t xml:space="preserve">. </w:t>
      </w:r>
      <w:r w:rsidR="00C0008F" w:rsidRPr="00C0008F">
        <w:rPr>
          <w:rFonts w:ascii="Times New Roman" w:eastAsia="Times New Roman" w:hAnsi="Times New Roman" w:cs="Times New Roman"/>
          <w:sz w:val="28"/>
          <w:szCs w:val="28"/>
          <w:lang w:val="kk-KZ"/>
        </w:rPr>
        <w:t xml:space="preserve"> </w:t>
      </w:r>
      <w:r w:rsidR="00C0008F" w:rsidRPr="00C0008F">
        <w:rPr>
          <w:rFonts w:ascii="Times New Roman" w:eastAsia="Times New Roman" w:hAnsi="Times New Roman" w:cs="Times New Roman"/>
          <w:sz w:val="28"/>
          <w:szCs w:val="28"/>
        </w:rPr>
        <w:t>Шумова И.В. Формирование субъектных  качеств бакалавра в практико-ориентированном образовании // Среднее профессиональное образование, №3, 2010.- С.34-35.</w:t>
      </w:r>
    </w:p>
    <w:p w:rsidR="00C0008F" w:rsidRPr="00C0008F" w:rsidRDefault="008537B6" w:rsidP="00C0008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17</w:t>
      </w:r>
      <w:r w:rsidR="00C0008F" w:rsidRPr="00C0008F">
        <w:rPr>
          <w:rFonts w:ascii="Times New Roman" w:eastAsia="Times New Roman" w:hAnsi="Times New Roman" w:cs="Times New Roman"/>
          <w:sz w:val="28"/>
          <w:szCs w:val="28"/>
        </w:rPr>
        <w:t>.</w:t>
      </w:r>
      <w:r w:rsidR="00C0008F" w:rsidRPr="00C0008F">
        <w:rPr>
          <w:rFonts w:ascii="Times New Roman" w:eastAsia="Times New Roman" w:hAnsi="Times New Roman" w:cs="Times New Roman"/>
          <w:sz w:val="28"/>
          <w:szCs w:val="28"/>
          <w:lang w:val="kk-KZ"/>
        </w:rPr>
        <w:t xml:space="preserve"> </w:t>
      </w:r>
      <w:r w:rsidR="00C0008F" w:rsidRPr="00C0008F">
        <w:rPr>
          <w:rFonts w:ascii="Times New Roman" w:eastAsia="Times New Roman" w:hAnsi="Times New Roman" w:cs="Times New Roman"/>
          <w:sz w:val="28"/>
          <w:szCs w:val="28"/>
        </w:rPr>
        <w:t>Северов В.Г. Профессиональное  образование практико-ориентированных кадров – важнейший  фактор  экономического роста малого бизнеса// Среднее профессиональное образование, №7, 2010.- С.9-10 </w:t>
      </w:r>
    </w:p>
    <w:p w:rsidR="00C0008F" w:rsidRPr="00C0008F" w:rsidRDefault="008537B6" w:rsidP="00C0008F">
      <w:pPr>
        <w:tabs>
          <w:tab w:val="left" w:pos="851"/>
          <w:tab w:val="left" w:pos="19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 </w:t>
      </w:r>
      <w:r w:rsidR="00C0008F" w:rsidRPr="00C0008F">
        <w:rPr>
          <w:rFonts w:ascii="Times New Roman" w:hAnsi="Times New Roman" w:cs="Times New Roman"/>
          <w:sz w:val="28"/>
          <w:szCs w:val="28"/>
          <w:lang w:val="kk-KZ"/>
        </w:rPr>
        <w:t xml:space="preserve">Қазақстан Республикасында 2020 жылға дейін білім беру жүйесін дамытудың мемлекеттік бағдарламасы </w:t>
      </w:r>
      <w:r w:rsidR="00C0008F" w:rsidRPr="00C0008F">
        <w:rPr>
          <w:rFonts w:ascii="Times New Roman" w:hAnsi="Times New Roman" w:cs="Times New Roman"/>
          <w:b/>
          <w:sz w:val="28"/>
          <w:szCs w:val="28"/>
          <w:lang w:val="kk-KZ"/>
        </w:rPr>
        <w:t>//</w:t>
      </w:r>
      <w:r w:rsidR="00C0008F" w:rsidRPr="00C0008F">
        <w:rPr>
          <w:rFonts w:ascii="Times New Roman" w:hAnsi="Times New Roman" w:cs="Times New Roman"/>
          <w:sz w:val="28"/>
          <w:szCs w:val="28"/>
          <w:lang w:val="kk-KZ"/>
        </w:rPr>
        <w:t>Егемен Қазақстан (135 №). – 2010. - 14 желтоқсан.</w:t>
      </w:r>
    </w:p>
    <w:p w:rsidR="00C0008F" w:rsidRPr="00C0008F" w:rsidRDefault="008537B6" w:rsidP="00C0008F">
      <w:pPr>
        <w:shd w:val="clear" w:color="auto" w:fill="FFFFFF"/>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19. </w:t>
      </w:r>
      <w:r w:rsidR="00C0008F" w:rsidRPr="00C0008F">
        <w:rPr>
          <w:rFonts w:ascii="Times New Roman" w:eastAsia="Times New Roman" w:hAnsi="Times New Roman" w:cs="Times New Roman"/>
          <w:color w:val="000000" w:themeColor="text1"/>
          <w:sz w:val="28"/>
          <w:szCs w:val="28"/>
          <w:lang w:val="kk-KZ"/>
        </w:rPr>
        <w:t>Кәсіптік  білім беру жүйесінің тұжырымдамасы.</w:t>
      </w:r>
    </w:p>
    <w:p w:rsidR="00C0008F" w:rsidRPr="00C0008F" w:rsidRDefault="008537B6" w:rsidP="008537B6">
      <w:pPr>
        <w:tabs>
          <w:tab w:val="left" w:pos="360"/>
          <w:tab w:val="left" w:pos="851"/>
          <w:tab w:val="left" w:pos="19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 </w:t>
      </w:r>
      <w:r w:rsidR="00C0008F" w:rsidRPr="00C0008F">
        <w:rPr>
          <w:rFonts w:ascii="Times New Roman" w:hAnsi="Times New Roman" w:cs="Times New Roman"/>
          <w:sz w:val="28"/>
          <w:szCs w:val="28"/>
          <w:lang w:val="kk-KZ"/>
        </w:rPr>
        <w:t xml:space="preserve">Қазақстан Республикасында 2020 жылға дейін білім беру жүйесін дамытудың мемлекеттік бағдарламасы </w:t>
      </w:r>
      <w:r w:rsidR="00C0008F" w:rsidRPr="00C0008F">
        <w:rPr>
          <w:rFonts w:ascii="Times New Roman" w:hAnsi="Times New Roman" w:cs="Times New Roman"/>
          <w:b/>
          <w:sz w:val="28"/>
          <w:szCs w:val="28"/>
          <w:lang w:val="kk-KZ"/>
        </w:rPr>
        <w:t>//</w:t>
      </w:r>
      <w:r w:rsidR="00C0008F" w:rsidRPr="00C0008F">
        <w:rPr>
          <w:rFonts w:ascii="Times New Roman" w:hAnsi="Times New Roman" w:cs="Times New Roman"/>
          <w:sz w:val="28"/>
          <w:szCs w:val="28"/>
          <w:lang w:val="kk-KZ"/>
        </w:rPr>
        <w:t>Егемен Қазақстан (135 №). – 2010. - 14 желтоқсан.</w:t>
      </w:r>
    </w:p>
    <w:p w:rsidR="00C0008F" w:rsidRPr="00C0008F" w:rsidRDefault="008537B6" w:rsidP="00C0008F">
      <w:pPr>
        <w:pStyle w:val="a3"/>
        <w:tabs>
          <w:tab w:val="left" w:pos="284"/>
        </w:tabs>
        <w:spacing w:before="0" w:beforeAutospacing="0" w:after="0" w:afterAutospacing="0"/>
        <w:jc w:val="both"/>
        <w:rPr>
          <w:sz w:val="28"/>
          <w:szCs w:val="28"/>
          <w:lang w:val="kk-KZ"/>
        </w:rPr>
      </w:pPr>
      <w:r>
        <w:rPr>
          <w:sz w:val="28"/>
          <w:szCs w:val="28"/>
          <w:lang w:val="kk-KZ"/>
        </w:rPr>
        <w:t>2</w:t>
      </w:r>
      <w:r w:rsidR="00C0008F" w:rsidRPr="00C0008F">
        <w:rPr>
          <w:sz w:val="28"/>
          <w:szCs w:val="28"/>
          <w:lang w:val="kk-KZ"/>
        </w:rPr>
        <w:t>1.</w:t>
      </w:r>
      <w:r>
        <w:rPr>
          <w:sz w:val="28"/>
          <w:szCs w:val="28"/>
          <w:lang w:val="kk-KZ"/>
        </w:rPr>
        <w:t xml:space="preserve"> </w:t>
      </w:r>
      <w:r w:rsidR="00C0008F" w:rsidRPr="00C0008F">
        <w:rPr>
          <w:sz w:val="28"/>
          <w:szCs w:val="28"/>
          <w:lang w:val="kk-KZ"/>
        </w:rPr>
        <w:t>Жексенбаева Ү.Б. Оқушылардың ғылыми-зерттеу жұмыстарын ұйымдастыру. А.,2005.</w:t>
      </w:r>
    </w:p>
    <w:p w:rsidR="00C0008F" w:rsidRPr="00C0008F" w:rsidRDefault="00C0008F" w:rsidP="00C0008F">
      <w:pPr>
        <w:pStyle w:val="a3"/>
        <w:spacing w:before="0" w:beforeAutospacing="0" w:after="0" w:afterAutospacing="0"/>
        <w:jc w:val="both"/>
        <w:rPr>
          <w:sz w:val="28"/>
          <w:szCs w:val="28"/>
          <w:lang w:val="kk-KZ"/>
        </w:rPr>
      </w:pPr>
      <w:r w:rsidRPr="00C0008F">
        <w:rPr>
          <w:sz w:val="28"/>
          <w:szCs w:val="28"/>
        </w:rPr>
        <w:t>2</w:t>
      </w:r>
      <w:r w:rsidR="008537B6">
        <w:rPr>
          <w:sz w:val="28"/>
          <w:szCs w:val="28"/>
          <w:lang w:val="kk-KZ"/>
        </w:rPr>
        <w:t>2</w:t>
      </w:r>
      <w:r w:rsidRPr="00C0008F">
        <w:rPr>
          <w:sz w:val="28"/>
          <w:szCs w:val="28"/>
        </w:rPr>
        <w:t>. Безрукова В.С.</w:t>
      </w:r>
      <w:r w:rsidRPr="00C0008F">
        <w:rPr>
          <w:sz w:val="28"/>
          <w:szCs w:val="28"/>
          <w:lang w:val="kk-KZ"/>
        </w:rPr>
        <w:t xml:space="preserve"> </w:t>
      </w:r>
      <w:r w:rsidRPr="00C0008F">
        <w:rPr>
          <w:sz w:val="28"/>
          <w:szCs w:val="28"/>
        </w:rPr>
        <w:t>Как написать реферат,</w:t>
      </w:r>
      <w:r w:rsidRPr="00C0008F">
        <w:rPr>
          <w:sz w:val="28"/>
          <w:szCs w:val="28"/>
          <w:lang w:val="kk-KZ"/>
        </w:rPr>
        <w:t xml:space="preserve"> </w:t>
      </w:r>
      <w:r w:rsidRPr="00C0008F">
        <w:rPr>
          <w:sz w:val="28"/>
          <w:szCs w:val="28"/>
        </w:rPr>
        <w:t>курсовую,</w:t>
      </w:r>
      <w:r w:rsidRPr="00C0008F">
        <w:rPr>
          <w:sz w:val="28"/>
          <w:szCs w:val="28"/>
          <w:lang w:val="kk-KZ"/>
        </w:rPr>
        <w:t xml:space="preserve"> </w:t>
      </w:r>
      <w:r w:rsidRPr="00C0008F">
        <w:rPr>
          <w:sz w:val="28"/>
          <w:szCs w:val="28"/>
        </w:rPr>
        <w:t>диплом. – СПБ,2004.</w:t>
      </w:r>
    </w:p>
    <w:p w:rsidR="00C0008F" w:rsidRPr="00C0008F" w:rsidRDefault="008537B6" w:rsidP="00C0008F">
      <w:pPr>
        <w:pStyle w:val="a3"/>
        <w:spacing w:before="0" w:beforeAutospacing="0" w:after="0" w:afterAutospacing="0"/>
        <w:jc w:val="both"/>
        <w:rPr>
          <w:sz w:val="28"/>
          <w:szCs w:val="28"/>
          <w:lang w:val="kk-KZ"/>
        </w:rPr>
      </w:pPr>
      <w:r>
        <w:rPr>
          <w:sz w:val="28"/>
          <w:szCs w:val="28"/>
          <w:lang w:val="kk-KZ"/>
        </w:rPr>
        <w:t>2</w:t>
      </w:r>
      <w:r w:rsidR="00C0008F" w:rsidRPr="00C0008F">
        <w:rPr>
          <w:sz w:val="28"/>
          <w:szCs w:val="28"/>
        </w:rPr>
        <w:t>3. Загвязинский В.И.,Атаханова Р.Методология и методы психолого педагогического исследования. – М.,2003.</w:t>
      </w:r>
    </w:p>
    <w:p w:rsidR="00C0008F" w:rsidRPr="00C0008F" w:rsidRDefault="008537B6" w:rsidP="00C0008F">
      <w:pPr>
        <w:pStyle w:val="a3"/>
        <w:spacing w:before="0" w:beforeAutospacing="0" w:after="0" w:afterAutospacing="0"/>
        <w:jc w:val="both"/>
        <w:rPr>
          <w:sz w:val="28"/>
          <w:szCs w:val="28"/>
          <w:lang w:val="kk-KZ"/>
        </w:rPr>
      </w:pPr>
      <w:r>
        <w:rPr>
          <w:sz w:val="28"/>
          <w:szCs w:val="28"/>
          <w:lang w:val="kk-KZ"/>
        </w:rPr>
        <w:t>2</w:t>
      </w:r>
      <w:r w:rsidR="00C0008F" w:rsidRPr="00C0008F">
        <w:rPr>
          <w:sz w:val="28"/>
          <w:szCs w:val="28"/>
          <w:lang w:val="kk-KZ"/>
        </w:rPr>
        <w:t>4. Қоянбаев Р.М, Қыяқбаев Ұ.Қ. Бастауыш оқыту педагогикасы және әдістемесінен диплом жұмысы. – А., 2004.</w:t>
      </w:r>
    </w:p>
    <w:p w:rsidR="00C0008F" w:rsidRPr="00C0008F" w:rsidRDefault="008537B6" w:rsidP="00C0008F">
      <w:pPr>
        <w:pStyle w:val="a3"/>
        <w:spacing w:before="0" w:beforeAutospacing="0" w:after="0" w:afterAutospacing="0"/>
        <w:jc w:val="both"/>
        <w:rPr>
          <w:sz w:val="28"/>
          <w:szCs w:val="28"/>
          <w:lang w:val="kk-KZ"/>
        </w:rPr>
      </w:pPr>
      <w:r>
        <w:rPr>
          <w:sz w:val="28"/>
          <w:szCs w:val="28"/>
          <w:lang w:val="kk-KZ"/>
        </w:rPr>
        <w:t>2</w:t>
      </w:r>
      <w:r w:rsidR="00C0008F" w:rsidRPr="00C0008F">
        <w:rPr>
          <w:sz w:val="28"/>
          <w:szCs w:val="28"/>
          <w:lang w:val="kk-KZ"/>
        </w:rPr>
        <w:t>5. Скалкова Я.И др. Методология и методика педагогического исследования. – М.,1986.</w:t>
      </w:r>
    </w:p>
    <w:p w:rsidR="00C0008F" w:rsidRPr="00C0008F" w:rsidRDefault="008537B6" w:rsidP="00C0008F">
      <w:pPr>
        <w:pStyle w:val="a3"/>
        <w:spacing w:before="0" w:beforeAutospacing="0" w:after="0" w:afterAutospacing="0"/>
        <w:jc w:val="both"/>
        <w:rPr>
          <w:sz w:val="28"/>
          <w:szCs w:val="28"/>
          <w:lang w:val="kk-KZ"/>
        </w:rPr>
      </w:pPr>
      <w:r>
        <w:rPr>
          <w:sz w:val="28"/>
          <w:szCs w:val="28"/>
          <w:lang w:val="kk-KZ"/>
        </w:rPr>
        <w:t>2</w:t>
      </w:r>
      <w:r w:rsidR="00C0008F" w:rsidRPr="00C0008F">
        <w:rPr>
          <w:sz w:val="28"/>
          <w:szCs w:val="28"/>
          <w:lang w:val="kk-KZ"/>
        </w:rPr>
        <w:t>6. Нағымжанова.Қ. Педагогикалық инновацияның зерттелуі //Бастауыш мектеп.-№3 1999ж</w:t>
      </w:r>
    </w:p>
    <w:p w:rsidR="00C0008F" w:rsidRPr="00C0008F" w:rsidRDefault="008537B6" w:rsidP="008537B6">
      <w:pPr>
        <w:tabs>
          <w:tab w:val="left" w:pos="851"/>
          <w:tab w:val="left" w:pos="1980"/>
        </w:tabs>
        <w:spacing w:after="0" w:line="240" w:lineRule="auto"/>
        <w:jc w:val="both"/>
        <w:rPr>
          <w:rFonts w:ascii="Times New Roman" w:hAnsi="Times New Roman" w:cs="Times New Roman"/>
          <w:vanish/>
          <w:sz w:val="28"/>
          <w:szCs w:val="28"/>
        </w:rPr>
      </w:pPr>
      <w:r>
        <w:rPr>
          <w:rFonts w:ascii="Times New Roman" w:hAnsi="Times New Roman" w:cs="Times New Roman"/>
          <w:sz w:val="28"/>
          <w:szCs w:val="28"/>
          <w:lang w:val="kk-KZ"/>
        </w:rPr>
        <w:lastRenderedPageBreak/>
        <w:t xml:space="preserve">27. </w:t>
      </w:r>
      <w:r w:rsidR="00C0008F" w:rsidRPr="00C0008F">
        <w:rPr>
          <w:rFonts w:ascii="Times New Roman" w:hAnsi="Times New Roman" w:cs="Times New Roman"/>
          <w:sz w:val="28"/>
          <w:szCs w:val="28"/>
        </w:rPr>
        <w:t xml:space="preserve">Аристотель. Собрание сочинений: в 4 т. /Аристотель. – М.: Мысль, 1984. – </w:t>
      </w:r>
      <w:r w:rsidR="00C0008F" w:rsidRPr="00C0008F">
        <w:rPr>
          <w:rFonts w:ascii="Times New Roman" w:hAnsi="Times New Roman" w:cs="Times New Roman"/>
          <w:sz w:val="28"/>
          <w:szCs w:val="28"/>
          <w:lang w:val="kk-KZ"/>
        </w:rPr>
        <w:t>Т</w:t>
      </w:r>
      <w:r w:rsidR="00C0008F" w:rsidRPr="00C0008F">
        <w:rPr>
          <w:rFonts w:ascii="Times New Roman" w:hAnsi="Times New Roman" w:cs="Times New Roman"/>
          <w:sz w:val="28"/>
          <w:szCs w:val="28"/>
        </w:rPr>
        <w:t>.2.</w:t>
      </w:r>
    </w:p>
    <w:p w:rsidR="00C0008F" w:rsidRPr="00C0008F" w:rsidRDefault="00C0008F" w:rsidP="00C0008F">
      <w:pPr>
        <w:numPr>
          <w:ilvl w:val="0"/>
          <w:numId w:val="15"/>
        </w:numPr>
        <w:tabs>
          <w:tab w:val="left" w:pos="851"/>
          <w:tab w:val="left" w:pos="1980"/>
        </w:tabs>
        <w:spacing w:after="0" w:line="240" w:lineRule="auto"/>
        <w:ind w:left="0" w:firstLine="0"/>
        <w:jc w:val="both"/>
        <w:rPr>
          <w:rFonts w:ascii="Times New Roman" w:hAnsi="Times New Roman" w:cs="Times New Roman"/>
          <w:sz w:val="28"/>
          <w:szCs w:val="28"/>
        </w:rPr>
      </w:pPr>
      <w:r w:rsidRPr="00C0008F">
        <w:rPr>
          <w:rFonts w:ascii="Times New Roman" w:hAnsi="Times New Roman" w:cs="Times New Roman"/>
          <w:sz w:val="28"/>
          <w:szCs w:val="28"/>
        </w:rPr>
        <w:t xml:space="preserve">Гегель Г.В.Ф. Философия природы //Энциклопедия философских наук: в 3 т. /Г.В.Ф. Гегель. – М.: Мысль, 1975. - </w:t>
      </w:r>
      <w:r w:rsidRPr="00C0008F">
        <w:rPr>
          <w:rFonts w:ascii="Times New Roman" w:hAnsi="Times New Roman" w:cs="Times New Roman"/>
          <w:sz w:val="28"/>
          <w:szCs w:val="28"/>
          <w:lang w:val="kk-KZ"/>
        </w:rPr>
        <w:t>Т</w:t>
      </w:r>
      <w:r w:rsidRPr="00C0008F">
        <w:rPr>
          <w:rFonts w:ascii="Times New Roman" w:hAnsi="Times New Roman" w:cs="Times New Roman"/>
          <w:sz w:val="28"/>
          <w:szCs w:val="28"/>
        </w:rPr>
        <w:t>.2.</w:t>
      </w:r>
    </w:p>
    <w:p w:rsidR="00C0008F" w:rsidRPr="00C0008F" w:rsidRDefault="008537B6" w:rsidP="008537B6">
      <w:pPr>
        <w:tabs>
          <w:tab w:val="left" w:pos="851"/>
          <w:tab w:val="left" w:pos="1980"/>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28. </w:t>
      </w:r>
      <w:r w:rsidR="00C0008F" w:rsidRPr="00C0008F">
        <w:rPr>
          <w:rFonts w:ascii="Times New Roman" w:hAnsi="Times New Roman" w:cs="Times New Roman"/>
          <w:sz w:val="28"/>
          <w:szCs w:val="28"/>
        </w:rPr>
        <w:t>Каптерев П.Ф. Избранные педагогические сочинения /П.Ф. Каптерев. – М.: Педагогика, 1982.</w:t>
      </w:r>
    </w:p>
    <w:p w:rsidR="00C0008F" w:rsidRPr="00C0008F" w:rsidRDefault="008537B6" w:rsidP="008537B6">
      <w:pPr>
        <w:tabs>
          <w:tab w:val="left" w:pos="851"/>
          <w:tab w:val="left" w:pos="1980"/>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29. </w:t>
      </w:r>
      <w:r w:rsidR="00C0008F" w:rsidRPr="00C0008F">
        <w:rPr>
          <w:rFonts w:ascii="Times New Roman" w:hAnsi="Times New Roman" w:cs="Times New Roman"/>
          <w:sz w:val="28"/>
          <w:szCs w:val="28"/>
        </w:rPr>
        <w:t>Теоретические основы содержания общего среднего образования: монография /Под ред. В.В. Краевского, И.Я. Лернера. – М.: Педагогика, 1983.</w:t>
      </w:r>
    </w:p>
    <w:p w:rsidR="00C0008F" w:rsidRPr="00C0008F" w:rsidRDefault="008537B6" w:rsidP="008537B6">
      <w:pPr>
        <w:tabs>
          <w:tab w:val="left" w:pos="851"/>
          <w:tab w:val="left" w:pos="1980"/>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30.</w:t>
      </w:r>
      <w:r w:rsidR="00C0008F" w:rsidRPr="00C0008F">
        <w:rPr>
          <w:rFonts w:ascii="Times New Roman" w:hAnsi="Times New Roman" w:cs="Times New Roman"/>
          <w:sz w:val="28"/>
          <w:szCs w:val="28"/>
        </w:rPr>
        <w:t>Философский энциклопедический словарь. – М.: Инфра-М, 1997.</w:t>
      </w:r>
    </w:p>
    <w:p w:rsidR="00C0008F" w:rsidRPr="00C0008F" w:rsidRDefault="008537B6" w:rsidP="00C0008F">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C0008F" w:rsidRPr="00C0008F">
        <w:rPr>
          <w:rFonts w:ascii="Times New Roman" w:hAnsi="Times New Roman" w:cs="Times New Roman"/>
          <w:sz w:val="28"/>
          <w:szCs w:val="28"/>
          <w:lang w:val="kk-KZ"/>
        </w:rPr>
        <w:t>1. А.Қ. Қозыбай Мамандыққа кіріспе. Оқу құралы. - Алматы ,2008.</w:t>
      </w:r>
    </w:p>
    <w:p w:rsidR="00C0008F" w:rsidRPr="00C0008F" w:rsidRDefault="00C0008F" w:rsidP="00C0008F">
      <w:pPr>
        <w:autoSpaceDE w:val="0"/>
        <w:autoSpaceDN w:val="0"/>
        <w:adjustRightInd w:val="0"/>
        <w:spacing w:after="0" w:line="240" w:lineRule="auto"/>
        <w:jc w:val="both"/>
        <w:rPr>
          <w:rFonts w:ascii="Times New Roman" w:hAnsi="Times New Roman" w:cs="Times New Roman"/>
          <w:sz w:val="28"/>
          <w:szCs w:val="28"/>
          <w:lang w:val="kk-KZ"/>
        </w:rPr>
      </w:pPr>
      <w:r w:rsidRPr="00C0008F">
        <w:rPr>
          <w:rFonts w:ascii="Times New Roman" w:hAnsi="Times New Roman" w:cs="Times New Roman"/>
          <w:sz w:val="28"/>
          <w:szCs w:val="28"/>
          <w:lang w:val="kk-KZ"/>
        </w:rPr>
        <w:t>-25-26 б.</w:t>
      </w:r>
    </w:p>
    <w:p w:rsidR="00C0008F" w:rsidRPr="00C0008F" w:rsidRDefault="008537B6" w:rsidP="00C0008F">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C0008F" w:rsidRPr="00C0008F">
        <w:rPr>
          <w:rFonts w:ascii="Times New Roman" w:hAnsi="Times New Roman" w:cs="Times New Roman"/>
          <w:sz w:val="28"/>
          <w:szCs w:val="28"/>
          <w:lang w:val="kk-KZ"/>
        </w:rPr>
        <w:t>2. ЕрментаеваА.Р.Студенттерді субьект-кәсіби бағытта психологиялық</w:t>
      </w:r>
    </w:p>
    <w:p w:rsidR="00C0008F" w:rsidRPr="00C0008F" w:rsidRDefault="00C0008F" w:rsidP="00C0008F">
      <w:pPr>
        <w:autoSpaceDE w:val="0"/>
        <w:autoSpaceDN w:val="0"/>
        <w:adjustRightInd w:val="0"/>
        <w:spacing w:after="0" w:line="240" w:lineRule="auto"/>
        <w:jc w:val="both"/>
        <w:rPr>
          <w:rFonts w:ascii="Times New Roman" w:hAnsi="Times New Roman" w:cs="Times New Roman"/>
          <w:sz w:val="28"/>
          <w:szCs w:val="28"/>
        </w:rPr>
      </w:pPr>
      <w:r w:rsidRPr="00C0008F">
        <w:rPr>
          <w:rFonts w:ascii="Times New Roman" w:hAnsi="Times New Roman" w:cs="Times New Roman"/>
          <w:sz w:val="28"/>
          <w:szCs w:val="28"/>
        </w:rPr>
        <w:t>дайындау мәселелері //Региональный Вестник Востока, №1 (21), 2004,5 б.</w:t>
      </w:r>
    </w:p>
    <w:p w:rsidR="00C0008F" w:rsidRPr="00C0008F" w:rsidRDefault="008537B6" w:rsidP="00C0008F">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3</w:t>
      </w:r>
      <w:r w:rsidR="00C0008F" w:rsidRPr="00C0008F">
        <w:rPr>
          <w:rFonts w:ascii="Times New Roman" w:hAnsi="Times New Roman" w:cs="Times New Roman"/>
          <w:sz w:val="28"/>
          <w:szCs w:val="28"/>
          <w:lang w:val="en-US"/>
        </w:rPr>
        <w:t>3</w:t>
      </w:r>
      <w:r w:rsidR="00C0008F" w:rsidRPr="00C0008F">
        <w:rPr>
          <w:rFonts w:ascii="Times New Roman" w:hAnsi="Times New Roman" w:cs="Times New Roman"/>
          <w:i/>
          <w:iCs/>
          <w:sz w:val="28"/>
          <w:szCs w:val="28"/>
          <w:lang w:val="en-US"/>
        </w:rPr>
        <w:t xml:space="preserve">. </w:t>
      </w:r>
      <w:r w:rsidR="00C0008F" w:rsidRPr="00C0008F">
        <w:rPr>
          <w:rFonts w:ascii="Times New Roman" w:hAnsi="Times New Roman" w:cs="Times New Roman"/>
          <w:sz w:val="28"/>
          <w:szCs w:val="28"/>
          <w:lang w:val="en-US"/>
        </w:rPr>
        <w:t>Science and world international scientific journal, №6(10),2014, vol.II,</w:t>
      </w:r>
    </w:p>
    <w:p w:rsidR="00C0008F" w:rsidRPr="00C0008F" w:rsidRDefault="008537B6" w:rsidP="00C0008F">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34.</w:t>
      </w:r>
      <w:r w:rsidR="00C0008F" w:rsidRPr="00C0008F">
        <w:rPr>
          <w:rFonts w:ascii="Times New Roman" w:hAnsi="Times New Roman" w:cs="Times New Roman"/>
          <w:sz w:val="28"/>
          <w:szCs w:val="28"/>
        </w:rPr>
        <w:t>Сагалиева</w:t>
      </w:r>
      <w:r w:rsidR="00C0008F" w:rsidRPr="00C0008F">
        <w:rPr>
          <w:rFonts w:ascii="Times New Roman" w:hAnsi="Times New Roman" w:cs="Times New Roman"/>
          <w:sz w:val="28"/>
          <w:szCs w:val="28"/>
          <w:lang w:val="en-US"/>
        </w:rPr>
        <w:t xml:space="preserve"> </w:t>
      </w:r>
      <w:r w:rsidR="00C0008F" w:rsidRPr="00C0008F">
        <w:rPr>
          <w:rFonts w:ascii="Times New Roman" w:hAnsi="Times New Roman" w:cs="Times New Roman"/>
          <w:sz w:val="28"/>
          <w:szCs w:val="28"/>
        </w:rPr>
        <w:t>Ж</w:t>
      </w:r>
      <w:r w:rsidR="00C0008F" w:rsidRPr="00C0008F">
        <w:rPr>
          <w:rFonts w:ascii="Times New Roman" w:hAnsi="Times New Roman" w:cs="Times New Roman"/>
          <w:sz w:val="28"/>
          <w:szCs w:val="28"/>
          <w:lang w:val="en-US"/>
        </w:rPr>
        <w:t>.</w:t>
      </w:r>
      <w:r w:rsidR="00C0008F" w:rsidRPr="00C0008F">
        <w:rPr>
          <w:rFonts w:ascii="Times New Roman" w:hAnsi="Times New Roman" w:cs="Times New Roman"/>
          <w:sz w:val="28"/>
          <w:szCs w:val="28"/>
        </w:rPr>
        <w:t>К</w:t>
      </w:r>
      <w:r w:rsidR="00C0008F" w:rsidRPr="00C0008F">
        <w:rPr>
          <w:rFonts w:ascii="Times New Roman" w:hAnsi="Times New Roman" w:cs="Times New Roman"/>
          <w:sz w:val="28"/>
          <w:szCs w:val="28"/>
          <w:lang w:val="en-US"/>
        </w:rPr>
        <w:t>,</w:t>
      </w:r>
      <w:r w:rsidR="00C0008F" w:rsidRPr="00C0008F">
        <w:rPr>
          <w:rFonts w:ascii="Times New Roman" w:hAnsi="Times New Roman" w:cs="Times New Roman"/>
          <w:sz w:val="28"/>
          <w:szCs w:val="28"/>
        </w:rPr>
        <w:t>Галиев</w:t>
      </w:r>
      <w:r w:rsidR="00C0008F" w:rsidRPr="00C0008F">
        <w:rPr>
          <w:rFonts w:ascii="Times New Roman" w:hAnsi="Times New Roman" w:cs="Times New Roman"/>
          <w:sz w:val="28"/>
          <w:szCs w:val="28"/>
          <w:lang w:val="en-US"/>
        </w:rPr>
        <w:t xml:space="preserve"> </w:t>
      </w:r>
      <w:r w:rsidR="00C0008F" w:rsidRPr="00C0008F">
        <w:rPr>
          <w:rFonts w:ascii="Times New Roman" w:hAnsi="Times New Roman" w:cs="Times New Roman"/>
          <w:sz w:val="28"/>
          <w:szCs w:val="28"/>
        </w:rPr>
        <w:t>Т</w:t>
      </w:r>
      <w:r w:rsidR="00C0008F" w:rsidRPr="00C0008F">
        <w:rPr>
          <w:rFonts w:ascii="Times New Roman" w:hAnsi="Times New Roman" w:cs="Times New Roman"/>
          <w:sz w:val="28"/>
          <w:szCs w:val="28"/>
          <w:lang w:val="en-US"/>
        </w:rPr>
        <w:t>.</w:t>
      </w:r>
      <w:r w:rsidR="00C0008F" w:rsidRPr="00C0008F">
        <w:rPr>
          <w:rFonts w:ascii="Times New Roman" w:hAnsi="Times New Roman" w:cs="Times New Roman"/>
          <w:sz w:val="28"/>
          <w:szCs w:val="28"/>
        </w:rPr>
        <w:t>Т</w:t>
      </w:r>
      <w:r w:rsidR="00C0008F" w:rsidRPr="00C0008F">
        <w:rPr>
          <w:rFonts w:ascii="Times New Roman" w:hAnsi="Times New Roman" w:cs="Times New Roman"/>
          <w:sz w:val="28"/>
          <w:szCs w:val="28"/>
          <w:lang w:val="en-US"/>
        </w:rPr>
        <w:t>.,</w:t>
      </w:r>
      <w:r w:rsidR="00C0008F" w:rsidRPr="00C0008F">
        <w:rPr>
          <w:rFonts w:ascii="Times New Roman" w:hAnsi="Times New Roman" w:cs="Times New Roman"/>
          <w:sz w:val="28"/>
          <w:szCs w:val="28"/>
        </w:rPr>
        <w:t>Сейлхан</w:t>
      </w:r>
      <w:r w:rsidR="00C0008F" w:rsidRPr="00C0008F">
        <w:rPr>
          <w:rFonts w:ascii="Times New Roman" w:hAnsi="Times New Roman" w:cs="Times New Roman"/>
          <w:sz w:val="28"/>
          <w:szCs w:val="28"/>
          <w:lang w:val="en-US"/>
        </w:rPr>
        <w:t xml:space="preserve"> </w:t>
      </w:r>
      <w:r w:rsidR="00C0008F" w:rsidRPr="00C0008F">
        <w:rPr>
          <w:rFonts w:ascii="Times New Roman" w:hAnsi="Times New Roman" w:cs="Times New Roman"/>
          <w:sz w:val="28"/>
          <w:szCs w:val="28"/>
        </w:rPr>
        <w:t>Г</w:t>
      </w:r>
      <w:r w:rsidR="00C0008F" w:rsidRPr="00C0008F">
        <w:rPr>
          <w:rFonts w:ascii="Times New Roman" w:hAnsi="Times New Roman" w:cs="Times New Roman"/>
          <w:sz w:val="28"/>
          <w:szCs w:val="28"/>
          <w:lang w:val="en-US"/>
        </w:rPr>
        <w:t>.</w:t>
      </w:r>
      <w:r w:rsidR="00C0008F" w:rsidRPr="00C0008F">
        <w:rPr>
          <w:rFonts w:ascii="Times New Roman" w:hAnsi="Times New Roman" w:cs="Times New Roman"/>
          <w:sz w:val="28"/>
          <w:szCs w:val="28"/>
        </w:rPr>
        <w:t>И</w:t>
      </w:r>
      <w:r w:rsidR="00C0008F" w:rsidRPr="00C0008F">
        <w:rPr>
          <w:rFonts w:ascii="Times New Roman" w:hAnsi="Times New Roman" w:cs="Times New Roman"/>
          <w:sz w:val="28"/>
          <w:szCs w:val="28"/>
          <w:lang w:val="en-US"/>
        </w:rPr>
        <w:t xml:space="preserve">., </w:t>
      </w:r>
      <w:r w:rsidR="00C0008F" w:rsidRPr="00C0008F">
        <w:rPr>
          <w:rFonts w:ascii="Times New Roman" w:hAnsi="Times New Roman" w:cs="Times New Roman"/>
          <w:sz w:val="28"/>
          <w:szCs w:val="28"/>
        </w:rPr>
        <w:t>Алимбаева</w:t>
      </w:r>
      <w:r w:rsidR="00C0008F" w:rsidRPr="00C0008F">
        <w:rPr>
          <w:rFonts w:ascii="Times New Roman" w:hAnsi="Times New Roman" w:cs="Times New Roman"/>
          <w:sz w:val="28"/>
          <w:szCs w:val="28"/>
          <w:lang w:val="en-US"/>
        </w:rPr>
        <w:t xml:space="preserve"> </w:t>
      </w:r>
      <w:r w:rsidR="00C0008F" w:rsidRPr="00C0008F">
        <w:rPr>
          <w:rFonts w:ascii="Times New Roman" w:hAnsi="Times New Roman" w:cs="Times New Roman"/>
          <w:sz w:val="28"/>
          <w:szCs w:val="28"/>
        </w:rPr>
        <w:t>А</w:t>
      </w:r>
      <w:r w:rsidR="00C0008F" w:rsidRPr="00C0008F">
        <w:rPr>
          <w:rFonts w:ascii="Times New Roman" w:hAnsi="Times New Roman" w:cs="Times New Roman"/>
          <w:sz w:val="28"/>
          <w:szCs w:val="28"/>
          <w:lang w:val="en-US"/>
        </w:rPr>
        <w:t>.</w:t>
      </w:r>
      <w:r w:rsidR="00C0008F" w:rsidRPr="00C0008F">
        <w:rPr>
          <w:rFonts w:ascii="Times New Roman" w:hAnsi="Times New Roman" w:cs="Times New Roman"/>
          <w:sz w:val="28"/>
          <w:szCs w:val="28"/>
        </w:rPr>
        <w:t>З</w:t>
      </w:r>
      <w:r w:rsidR="00C0008F" w:rsidRPr="00C0008F">
        <w:rPr>
          <w:rFonts w:ascii="Times New Roman" w:hAnsi="Times New Roman" w:cs="Times New Roman"/>
          <w:sz w:val="28"/>
          <w:szCs w:val="28"/>
          <w:lang w:val="en-US"/>
        </w:rPr>
        <w:t xml:space="preserve">., </w:t>
      </w:r>
      <w:r w:rsidR="00C0008F" w:rsidRPr="00C0008F">
        <w:rPr>
          <w:rFonts w:ascii="Times New Roman" w:hAnsi="Times New Roman" w:cs="Times New Roman"/>
          <w:sz w:val="28"/>
          <w:szCs w:val="28"/>
        </w:rPr>
        <w:t>Джанзакова</w:t>
      </w:r>
      <w:r w:rsidR="00C0008F" w:rsidRPr="00C0008F">
        <w:rPr>
          <w:rFonts w:ascii="Times New Roman" w:hAnsi="Times New Roman" w:cs="Times New Roman"/>
          <w:sz w:val="28"/>
          <w:szCs w:val="28"/>
          <w:lang w:val="en-US"/>
        </w:rPr>
        <w:t xml:space="preserve"> </w:t>
      </w:r>
      <w:r w:rsidR="00C0008F" w:rsidRPr="00C0008F">
        <w:rPr>
          <w:rFonts w:ascii="Times New Roman" w:hAnsi="Times New Roman" w:cs="Times New Roman"/>
          <w:sz w:val="28"/>
          <w:szCs w:val="28"/>
        </w:rPr>
        <w:t>А</w:t>
      </w:r>
      <w:r w:rsidR="00C0008F" w:rsidRPr="00C0008F">
        <w:rPr>
          <w:rFonts w:ascii="Times New Roman" w:hAnsi="Times New Roman" w:cs="Times New Roman"/>
          <w:sz w:val="28"/>
          <w:szCs w:val="28"/>
          <w:lang w:val="en-US"/>
        </w:rPr>
        <w:t>.</w:t>
      </w:r>
      <w:r w:rsidR="00C0008F" w:rsidRPr="00C0008F">
        <w:rPr>
          <w:rFonts w:ascii="Times New Roman" w:hAnsi="Times New Roman" w:cs="Times New Roman"/>
          <w:sz w:val="28"/>
          <w:szCs w:val="28"/>
        </w:rPr>
        <w:t>А</w:t>
      </w:r>
      <w:r w:rsidR="00C0008F" w:rsidRPr="00C0008F">
        <w:rPr>
          <w:rFonts w:ascii="Times New Roman" w:hAnsi="Times New Roman" w:cs="Times New Roman"/>
          <w:sz w:val="28"/>
          <w:szCs w:val="28"/>
          <w:lang w:val="en-US"/>
        </w:rPr>
        <w:t>,</w:t>
      </w:r>
    </w:p>
    <w:p w:rsidR="00C0008F" w:rsidRPr="00C0008F" w:rsidRDefault="00C0008F" w:rsidP="008537B6">
      <w:pPr>
        <w:autoSpaceDE w:val="0"/>
        <w:autoSpaceDN w:val="0"/>
        <w:adjustRightInd w:val="0"/>
        <w:spacing w:after="0" w:line="240" w:lineRule="auto"/>
        <w:jc w:val="both"/>
        <w:rPr>
          <w:rFonts w:ascii="Times New Roman" w:hAnsi="Times New Roman" w:cs="Times New Roman"/>
          <w:sz w:val="28"/>
          <w:szCs w:val="28"/>
          <w:lang w:val="en-US"/>
        </w:rPr>
      </w:pPr>
      <w:r w:rsidRPr="00C0008F">
        <w:rPr>
          <w:rFonts w:ascii="Times New Roman" w:hAnsi="Times New Roman" w:cs="Times New Roman"/>
          <w:sz w:val="28"/>
          <w:szCs w:val="28"/>
          <w:lang w:val="en-US"/>
        </w:rPr>
        <w:t>«ADVANCED</w:t>
      </w:r>
      <w:r w:rsidRPr="00C0008F">
        <w:rPr>
          <w:rFonts w:ascii="Times New Roman" w:hAnsi="Times New Roman" w:cs="Times New Roman"/>
          <w:sz w:val="28"/>
          <w:szCs w:val="28"/>
          <w:lang w:val="kk-KZ"/>
        </w:rPr>
        <w:t xml:space="preserve"> </w:t>
      </w:r>
      <w:r w:rsidRPr="00C0008F">
        <w:rPr>
          <w:rFonts w:ascii="Times New Roman" w:hAnsi="Times New Roman" w:cs="Times New Roman"/>
          <w:sz w:val="28"/>
          <w:szCs w:val="28"/>
          <w:lang w:val="en-US"/>
        </w:rPr>
        <w:t xml:space="preserve">TRAINING OF SPECIALISTS: REALIZATION WAYS», </w:t>
      </w:r>
      <w:r w:rsidRPr="00C0008F">
        <w:rPr>
          <w:rFonts w:ascii="Times New Roman" w:hAnsi="Times New Roman" w:cs="Times New Roman"/>
          <w:sz w:val="28"/>
          <w:szCs w:val="28"/>
        </w:rPr>
        <w:t>импакт</w:t>
      </w:r>
      <w:r w:rsidRPr="00C0008F">
        <w:rPr>
          <w:rFonts w:ascii="Times New Roman" w:hAnsi="Times New Roman" w:cs="Times New Roman"/>
          <w:sz w:val="28"/>
          <w:szCs w:val="28"/>
          <w:lang w:val="en-US"/>
        </w:rPr>
        <w:t>-</w:t>
      </w:r>
      <w:r w:rsidRPr="00C0008F">
        <w:rPr>
          <w:rFonts w:ascii="Times New Roman" w:hAnsi="Times New Roman" w:cs="Times New Roman"/>
          <w:sz w:val="28"/>
          <w:szCs w:val="28"/>
        </w:rPr>
        <w:t>фактор</w:t>
      </w:r>
    </w:p>
    <w:p w:rsidR="00C0008F" w:rsidRPr="00C0008F" w:rsidRDefault="00C0008F" w:rsidP="00FE7AD0">
      <w:pPr>
        <w:pStyle w:val="ad"/>
        <w:numPr>
          <w:ilvl w:val="1"/>
          <w:numId w:val="50"/>
        </w:numPr>
        <w:tabs>
          <w:tab w:val="left" w:pos="142"/>
          <w:tab w:val="left" w:pos="284"/>
        </w:tabs>
        <w:spacing w:after="0" w:line="240" w:lineRule="auto"/>
        <w:ind w:left="0" w:firstLine="0"/>
        <w:jc w:val="both"/>
        <w:rPr>
          <w:rFonts w:ascii="Times New Roman" w:hAnsi="Times New Roman" w:cs="Times New Roman"/>
          <w:sz w:val="28"/>
          <w:szCs w:val="28"/>
          <w:lang w:val="kk-KZ"/>
        </w:rPr>
      </w:pPr>
      <w:r w:rsidRPr="00C0008F">
        <w:rPr>
          <w:rFonts w:ascii="Times New Roman" w:hAnsi="Times New Roman" w:cs="Times New Roman"/>
          <w:sz w:val="28"/>
          <w:szCs w:val="28"/>
          <w:lang w:val="kk-KZ"/>
        </w:rPr>
        <w:t xml:space="preserve">Өстеміров К., Шәметов А., Васильев И. Кәсіптік педагогика: колледж, университет студенттеріне арналған оқулық. / Алматы: ТОО «Наз-9» ЖШС, 2006.- 280 б. </w:t>
      </w:r>
    </w:p>
    <w:p w:rsidR="00C0008F" w:rsidRPr="008537B6" w:rsidRDefault="008537B6" w:rsidP="008537B6">
      <w:pPr>
        <w:tabs>
          <w:tab w:val="left" w:pos="284"/>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36. </w:t>
      </w:r>
      <w:r w:rsidR="00C0008F" w:rsidRPr="008537B6">
        <w:rPr>
          <w:rFonts w:ascii="Times New Roman" w:hAnsi="Times New Roman" w:cs="Times New Roman"/>
          <w:sz w:val="28"/>
          <w:szCs w:val="28"/>
        </w:rPr>
        <w:t xml:space="preserve">Батышев С.Я. и др. Профессиональная педагогика. - М.: Ассоциация </w:t>
      </w:r>
      <w:r w:rsidR="00C0008F" w:rsidRPr="008537B6">
        <w:rPr>
          <w:rFonts w:ascii="Times New Roman" w:hAnsi="Times New Roman" w:cs="Times New Roman"/>
          <w:sz w:val="28"/>
          <w:szCs w:val="28"/>
          <w:lang w:val="kk-KZ"/>
        </w:rPr>
        <w:t>«</w:t>
      </w:r>
      <w:r w:rsidR="00C0008F" w:rsidRPr="008537B6">
        <w:rPr>
          <w:rFonts w:ascii="Times New Roman" w:hAnsi="Times New Roman" w:cs="Times New Roman"/>
          <w:sz w:val="28"/>
          <w:szCs w:val="28"/>
        </w:rPr>
        <w:t>Профессиональное образование</w:t>
      </w:r>
      <w:r w:rsidR="00C0008F" w:rsidRPr="008537B6">
        <w:rPr>
          <w:rFonts w:ascii="Times New Roman" w:hAnsi="Times New Roman" w:cs="Times New Roman"/>
          <w:sz w:val="28"/>
          <w:szCs w:val="28"/>
          <w:lang w:val="kk-KZ"/>
        </w:rPr>
        <w:t>»</w:t>
      </w:r>
      <w:r w:rsidR="00C0008F" w:rsidRPr="008537B6">
        <w:rPr>
          <w:rFonts w:ascii="Times New Roman" w:hAnsi="Times New Roman" w:cs="Times New Roman"/>
          <w:sz w:val="28"/>
          <w:szCs w:val="28"/>
        </w:rPr>
        <w:t xml:space="preserve">, 1999. </w:t>
      </w:r>
      <w:r w:rsidR="00C0008F" w:rsidRPr="008537B6">
        <w:rPr>
          <w:rFonts w:ascii="Times New Roman" w:hAnsi="Times New Roman" w:cs="Times New Roman"/>
          <w:sz w:val="28"/>
          <w:szCs w:val="28"/>
          <w:lang w:val="kk-KZ"/>
        </w:rPr>
        <w:t xml:space="preserve">- </w:t>
      </w:r>
      <w:r w:rsidR="00C0008F" w:rsidRPr="008537B6">
        <w:rPr>
          <w:rFonts w:ascii="Times New Roman" w:hAnsi="Times New Roman" w:cs="Times New Roman"/>
          <w:sz w:val="28"/>
          <w:szCs w:val="28"/>
        </w:rPr>
        <w:t>904 с.</w:t>
      </w:r>
      <w:r w:rsidR="00C0008F" w:rsidRPr="008537B6">
        <w:rPr>
          <w:rFonts w:ascii="Times New Roman" w:hAnsi="Times New Roman" w:cs="Times New Roman"/>
          <w:sz w:val="28"/>
          <w:szCs w:val="28"/>
          <w:lang w:val="kk-KZ"/>
        </w:rPr>
        <w:t xml:space="preserve"> </w:t>
      </w:r>
    </w:p>
    <w:p w:rsidR="00C0008F" w:rsidRPr="00C0008F" w:rsidRDefault="008537B6" w:rsidP="008537B6">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37</w:t>
      </w:r>
      <w:r w:rsidR="00C0008F" w:rsidRPr="00C0008F">
        <w:rPr>
          <w:rFonts w:ascii="Times New Roman" w:hAnsi="Times New Roman" w:cs="Times New Roman"/>
          <w:sz w:val="28"/>
          <w:szCs w:val="28"/>
        </w:rPr>
        <w:t xml:space="preserve">. Балыкбаев Т.О. Особенности развития непрерывного образования Казахстана в контексте мирового образовательного пространства// Проблемы и перспективы инновационного развития системы непрерывного профессионального образования на современном этапе: Материалы международной научно-практической конференции. – Алматы, 2009. – С. 18-24. </w:t>
      </w:r>
    </w:p>
    <w:p w:rsidR="00C0008F" w:rsidRPr="00C0008F" w:rsidRDefault="008537B6" w:rsidP="00C0008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38</w:t>
      </w:r>
      <w:r w:rsidR="00C0008F" w:rsidRPr="00C0008F">
        <w:rPr>
          <w:rFonts w:ascii="Times New Roman" w:hAnsi="Times New Roman" w:cs="Times New Roman"/>
          <w:sz w:val="28"/>
          <w:szCs w:val="28"/>
        </w:rPr>
        <w:t>. Наби Ы. Графическая подготовка в условиях непрерывного образования. – Монография, - Алматы, Агроуниверситет, 2008.</w:t>
      </w:r>
    </w:p>
    <w:p w:rsidR="00C0008F" w:rsidRPr="00C0008F" w:rsidRDefault="00C0008F" w:rsidP="00C0008F">
      <w:pPr>
        <w:spacing w:after="0" w:line="240" w:lineRule="auto"/>
        <w:jc w:val="both"/>
        <w:rPr>
          <w:rFonts w:ascii="Times New Roman" w:hAnsi="Times New Roman" w:cs="Times New Roman"/>
          <w:b/>
          <w:sz w:val="28"/>
          <w:szCs w:val="28"/>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jc w:val="both"/>
        <w:rPr>
          <w:rFonts w:ascii="Times New Roman" w:hAnsi="Times New Roman" w:cs="Times New Roman"/>
          <w:b/>
          <w:sz w:val="28"/>
          <w:szCs w:val="28"/>
          <w:lang w:val="kk-KZ"/>
        </w:rPr>
      </w:pPr>
    </w:p>
    <w:p w:rsidR="00C0008F" w:rsidRPr="00C0008F" w:rsidRDefault="00C0008F" w:rsidP="00C0008F">
      <w:pPr>
        <w:spacing w:after="0" w:line="240" w:lineRule="auto"/>
        <w:rPr>
          <w:rFonts w:ascii="Times New Roman" w:hAnsi="Times New Roman" w:cs="Times New Roman"/>
          <w:b/>
          <w:sz w:val="28"/>
          <w:szCs w:val="28"/>
          <w:lang w:val="kk-KZ"/>
        </w:rPr>
      </w:pPr>
    </w:p>
    <w:p w:rsidR="00C0008F" w:rsidRPr="00C0008F" w:rsidRDefault="00C0008F" w:rsidP="00C0008F">
      <w:pPr>
        <w:spacing w:after="0" w:line="240" w:lineRule="auto"/>
        <w:rPr>
          <w:rFonts w:ascii="Times New Roman" w:hAnsi="Times New Roman" w:cs="Times New Roman"/>
          <w:b/>
          <w:sz w:val="28"/>
          <w:szCs w:val="28"/>
          <w:lang w:val="kk-KZ"/>
        </w:rPr>
      </w:pPr>
    </w:p>
    <w:p w:rsidR="00C0008F" w:rsidRPr="00C0008F" w:rsidRDefault="00C0008F" w:rsidP="00C0008F">
      <w:pPr>
        <w:spacing w:after="0" w:line="240" w:lineRule="auto"/>
        <w:rPr>
          <w:rFonts w:ascii="Times New Roman" w:hAnsi="Times New Roman" w:cs="Times New Roman"/>
          <w:b/>
          <w:sz w:val="28"/>
          <w:szCs w:val="28"/>
          <w:lang w:val="kk-KZ"/>
        </w:rPr>
      </w:pPr>
    </w:p>
    <w:p w:rsidR="00401E74" w:rsidRPr="004D21CF" w:rsidRDefault="00401E74" w:rsidP="00401E74">
      <w:pPr>
        <w:tabs>
          <w:tab w:val="left" w:pos="1995"/>
        </w:tabs>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w:t>
      </w:r>
      <w:r w:rsidRPr="004D21CF">
        <w:rPr>
          <w:rFonts w:ascii="Times New Roman" w:hAnsi="Times New Roman" w:cs="Times New Roman"/>
          <w:b/>
          <w:sz w:val="28"/>
          <w:szCs w:val="28"/>
          <w:lang w:val="kk-KZ"/>
        </w:rPr>
        <w:t>азмұны</w:t>
      </w:r>
    </w:p>
    <w:tbl>
      <w:tblPr>
        <w:tblStyle w:val="afb"/>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14"/>
        <w:gridCol w:w="709"/>
      </w:tblGrid>
      <w:tr w:rsidR="00401E74" w:rsidTr="00401E74">
        <w:tc>
          <w:tcPr>
            <w:tcW w:w="9214" w:type="dxa"/>
          </w:tcPr>
          <w:p w:rsidR="00401E74" w:rsidRPr="00D23E3F" w:rsidRDefault="00401E74" w:rsidP="00444524">
            <w:pPr>
              <w:jc w:val="both"/>
              <w:rPr>
                <w:rFonts w:ascii="Times New Roman" w:hAnsi="Times New Roman" w:cs="Times New Roman"/>
                <w:sz w:val="27"/>
                <w:szCs w:val="27"/>
                <w:lang w:val="kk-KZ"/>
              </w:rPr>
            </w:pPr>
            <w:r w:rsidRPr="00D23E3F">
              <w:rPr>
                <w:rFonts w:ascii="Times New Roman" w:hAnsi="Times New Roman" w:cs="Times New Roman"/>
                <w:sz w:val="27"/>
                <w:szCs w:val="27"/>
                <w:lang w:val="kk-KZ"/>
              </w:rPr>
              <w:t>Кіріспе....................................................................................</w:t>
            </w:r>
            <w:r>
              <w:rPr>
                <w:rFonts w:ascii="Times New Roman" w:hAnsi="Times New Roman" w:cs="Times New Roman"/>
                <w:sz w:val="27"/>
                <w:szCs w:val="27"/>
                <w:lang w:val="kk-KZ"/>
              </w:rPr>
              <w:t>..............................</w:t>
            </w:r>
            <w:r w:rsidRPr="00D23E3F">
              <w:rPr>
                <w:rFonts w:ascii="Times New Roman" w:hAnsi="Times New Roman" w:cs="Times New Roman"/>
                <w:sz w:val="27"/>
                <w:szCs w:val="27"/>
                <w:lang w:val="kk-KZ"/>
              </w:rPr>
              <w:t>......</w:t>
            </w:r>
          </w:p>
          <w:p w:rsidR="00401E74" w:rsidRPr="00D23E3F" w:rsidRDefault="00401E74" w:rsidP="00444524">
            <w:pPr>
              <w:jc w:val="both"/>
              <w:rPr>
                <w:rFonts w:ascii="Times New Roman" w:hAnsi="Times New Roman" w:cs="Times New Roman"/>
                <w:color w:val="000000" w:themeColor="text1"/>
                <w:sz w:val="27"/>
                <w:szCs w:val="27"/>
                <w:lang w:val="kk-KZ"/>
              </w:rPr>
            </w:pPr>
            <w:r w:rsidRPr="00D23E3F">
              <w:rPr>
                <w:rFonts w:ascii="Times New Roman" w:hAnsi="Times New Roman" w:cs="Times New Roman"/>
                <w:color w:val="000000" w:themeColor="text1"/>
                <w:sz w:val="27"/>
                <w:szCs w:val="27"/>
                <w:lang w:val="kk-KZ"/>
              </w:rPr>
              <w:t>Дәріс 1.  Білім беру философиясының қалыптасуы мен дамуы...........</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p>
          <w:p w:rsidR="00401E74" w:rsidRPr="00D23E3F" w:rsidRDefault="00401E74" w:rsidP="00444524">
            <w:pPr>
              <w:jc w:val="both"/>
              <w:rPr>
                <w:rFonts w:ascii="Times New Roman" w:hAnsi="Times New Roman" w:cs="Times New Roman"/>
                <w:color w:val="000000" w:themeColor="text1"/>
                <w:sz w:val="27"/>
                <w:szCs w:val="27"/>
                <w:lang w:val="kk-KZ"/>
              </w:rPr>
            </w:pPr>
            <w:r w:rsidRPr="00D23E3F">
              <w:rPr>
                <w:rFonts w:ascii="Times New Roman" w:hAnsi="Times New Roman" w:cs="Times New Roman"/>
                <w:color w:val="000000" w:themeColor="text1"/>
                <w:sz w:val="27"/>
                <w:szCs w:val="27"/>
                <w:lang w:val="kk-KZ"/>
              </w:rPr>
              <w:t>Дәріс 2. Білім беру философиясының дамуы және білім беру жүйесінде алатын орны..............................................................................................</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p>
          <w:p w:rsidR="00401E74" w:rsidRPr="00D23E3F" w:rsidRDefault="00401E74" w:rsidP="00444524">
            <w:pPr>
              <w:jc w:val="both"/>
              <w:rPr>
                <w:rFonts w:ascii="Times New Roman" w:hAnsi="Times New Roman" w:cs="Times New Roman"/>
                <w:color w:val="000000" w:themeColor="text1"/>
                <w:sz w:val="27"/>
                <w:szCs w:val="27"/>
                <w:lang w:val="kk-KZ"/>
              </w:rPr>
            </w:pPr>
            <w:r w:rsidRPr="00D23E3F">
              <w:rPr>
                <w:rFonts w:ascii="Times New Roman" w:hAnsi="Times New Roman" w:cs="Times New Roman"/>
                <w:color w:val="000000" w:themeColor="text1"/>
                <w:sz w:val="27"/>
                <w:szCs w:val="27"/>
                <w:lang w:val="kk-KZ"/>
              </w:rPr>
              <w:t>Дәріс 3. Білім беру логикасы.....................................................................</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p>
          <w:p w:rsidR="00401E74" w:rsidRPr="00D23E3F" w:rsidRDefault="00401E74" w:rsidP="00444524">
            <w:pPr>
              <w:jc w:val="both"/>
              <w:rPr>
                <w:rFonts w:ascii="Times New Roman" w:hAnsi="Times New Roman" w:cs="Times New Roman"/>
                <w:color w:val="000000" w:themeColor="text1"/>
                <w:sz w:val="27"/>
                <w:szCs w:val="27"/>
                <w:lang w:val="kk-KZ"/>
              </w:rPr>
            </w:pPr>
            <w:r w:rsidRPr="00D23E3F">
              <w:rPr>
                <w:rFonts w:ascii="Times New Roman" w:hAnsi="Times New Roman" w:cs="Times New Roman"/>
                <w:color w:val="000000" w:themeColor="text1"/>
                <w:sz w:val="27"/>
                <w:szCs w:val="27"/>
                <w:lang w:val="kk-KZ"/>
              </w:rPr>
              <w:t>Дәріс 4. Педагогикалық теориялардың әдіснамалық негіздері..............</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p>
          <w:p w:rsidR="00401E74" w:rsidRPr="00D23E3F" w:rsidRDefault="00401E74" w:rsidP="00444524">
            <w:pPr>
              <w:shd w:val="clear" w:color="auto" w:fill="FFFFFF"/>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5. Ресей мен Қазақстандық техникалық білім беру жүйесінің дамуы</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Pr="00D23E3F" w:rsidRDefault="00401E74" w:rsidP="00444524">
            <w:pPr>
              <w:shd w:val="clear" w:color="auto" w:fill="FFFFFF"/>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6. ХХ ғасырда кәсіптік білім беру жүйесін дамытудың әдістемелік негіздері......................................................................................................</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Pr="00D23E3F" w:rsidRDefault="00401E74" w:rsidP="00444524">
            <w:pPr>
              <w:shd w:val="clear" w:color="auto" w:fill="FFFFFF"/>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7. Кәсіптік білім беру тұжырымдамасы.........................................</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Pr="00D23E3F" w:rsidRDefault="00401E74" w:rsidP="00444524">
            <w:pPr>
              <w:shd w:val="clear" w:color="auto" w:fill="FFFFFF"/>
              <w:ind w:firstLine="34"/>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8.  Білім берудегі диагностика және мониторинг, педагогикалық болжау...............................................................................................................</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Pr="00D23E3F" w:rsidRDefault="00401E74" w:rsidP="00444524">
            <w:pPr>
              <w:ind w:firstLine="34"/>
              <w:jc w:val="both"/>
              <w:rPr>
                <w:rFonts w:ascii="Times New Roman" w:eastAsia="Times New Roman" w:hAnsi="Times New Roman" w:cs="Times New Roman"/>
                <w:sz w:val="27"/>
                <w:szCs w:val="27"/>
                <w:lang w:val="kk-KZ"/>
              </w:rPr>
            </w:pPr>
            <w:r w:rsidRPr="00D23E3F">
              <w:rPr>
                <w:rFonts w:ascii="Times New Roman" w:hAnsi="Times New Roman" w:cs="Times New Roman"/>
                <w:sz w:val="27"/>
                <w:szCs w:val="27"/>
                <w:lang w:val="kk-KZ"/>
              </w:rPr>
              <w:t>Дәріс 9. Тарихи кезеңдердегі білім берудің идеологиялық көзқарастары.</w:t>
            </w:r>
            <w:r w:rsidRPr="00D23E3F">
              <w:rPr>
                <w:rFonts w:ascii="Times New Roman" w:hAnsi="Times New Roman" w:cs="Times New Roman"/>
                <w:sz w:val="27"/>
                <w:szCs w:val="27"/>
                <w:lang w:val="kk-KZ"/>
              </w:rPr>
              <w:br/>
            </w:r>
            <w:r w:rsidRPr="00D23E3F">
              <w:rPr>
                <w:rFonts w:ascii="Times New Roman" w:eastAsia="Times New Roman" w:hAnsi="Times New Roman" w:cs="Times New Roman"/>
                <w:sz w:val="27"/>
                <w:szCs w:val="27"/>
                <w:lang w:val="kk-KZ"/>
              </w:rPr>
              <w:t>Дәріс 10. ХІХ ғасырдың қазақ ағартушыларының білімге көзқарастары..</w:t>
            </w:r>
            <w:r>
              <w:rPr>
                <w:rFonts w:ascii="Times New Roman" w:eastAsia="Times New Roman" w:hAnsi="Times New Roman" w:cs="Times New Roman"/>
                <w:sz w:val="27"/>
                <w:szCs w:val="27"/>
                <w:lang w:val="kk-KZ"/>
              </w:rPr>
              <w:t>.......</w:t>
            </w:r>
            <w:r w:rsidRPr="00D23E3F">
              <w:rPr>
                <w:rFonts w:ascii="Times New Roman" w:eastAsia="Times New Roman" w:hAnsi="Times New Roman" w:cs="Times New Roman"/>
                <w:sz w:val="27"/>
                <w:szCs w:val="27"/>
                <w:lang w:val="kk-KZ"/>
              </w:rPr>
              <w:t>.</w:t>
            </w:r>
          </w:p>
          <w:p w:rsidR="00401E74" w:rsidRPr="00D23E3F" w:rsidRDefault="00401E74" w:rsidP="00444524">
            <w:pPr>
              <w:jc w:val="both"/>
              <w:rPr>
                <w:rFonts w:ascii="Times New Roman" w:eastAsia="Times New Roman" w:hAnsi="Times New Roman" w:cs="Times New Roman"/>
                <w:bCs/>
                <w:sz w:val="27"/>
                <w:szCs w:val="27"/>
                <w:lang w:val="kk-KZ"/>
              </w:rPr>
            </w:pPr>
            <w:r w:rsidRPr="00D23E3F">
              <w:rPr>
                <w:rFonts w:ascii="Times New Roman" w:eastAsia="Times New Roman" w:hAnsi="Times New Roman" w:cs="Times New Roman"/>
                <w:color w:val="000000" w:themeColor="text1"/>
                <w:sz w:val="27"/>
                <w:szCs w:val="27"/>
                <w:lang w:val="kk-KZ"/>
              </w:rPr>
              <w:t xml:space="preserve">Дәріс 11. </w:t>
            </w:r>
            <w:r w:rsidRPr="00D23E3F">
              <w:rPr>
                <w:rFonts w:ascii="Times New Roman" w:eastAsia="Times New Roman" w:hAnsi="Times New Roman" w:cs="Times New Roman"/>
                <w:bCs/>
                <w:sz w:val="27"/>
                <w:szCs w:val="27"/>
                <w:lang w:val="kk-KZ"/>
              </w:rPr>
              <w:t>Мұғалімнің зерттеушілік мәдениеті – оқу тәрбие үдерісінің нәтижелілігінің шарты...................................................................</w:t>
            </w:r>
            <w:r>
              <w:rPr>
                <w:rFonts w:ascii="Times New Roman" w:eastAsia="Times New Roman" w:hAnsi="Times New Roman" w:cs="Times New Roman"/>
                <w:bCs/>
                <w:sz w:val="27"/>
                <w:szCs w:val="27"/>
                <w:lang w:val="kk-KZ"/>
              </w:rPr>
              <w:t>.....</w:t>
            </w:r>
            <w:r w:rsidRPr="00D23E3F">
              <w:rPr>
                <w:rFonts w:ascii="Times New Roman" w:eastAsia="Times New Roman" w:hAnsi="Times New Roman" w:cs="Times New Roman"/>
                <w:bCs/>
                <w:sz w:val="27"/>
                <w:szCs w:val="27"/>
                <w:lang w:val="kk-KZ"/>
              </w:rPr>
              <w:t>......................</w:t>
            </w:r>
          </w:p>
          <w:p w:rsidR="00401E74" w:rsidRPr="00D23E3F" w:rsidRDefault="00401E74" w:rsidP="00444524">
            <w:pPr>
              <w:jc w:val="both"/>
              <w:rPr>
                <w:rFonts w:ascii="Times New Roman" w:hAnsi="Times New Roman" w:cs="Times New Roman"/>
                <w:sz w:val="27"/>
                <w:szCs w:val="27"/>
                <w:lang w:val="kk-KZ"/>
              </w:rPr>
            </w:pPr>
            <w:r w:rsidRPr="00D23E3F">
              <w:rPr>
                <w:rFonts w:ascii="Times New Roman" w:hAnsi="Times New Roman" w:cs="Times New Roman"/>
                <w:sz w:val="27"/>
                <w:szCs w:val="27"/>
                <w:lang w:val="kk-KZ"/>
              </w:rPr>
              <w:t>Дәріс 12. Педагогикадағы ғылыми-зерттеу қызметінің әдістемесі...........</w:t>
            </w:r>
            <w:r>
              <w:rPr>
                <w:rFonts w:ascii="Times New Roman" w:hAnsi="Times New Roman" w:cs="Times New Roman"/>
                <w:sz w:val="27"/>
                <w:szCs w:val="27"/>
                <w:lang w:val="kk-KZ"/>
              </w:rPr>
              <w:t>......</w:t>
            </w:r>
            <w:r w:rsidRPr="00D23E3F">
              <w:rPr>
                <w:rFonts w:ascii="Times New Roman" w:hAnsi="Times New Roman" w:cs="Times New Roman"/>
                <w:sz w:val="27"/>
                <w:szCs w:val="27"/>
                <w:lang w:val="kk-KZ"/>
              </w:rPr>
              <w:t>....</w:t>
            </w:r>
          </w:p>
          <w:p w:rsidR="00401E74" w:rsidRPr="00D23E3F" w:rsidRDefault="00401E74" w:rsidP="00444524">
            <w:pPr>
              <w:jc w:val="both"/>
              <w:rPr>
                <w:rFonts w:ascii="Times New Roman" w:hAnsi="Times New Roman" w:cs="Times New Roman"/>
                <w:sz w:val="27"/>
                <w:szCs w:val="27"/>
                <w:lang w:val="kk-KZ"/>
              </w:rPr>
            </w:pPr>
            <w:r w:rsidRPr="00D23E3F">
              <w:rPr>
                <w:rFonts w:ascii="Times New Roman" w:hAnsi="Times New Roman" w:cs="Times New Roman"/>
                <w:sz w:val="27"/>
                <w:szCs w:val="27"/>
                <w:lang w:val="kk-KZ"/>
              </w:rPr>
              <w:t>Дәріс 13.  Педагогика әдістемесінің дамуы ғылыми-зерттеу қызметінің әдістемесі..........................................................................................................</w:t>
            </w:r>
            <w:r>
              <w:rPr>
                <w:rFonts w:ascii="Times New Roman" w:hAnsi="Times New Roman" w:cs="Times New Roman"/>
                <w:sz w:val="27"/>
                <w:szCs w:val="27"/>
                <w:lang w:val="kk-KZ"/>
              </w:rPr>
              <w:t>....</w:t>
            </w:r>
            <w:r w:rsidRPr="00D23E3F">
              <w:rPr>
                <w:rFonts w:ascii="Times New Roman" w:hAnsi="Times New Roman" w:cs="Times New Roman"/>
                <w:sz w:val="27"/>
                <w:szCs w:val="27"/>
                <w:lang w:val="kk-KZ"/>
              </w:rPr>
              <w:t>.....</w:t>
            </w:r>
          </w:p>
          <w:p w:rsidR="00401E74" w:rsidRPr="00D23E3F" w:rsidRDefault="00401E74" w:rsidP="00444524">
            <w:pPr>
              <w:pStyle w:val="a3"/>
              <w:spacing w:before="0" w:beforeAutospacing="0" w:after="0" w:afterAutospacing="0"/>
              <w:jc w:val="both"/>
              <w:rPr>
                <w:bCs/>
                <w:sz w:val="27"/>
                <w:szCs w:val="27"/>
                <w:lang w:val="kk-KZ"/>
              </w:rPr>
            </w:pPr>
            <w:r w:rsidRPr="00D23E3F">
              <w:rPr>
                <w:bCs/>
                <w:sz w:val="27"/>
                <w:szCs w:val="27"/>
                <w:lang w:val="kk-KZ"/>
              </w:rPr>
              <w:t>Дәріс 14. Әдістемелік мәдениет кәсіптік педагогикадағы ғылыми-зерттеу қызметі мәдениетінің жүйе құраушы компоненті ретінде........................</w:t>
            </w:r>
            <w:r>
              <w:rPr>
                <w:bCs/>
                <w:sz w:val="27"/>
                <w:szCs w:val="27"/>
                <w:lang w:val="kk-KZ"/>
              </w:rPr>
              <w:t>.....</w:t>
            </w:r>
            <w:r w:rsidRPr="00D23E3F">
              <w:rPr>
                <w:bCs/>
                <w:sz w:val="27"/>
                <w:szCs w:val="27"/>
                <w:lang w:val="kk-KZ"/>
              </w:rPr>
              <w:t>.......</w:t>
            </w:r>
          </w:p>
          <w:p w:rsidR="00401E74" w:rsidRPr="00D23E3F" w:rsidRDefault="00401E74" w:rsidP="00444524">
            <w:pPr>
              <w:jc w:val="both"/>
              <w:rPr>
                <w:rFonts w:ascii="Times New Roman" w:hAnsi="Times New Roman" w:cs="Times New Roman"/>
                <w:sz w:val="27"/>
                <w:szCs w:val="27"/>
                <w:lang w:val="kk-KZ"/>
              </w:rPr>
            </w:pPr>
            <w:r w:rsidRPr="00D23E3F">
              <w:rPr>
                <w:rFonts w:ascii="Times New Roman" w:hAnsi="Times New Roman" w:cs="Times New Roman"/>
                <w:sz w:val="27"/>
                <w:szCs w:val="27"/>
                <w:lang w:val="kk-KZ"/>
              </w:rPr>
              <w:t>Дәріс 15. «Кәсіптік білім беру», «кәсіби даярлық» ұғымдары................</w:t>
            </w:r>
            <w:r>
              <w:rPr>
                <w:rFonts w:ascii="Times New Roman" w:hAnsi="Times New Roman" w:cs="Times New Roman"/>
                <w:sz w:val="27"/>
                <w:szCs w:val="27"/>
                <w:lang w:val="kk-KZ"/>
              </w:rPr>
              <w:t>.......</w:t>
            </w:r>
            <w:r w:rsidRPr="00D23E3F">
              <w:rPr>
                <w:rFonts w:ascii="Times New Roman" w:hAnsi="Times New Roman" w:cs="Times New Roman"/>
                <w:sz w:val="27"/>
                <w:szCs w:val="27"/>
                <w:lang w:val="kk-KZ"/>
              </w:rPr>
              <w:t>.....</w:t>
            </w:r>
          </w:p>
          <w:p w:rsidR="00401E74" w:rsidRPr="00D23E3F" w:rsidRDefault="00401E74" w:rsidP="00444524">
            <w:pPr>
              <w:jc w:val="both"/>
              <w:rPr>
                <w:rFonts w:ascii="Times New Roman" w:eastAsia="Times New Roman" w:hAnsi="Times New Roman" w:cs="Times New Roman"/>
                <w:sz w:val="27"/>
                <w:szCs w:val="27"/>
                <w:lang w:val="kk-KZ"/>
              </w:rPr>
            </w:pPr>
            <w:r w:rsidRPr="00D23E3F">
              <w:rPr>
                <w:rFonts w:ascii="Times New Roman" w:eastAsia="Times New Roman" w:hAnsi="Times New Roman" w:cs="Times New Roman"/>
                <w:sz w:val="27"/>
                <w:szCs w:val="27"/>
                <w:lang w:val="kk-KZ"/>
              </w:rPr>
              <w:t>Дәріс 16. Қазақстанда кәсіптік білім беру жүйесін дамытудың негізгі бағыттары....................................................................................................</w:t>
            </w:r>
            <w:r>
              <w:rPr>
                <w:rFonts w:ascii="Times New Roman" w:eastAsia="Times New Roman" w:hAnsi="Times New Roman" w:cs="Times New Roman"/>
                <w:sz w:val="27"/>
                <w:szCs w:val="27"/>
                <w:lang w:val="kk-KZ"/>
              </w:rPr>
              <w:t>....</w:t>
            </w:r>
            <w:r w:rsidRPr="00D23E3F">
              <w:rPr>
                <w:rFonts w:ascii="Times New Roman" w:eastAsia="Times New Roman" w:hAnsi="Times New Roman" w:cs="Times New Roman"/>
                <w:sz w:val="27"/>
                <w:szCs w:val="27"/>
                <w:lang w:val="kk-KZ"/>
              </w:rPr>
              <w:t>..........</w:t>
            </w:r>
          </w:p>
          <w:p w:rsidR="00401E74" w:rsidRPr="00D23E3F" w:rsidRDefault="00401E74" w:rsidP="00444524">
            <w:pPr>
              <w:jc w:val="both"/>
              <w:rPr>
                <w:rFonts w:ascii="Times New Roman" w:eastAsia="Times New Roman" w:hAnsi="Times New Roman" w:cs="Times New Roman"/>
                <w:sz w:val="27"/>
                <w:szCs w:val="27"/>
                <w:lang w:val="kk-KZ"/>
              </w:rPr>
            </w:pPr>
            <w:r w:rsidRPr="00D23E3F">
              <w:rPr>
                <w:rFonts w:ascii="Times New Roman" w:eastAsia="Times New Roman" w:hAnsi="Times New Roman" w:cs="Times New Roman"/>
                <w:sz w:val="27"/>
                <w:szCs w:val="27"/>
                <w:lang w:val="kk-KZ"/>
              </w:rPr>
              <w:t>Дәріс 17. Европалық одақ елдерінің кәсіптік білім беруін дамыту стратегиясы мен жаңа парадигмасы...............................................................</w:t>
            </w:r>
            <w:r>
              <w:rPr>
                <w:rFonts w:ascii="Times New Roman" w:eastAsia="Times New Roman" w:hAnsi="Times New Roman" w:cs="Times New Roman"/>
                <w:sz w:val="27"/>
                <w:szCs w:val="27"/>
                <w:lang w:val="kk-KZ"/>
              </w:rPr>
              <w:t>...........................</w:t>
            </w:r>
            <w:r w:rsidRPr="00D23E3F">
              <w:rPr>
                <w:rFonts w:ascii="Times New Roman" w:eastAsia="Times New Roman" w:hAnsi="Times New Roman" w:cs="Times New Roman"/>
                <w:sz w:val="27"/>
                <w:szCs w:val="27"/>
                <w:lang w:val="kk-KZ"/>
              </w:rPr>
              <w:t>....</w:t>
            </w:r>
          </w:p>
          <w:p w:rsidR="00401E74" w:rsidRPr="00D23E3F" w:rsidRDefault="00401E74" w:rsidP="00444524">
            <w:pPr>
              <w:jc w:val="both"/>
              <w:rPr>
                <w:rFonts w:ascii="Times New Roman" w:eastAsia="Times New Roman" w:hAnsi="Times New Roman" w:cs="Times New Roman"/>
                <w:sz w:val="27"/>
                <w:szCs w:val="27"/>
                <w:lang w:val="kk-KZ"/>
              </w:rPr>
            </w:pPr>
            <w:r w:rsidRPr="00D23E3F">
              <w:rPr>
                <w:rFonts w:ascii="Times New Roman" w:eastAsia="Times New Roman" w:hAnsi="Times New Roman" w:cs="Times New Roman"/>
                <w:sz w:val="27"/>
                <w:szCs w:val="27"/>
                <w:lang w:val="kk-KZ"/>
              </w:rPr>
              <w:t>Дәріс 18. Білім берудің жаңа парадигмасы мен кәсіптік білім беру.....</w:t>
            </w:r>
            <w:r>
              <w:rPr>
                <w:rFonts w:ascii="Times New Roman" w:eastAsia="Times New Roman" w:hAnsi="Times New Roman" w:cs="Times New Roman"/>
                <w:sz w:val="27"/>
                <w:szCs w:val="27"/>
                <w:lang w:val="kk-KZ"/>
              </w:rPr>
              <w:t>........</w:t>
            </w:r>
            <w:r w:rsidRPr="00D23E3F">
              <w:rPr>
                <w:rFonts w:ascii="Times New Roman" w:eastAsia="Times New Roman" w:hAnsi="Times New Roman" w:cs="Times New Roman"/>
                <w:sz w:val="27"/>
                <w:szCs w:val="27"/>
                <w:lang w:val="kk-KZ"/>
              </w:rPr>
              <w:t>......</w:t>
            </w:r>
          </w:p>
          <w:p w:rsidR="00401E74" w:rsidRPr="00D23E3F" w:rsidRDefault="00401E74" w:rsidP="00444524">
            <w:pPr>
              <w:jc w:val="both"/>
              <w:rPr>
                <w:rFonts w:ascii="Times New Roman" w:eastAsia="Times New Roman" w:hAnsi="Times New Roman" w:cs="Times New Roman"/>
                <w:sz w:val="27"/>
                <w:szCs w:val="27"/>
                <w:lang w:val="kk-KZ"/>
              </w:rPr>
            </w:pPr>
            <w:r w:rsidRPr="00D23E3F">
              <w:rPr>
                <w:rFonts w:ascii="Times New Roman" w:eastAsia="Times New Roman" w:hAnsi="Times New Roman" w:cs="Times New Roman"/>
                <w:sz w:val="27"/>
                <w:szCs w:val="27"/>
                <w:lang w:val="kk-KZ"/>
              </w:rPr>
              <w:t>Дәріс 19. Европалық одақтағы білім саясаты мен практикасының және ғылыми зерттеулердің (халықаралық қатынастар) байланысу механизмдері............................................................................................</w:t>
            </w:r>
            <w:r>
              <w:rPr>
                <w:rFonts w:ascii="Times New Roman" w:eastAsia="Times New Roman" w:hAnsi="Times New Roman" w:cs="Times New Roman"/>
                <w:sz w:val="27"/>
                <w:szCs w:val="27"/>
                <w:lang w:val="kk-KZ"/>
              </w:rPr>
              <w:t>....</w:t>
            </w:r>
            <w:r w:rsidRPr="00D23E3F">
              <w:rPr>
                <w:rFonts w:ascii="Times New Roman" w:eastAsia="Times New Roman" w:hAnsi="Times New Roman" w:cs="Times New Roman"/>
                <w:sz w:val="27"/>
                <w:szCs w:val="27"/>
                <w:lang w:val="kk-KZ"/>
              </w:rPr>
              <w:t>.............</w:t>
            </w:r>
          </w:p>
          <w:p w:rsidR="00401E74" w:rsidRPr="00D23E3F" w:rsidRDefault="00401E74" w:rsidP="00444524">
            <w:pPr>
              <w:jc w:val="both"/>
              <w:rPr>
                <w:rFonts w:ascii="Times New Roman" w:hAnsi="Times New Roman" w:cs="Times New Roman"/>
                <w:color w:val="000000" w:themeColor="text1"/>
                <w:sz w:val="27"/>
                <w:szCs w:val="27"/>
                <w:lang w:val="kk-KZ"/>
              </w:rPr>
            </w:pPr>
            <w:r w:rsidRPr="00D23E3F">
              <w:rPr>
                <w:rFonts w:ascii="Times New Roman" w:hAnsi="Times New Roman" w:cs="Times New Roman"/>
                <w:color w:val="000000" w:themeColor="text1"/>
                <w:sz w:val="27"/>
                <w:szCs w:val="27"/>
                <w:lang w:val="kk-KZ"/>
              </w:rPr>
              <w:t>Дәріс 20.  Заманауи білім берудегі қайшылықтар...............................</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p>
          <w:p w:rsidR="00401E74" w:rsidRPr="00D23E3F" w:rsidRDefault="00401E74" w:rsidP="00444524">
            <w:pPr>
              <w:shd w:val="clear" w:color="auto" w:fill="FFFFFF"/>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21. Қоғам сұранысы мен кәсіптік білім беру мәселелері...............</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Pr="00D23E3F" w:rsidRDefault="00401E74" w:rsidP="00444524">
            <w:pPr>
              <w:jc w:val="both"/>
              <w:rPr>
                <w:rFonts w:ascii="Times New Roman" w:hAnsi="Times New Roman" w:cs="Times New Roman"/>
                <w:color w:val="000000" w:themeColor="text1"/>
                <w:sz w:val="27"/>
                <w:szCs w:val="27"/>
                <w:lang w:val="kk-KZ"/>
              </w:rPr>
            </w:pPr>
            <w:r w:rsidRPr="00D23E3F">
              <w:rPr>
                <w:rFonts w:ascii="Times New Roman" w:hAnsi="Times New Roman" w:cs="Times New Roman"/>
                <w:color w:val="000000" w:themeColor="text1"/>
                <w:sz w:val="27"/>
                <w:szCs w:val="27"/>
                <w:lang w:val="kk-KZ"/>
              </w:rPr>
              <w:t>Дәріс 22.  Кәсіби білім беру мәселесі. Шет елдердегі кәсіптік білім берудің дамуы.........................................................................................................</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p>
          <w:p w:rsidR="00401E74" w:rsidRPr="00D23E3F" w:rsidRDefault="00401E74" w:rsidP="00444524">
            <w:pPr>
              <w:shd w:val="clear" w:color="auto" w:fill="FFFFFF"/>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23. Екі дипломды білім беру. Мұғалімнің рөлін арттыруға күш жұмсау........................................................................................................</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Pr="00D23E3F" w:rsidRDefault="00401E74" w:rsidP="00444524">
            <w:pPr>
              <w:jc w:val="both"/>
              <w:rPr>
                <w:rFonts w:ascii="Times New Roman" w:hAnsi="Times New Roman" w:cs="Times New Roman"/>
                <w:color w:val="000000" w:themeColor="text1"/>
                <w:sz w:val="27"/>
                <w:szCs w:val="27"/>
                <w:lang w:val="kk-KZ"/>
              </w:rPr>
            </w:pPr>
            <w:r w:rsidRPr="00D23E3F">
              <w:rPr>
                <w:rFonts w:ascii="Times New Roman" w:hAnsi="Times New Roman" w:cs="Times New Roman"/>
                <w:color w:val="000000" w:themeColor="text1"/>
                <w:sz w:val="27"/>
                <w:szCs w:val="27"/>
                <w:lang w:val="kk-KZ"/>
              </w:rPr>
              <w:t>Дәріс 24.  Кәсіптік білім беру жүйесіндегі тұжырымдамалар.................</w:t>
            </w:r>
            <w:r>
              <w:rPr>
                <w:rFonts w:ascii="Times New Roman" w:hAnsi="Times New Roman" w:cs="Times New Roman"/>
                <w:color w:val="000000" w:themeColor="text1"/>
                <w:sz w:val="27"/>
                <w:szCs w:val="27"/>
                <w:lang w:val="kk-KZ"/>
              </w:rPr>
              <w:t>.....</w:t>
            </w:r>
            <w:r w:rsidRPr="00D23E3F">
              <w:rPr>
                <w:rFonts w:ascii="Times New Roman" w:hAnsi="Times New Roman" w:cs="Times New Roman"/>
                <w:color w:val="000000" w:themeColor="text1"/>
                <w:sz w:val="27"/>
                <w:szCs w:val="27"/>
                <w:lang w:val="kk-KZ"/>
              </w:rPr>
              <w:t>........</w:t>
            </w:r>
          </w:p>
          <w:p w:rsidR="00401E74" w:rsidRPr="00D23E3F" w:rsidRDefault="00401E74" w:rsidP="00444524">
            <w:pPr>
              <w:shd w:val="clear" w:color="auto" w:fill="FFFFFF"/>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25. Білім беру теориясы...................................................................</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Pr="00D23E3F" w:rsidRDefault="00401E74" w:rsidP="00444524">
            <w:pPr>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26. Новация мен инновация. Инновациялық білім беру..............</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Pr="00D23E3F" w:rsidRDefault="00401E74" w:rsidP="00444524">
            <w:pPr>
              <w:pStyle w:val="a3"/>
              <w:spacing w:before="0" w:beforeAutospacing="0" w:after="0" w:afterAutospacing="0"/>
              <w:jc w:val="both"/>
              <w:rPr>
                <w:color w:val="000000" w:themeColor="text1"/>
                <w:sz w:val="27"/>
                <w:szCs w:val="27"/>
                <w:lang w:val="kk-KZ"/>
              </w:rPr>
            </w:pPr>
            <w:r w:rsidRPr="00D23E3F">
              <w:rPr>
                <w:color w:val="000000" w:themeColor="text1"/>
                <w:sz w:val="27"/>
                <w:szCs w:val="27"/>
                <w:lang w:val="kk-KZ"/>
              </w:rPr>
              <w:t>Дәріс 27.  Педагогика мен білім берудің дамуы......................................</w:t>
            </w:r>
            <w:r>
              <w:rPr>
                <w:color w:val="000000" w:themeColor="text1"/>
                <w:sz w:val="27"/>
                <w:szCs w:val="27"/>
                <w:lang w:val="kk-KZ"/>
              </w:rPr>
              <w:t>.....</w:t>
            </w:r>
            <w:r w:rsidRPr="00D23E3F">
              <w:rPr>
                <w:color w:val="000000" w:themeColor="text1"/>
                <w:sz w:val="27"/>
                <w:szCs w:val="27"/>
                <w:lang w:val="kk-KZ"/>
              </w:rPr>
              <w:t>........</w:t>
            </w:r>
          </w:p>
          <w:p w:rsidR="00401E74" w:rsidRPr="00D23E3F" w:rsidRDefault="00401E74" w:rsidP="00444524">
            <w:pPr>
              <w:pStyle w:val="Default"/>
              <w:jc w:val="both"/>
              <w:rPr>
                <w:color w:val="000000" w:themeColor="text1"/>
                <w:sz w:val="27"/>
                <w:szCs w:val="27"/>
                <w:lang w:val="kk-KZ"/>
              </w:rPr>
            </w:pPr>
            <w:r w:rsidRPr="00D23E3F">
              <w:rPr>
                <w:color w:val="000000" w:themeColor="text1"/>
                <w:sz w:val="27"/>
                <w:szCs w:val="27"/>
                <w:lang w:val="kk-KZ"/>
              </w:rPr>
              <w:t>Дәріс 28. Педагогиканың пайда болуы мен дамуы.................................</w:t>
            </w:r>
            <w:r>
              <w:rPr>
                <w:color w:val="000000" w:themeColor="text1"/>
                <w:sz w:val="27"/>
                <w:szCs w:val="27"/>
                <w:lang w:val="kk-KZ"/>
              </w:rPr>
              <w:t>....</w:t>
            </w:r>
            <w:r w:rsidRPr="00D23E3F">
              <w:rPr>
                <w:color w:val="000000" w:themeColor="text1"/>
                <w:sz w:val="27"/>
                <w:szCs w:val="27"/>
                <w:lang w:val="kk-KZ"/>
              </w:rPr>
              <w:t>..........</w:t>
            </w:r>
          </w:p>
          <w:p w:rsidR="00401E74" w:rsidRPr="00D23E3F" w:rsidRDefault="00401E74" w:rsidP="00444524">
            <w:pPr>
              <w:shd w:val="clear" w:color="auto" w:fill="FFFFFF"/>
              <w:jc w:val="both"/>
              <w:rPr>
                <w:rFonts w:ascii="Times New Roman" w:eastAsia="Times New Roman" w:hAnsi="Times New Roman" w:cs="Times New Roman"/>
                <w:color w:val="000000" w:themeColor="text1"/>
                <w:sz w:val="27"/>
                <w:szCs w:val="27"/>
                <w:lang w:val="kk-KZ"/>
              </w:rPr>
            </w:pPr>
            <w:r w:rsidRPr="00D23E3F">
              <w:rPr>
                <w:rFonts w:ascii="Times New Roman" w:eastAsia="Times New Roman" w:hAnsi="Times New Roman" w:cs="Times New Roman"/>
                <w:color w:val="000000" w:themeColor="text1"/>
                <w:sz w:val="27"/>
                <w:szCs w:val="27"/>
                <w:lang w:val="kk-KZ"/>
              </w:rPr>
              <w:t>Дәріс  29.  Болон декларациясы мен болон процесі.................................</w:t>
            </w:r>
            <w:r>
              <w:rPr>
                <w:rFonts w:ascii="Times New Roman" w:eastAsia="Times New Roman" w:hAnsi="Times New Roman" w:cs="Times New Roman"/>
                <w:color w:val="000000" w:themeColor="text1"/>
                <w:sz w:val="27"/>
                <w:szCs w:val="27"/>
                <w:lang w:val="kk-KZ"/>
              </w:rPr>
              <w:t>......</w:t>
            </w:r>
            <w:r w:rsidRPr="00D23E3F">
              <w:rPr>
                <w:rFonts w:ascii="Times New Roman" w:eastAsia="Times New Roman" w:hAnsi="Times New Roman" w:cs="Times New Roman"/>
                <w:color w:val="000000" w:themeColor="text1"/>
                <w:sz w:val="27"/>
                <w:szCs w:val="27"/>
                <w:lang w:val="kk-KZ"/>
              </w:rPr>
              <w:t>......</w:t>
            </w:r>
          </w:p>
          <w:p w:rsidR="00401E74" w:rsidRDefault="00401E74" w:rsidP="00444524">
            <w:pPr>
              <w:pStyle w:val="a3"/>
              <w:spacing w:before="0" w:beforeAutospacing="0" w:after="0" w:afterAutospacing="0"/>
              <w:jc w:val="both"/>
              <w:rPr>
                <w:color w:val="000000" w:themeColor="text1"/>
                <w:sz w:val="28"/>
                <w:szCs w:val="28"/>
                <w:lang w:val="kk-KZ"/>
              </w:rPr>
            </w:pPr>
            <w:r w:rsidRPr="00D23E3F">
              <w:rPr>
                <w:color w:val="000000" w:themeColor="text1"/>
                <w:sz w:val="27"/>
                <w:szCs w:val="27"/>
                <w:lang w:val="kk-KZ"/>
              </w:rPr>
              <w:t>Дәріс 30. Кәсіптік білім берудің мемлекеттік стандарты..........................</w:t>
            </w:r>
            <w:r>
              <w:rPr>
                <w:color w:val="000000" w:themeColor="text1"/>
                <w:sz w:val="27"/>
                <w:szCs w:val="27"/>
                <w:lang w:val="kk-KZ"/>
              </w:rPr>
              <w:t>......</w:t>
            </w:r>
            <w:r w:rsidRPr="00D23E3F">
              <w:rPr>
                <w:color w:val="000000" w:themeColor="text1"/>
                <w:sz w:val="27"/>
                <w:szCs w:val="27"/>
                <w:lang w:val="kk-KZ"/>
              </w:rPr>
              <w:t>.....</w:t>
            </w:r>
          </w:p>
          <w:p w:rsidR="00401E74" w:rsidRDefault="00401E74" w:rsidP="00444524">
            <w:pPr>
              <w:pStyle w:val="a3"/>
              <w:spacing w:before="0" w:beforeAutospacing="0" w:after="0" w:afterAutospacing="0"/>
              <w:jc w:val="both"/>
              <w:rPr>
                <w:color w:val="000000" w:themeColor="text1"/>
                <w:sz w:val="28"/>
                <w:szCs w:val="28"/>
                <w:lang w:val="kk-KZ"/>
              </w:rPr>
            </w:pPr>
            <w:r>
              <w:rPr>
                <w:color w:val="000000" w:themeColor="text1"/>
                <w:sz w:val="28"/>
                <w:szCs w:val="28"/>
                <w:lang w:val="kk-KZ"/>
              </w:rPr>
              <w:t>Қорытынды...........................................................................................................</w:t>
            </w:r>
          </w:p>
          <w:p w:rsidR="00401E74" w:rsidRPr="004D21CF" w:rsidRDefault="00401E74" w:rsidP="00444524">
            <w:pPr>
              <w:pStyle w:val="a3"/>
              <w:spacing w:before="0" w:beforeAutospacing="0" w:after="0" w:afterAutospacing="0"/>
              <w:jc w:val="both"/>
              <w:rPr>
                <w:sz w:val="28"/>
                <w:szCs w:val="28"/>
                <w:lang w:val="kk-KZ"/>
              </w:rPr>
            </w:pPr>
            <w:r>
              <w:rPr>
                <w:color w:val="000000" w:themeColor="text1"/>
                <w:sz w:val="28"/>
                <w:szCs w:val="28"/>
                <w:lang w:val="kk-KZ"/>
              </w:rPr>
              <w:t>Пайдаланылған әдебиеттер.................................................................................</w:t>
            </w:r>
          </w:p>
        </w:tc>
        <w:tc>
          <w:tcPr>
            <w:tcW w:w="709" w:type="dxa"/>
          </w:tcPr>
          <w:p w:rsidR="00401E74" w:rsidRPr="00450E85"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3</w:t>
            </w:r>
          </w:p>
          <w:p w:rsidR="00401E74" w:rsidRPr="00450E85"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4</w:t>
            </w:r>
          </w:p>
          <w:p w:rsidR="00401E74" w:rsidRPr="00450E85" w:rsidRDefault="00401E74" w:rsidP="00444524">
            <w:pPr>
              <w:jc w:val="center"/>
              <w:rPr>
                <w:rFonts w:ascii="Times New Roman" w:hAnsi="Times New Roman" w:cs="Times New Roman"/>
                <w:sz w:val="27"/>
                <w:szCs w:val="27"/>
                <w:lang w:val="kk-KZ"/>
              </w:rPr>
            </w:pPr>
          </w:p>
          <w:p w:rsidR="00401E74" w:rsidRPr="00450E85"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11</w:t>
            </w:r>
          </w:p>
          <w:p w:rsidR="00401E74" w:rsidRPr="00450E85"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21</w:t>
            </w:r>
          </w:p>
          <w:p w:rsidR="00401E74" w:rsidRPr="00450E85"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30</w:t>
            </w:r>
          </w:p>
          <w:p w:rsidR="00401E74" w:rsidRPr="00450E85"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34</w:t>
            </w:r>
          </w:p>
          <w:p w:rsidR="00401E74" w:rsidRPr="00450E85" w:rsidRDefault="00401E74" w:rsidP="00444524">
            <w:pPr>
              <w:jc w:val="center"/>
              <w:rPr>
                <w:rFonts w:ascii="Times New Roman" w:hAnsi="Times New Roman" w:cs="Times New Roman"/>
                <w:sz w:val="27"/>
                <w:szCs w:val="27"/>
                <w:lang w:val="kk-KZ"/>
              </w:rPr>
            </w:pPr>
          </w:p>
          <w:p w:rsidR="00401E74" w:rsidRPr="00450E85"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38</w:t>
            </w:r>
          </w:p>
          <w:p w:rsidR="00401E74" w:rsidRPr="00450E85"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43</w:t>
            </w:r>
          </w:p>
          <w:p w:rsidR="00401E74" w:rsidRPr="00450E85"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sidRPr="00450E85">
              <w:rPr>
                <w:rFonts w:ascii="Times New Roman" w:hAnsi="Times New Roman" w:cs="Times New Roman"/>
                <w:sz w:val="27"/>
                <w:szCs w:val="27"/>
                <w:lang w:val="kk-KZ"/>
              </w:rPr>
              <w:t>48</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53</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56</w:t>
            </w: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64</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67</w:t>
            </w: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72</w:t>
            </w: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75</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80</w:t>
            </w: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86</w:t>
            </w: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90</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91</w:t>
            </w: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92</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98</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101</w:t>
            </w: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105</w:t>
            </w:r>
          </w:p>
          <w:p w:rsidR="00401E74" w:rsidRDefault="00401E74" w:rsidP="00444524">
            <w:pPr>
              <w:jc w:val="center"/>
              <w:rPr>
                <w:rFonts w:ascii="Times New Roman" w:hAnsi="Times New Roman" w:cs="Times New Roman"/>
                <w:sz w:val="27"/>
                <w:szCs w:val="27"/>
                <w:lang w:val="kk-KZ"/>
              </w:rPr>
            </w:pP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116</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122</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138</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142</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145</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146</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152</w:t>
            </w:r>
          </w:p>
          <w:p w:rsidR="00401E74" w:rsidRDefault="00401E74" w:rsidP="00444524">
            <w:pPr>
              <w:jc w:val="center"/>
              <w:rPr>
                <w:rFonts w:ascii="Times New Roman" w:hAnsi="Times New Roman" w:cs="Times New Roman"/>
                <w:sz w:val="27"/>
                <w:szCs w:val="27"/>
                <w:lang w:val="kk-KZ"/>
              </w:rPr>
            </w:pPr>
            <w:r>
              <w:rPr>
                <w:rFonts w:ascii="Times New Roman" w:hAnsi="Times New Roman" w:cs="Times New Roman"/>
                <w:sz w:val="27"/>
                <w:szCs w:val="27"/>
                <w:lang w:val="kk-KZ"/>
              </w:rPr>
              <w:t>156</w:t>
            </w:r>
          </w:p>
          <w:p w:rsidR="00401E74" w:rsidRDefault="00401E74" w:rsidP="00444524">
            <w:pPr>
              <w:jc w:val="center"/>
              <w:rPr>
                <w:rFonts w:ascii="Times New Roman" w:hAnsi="Times New Roman" w:cs="Times New Roman"/>
                <w:sz w:val="28"/>
                <w:szCs w:val="28"/>
                <w:lang w:val="kk-KZ"/>
              </w:rPr>
            </w:pPr>
            <w:r>
              <w:rPr>
                <w:rFonts w:ascii="Times New Roman" w:hAnsi="Times New Roman" w:cs="Times New Roman"/>
                <w:sz w:val="28"/>
                <w:szCs w:val="28"/>
                <w:lang w:val="kk-KZ"/>
              </w:rPr>
              <w:t>159</w:t>
            </w:r>
          </w:p>
          <w:p w:rsidR="00401E74" w:rsidRPr="00450E85" w:rsidRDefault="00401E74" w:rsidP="00444524">
            <w:pPr>
              <w:jc w:val="center"/>
              <w:rPr>
                <w:rFonts w:ascii="Times New Roman" w:hAnsi="Times New Roman" w:cs="Times New Roman"/>
                <w:sz w:val="28"/>
                <w:szCs w:val="28"/>
                <w:lang w:val="kk-KZ"/>
              </w:rPr>
            </w:pPr>
            <w:r>
              <w:rPr>
                <w:rFonts w:ascii="Times New Roman" w:hAnsi="Times New Roman" w:cs="Times New Roman"/>
                <w:sz w:val="28"/>
                <w:szCs w:val="28"/>
                <w:lang w:val="kk-KZ"/>
              </w:rPr>
              <w:t>160</w:t>
            </w:r>
          </w:p>
        </w:tc>
      </w:tr>
    </w:tbl>
    <w:p w:rsidR="006851C5" w:rsidRDefault="006851C5" w:rsidP="001B5B21">
      <w:pPr>
        <w:spacing w:after="0" w:line="240" w:lineRule="auto"/>
        <w:jc w:val="center"/>
        <w:rPr>
          <w:rFonts w:ascii="Times New Roman" w:hAnsi="Times New Roman" w:cs="Times New Roman"/>
          <w:b/>
          <w:sz w:val="28"/>
          <w:szCs w:val="28"/>
          <w:lang w:val="kk-KZ"/>
        </w:rPr>
      </w:pPr>
      <w:r w:rsidRPr="006C1B75">
        <w:rPr>
          <w:rFonts w:ascii="Times New Roman" w:hAnsi="Times New Roman" w:cs="Times New Roman"/>
          <w:b/>
          <w:sz w:val="28"/>
          <w:szCs w:val="28"/>
        </w:rPr>
        <w:lastRenderedPageBreak/>
        <w:t>Негізгі терминдер мен ұғымдар</w:t>
      </w:r>
    </w:p>
    <w:p w:rsidR="008537B6" w:rsidRPr="008537B6" w:rsidRDefault="008537B6" w:rsidP="001B5B21">
      <w:pPr>
        <w:spacing w:after="0" w:line="240" w:lineRule="auto"/>
        <w:jc w:val="center"/>
        <w:rPr>
          <w:rFonts w:ascii="Times New Roman" w:hAnsi="Times New Roman" w:cs="Times New Roman"/>
          <w:b/>
          <w:sz w:val="28"/>
          <w:szCs w:val="28"/>
          <w:lang w:val="kk-KZ"/>
        </w:rPr>
      </w:pPr>
    </w:p>
    <w:p w:rsidR="006851C5" w:rsidRPr="00C61163" w:rsidRDefault="006851C5" w:rsidP="006C1B75">
      <w:pPr>
        <w:spacing w:after="0" w:line="240" w:lineRule="auto"/>
        <w:rPr>
          <w:rFonts w:ascii="Times New Roman" w:hAnsi="Times New Roman" w:cs="Times New Roman"/>
          <w:sz w:val="28"/>
          <w:szCs w:val="28"/>
          <w:lang w:val="kk-KZ"/>
        </w:rPr>
      </w:pPr>
      <w:r w:rsidRPr="008537B6">
        <w:rPr>
          <w:rFonts w:ascii="Times New Roman" w:hAnsi="Times New Roman" w:cs="Times New Roman"/>
          <w:b/>
          <w:sz w:val="28"/>
          <w:szCs w:val="28"/>
          <w:lang w:val="kk-KZ"/>
        </w:rPr>
        <w:t>Қызмет түрі</w:t>
      </w:r>
      <w:r w:rsidRPr="008537B6">
        <w:rPr>
          <w:rFonts w:ascii="Times New Roman" w:hAnsi="Times New Roman" w:cs="Times New Roman"/>
          <w:sz w:val="28"/>
          <w:szCs w:val="28"/>
          <w:lang w:val="kk-KZ"/>
        </w:rPr>
        <w:t xml:space="preserve"> – негізгі және қосымша функцияларды жүзеге асыруды көздейтін, кәсіби қызмет саласының нақты бөлігі. </w:t>
      </w:r>
      <w:r w:rsidRPr="00C61163">
        <w:rPr>
          <w:rFonts w:ascii="Times New Roman" w:hAnsi="Times New Roman" w:cs="Times New Roman"/>
          <w:sz w:val="28"/>
          <w:szCs w:val="28"/>
          <w:lang w:val="kk-KZ"/>
        </w:rPr>
        <w:t xml:space="preserve">Қызмет түрінің қосымша функциялары да дайындық және қорытынды болып бөлінеді. Қызметтің әр түріне белгілі нәрселер мен еңбек құралдары тән. </w:t>
      </w:r>
    </w:p>
    <w:p w:rsidR="006851C5" w:rsidRPr="00C61163" w:rsidRDefault="006851C5" w:rsidP="006C1B75">
      <w:pPr>
        <w:spacing w:after="0" w:line="240" w:lineRule="auto"/>
        <w:rPr>
          <w:rFonts w:ascii="Times New Roman" w:hAnsi="Times New Roman" w:cs="Times New Roman"/>
          <w:sz w:val="28"/>
          <w:szCs w:val="28"/>
          <w:lang w:val="kk-KZ"/>
        </w:rPr>
      </w:pPr>
      <w:r w:rsidRPr="00C61163">
        <w:rPr>
          <w:rFonts w:ascii="Times New Roman" w:hAnsi="Times New Roman" w:cs="Times New Roman"/>
          <w:b/>
          <w:sz w:val="28"/>
          <w:szCs w:val="28"/>
          <w:lang w:val="kk-KZ"/>
        </w:rPr>
        <w:t xml:space="preserve">Лауазым </w:t>
      </w:r>
      <w:r w:rsidRPr="00C61163">
        <w:rPr>
          <w:rFonts w:ascii="Times New Roman" w:hAnsi="Times New Roman" w:cs="Times New Roman"/>
          <w:sz w:val="28"/>
          <w:szCs w:val="28"/>
          <w:lang w:val="kk-KZ"/>
        </w:rPr>
        <w:t xml:space="preserve">– атауы үлгілік міндеттердің, құқықтардың және міндеттемелердің жиынтығымен белгіленетін, әкімшіліктік иерархия қызметінің нақты жүйесіндегі функционалдық орын. </w:t>
      </w:r>
    </w:p>
    <w:p w:rsidR="006851C5" w:rsidRPr="003C263A" w:rsidRDefault="006851C5" w:rsidP="008537B6">
      <w:pPr>
        <w:spacing w:after="0" w:line="240" w:lineRule="auto"/>
        <w:jc w:val="both"/>
        <w:rPr>
          <w:rFonts w:ascii="Times New Roman" w:hAnsi="Times New Roman" w:cs="Times New Roman"/>
          <w:sz w:val="28"/>
          <w:szCs w:val="28"/>
          <w:lang w:val="kk-KZ"/>
        </w:rPr>
      </w:pPr>
      <w:r w:rsidRPr="00C61163">
        <w:rPr>
          <w:rFonts w:ascii="Times New Roman" w:hAnsi="Times New Roman" w:cs="Times New Roman"/>
          <w:b/>
          <w:sz w:val="28"/>
          <w:szCs w:val="28"/>
          <w:lang w:val="kk-KZ"/>
        </w:rPr>
        <w:t>Еуропалық біліктілік шеңбері</w:t>
      </w:r>
      <w:r w:rsidRPr="00C61163">
        <w:rPr>
          <w:rFonts w:ascii="Times New Roman" w:hAnsi="Times New Roman" w:cs="Times New Roman"/>
          <w:sz w:val="28"/>
          <w:szCs w:val="28"/>
          <w:lang w:val="kk-KZ"/>
        </w:rPr>
        <w:t xml:space="preserve"> – Еуропалық Одаққа мүше-елдер субъектілерінің құзыреттілігіне қойылатын жалпы және кәсіби талаптарды белгілейтін біліктілікті деңгейлер бойынша жүйелік және құрылымдық сипаттау. Еуропалық біліктілік шеңбері ЕО мүше-елдердегі академиялық дәрежелер мен біліктіліктерді салыстыруды қамтамасыз ету құралы ретінде қолданылады. Ол 8 деңгейден тұрады, олардың әрқайсысы білім, дағдылар және (дербестікке, жауапкершілікке, орындалатын жұмыстардың күрделілігіне қойылатын талаптар ретінде</w:t>
      </w:r>
      <w:r w:rsidRPr="006C1B75">
        <w:rPr>
          <w:rFonts w:ascii="Times New Roman" w:hAnsi="Times New Roman" w:cs="Times New Roman"/>
          <w:sz w:val="28"/>
          <w:szCs w:val="28"/>
          <w:lang w:val="kk-KZ"/>
        </w:rPr>
        <w:t xml:space="preserve"> </w:t>
      </w:r>
      <w:r w:rsidRPr="003C263A">
        <w:rPr>
          <w:rFonts w:ascii="Times New Roman" w:hAnsi="Times New Roman" w:cs="Times New Roman"/>
          <w:sz w:val="28"/>
          <w:szCs w:val="28"/>
          <w:lang w:val="kk-KZ"/>
        </w:rPr>
        <w:t xml:space="preserve">түсінілетін) кең құзыреттілік терминдерінде сипатталған. </w:t>
      </w:r>
    </w:p>
    <w:p w:rsidR="006851C5" w:rsidRPr="006851C5" w:rsidRDefault="006851C5" w:rsidP="007A2880">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b/>
          <w:bCs/>
          <w:sz w:val="28"/>
          <w:szCs w:val="28"/>
          <w:lang w:val="kk-KZ"/>
        </w:rPr>
        <w:t xml:space="preserve">Біліктілік – </w:t>
      </w:r>
      <w:r w:rsidRPr="006851C5">
        <w:rPr>
          <w:rFonts w:ascii="Times New Roman" w:hAnsi="Times New Roman" w:cs="Times New Roman"/>
          <w:sz w:val="28"/>
          <w:szCs w:val="28"/>
          <w:lang w:val="kk-KZ"/>
        </w:rPr>
        <w:t xml:space="preserve">қызметкердің Ұлттық біліктілік пен біліктіліктің салалық шеңбері арқылы анықталатын кәсіби деңгейі </w:t>
      </w:r>
      <w:r w:rsidRPr="006851C5">
        <w:rPr>
          <w:rFonts w:ascii="Times New Roman" w:hAnsi="Times New Roman" w:cs="Times New Roman"/>
          <w:i/>
          <w:iCs/>
          <w:sz w:val="28"/>
          <w:szCs w:val="28"/>
          <w:lang w:val="kk-KZ"/>
        </w:rPr>
        <w:t>(алған мамандығы, кәсібі бойынша қызметтің белгілі түрін орындай білуге дайындық деңгейі )</w:t>
      </w:r>
      <w:r w:rsidRPr="006851C5">
        <w:rPr>
          <w:rFonts w:ascii="Times New Roman" w:hAnsi="Times New Roman" w:cs="Times New Roman"/>
          <w:sz w:val="28"/>
          <w:szCs w:val="28"/>
          <w:lang w:val="kk-KZ"/>
        </w:rPr>
        <w:t xml:space="preserve">. </w:t>
      </w:r>
    </w:p>
    <w:p w:rsidR="006851C5" w:rsidRPr="006851C5" w:rsidRDefault="006851C5" w:rsidP="007A2880">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b/>
          <w:bCs/>
          <w:sz w:val="28"/>
          <w:szCs w:val="28"/>
          <w:lang w:val="kk-KZ"/>
        </w:rPr>
        <w:t xml:space="preserve">Біліктіліктік деңгей/біліктіліктің деңгейі – </w:t>
      </w:r>
      <w:r w:rsidRPr="006851C5">
        <w:rPr>
          <w:rFonts w:ascii="Times New Roman" w:hAnsi="Times New Roman" w:cs="Times New Roman"/>
          <w:sz w:val="28"/>
          <w:szCs w:val="28"/>
          <w:lang w:val="kk-KZ"/>
        </w:rPr>
        <w:t xml:space="preserve">қызметкерлердің құзыреттілігіне қойылатын Ұлттық және салалық біліктілік шеңбері жалпы талаптарының жиынтығы. </w:t>
      </w:r>
    </w:p>
    <w:p w:rsidR="006851C5" w:rsidRPr="006851C5" w:rsidRDefault="006851C5" w:rsidP="007A2880">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b/>
          <w:bCs/>
          <w:i/>
          <w:iCs/>
          <w:sz w:val="28"/>
          <w:szCs w:val="28"/>
          <w:lang w:val="kk-KZ"/>
        </w:rPr>
        <w:t xml:space="preserve">Құзыреттiлiк - </w:t>
      </w:r>
      <w:r w:rsidRPr="006851C5">
        <w:rPr>
          <w:rFonts w:ascii="Times New Roman" w:hAnsi="Times New Roman" w:cs="Times New Roman"/>
          <w:sz w:val="28"/>
          <w:szCs w:val="28"/>
          <w:lang w:val="kk-KZ"/>
        </w:rPr>
        <w:t xml:space="preserve">белгілі біліктілік деңгейлі кәсіби қызметтің міндеттерін орындауды қамтамасыз ететін қызметкерлердің сапасы. Құзыреттіліктің екі түрі бар: жеке және кәсіби. Жеке құзыреттілік жеке және әлеуметтік болып бөлінеді. Олар адамның қоғамдағы және еңбек нарығындағы өзгеріп жатқан жағдайларға бейімделуіне, бұрынғы жағдайларды жаңартуға немесе жаңа кәсіби құзыреттіліктерді қалыптастыруға себепші болады. Жеке құзыреттілікке де, кәсіби құзыреттілікке де білім, дағдылар (шеберлік) мен адамның қабілеттері жатады. </w:t>
      </w:r>
    </w:p>
    <w:p w:rsidR="006851C5" w:rsidRPr="006851C5" w:rsidRDefault="006851C5" w:rsidP="007A2880">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b/>
          <w:bCs/>
          <w:sz w:val="28"/>
          <w:szCs w:val="28"/>
          <w:lang w:val="kk-KZ"/>
        </w:rPr>
        <w:t xml:space="preserve">Ұлттық біліктілік жүйесі </w:t>
      </w:r>
      <w:r w:rsidRPr="006851C5">
        <w:rPr>
          <w:rFonts w:ascii="Times New Roman" w:hAnsi="Times New Roman" w:cs="Times New Roman"/>
          <w:sz w:val="28"/>
          <w:szCs w:val="28"/>
          <w:lang w:val="kk-KZ"/>
        </w:rPr>
        <w:t xml:space="preserve">– бұл қызметкерлердің біліктілігіне еңбек нарығы тарапынан сұраныс пен білім беру және оқыту жүйесі тарапынан ұсыныстарды құқықтық және институционалдық реттеу тетіктерінің жиынтығы. </w:t>
      </w:r>
    </w:p>
    <w:p w:rsidR="006851C5" w:rsidRPr="006851C5" w:rsidRDefault="006851C5" w:rsidP="006863A7">
      <w:pPr>
        <w:pStyle w:val="Default"/>
        <w:jc w:val="both"/>
        <w:rPr>
          <w:sz w:val="28"/>
          <w:szCs w:val="28"/>
          <w:lang w:val="kk-KZ"/>
        </w:rPr>
      </w:pPr>
      <w:r w:rsidRPr="006851C5">
        <w:rPr>
          <w:b/>
          <w:bCs/>
          <w:i/>
          <w:iCs/>
          <w:sz w:val="28"/>
          <w:szCs w:val="28"/>
          <w:lang w:val="kk-KZ"/>
        </w:rPr>
        <w:t xml:space="preserve">Ұлттық біліктілік шеңбері </w:t>
      </w:r>
      <w:r w:rsidRPr="006851C5">
        <w:rPr>
          <w:sz w:val="28"/>
          <w:szCs w:val="28"/>
          <w:lang w:val="kk-KZ"/>
        </w:rPr>
        <w:t xml:space="preserve">– ұлттық және халықаралық деңгейлерде танылатын, мемлекеттің қызметкерлер </w:t>
      </w:r>
      <w:r w:rsidRPr="006851C5">
        <w:rPr>
          <w:rFonts w:eastAsiaTheme="minorHAnsi"/>
          <w:sz w:val="28"/>
          <w:szCs w:val="28"/>
          <w:lang w:val="kk-KZ" w:eastAsia="en-US"/>
        </w:rPr>
        <w:t xml:space="preserve">құзыреттілігіне </w:t>
      </w:r>
      <w:r w:rsidRPr="006851C5">
        <w:rPr>
          <w:sz w:val="28"/>
          <w:szCs w:val="28"/>
          <w:lang w:val="kk-KZ"/>
        </w:rPr>
        <w:t xml:space="preserve">қоятын жалпы кәсіби біліктілік талаптарын құрылымдық жағынан сипаттау. </w:t>
      </w:r>
    </w:p>
    <w:p w:rsidR="00D4629D" w:rsidRDefault="006851C5" w:rsidP="006863A7">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b/>
          <w:bCs/>
          <w:i/>
          <w:iCs/>
          <w:sz w:val="28"/>
          <w:szCs w:val="28"/>
          <w:lang w:val="kk-KZ"/>
        </w:rPr>
        <w:t xml:space="preserve">Кәсіби қызмет саласы - </w:t>
      </w:r>
      <w:r w:rsidRPr="006851C5">
        <w:rPr>
          <w:rFonts w:ascii="Times New Roman" w:hAnsi="Times New Roman" w:cs="Times New Roman"/>
          <w:sz w:val="28"/>
          <w:szCs w:val="28"/>
          <w:lang w:val="kk-KZ"/>
        </w:rPr>
        <w:t xml:space="preserve">негізгі </w:t>
      </w:r>
    </w:p>
    <w:p w:rsidR="006851C5" w:rsidRPr="006851C5" w:rsidRDefault="006851C5" w:rsidP="006863A7">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sz w:val="28"/>
          <w:szCs w:val="28"/>
          <w:lang w:val="kk-KZ"/>
        </w:rPr>
        <w:t xml:space="preserve">және қосалқы функцияларды </w:t>
      </w:r>
      <w:r w:rsidRPr="006851C5">
        <w:rPr>
          <w:rFonts w:ascii="Times New Roman" w:hAnsi="Times New Roman" w:cs="Times New Roman"/>
          <w:i/>
          <w:iCs/>
          <w:sz w:val="28"/>
          <w:szCs w:val="28"/>
          <w:lang w:val="kk-KZ"/>
        </w:rPr>
        <w:t xml:space="preserve">жүйеге асыруды талап ететін сала қызметі циклының бөлігі. </w:t>
      </w:r>
      <w:r w:rsidRPr="006851C5">
        <w:rPr>
          <w:rFonts w:ascii="Times New Roman" w:hAnsi="Times New Roman" w:cs="Times New Roman"/>
          <w:sz w:val="28"/>
          <w:szCs w:val="28"/>
          <w:lang w:val="kk-KZ"/>
        </w:rPr>
        <w:t xml:space="preserve">Қосымша функциялар дайындық және қорытынды болып бөлінеді: </w:t>
      </w:r>
    </w:p>
    <w:p w:rsidR="006851C5" w:rsidRPr="006851C5" w:rsidRDefault="006851C5" w:rsidP="006863A7">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b/>
          <w:bCs/>
          <w:sz w:val="28"/>
          <w:szCs w:val="28"/>
          <w:lang w:val="kk-KZ"/>
        </w:rPr>
        <w:t xml:space="preserve">Сала - </w:t>
      </w:r>
      <w:r w:rsidRPr="006851C5">
        <w:rPr>
          <w:rFonts w:ascii="Times New Roman" w:hAnsi="Times New Roman" w:cs="Times New Roman"/>
          <w:sz w:val="28"/>
          <w:szCs w:val="28"/>
          <w:lang w:val="kk-KZ"/>
        </w:rPr>
        <w:t xml:space="preserve">жалпы бір тектес өнім жасау мақсатында біріккен кәсіби қызмет, кәсіпорын және ұйым жүйесінің құрылымдық бөлігі. </w:t>
      </w:r>
    </w:p>
    <w:p w:rsidR="006851C5" w:rsidRPr="006851C5" w:rsidRDefault="006851C5" w:rsidP="006863A7">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b/>
          <w:bCs/>
          <w:sz w:val="28"/>
          <w:szCs w:val="28"/>
          <w:lang w:val="kk-KZ"/>
        </w:rPr>
        <w:lastRenderedPageBreak/>
        <w:t xml:space="preserve">Салалық біліктілік шеңбері – </w:t>
      </w:r>
      <w:r w:rsidRPr="006851C5">
        <w:rPr>
          <w:rFonts w:ascii="Times New Roman" w:hAnsi="Times New Roman" w:cs="Times New Roman"/>
          <w:sz w:val="28"/>
          <w:szCs w:val="28"/>
          <w:lang w:val="kk-KZ"/>
        </w:rPr>
        <w:t>қызметкерлердің құзыреттілігіне қойылатын біліктілік талаптарын құрылымдық жағынан сипаттау</w:t>
      </w:r>
      <w:r w:rsidRPr="006851C5">
        <w:rPr>
          <w:rFonts w:ascii="Times New Roman" w:hAnsi="Times New Roman" w:cs="Times New Roman"/>
          <w:b/>
          <w:bCs/>
          <w:sz w:val="28"/>
          <w:szCs w:val="28"/>
          <w:lang w:val="kk-KZ"/>
        </w:rPr>
        <w:t xml:space="preserve">. </w:t>
      </w:r>
    </w:p>
    <w:p w:rsidR="006851C5" w:rsidRPr="006851C5" w:rsidRDefault="006851C5" w:rsidP="006863A7">
      <w:pPr>
        <w:autoSpaceDE w:val="0"/>
        <w:autoSpaceDN w:val="0"/>
        <w:adjustRightInd w:val="0"/>
        <w:spacing w:after="0" w:line="240" w:lineRule="auto"/>
        <w:jc w:val="both"/>
        <w:rPr>
          <w:rFonts w:ascii="Times New Roman" w:hAnsi="Times New Roman" w:cs="Times New Roman"/>
          <w:sz w:val="28"/>
          <w:szCs w:val="28"/>
          <w:lang w:val="kk-KZ"/>
        </w:rPr>
      </w:pPr>
      <w:r w:rsidRPr="006851C5">
        <w:rPr>
          <w:rFonts w:ascii="Times New Roman" w:hAnsi="Times New Roman" w:cs="Times New Roman"/>
          <w:b/>
          <w:bCs/>
          <w:sz w:val="28"/>
          <w:szCs w:val="28"/>
          <w:lang w:val="kk-KZ"/>
        </w:rPr>
        <w:t xml:space="preserve">Біліктілікті беру – </w:t>
      </w:r>
      <w:r w:rsidRPr="006851C5">
        <w:rPr>
          <w:rFonts w:ascii="Times New Roman" w:hAnsi="Times New Roman" w:cs="Times New Roman"/>
          <w:sz w:val="28"/>
          <w:szCs w:val="28"/>
          <w:lang w:val="kk-KZ"/>
        </w:rPr>
        <w:t xml:space="preserve">формальды білім беру мен өз-өзіне білім беру шеңберінде алынған білімді және дағдыларды бағалау үдерісі. Осы бағалаудың қорытындысы бойынша сертификат, диплом немесе біліктілігін растайтын құжаттың басқа түрі беріледі. </w:t>
      </w:r>
    </w:p>
    <w:p w:rsidR="006851C5" w:rsidRPr="006851C5" w:rsidRDefault="006851C5" w:rsidP="006851C5">
      <w:pPr>
        <w:autoSpaceDE w:val="0"/>
        <w:autoSpaceDN w:val="0"/>
        <w:adjustRightInd w:val="0"/>
        <w:spacing w:after="0" w:line="240" w:lineRule="auto"/>
        <w:rPr>
          <w:rFonts w:ascii="Times New Roman" w:hAnsi="Times New Roman" w:cs="Times New Roman"/>
          <w:sz w:val="28"/>
          <w:szCs w:val="28"/>
          <w:lang w:val="kk-KZ"/>
        </w:rPr>
      </w:pPr>
      <w:r w:rsidRPr="006851C5">
        <w:rPr>
          <w:rFonts w:ascii="Times New Roman" w:hAnsi="Times New Roman" w:cs="Times New Roman"/>
          <w:b/>
          <w:bCs/>
          <w:i/>
          <w:iCs/>
          <w:sz w:val="28"/>
          <w:szCs w:val="28"/>
          <w:lang w:val="kk-KZ"/>
        </w:rPr>
        <w:t xml:space="preserve">Кәсіби стандарт – </w:t>
      </w:r>
      <w:r w:rsidRPr="006851C5">
        <w:rPr>
          <w:rFonts w:ascii="Times New Roman" w:hAnsi="Times New Roman" w:cs="Times New Roman"/>
          <w:i/>
          <w:iCs/>
          <w:sz w:val="28"/>
          <w:szCs w:val="28"/>
          <w:lang w:val="kk-KZ"/>
        </w:rPr>
        <w:t xml:space="preserve">кәсіби </w:t>
      </w:r>
      <w:r w:rsidRPr="006851C5">
        <w:rPr>
          <w:rFonts w:ascii="Times New Roman" w:hAnsi="Times New Roman" w:cs="Times New Roman"/>
          <w:sz w:val="28"/>
          <w:szCs w:val="28"/>
          <w:lang w:val="kk-KZ"/>
        </w:rPr>
        <w:t xml:space="preserve">қызметтің нақты саласында еңбек мазмұнына, сапасына және жағдайларына және қызметкерлердің құзыреттілігіне қойылатын талаптарды айқындайтын стандарт. </w:t>
      </w:r>
    </w:p>
    <w:p w:rsidR="006851C5" w:rsidRPr="006851C5" w:rsidRDefault="006851C5" w:rsidP="006851C5">
      <w:pPr>
        <w:autoSpaceDE w:val="0"/>
        <w:autoSpaceDN w:val="0"/>
        <w:adjustRightInd w:val="0"/>
        <w:spacing w:after="0" w:line="240" w:lineRule="auto"/>
        <w:rPr>
          <w:rFonts w:ascii="Times New Roman" w:hAnsi="Times New Roman" w:cs="Times New Roman"/>
          <w:sz w:val="28"/>
          <w:szCs w:val="28"/>
          <w:lang w:val="kk-KZ"/>
        </w:rPr>
      </w:pPr>
      <w:r w:rsidRPr="006851C5">
        <w:rPr>
          <w:rFonts w:ascii="Times New Roman" w:hAnsi="Times New Roman" w:cs="Times New Roman"/>
          <w:b/>
          <w:bCs/>
          <w:sz w:val="28"/>
          <w:szCs w:val="28"/>
          <w:lang w:val="kk-KZ"/>
        </w:rPr>
        <w:t xml:space="preserve">Мамандық - </w:t>
      </w:r>
      <w:r w:rsidRPr="006851C5">
        <w:rPr>
          <w:rFonts w:ascii="Times New Roman" w:hAnsi="Times New Roman" w:cs="Times New Roman"/>
          <w:sz w:val="28"/>
          <w:szCs w:val="28"/>
          <w:lang w:val="kk-KZ"/>
        </w:rPr>
        <w:t xml:space="preserve">қызмет жүйесіндегі позиция мәртебесі, оның атауы кәсіби қызмет саласының негізгі функциясымен немесе қызметтің нақты түрімен, еңбек заттарымен және құралдарымен, сондай-ақ біліктілік деңгеймен анықталады. </w:t>
      </w:r>
    </w:p>
    <w:p w:rsidR="006851C5" w:rsidRPr="006851C5" w:rsidRDefault="006851C5" w:rsidP="006851C5">
      <w:pPr>
        <w:autoSpaceDE w:val="0"/>
        <w:autoSpaceDN w:val="0"/>
        <w:adjustRightInd w:val="0"/>
        <w:spacing w:after="0" w:line="240" w:lineRule="auto"/>
        <w:rPr>
          <w:rFonts w:ascii="Times New Roman" w:hAnsi="Times New Roman" w:cs="Times New Roman"/>
          <w:sz w:val="28"/>
          <w:szCs w:val="28"/>
          <w:lang w:val="kk-KZ"/>
        </w:rPr>
      </w:pPr>
      <w:r w:rsidRPr="006851C5">
        <w:rPr>
          <w:rFonts w:ascii="Times New Roman" w:hAnsi="Times New Roman" w:cs="Times New Roman"/>
          <w:b/>
          <w:bCs/>
          <w:i/>
          <w:iCs/>
          <w:sz w:val="28"/>
          <w:szCs w:val="28"/>
          <w:lang w:val="kk-KZ"/>
        </w:rPr>
        <w:t xml:space="preserve">Кәсіби біліктілік сертификаты – </w:t>
      </w:r>
      <w:r w:rsidRPr="006851C5">
        <w:rPr>
          <w:rFonts w:ascii="Times New Roman" w:hAnsi="Times New Roman" w:cs="Times New Roman"/>
          <w:sz w:val="28"/>
          <w:szCs w:val="28"/>
          <w:lang w:val="kk-KZ"/>
        </w:rPr>
        <w:t xml:space="preserve">бағалаудың белгіленген рәсімі барысында көрсетілген білімнің (оқытудың)/кәсіби біліктіліктің нәтижелерін растайтын, уәкілетті орган берген ресми құжат. </w:t>
      </w:r>
    </w:p>
    <w:p w:rsidR="006851C5" w:rsidRPr="006851C5" w:rsidRDefault="006851C5" w:rsidP="006851C5">
      <w:pPr>
        <w:autoSpaceDE w:val="0"/>
        <w:autoSpaceDN w:val="0"/>
        <w:adjustRightInd w:val="0"/>
        <w:spacing w:after="0" w:line="240" w:lineRule="auto"/>
        <w:rPr>
          <w:rFonts w:ascii="Times New Roman" w:hAnsi="Times New Roman" w:cs="Times New Roman"/>
          <w:sz w:val="28"/>
          <w:szCs w:val="28"/>
          <w:lang w:val="kk-KZ"/>
        </w:rPr>
      </w:pPr>
      <w:r w:rsidRPr="006851C5">
        <w:rPr>
          <w:rFonts w:ascii="Times New Roman" w:hAnsi="Times New Roman" w:cs="Times New Roman"/>
          <w:b/>
          <w:bCs/>
          <w:i/>
          <w:iCs/>
          <w:sz w:val="28"/>
          <w:szCs w:val="28"/>
          <w:lang w:val="kk-KZ"/>
        </w:rPr>
        <w:t xml:space="preserve">Функционалдық талдау – </w:t>
      </w:r>
      <w:r w:rsidRPr="006851C5">
        <w:rPr>
          <w:rFonts w:ascii="Times New Roman" w:hAnsi="Times New Roman" w:cs="Times New Roman"/>
          <w:sz w:val="28"/>
          <w:szCs w:val="28"/>
          <w:lang w:val="kk-KZ"/>
        </w:rPr>
        <w:t xml:space="preserve">қызметті талдау түрі, мұнда жүйелік-қызмет тәсілі, функцияларды жүйелі түрде нақтылау әдісі қолданылады, қызметтің функционалдық ерекшеліктері анықталады және бағаланады. </w:t>
      </w:r>
    </w:p>
    <w:p w:rsidR="006851C5" w:rsidRDefault="006851C5" w:rsidP="006863A7">
      <w:pPr>
        <w:spacing w:after="0" w:line="240" w:lineRule="auto"/>
        <w:jc w:val="both"/>
        <w:rPr>
          <w:rFonts w:ascii="Times New Roman" w:hAnsi="Times New Roman" w:cs="Times New Roman"/>
          <w:sz w:val="28"/>
          <w:szCs w:val="28"/>
          <w:lang w:val="kk-KZ"/>
        </w:rPr>
      </w:pPr>
      <w:r w:rsidRPr="000A6507">
        <w:rPr>
          <w:rFonts w:ascii="Times New Roman" w:hAnsi="Times New Roman" w:cs="Times New Roman"/>
          <w:b/>
          <w:bCs/>
          <w:sz w:val="28"/>
          <w:szCs w:val="28"/>
          <w:lang w:val="kk-KZ"/>
        </w:rPr>
        <w:t xml:space="preserve">Біліктілікті беру және растау орталығы </w:t>
      </w:r>
      <w:r w:rsidRPr="000A6507">
        <w:rPr>
          <w:rFonts w:ascii="Times New Roman" w:hAnsi="Times New Roman" w:cs="Times New Roman"/>
          <w:sz w:val="28"/>
          <w:szCs w:val="28"/>
          <w:lang w:val="kk-KZ"/>
        </w:rPr>
        <w:t>- біліктілікті беруге, бағалауға және тиісті сертификаттар беруге уәкілетті ұйым.</w:t>
      </w: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6851C5" w:rsidRDefault="006851C5" w:rsidP="006851C5">
      <w:pPr>
        <w:spacing w:after="0" w:line="240" w:lineRule="auto"/>
        <w:ind w:left="720"/>
        <w:jc w:val="both"/>
        <w:rPr>
          <w:rFonts w:ascii="Times New Roman" w:eastAsia="Calibri" w:hAnsi="Times New Roman" w:cs="Times New Roman"/>
          <w:sz w:val="28"/>
          <w:szCs w:val="28"/>
          <w:lang w:val="kk-KZ"/>
        </w:rPr>
      </w:pPr>
    </w:p>
    <w:p w:rsidR="008F64E5" w:rsidRDefault="008F64E5" w:rsidP="006851C5">
      <w:pPr>
        <w:spacing w:after="0" w:line="240" w:lineRule="auto"/>
        <w:ind w:left="720"/>
        <w:jc w:val="both"/>
        <w:rPr>
          <w:rFonts w:ascii="Times New Roman" w:eastAsia="Calibri" w:hAnsi="Times New Roman" w:cs="Times New Roman"/>
          <w:sz w:val="28"/>
          <w:szCs w:val="28"/>
          <w:lang w:val="kk-KZ"/>
        </w:rPr>
      </w:pPr>
    </w:p>
    <w:p w:rsidR="008F64E5" w:rsidRDefault="008F64E5" w:rsidP="006851C5">
      <w:pPr>
        <w:spacing w:after="0" w:line="240" w:lineRule="auto"/>
        <w:ind w:left="720"/>
        <w:jc w:val="both"/>
        <w:rPr>
          <w:rFonts w:ascii="Times New Roman" w:eastAsia="Calibri" w:hAnsi="Times New Roman" w:cs="Times New Roman"/>
          <w:sz w:val="28"/>
          <w:szCs w:val="28"/>
          <w:lang w:val="kk-KZ"/>
        </w:rPr>
      </w:pPr>
    </w:p>
    <w:p w:rsidR="008F64E5" w:rsidRDefault="008F64E5" w:rsidP="006851C5">
      <w:pPr>
        <w:spacing w:after="0" w:line="240" w:lineRule="auto"/>
        <w:ind w:left="720"/>
        <w:jc w:val="both"/>
        <w:rPr>
          <w:rFonts w:ascii="Times New Roman" w:eastAsia="Calibri" w:hAnsi="Times New Roman" w:cs="Times New Roman"/>
          <w:sz w:val="28"/>
          <w:szCs w:val="28"/>
          <w:lang w:val="kk-KZ"/>
        </w:rPr>
      </w:pPr>
    </w:p>
    <w:p w:rsidR="008F64E5" w:rsidRDefault="008F64E5" w:rsidP="006851C5">
      <w:pPr>
        <w:spacing w:after="0" w:line="240" w:lineRule="auto"/>
        <w:ind w:left="720"/>
        <w:jc w:val="both"/>
        <w:rPr>
          <w:rFonts w:ascii="Times New Roman" w:eastAsia="Calibri" w:hAnsi="Times New Roman" w:cs="Times New Roman"/>
          <w:sz w:val="28"/>
          <w:szCs w:val="28"/>
          <w:lang w:val="kk-KZ"/>
        </w:rPr>
      </w:pPr>
    </w:p>
    <w:sectPr w:rsidR="008F64E5" w:rsidSect="000513A7">
      <w:footerReference w:type="default" r:id="rId8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F20" w:rsidRDefault="00064F20" w:rsidP="009B7C11">
      <w:pPr>
        <w:spacing w:after="0" w:line="240" w:lineRule="auto"/>
      </w:pPr>
      <w:r>
        <w:separator/>
      </w:r>
    </w:p>
  </w:endnote>
  <w:endnote w:type="continuationSeparator" w:id="0">
    <w:p w:rsidR="00064F20" w:rsidRDefault="00064F20" w:rsidP="009B7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B0604020202020204"/>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430494"/>
      <w:docPartObj>
        <w:docPartGallery w:val="Page Numbers (Bottom of Page)"/>
        <w:docPartUnique/>
      </w:docPartObj>
    </w:sdtPr>
    <w:sdtEndPr>
      <w:rPr>
        <w:rFonts w:ascii="Times New Roman" w:hAnsi="Times New Roman" w:cs="Times New Roman"/>
      </w:rPr>
    </w:sdtEndPr>
    <w:sdtContent>
      <w:p w:rsidR="00425BF6" w:rsidRPr="004D21CF" w:rsidRDefault="00425BF6">
        <w:pPr>
          <w:pStyle w:val="af2"/>
          <w:jc w:val="center"/>
          <w:rPr>
            <w:rFonts w:ascii="Times New Roman" w:hAnsi="Times New Roman" w:cs="Times New Roman"/>
          </w:rPr>
        </w:pPr>
        <w:r w:rsidRPr="004D21CF">
          <w:rPr>
            <w:rFonts w:ascii="Times New Roman" w:hAnsi="Times New Roman" w:cs="Times New Roman"/>
          </w:rPr>
          <w:fldChar w:fldCharType="begin"/>
        </w:r>
        <w:r w:rsidRPr="004D21CF">
          <w:rPr>
            <w:rFonts w:ascii="Times New Roman" w:hAnsi="Times New Roman" w:cs="Times New Roman"/>
          </w:rPr>
          <w:instrText>PAGE   \* MERGEFORMAT</w:instrText>
        </w:r>
        <w:r w:rsidRPr="004D21CF">
          <w:rPr>
            <w:rFonts w:ascii="Times New Roman" w:hAnsi="Times New Roman" w:cs="Times New Roman"/>
          </w:rPr>
          <w:fldChar w:fldCharType="separate"/>
        </w:r>
        <w:r w:rsidR="00E6458E">
          <w:rPr>
            <w:rFonts w:ascii="Times New Roman" w:hAnsi="Times New Roman" w:cs="Times New Roman"/>
            <w:noProof/>
          </w:rPr>
          <w:t>2</w:t>
        </w:r>
        <w:r w:rsidRPr="004D21CF">
          <w:rPr>
            <w:rFonts w:ascii="Times New Roman" w:hAnsi="Times New Roman" w:cs="Times New Roman"/>
          </w:rPr>
          <w:fldChar w:fldCharType="end"/>
        </w:r>
      </w:p>
    </w:sdtContent>
  </w:sdt>
  <w:p w:rsidR="00425BF6" w:rsidRDefault="00425BF6">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1878098"/>
      <w:docPartObj>
        <w:docPartGallery w:val="Page Numbers (Bottom of Page)"/>
        <w:docPartUnique/>
      </w:docPartObj>
    </w:sdtPr>
    <w:sdtEndPr>
      <w:rPr>
        <w:rFonts w:ascii="Times New Roman" w:hAnsi="Times New Roman" w:cs="Times New Roman"/>
      </w:rPr>
    </w:sdtEndPr>
    <w:sdtContent>
      <w:p w:rsidR="00425BF6" w:rsidRPr="004D21CF" w:rsidRDefault="00425BF6">
        <w:pPr>
          <w:pStyle w:val="af2"/>
          <w:jc w:val="center"/>
          <w:rPr>
            <w:rFonts w:ascii="Times New Roman" w:hAnsi="Times New Roman" w:cs="Times New Roman"/>
          </w:rPr>
        </w:pPr>
        <w:r w:rsidRPr="004D21CF">
          <w:rPr>
            <w:rFonts w:ascii="Times New Roman" w:hAnsi="Times New Roman" w:cs="Times New Roman"/>
          </w:rPr>
          <w:fldChar w:fldCharType="begin"/>
        </w:r>
        <w:r w:rsidRPr="004D21CF">
          <w:rPr>
            <w:rFonts w:ascii="Times New Roman" w:hAnsi="Times New Roman" w:cs="Times New Roman"/>
          </w:rPr>
          <w:instrText>PAGE   \* MERGEFORMAT</w:instrText>
        </w:r>
        <w:r w:rsidRPr="004D21CF">
          <w:rPr>
            <w:rFonts w:ascii="Times New Roman" w:hAnsi="Times New Roman" w:cs="Times New Roman"/>
          </w:rPr>
          <w:fldChar w:fldCharType="separate"/>
        </w:r>
        <w:r w:rsidR="00E6458E">
          <w:rPr>
            <w:rFonts w:ascii="Times New Roman" w:hAnsi="Times New Roman" w:cs="Times New Roman"/>
            <w:noProof/>
          </w:rPr>
          <w:t>159</w:t>
        </w:r>
        <w:r w:rsidRPr="004D21CF">
          <w:rPr>
            <w:rFonts w:ascii="Times New Roman" w:hAnsi="Times New Roman" w:cs="Times New Roman"/>
          </w:rPr>
          <w:fldChar w:fldCharType="end"/>
        </w:r>
      </w:p>
    </w:sdtContent>
  </w:sdt>
  <w:p w:rsidR="00425BF6" w:rsidRDefault="00425BF6">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198610"/>
      <w:docPartObj>
        <w:docPartGallery w:val="Page Numbers (Bottom of Page)"/>
        <w:docPartUnique/>
      </w:docPartObj>
    </w:sdtPr>
    <w:sdtEndPr>
      <w:rPr>
        <w:rFonts w:ascii="Times New Roman" w:hAnsi="Times New Roman" w:cs="Times New Roman"/>
      </w:rPr>
    </w:sdtEndPr>
    <w:sdtContent>
      <w:p w:rsidR="00425BF6" w:rsidRPr="00F338B0" w:rsidRDefault="00425BF6">
        <w:pPr>
          <w:pStyle w:val="af2"/>
          <w:jc w:val="center"/>
          <w:rPr>
            <w:rFonts w:ascii="Times New Roman" w:hAnsi="Times New Roman" w:cs="Times New Roman"/>
          </w:rPr>
        </w:pPr>
        <w:r w:rsidRPr="00F338B0">
          <w:rPr>
            <w:rFonts w:ascii="Times New Roman" w:hAnsi="Times New Roman" w:cs="Times New Roman"/>
          </w:rPr>
          <w:fldChar w:fldCharType="begin"/>
        </w:r>
        <w:r w:rsidRPr="00F338B0">
          <w:rPr>
            <w:rFonts w:ascii="Times New Roman" w:hAnsi="Times New Roman" w:cs="Times New Roman"/>
          </w:rPr>
          <w:instrText>PAGE   \* MERGEFORMAT</w:instrText>
        </w:r>
        <w:r w:rsidRPr="00F338B0">
          <w:rPr>
            <w:rFonts w:ascii="Times New Roman" w:hAnsi="Times New Roman" w:cs="Times New Roman"/>
          </w:rPr>
          <w:fldChar w:fldCharType="separate"/>
        </w:r>
        <w:r w:rsidR="00E6458E">
          <w:rPr>
            <w:rFonts w:ascii="Times New Roman" w:hAnsi="Times New Roman" w:cs="Times New Roman"/>
            <w:noProof/>
          </w:rPr>
          <w:t>164</w:t>
        </w:r>
        <w:r w:rsidRPr="00F338B0">
          <w:rPr>
            <w:rFonts w:ascii="Times New Roman" w:hAnsi="Times New Roman" w:cs="Times New Roman"/>
          </w:rPr>
          <w:fldChar w:fldCharType="end"/>
        </w:r>
      </w:p>
    </w:sdtContent>
  </w:sdt>
  <w:p w:rsidR="00425BF6" w:rsidRDefault="00425BF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F20" w:rsidRDefault="00064F20" w:rsidP="009B7C11">
      <w:pPr>
        <w:spacing w:after="0" w:line="240" w:lineRule="auto"/>
      </w:pPr>
      <w:r>
        <w:separator/>
      </w:r>
    </w:p>
  </w:footnote>
  <w:footnote w:type="continuationSeparator" w:id="0">
    <w:p w:rsidR="00064F20" w:rsidRDefault="00064F20" w:rsidP="009B7C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B51"/>
    <w:multiLevelType w:val="multilevel"/>
    <w:tmpl w:val="36C486D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2A07277"/>
    <w:multiLevelType w:val="multilevel"/>
    <w:tmpl w:val="118E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C0663E"/>
    <w:multiLevelType w:val="hybridMultilevel"/>
    <w:tmpl w:val="364A3264"/>
    <w:lvl w:ilvl="0" w:tplc="A30A24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93E3F80"/>
    <w:multiLevelType w:val="hybridMultilevel"/>
    <w:tmpl w:val="6566663E"/>
    <w:lvl w:ilvl="0" w:tplc="FEA6E9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E6C056A"/>
    <w:multiLevelType w:val="hybridMultilevel"/>
    <w:tmpl w:val="2CDEB81C"/>
    <w:lvl w:ilvl="0" w:tplc="A872B0E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1397ACC"/>
    <w:multiLevelType w:val="multilevel"/>
    <w:tmpl w:val="6B143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577ABC"/>
    <w:multiLevelType w:val="hybridMultilevel"/>
    <w:tmpl w:val="EF82FDF0"/>
    <w:lvl w:ilvl="0" w:tplc="3912E89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3F01DDD"/>
    <w:multiLevelType w:val="hybridMultilevel"/>
    <w:tmpl w:val="44F4C6EE"/>
    <w:lvl w:ilvl="0" w:tplc="ECB8CEE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59A650C"/>
    <w:multiLevelType w:val="hybridMultilevel"/>
    <w:tmpl w:val="65C823BE"/>
    <w:lvl w:ilvl="0" w:tplc="9BB02BBE">
      <w:start w:val="1"/>
      <w:numFmt w:val="bullet"/>
      <w:lvlText w:val=""/>
      <w:lvlJc w:val="left"/>
      <w:pPr>
        <w:ind w:left="1260" w:hanging="360"/>
      </w:pPr>
      <w:rPr>
        <w:rFonts w:ascii="Symbol" w:hAnsi="Symbol" w:hint="default"/>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7EA1D17"/>
    <w:multiLevelType w:val="hybridMultilevel"/>
    <w:tmpl w:val="C728E732"/>
    <w:lvl w:ilvl="0" w:tplc="D8CCA314">
      <w:start w:val="1"/>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0">
    <w:nsid w:val="19C72CA4"/>
    <w:multiLevelType w:val="hybridMultilevel"/>
    <w:tmpl w:val="2FF4EBAE"/>
    <w:lvl w:ilvl="0" w:tplc="0C626640">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1B29189F"/>
    <w:multiLevelType w:val="hybridMultilevel"/>
    <w:tmpl w:val="43A0BC3A"/>
    <w:lvl w:ilvl="0" w:tplc="A30A24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D823564"/>
    <w:multiLevelType w:val="multilevel"/>
    <w:tmpl w:val="D1403728"/>
    <w:lvl w:ilvl="0">
      <w:start w:val="1"/>
      <w:numFmt w:val="bullet"/>
      <w:lvlText w:val=""/>
      <w:lvlJc w:val="left"/>
      <w:pPr>
        <w:tabs>
          <w:tab w:val="num" w:pos="720"/>
        </w:tabs>
        <w:ind w:left="720" w:hanging="360"/>
      </w:pPr>
      <w:rPr>
        <w:rFonts w:ascii="Symbol" w:hAnsi="Symbol" w:hint="default"/>
        <w:sz w:val="20"/>
      </w:rPr>
    </w:lvl>
    <w:lvl w:ilvl="1">
      <w:start w:val="35"/>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9A06A1"/>
    <w:multiLevelType w:val="multilevel"/>
    <w:tmpl w:val="0B8C43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nsid w:val="1FB33BC7"/>
    <w:multiLevelType w:val="hybridMultilevel"/>
    <w:tmpl w:val="76AC453E"/>
    <w:lvl w:ilvl="0" w:tplc="C366C4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1643EB6"/>
    <w:multiLevelType w:val="multilevel"/>
    <w:tmpl w:val="1442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3524D6"/>
    <w:multiLevelType w:val="multilevel"/>
    <w:tmpl w:val="BC14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D77229"/>
    <w:multiLevelType w:val="hybridMultilevel"/>
    <w:tmpl w:val="E3FE08FC"/>
    <w:lvl w:ilvl="0" w:tplc="EC507A7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6D858B2"/>
    <w:multiLevelType w:val="multilevel"/>
    <w:tmpl w:val="D58610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353" w:hanging="360"/>
      </w:pPr>
      <w:rPr>
        <w:rFonts w:ascii="Times New Roman" w:eastAsia="Times New Roman" w:hAnsi="Times New Roman" w:cs="Times New Roman" w:hint="default"/>
        <w:color w:val="000000" w:themeColor="text1"/>
        <w:sz w:val="28"/>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8C18ED"/>
    <w:multiLevelType w:val="hybridMultilevel"/>
    <w:tmpl w:val="ABD8F128"/>
    <w:lvl w:ilvl="0" w:tplc="A2F2890A">
      <w:start w:val="1"/>
      <w:numFmt w:val="decimal"/>
      <w:lvlText w:val="%1."/>
      <w:lvlJc w:val="left"/>
      <w:pPr>
        <w:ind w:left="5464"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9F257B4"/>
    <w:multiLevelType w:val="multilevel"/>
    <w:tmpl w:val="A05C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A11091E"/>
    <w:multiLevelType w:val="hybridMultilevel"/>
    <w:tmpl w:val="16D8D5D6"/>
    <w:lvl w:ilvl="0" w:tplc="339EA9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AC86359"/>
    <w:multiLevelType w:val="hybridMultilevel"/>
    <w:tmpl w:val="BE06946E"/>
    <w:lvl w:ilvl="0" w:tplc="B8BCA8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2B047B0F"/>
    <w:multiLevelType w:val="hybridMultilevel"/>
    <w:tmpl w:val="E6AE4BEA"/>
    <w:lvl w:ilvl="0" w:tplc="A30A24E8">
      <w:start w:val="1"/>
      <w:numFmt w:val="decimal"/>
      <w:lvlText w:val="%1."/>
      <w:lvlJc w:val="left"/>
      <w:pPr>
        <w:ind w:left="3054" w:hanging="360"/>
      </w:pPr>
      <w:rPr>
        <w:rFonts w:hint="default"/>
        <w:b w:val="0"/>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24">
    <w:nsid w:val="2BDF3CD7"/>
    <w:multiLevelType w:val="multilevel"/>
    <w:tmpl w:val="7196E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A85E19"/>
    <w:multiLevelType w:val="hybridMultilevel"/>
    <w:tmpl w:val="9028D5DA"/>
    <w:lvl w:ilvl="0" w:tplc="8B3E3174">
      <w:start w:val="1"/>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2EE11CE1"/>
    <w:multiLevelType w:val="multilevel"/>
    <w:tmpl w:val="22E63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2756C90"/>
    <w:multiLevelType w:val="multilevel"/>
    <w:tmpl w:val="C748BF2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3C543B6"/>
    <w:multiLevelType w:val="hybridMultilevel"/>
    <w:tmpl w:val="B3347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5EE3C71"/>
    <w:multiLevelType w:val="multilevel"/>
    <w:tmpl w:val="F8081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BF2918"/>
    <w:multiLevelType w:val="multilevel"/>
    <w:tmpl w:val="651C5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8332080"/>
    <w:multiLevelType w:val="multilevel"/>
    <w:tmpl w:val="FBC07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87611D8"/>
    <w:multiLevelType w:val="hybridMultilevel"/>
    <w:tmpl w:val="F67E0754"/>
    <w:lvl w:ilvl="0" w:tplc="F4B44DF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4D173CD6"/>
    <w:multiLevelType w:val="hybridMultilevel"/>
    <w:tmpl w:val="44F4C6EE"/>
    <w:lvl w:ilvl="0" w:tplc="ECB8CEE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4FD72DE4"/>
    <w:multiLevelType w:val="hybridMultilevel"/>
    <w:tmpl w:val="CB785566"/>
    <w:lvl w:ilvl="0" w:tplc="1656431A">
      <w:start w:val="1"/>
      <w:numFmt w:val="bullet"/>
      <w:lvlText w:val="-"/>
      <w:lvlJc w:val="left"/>
      <w:pPr>
        <w:tabs>
          <w:tab w:val="num" w:pos="1068"/>
        </w:tabs>
        <w:ind w:left="1068" w:hanging="360"/>
      </w:pPr>
      <w:rPr>
        <w:rFonts w:ascii="Kz Times New Roman" w:eastAsia="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3762BE4"/>
    <w:multiLevelType w:val="multilevel"/>
    <w:tmpl w:val="EA56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7117F7A"/>
    <w:multiLevelType w:val="hybridMultilevel"/>
    <w:tmpl w:val="CAD848F0"/>
    <w:lvl w:ilvl="0" w:tplc="7A5CB9E0">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75F1734"/>
    <w:multiLevelType w:val="hybridMultilevel"/>
    <w:tmpl w:val="AEFA3F88"/>
    <w:lvl w:ilvl="0" w:tplc="9FEA6F96">
      <w:start w:val="1"/>
      <w:numFmt w:val="decimal"/>
      <w:lvlText w:val="%1."/>
      <w:lvlJc w:val="left"/>
      <w:pPr>
        <w:ind w:left="927"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59FE3417"/>
    <w:multiLevelType w:val="multilevel"/>
    <w:tmpl w:val="2B9C6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B0E6CA7"/>
    <w:multiLevelType w:val="hybridMultilevel"/>
    <w:tmpl w:val="A7EA42A8"/>
    <w:lvl w:ilvl="0" w:tplc="FAF091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5D641EF1"/>
    <w:multiLevelType w:val="multilevel"/>
    <w:tmpl w:val="9AAC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E3E36B6"/>
    <w:multiLevelType w:val="hybridMultilevel"/>
    <w:tmpl w:val="5694DCFA"/>
    <w:lvl w:ilvl="0" w:tplc="5C942DCC">
      <w:start w:val="1"/>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61F83243"/>
    <w:multiLevelType w:val="hybridMultilevel"/>
    <w:tmpl w:val="733C6608"/>
    <w:lvl w:ilvl="0" w:tplc="A5AA13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654FF0"/>
    <w:multiLevelType w:val="multilevel"/>
    <w:tmpl w:val="DFD81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5F5426D"/>
    <w:multiLevelType w:val="hybridMultilevel"/>
    <w:tmpl w:val="43A229DC"/>
    <w:lvl w:ilvl="0" w:tplc="459E3BDC">
      <w:start w:val="1"/>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5">
    <w:nsid w:val="663A1A44"/>
    <w:multiLevelType w:val="hybridMultilevel"/>
    <w:tmpl w:val="69BCD7E6"/>
    <w:lvl w:ilvl="0" w:tplc="BBAEA50C">
      <w:start w:val="1"/>
      <w:numFmt w:val="decimal"/>
      <w:lvlText w:val="%1."/>
      <w:lvlJc w:val="left"/>
      <w:pPr>
        <w:ind w:left="927" w:hanging="360"/>
      </w:pPr>
      <w:rPr>
        <w:rFonts w:eastAsiaTheme="minorHAnsi" w:hint="default"/>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66594418"/>
    <w:multiLevelType w:val="multilevel"/>
    <w:tmpl w:val="10C8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85147A5"/>
    <w:multiLevelType w:val="multilevel"/>
    <w:tmpl w:val="956E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87E7448"/>
    <w:multiLevelType w:val="hybridMultilevel"/>
    <w:tmpl w:val="E326D4C4"/>
    <w:lvl w:ilvl="0" w:tplc="1C72A188">
      <w:start w:val="1"/>
      <w:numFmt w:val="decimal"/>
      <w:lvlText w:val="%1."/>
      <w:lvlJc w:val="left"/>
      <w:pPr>
        <w:ind w:left="1017" w:hanging="450"/>
      </w:pPr>
      <w:rPr>
        <w:rFonts w:ascii="Times New Roman" w:hAnsi="Times New Roman" w:cs="Times New Roman"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6AC31960"/>
    <w:multiLevelType w:val="hybridMultilevel"/>
    <w:tmpl w:val="A97ECCEC"/>
    <w:lvl w:ilvl="0" w:tplc="E146B822">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6F015182"/>
    <w:multiLevelType w:val="hybridMultilevel"/>
    <w:tmpl w:val="277E7022"/>
    <w:lvl w:ilvl="0" w:tplc="5AC474FA">
      <w:start w:val="1"/>
      <w:numFmt w:val="decimal"/>
      <w:lvlText w:val="%1."/>
      <w:lvlJc w:val="left"/>
      <w:pPr>
        <w:ind w:left="927" w:hanging="360"/>
      </w:pPr>
      <w:rPr>
        <w:rFonts w:ascii="Times New Roman" w:eastAsiaTheme="minorHAnsi" w:hAnsi="Times New Roman" w:cs="Times New Roman"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6F573C93"/>
    <w:multiLevelType w:val="hybridMultilevel"/>
    <w:tmpl w:val="30AE0582"/>
    <w:lvl w:ilvl="0" w:tplc="BB285E88">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71E6436A"/>
    <w:multiLevelType w:val="hybridMultilevel"/>
    <w:tmpl w:val="F67E0754"/>
    <w:lvl w:ilvl="0" w:tplc="F4B44DF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3">
    <w:nsid w:val="723E7AE4"/>
    <w:multiLevelType w:val="multilevel"/>
    <w:tmpl w:val="BDCC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B537024"/>
    <w:multiLevelType w:val="hybridMultilevel"/>
    <w:tmpl w:val="FC5E2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C105481"/>
    <w:multiLevelType w:val="hybridMultilevel"/>
    <w:tmpl w:val="30184E8E"/>
    <w:lvl w:ilvl="0" w:tplc="45DC82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nsid w:val="7C21481C"/>
    <w:multiLevelType w:val="hybridMultilevel"/>
    <w:tmpl w:val="6CB4CF06"/>
    <w:lvl w:ilvl="0" w:tplc="D158D0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7F5A610C"/>
    <w:multiLevelType w:val="hybridMultilevel"/>
    <w:tmpl w:val="6E8C9326"/>
    <w:lvl w:ilvl="0" w:tplc="95F438CA">
      <w:start w:val="1"/>
      <w:numFmt w:val="decimal"/>
      <w:lvlText w:val="%1."/>
      <w:lvlJc w:val="left"/>
      <w:pPr>
        <w:ind w:left="1610" w:hanging="90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4"/>
  </w:num>
  <w:num w:numId="2">
    <w:abstractNumId w:val="49"/>
  </w:num>
  <w:num w:numId="3">
    <w:abstractNumId w:val="21"/>
  </w:num>
  <w:num w:numId="4">
    <w:abstractNumId w:val="7"/>
  </w:num>
  <w:num w:numId="5">
    <w:abstractNumId w:val="33"/>
  </w:num>
  <w:num w:numId="6">
    <w:abstractNumId w:val="55"/>
  </w:num>
  <w:num w:numId="7">
    <w:abstractNumId w:val="22"/>
  </w:num>
  <w:num w:numId="8">
    <w:abstractNumId w:val="39"/>
  </w:num>
  <w:num w:numId="9">
    <w:abstractNumId w:val="31"/>
  </w:num>
  <w:num w:numId="10">
    <w:abstractNumId w:val="19"/>
  </w:num>
  <w:num w:numId="11">
    <w:abstractNumId w:val="28"/>
  </w:num>
  <w:num w:numId="12">
    <w:abstractNumId w:val="56"/>
  </w:num>
  <w:num w:numId="13">
    <w:abstractNumId w:val="10"/>
  </w:num>
  <w:num w:numId="14">
    <w:abstractNumId w:val="54"/>
  </w:num>
  <w:num w:numId="15">
    <w:abstractNumId w:val="36"/>
  </w:num>
  <w:num w:numId="16">
    <w:abstractNumId w:val="42"/>
  </w:num>
  <w:num w:numId="17">
    <w:abstractNumId w:val="50"/>
  </w:num>
  <w:num w:numId="18">
    <w:abstractNumId w:val="20"/>
  </w:num>
  <w:num w:numId="19">
    <w:abstractNumId w:val="27"/>
  </w:num>
  <w:num w:numId="20">
    <w:abstractNumId w:val="57"/>
  </w:num>
  <w:num w:numId="21">
    <w:abstractNumId w:val="30"/>
  </w:num>
  <w:num w:numId="22">
    <w:abstractNumId w:val="47"/>
  </w:num>
  <w:num w:numId="23">
    <w:abstractNumId w:val="16"/>
  </w:num>
  <w:num w:numId="24">
    <w:abstractNumId w:val="1"/>
  </w:num>
  <w:num w:numId="25">
    <w:abstractNumId w:val="23"/>
  </w:num>
  <w:num w:numId="26">
    <w:abstractNumId w:val="17"/>
  </w:num>
  <w:num w:numId="27">
    <w:abstractNumId w:val="25"/>
  </w:num>
  <w:num w:numId="28">
    <w:abstractNumId w:val="37"/>
  </w:num>
  <w:num w:numId="29">
    <w:abstractNumId w:val="3"/>
  </w:num>
  <w:num w:numId="30">
    <w:abstractNumId w:val="41"/>
  </w:num>
  <w:num w:numId="31">
    <w:abstractNumId w:val="48"/>
  </w:num>
  <w:num w:numId="32">
    <w:abstractNumId w:val="4"/>
  </w:num>
  <w:num w:numId="33">
    <w:abstractNumId w:val="11"/>
  </w:num>
  <w:num w:numId="34">
    <w:abstractNumId w:val="2"/>
  </w:num>
  <w:num w:numId="3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6"/>
  </w:num>
  <w:num w:numId="39">
    <w:abstractNumId w:val="52"/>
  </w:num>
  <w:num w:numId="40">
    <w:abstractNumId w:val="45"/>
  </w:num>
  <w:num w:numId="41">
    <w:abstractNumId w:val="32"/>
  </w:num>
  <w:num w:numId="42">
    <w:abstractNumId w:val="13"/>
  </w:num>
  <w:num w:numId="43">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44">
    <w:abstractNumId w:val="53"/>
    <w:lvlOverride w:ilvl="0">
      <w:lvl w:ilvl="0">
        <w:numFmt w:val="bullet"/>
        <w:lvlText w:val=""/>
        <w:lvlJc w:val="left"/>
        <w:pPr>
          <w:tabs>
            <w:tab w:val="num" w:pos="720"/>
          </w:tabs>
          <w:ind w:left="720" w:hanging="360"/>
        </w:pPr>
        <w:rPr>
          <w:rFonts w:ascii="Wingdings" w:hAnsi="Wingdings" w:hint="default"/>
          <w:sz w:val="20"/>
        </w:rPr>
      </w:lvl>
    </w:lvlOverride>
  </w:num>
  <w:num w:numId="45">
    <w:abstractNumId w:val="43"/>
  </w:num>
  <w:num w:numId="46">
    <w:abstractNumId w:val="29"/>
  </w:num>
  <w:num w:numId="47">
    <w:abstractNumId w:val="0"/>
  </w:num>
  <w:num w:numId="48">
    <w:abstractNumId w:val="35"/>
  </w:num>
  <w:num w:numId="49">
    <w:abstractNumId w:val="15"/>
  </w:num>
  <w:num w:numId="50">
    <w:abstractNumId w:val="12"/>
  </w:num>
  <w:num w:numId="51">
    <w:abstractNumId w:val="18"/>
  </w:num>
  <w:num w:numId="52">
    <w:abstractNumId w:val="26"/>
  </w:num>
  <w:num w:numId="53">
    <w:abstractNumId w:val="46"/>
  </w:num>
  <w:num w:numId="54">
    <w:abstractNumId w:val="38"/>
  </w:num>
  <w:num w:numId="55">
    <w:abstractNumId w:val="40"/>
  </w:num>
  <w:num w:numId="5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 w:numId="58">
    <w:abstractNumId w:val="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F13"/>
    <w:rsid w:val="000151F1"/>
    <w:rsid w:val="00032FCA"/>
    <w:rsid w:val="000513A7"/>
    <w:rsid w:val="00054659"/>
    <w:rsid w:val="00063686"/>
    <w:rsid w:val="00064F20"/>
    <w:rsid w:val="00071F55"/>
    <w:rsid w:val="0008182A"/>
    <w:rsid w:val="00093637"/>
    <w:rsid w:val="00094E80"/>
    <w:rsid w:val="000A6507"/>
    <w:rsid w:val="000B1516"/>
    <w:rsid w:val="000B7678"/>
    <w:rsid w:val="000C12D6"/>
    <w:rsid w:val="000C359F"/>
    <w:rsid w:val="000E0278"/>
    <w:rsid w:val="000E414C"/>
    <w:rsid w:val="000E52C0"/>
    <w:rsid w:val="001016F0"/>
    <w:rsid w:val="00114ED5"/>
    <w:rsid w:val="00126D3F"/>
    <w:rsid w:val="001348D4"/>
    <w:rsid w:val="0015345C"/>
    <w:rsid w:val="00153873"/>
    <w:rsid w:val="001642EF"/>
    <w:rsid w:val="00172510"/>
    <w:rsid w:val="00184266"/>
    <w:rsid w:val="001A1C64"/>
    <w:rsid w:val="001A210D"/>
    <w:rsid w:val="001B1715"/>
    <w:rsid w:val="001B5B21"/>
    <w:rsid w:val="001C0114"/>
    <w:rsid w:val="001C6227"/>
    <w:rsid w:val="001D310D"/>
    <w:rsid w:val="001E664D"/>
    <w:rsid w:val="002005BC"/>
    <w:rsid w:val="002059F4"/>
    <w:rsid w:val="002119A0"/>
    <w:rsid w:val="00220538"/>
    <w:rsid w:val="00222896"/>
    <w:rsid w:val="00224290"/>
    <w:rsid w:val="00225327"/>
    <w:rsid w:val="00231EF4"/>
    <w:rsid w:val="0023578C"/>
    <w:rsid w:val="0023759B"/>
    <w:rsid w:val="00237D83"/>
    <w:rsid w:val="002454F5"/>
    <w:rsid w:val="0027103C"/>
    <w:rsid w:val="00285CC1"/>
    <w:rsid w:val="002A2CB2"/>
    <w:rsid w:val="002B2F42"/>
    <w:rsid w:val="002B3C6D"/>
    <w:rsid w:val="002B7155"/>
    <w:rsid w:val="002C1650"/>
    <w:rsid w:val="002D4C6E"/>
    <w:rsid w:val="002D7A30"/>
    <w:rsid w:val="002E5531"/>
    <w:rsid w:val="002F4EF4"/>
    <w:rsid w:val="002F5FAA"/>
    <w:rsid w:val="002F73F5"/>
    <w:rsid w:val="00335C99"/>
    <w:rsid w:val="003715DD"/>
    <w:rsid w:val="00372C0B"/>
    <w:rsid w:val="003849E2"/>
    <w:rsid w:val="003A77AB"/>
    <w:rsid w:val="003C0E87"/>
    <w:rsid w:val="003C263A"/>
    <w:rsid w:val="003D00B8"/>
    <w:rsid w:val="00401E74"/>
    <w:rsid w:val="00425BEE"/>
    <w:rsid w:val="00425BF6"/>
    <w:rsid w:val="004322A1"/>
    <w:rsid w:val="004433F8"/>
    <w:rsid w:val="004461ED"/>
    <w:rsid w:val="004848DA"/>
    <w:rsid w:val="00484A99"/>
    <w:rsid w:val="0048597D"/>
    <w:rsid w:val="00493AE9"/>
    <w:rsid w:val="00493C9B"/>
    <w:rsid w:val="004B5EFD"/>
    <w:rsid w:val="004D14AA"/>
    <w:rsid w:val="004D21CF"/>
    <w:rsid w:val="004E1D45"/>
    <w:rsid w:val="004E37F6"/>
    <w:rsid w:val="005148A6"/>
    <w:rsid w:val="00516469"/>
    <w:rsid w:val="005363B6"/>
    <w:rsid w:val="0053640A"/>
    <w:rsid w:val="00545928"/>
    <w:rsid w:val="00563F65"/>
    <w:rsid w:val="00567B97"/>
    <w:rsid w:val="00572BAA"/>
    <w:rsid w:val="005758D2"/>
    <w:rsid w:val="00584C02"/>
    <w:rsid w:val="005859DE"/>
    <w:rsid w:val="00585D3D"/>
    <w:rsid w:val="00587EFE"/>
    <w:rsid w:val="005C48A6"/>
    <w:rsid w:val="005D53DC"/>
    <w:rsid w:val="00601A87"/>
    <w:rsid w:val="006022CB"/>
    <w:rsid w:val="00611D24"/>
    <w:rsid w:val="00621706"/>
    <w:rsid w:val="00622078"/>
    <w:rsid w:val="00641483"/>
    <w:rsid w:val="006851C5"/>
    <w:rsid w:val="006863A7"/>
    <w:rsid w:val="00691713"/>
    <w:rsid w:val="006A4375"/>
    <w:rsid w:val="006A7FBF"/>
    <w:rsid w:val="006B60E9"/>
    <w:rsid w:val="006C1B75"/>
    <w:rsid w:val="006D29CC"/>
    <w:rsid w:val="006E669B"/>
    <w:rsid w:val="00700A89"/>
    <w:rsid w:val="00706839"/>
    <w:rsid w:val="0072377D"/>
    <w:rsid w:val="0073674C"/>
    <w:rsid w:val="00771C12"/>
    <w:rsid w:val="00780E46"/>
    <w:rsid w:val="007834C1"/>
    <w:rsid w:val="00786A46"/>
    <w:rsid w:val="007A2880"/>
    <w:rsid w:val="007A466D"/>
    <w:rsid w:val="007B5131"/>
    <w:rsid w:val="007D5391"/>
    <w:rsid w:val="008021AF"/>
    <w:rsid w:val="008064B4"/>
    <w:rsid w:val="00833648"/>
    <w:rsid w:val="00843EC8"/>
    <w:rsid w:val="00852A66"/>
    <w:rsid w:val="008537B6"/>
    <w:rsid w:val="00853ACC"/>
    <w:rsid w:val="00853EDE"/>
    <w:rsid w:val="0086000A"/>
    <w:rsid w:val="00893DEA"/>
    <w:rsid w:val="0089485F"/>
    <w:rsid w:val="008A6FE8"/>
    <w:rsid w:val="008B282C"/>
    <w:rsid w:val="008B332B"/>
    <w:rsid w:val="008B6FE1"/>
    <w:rsid w:val="008C7FEF"/>
    <w:rsid w:val="008F64E5"/>
    <w:rsid w:val="00923448"/>
    <w:rsid w:val="009277DB"/>
    <w:rsid w:val="00931AB1"/>
    <w:rsid w:val="00936C33"/>
    <w:rsid w:val="00961CEF"/>
    <w:rsid w:val="00961F13"/>
    <w:rsid w:val="00976F7B"/>
    <w:rsid w:val="00982703"/>
    <w:rsid w:val="00982EE6"/>
    <w:rsid w:val="00983670"/>
    <w:rsid w:val="009A37D3"/>
    <w:rsid w:val="009A5F9F"/>
    <w:rsid w:val="009B057C"/>
    <w:rsid w:val="009B5369"/>
    <w:rsid w:val="009B5BA9"/>
    <w:rsid w:val="009B7C11"/>
    <w:rsid w:val="009C1AB1"/>
    <w:rsid w:val="009C487D"/>
    <w:rsid w:val="009C5536"/>
    <w:rsid w:val="009D33D7"/>
    <w:rsid w:val="009D3762"/>
    <w:rsid w:val="009D516A"/>
    <w:rsid w:val="009E0797"/>
    <w:rsid w:val="009F5E7A"/>
    <w:rsid w:val="00A06DD7"/>
    <w:rsid w:val="00A127D5"/>
    <w:rsid w:val="00A136CA"/>
    <w:rsid w:val="00A15CE8"/>
    <w:rsid w:val="00A36723"/>
    <w:rsid w:val="00A409A5"/>
    <w:rsid w:val="00A57132"/>
    <w:rsid w:val="00A8205C"/>
    <w:rsid w:val="00A9238D"/>
    <w:rsid w:val="00A97673"/>
    <w:rsid w:val="00AA66D7"/>
    <w:rsid w:val="00AC1027"/>
    <w:rsid w:val="00AD4EAA"/>
    <w:rsid w:val="00AE22C9"/>
    <w:rsid w:val="00AE62D6"/>
    <w:rsid w:val="00AF34FF"/>
    <w:rsid w:val="00B1453F"/>
    <w:rsid w:val="00B22CD9"/>
    <w:rsid w:val="00B243DE"/>
    <w:rsid w:val="00B46487"/>
    <w:rsid w:val="00B62B73"/>
    <w:rsid w:val="00B747DB"/>
    <w:rsid w:val="00BA4711"/>
    <w:rsid w:val="00BB055C"/>
    <w:rsid w:val="00BB114E"/>
    <w:rsid w:val="00BD40FD"/>
    <w:rsid w:val="00BE6B0F"/>
    <w:rsid w:val="00C0008F"/>
    <w:rsid w:val="00C0447B"/>
    <w:rsid w:val="00C16E3F"/>
    <w:rsid w:val="00C2524C"/>
    <w:rsid w:val="00C27009"/>
    <w:rsid w:val="00C354C5"/>
    <w:rsid w:val="00C55E55"/>
    <w:rsid w:val="00C61163"/>
    <w:rsid w:val="00C6328B"/>
    <w:rsid w:val="00C77A0C"/>
    <w:rsid w:val="00C91D5E"/>
    <w:rsid w:val="00CA5851"/>
    <w:rsid w:val="00CA7869"/>
    <w:rsid w:val="00CB4A09"/>
    <w:rsid w:val="00CB6D58"/>
    <w:rsid w:val="00CB784D"/>
    <w:rsid w:val="00CC5850"/>
    <w:rsid w:val="00CF0B2F"/>
    <w:rsid w:val="00D42251"/>
    <w:rsid w:val="00D4629D"/>
    <w:rsid w:val="00D64277"/>
    <w:rsid w:val="00D67F9F"/>
    <w:rsid w:val="00D741EB"/>
    <w:rsid w:val="00D81883"/>
    <w:rsid w:val="00DB013F"/>
    <w:rsid w:val="00DC03EF"/>
    <w:rsid w:val="00DC5DA4"/>
    <w:rsid w:val="00DD4668"/>
    <w:rsid w:val="00DE767A"/>
    <w:rsid w:val="00DF407E"/>
    <w:rsid w:val="00E136B6"/>
    <w:rsid w:val="00E17476"/>
    <w:rsid w:val="00E46341"/>
    <w:rsid w:val="00E47CB6"/>
    <w:rsid w:val="00E56338"/>
    <w:rsid w:val="00E609C2"/>
    <w:rsid w:val="00E61D3D"/>
    <w:rsid w:val="00E6215F"/>
    <w:rsid w:val="00E6458E"/>
    <w:rsid w:val="00E71255"/>
    <w:rsid w:val="00EB448A"/>
    <w:rsid w:val="00EB6E43"/>
    <w:rsid w:val="00EB6F0A"/>
    <w:rsid w:val="00EC2ACD"/>
    <w:rsid w:val="00ED2E86"/>
    <w:rsid w:val="00ED7481"/>
    <w:rsid w:val="00EE1D14"/>
    <w:rsid w:val="00EE678A"/>
    <w:rsid w:val="00EF3946"/>
    <w:rsid w:val="00EF6F29"/>
    <w:rsid w:val="00F20753"/>
    <w:rsid w:val="00F338B0"/>
    <w:rsid w:val="00F34836"/>
    <w:rsid w:val="00F45324"/>
    <w:rsid w:val="00F470F6"/>
    <w:rsid w:val="00F7215E"/>
    <w:rsid w:val="00F737CE"/>
    <w:rsid w:val="00F90A9E"/>
    <w:rsid w:val="00F961D7"/>
    <w:rsid w:val="00FB78D4"/>
    <w:rsid w:val="00FD2093"/>
    <w:rsid w:val="00FE7A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58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C58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77A0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1F1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961F13"/>
    <w:rPr>
      <w:color w:val="0000FF"/>
      <w:u w:val="single"/>
    </w:rPr>
  </w:style>
  <w:style w:type="character" w:styleId="a5">
    <w:name w:val="Strong"/>
    <w:basedOn w:val="a0"/>
    <w:uiPriority w:val="22"/>
    <w:qFormat/>
    <w:rsid w:val="00DB013F"/>
    <w:rPr>
      <w:b/>
      <w:bCs/>
    </w:rPr>
  </w:style>
  <w:style w:type="character" w:styleId="a6">
    <w:name w:val="Subtle Emphasis"/>
    <w:basedOn w:val="a0"/>
    <w:uiPriority w:val="19"/>
    <w:qFormat/>
    <w:rsid w:val="00CC5850"/>
    <w:rPr>
      <w:i/>
      <w:iCs/>
      <w:color w:val="808080" w:themeColor="text1" w:themeTint="7F"/>
    </w:rPr>
  </w:style>
  <w:style w:type="paragraph" w:styleId="a7">
    <w:name w:val="Subtitle"/>
    <w:basedOn w:val="a"/>
    <w:next w:val="a"/>
    <w:link w:val="a8"/>
    <w:uiPriority w:val="11"/>
    <w:qFormat/>
    <w:rsid w:val="00CC585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CC5850"/>
    <w:rPr>
      <w:rFonts w:asciiTheme="majorHAnsi" w:eastAsiaTheme="majorEastAsia" w:hAnsiTheme="majorHAnsi" w:cstheme="majorBidi"/>
      <w:i/>
      <w:iCs/>
      <w:color w:val="4F81BD" w:themeColor="accent1"/>
      <w:spacing w:val="15"/>
      <w:sz w:val="24"/>
      <w:szCs w:val="24"/>
    </w:rPr>
  </w:style>
  <w:style w:type="character" w:styleId="a9">
    <w:name w:val="Intense Emphasis"/>
    <w:basedOn w:val="a0"/>
    <w:uiPriority w:val="21"/>
    <w:qFormat/>
    <w:rsid w:val="00CC5850"/>
    <w:rPr>
      <w:b/>
      <w:bCs/>
      <w:i/>
      <w:iCs/>
      <w:color w:val="4F81BD" w:themeColor="accent1"/>
    </w:rPr>
  </w:style>
  <w:style w:type="paragraph" w:styleId="aa">
    <w:name w:val="Title"/>
    <w:basedOn w:val="a"/>
    <w:next w:val="a"/>
    <w:link w:val="ab"/>
    <w:uiPriority w:val="10"/>
    <w:qFormat/>
    <w:rsid w:val="00CC58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CC5850"/>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C5850"/>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C5850"/>
    <w:rPr>
      <w:rFonts w:asciiTheme="majorHAnsi" w:eastAsiaTheme="majorEastAsia" w:hAnsiTheme="majorHAnsi" w:cstheme="majorBidi"/>
      <w:b/>
      <w:bCs/>
      <w:color w:val="365F91" w:themeColor="accent1" w:themeShade="BF"/>
      <w:sz w:val="28"/>
      <w:szCs w:val="28"/>
    </w:rPr>
  </w:style>
  <w:style w:type="paragraph" w:styleId="ac">
    <w:name w:val="No Spacing"/>
    <w:uiPriority w:val="1"/>
    <w:qFormat/>
    <w:rsid w:val="00CC5850"/>
    <w:pPr>
      <w:spacing w:after="0" w:line="240" w:lineRule="auto"/>
    </w:pPr>
  </w:style>
  <w:style w:type="paragraph" w:styleId="ad">
    <w:name w:val="List Paragraph"/>
    <w:basedOn w:val="a"/>
    <w:uiPriority w:val="34"/>
    <w:qFormat/>
    <w:rsid w:val="002E5531"/>
    <w:pPr>
      <w:ind w:left="720"/>
      <w:contextualSpacing/>
    </w:pPr>
  </w:style>
  <w:style w:type="character" w:customStyle="1" w:styleId="30">
    <w:name w:val="Заголовок 3 Знак"/>
    <w:basedOn w:val="a0"/>
    <w:link w:val="3"/>
    <w:uiPriority w:val="9"/>
    <w:rsid w:val="00C77A0C"/>
    <w:rPr>
      <w:rFonts w:asciiTheme="majorHAnsi" w:eastAsiaTheme="majorEastAsia" w:hAnsiTheme="majorHAnsi" w:cstheme="majorBidi"/>
      <w:b/>
      <w:bCs/>
      <w:color w:val="4F81BD" w:themeColor="accent1"/>
    </w:rPr>
  </w:style>
  <w:style w:type="character" w:styleId="ae">
    <w:name w:val="Emphasis"/>
    <w:basedOn w:val="a0"/>
    <w:uiPriority w:val="20"/>
    <w:qFormat/>
    <w:rsid w:val="00C77A0C"/>
    <w:rPr>
      <w:i/>
      <w:iCs/>
    </w:rPr>
  </w:style>
  <w:style w:type="paragraph" w:customStyle="1" w:styleId="af">
    <w:name w:val="Стиль"/>
    <w:rsid w:val="00C77A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rtejustify">
    <w:name w:val="rtejustify"/>
    <w:basedOn w:val="a"/>
    <w:rsid w:val="00C77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77A0C"/>
  </w:style>
  <w:style w:type="character" w:customStyle="1" w:styleId="submitted">
    <w:name w:val="submitted"/>
    <w:basedOn w:val="a0"/>
    <w:rsid w:val="00C77A0C"/>
  </w:style>
  <w:style w:type="character" w:styleId="HTML">
    <w:name w:val="HTML Cite"/>
    <w:basedOn w:val="a0"/>
    <w:uiPriority w:val="99"/>
    <w:semiHidden/>
    <w:unhideWhenUsed/>
    <w:rsid w:val="00C77A0C"/>
    <w:rPr>
      <w:i/>
      <w:iCs/>
    </w:rPr>
  </w:style>
  <w:style w:type="paragraph" w:customStyle="1" w:styleId="Default">
    <w:name w:val="Default"/>
    <w:rsid w:val="002205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0">
    <w:name w:val="header"/>
    <w:basedOn w:val="a"/>
    <w:link w:val="af1"/>
    <w:uiPriority w:val="99"/>
    <w:unhideWhenUsed/>
    <w:rsid w:val="009B7C1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B7C11"/>
  </w:style>
  <w:style w:type="paragraph" w:styleId="af2">
    <w:name w:val="footer"/>
    <w:basedOn w:val="a"/>
    <w:link w:val="af3"/>
    <w:uiPriority w:val="99"/>
    <w:unhideWhenUsed/>
    <w:rsid w:val="009B7C1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B7C11"/>
  </w:style>
  <w:style w:type="character" w:customStyle="1" w:styleId="mw-headline">
    <w:name w:val="mw-headline"/>
    <w:basedOn w:val="a0"/>
    <w:rsid w:val="001E664D"/>
  </w:style>
  <w:style w:type="character" w:customStyle="1" w:styleId="mw-editsection">
    <w:name w:val="mw-editsection"/>
    <w:basedOn w:val="a0"/>
    <w:rsid w:val="001E664D"/>
  </w:style>
  <w:style w:type="character" w:customStyle="1" w:styleId="mw-editsection-bracket">
    <w:name w:val="mw-editsection-bracket"/>
    <w:basedOn w:val="a0"/>
    <w:rsid w:val="001E664D"/>
  </w:style>
  <w:style w:type="character" w:customStyle="1" w:styleId="mw-cite-backlink">
    <w:name w:val="mw-cite-backlink"/>
    <w:basedOn w:val="a0"/>
    <w:rsid w:val="001E664D"/>
  </w:style>
  <w:style w:type="character" w:customStyle="1" w:styleId="cite-accessibility-label">
    <w:name w:val="cite-accessibility-label"/>
    <w:basedOn w:val="a0"/>
    <w:rsid w:val="001E664D"/>
  </w:style>
  <w:style w:type="character" w:customStyle="1" w:styleId="reference-text">
    <w:name w:val="reference-text"/>
    <w:basedOn w:val="a0"/>
    <w:rsid w:val="001E664D"/>
  </w:style>
  <w:style w:type="paragraph" w:customStyle="1" w:styleId="af4">
    <w:name w:val="Знак Знак Знак Знак"/>
    <w:basedOn w:val="a"/>
    <w:autoRedefine/>
    <w:rsid w:val="005758D2"/>
    <w:pPr>
      <w:spacing w:after="160" w:line="240" w:lineRule="exact"/>
    </w:pPr>
    <w:rPr>
      <w:rFonts w:ascii="Times New Roman" w:eastAsia="SimSun" w:hAnsi="Times New Roman" w:cs="Times New Roman"/>
      <w:b/>
      <w:sz w:val="28"/>
      <w:szCs w:val="24"/>
      <w:lang w:val="en-US"/>
    </w:rPr>
  </w:style>
  <w:style w:type="paragraph" w:styleId="HTML0">
    <w:name w:val="HTML Preformatted"/>
    <w:basedOn w:val="a"/>
    <w:link w:val="HTML1"/>
    <w:rsid w:val="00575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rsid w:val="005758D2"/>
    <w:rPr>
      <w:rFonts w:ascii="Courier New" w:eastAsia="Times New Roman" w:hAnsi="Courier New" w:cs="Courier New"/>
      <w:sz w:val="20"/>
      <w:szCs w:val="20"/>
      <w:lang w:eastAsia="ru-RU"/>
    </w:rPr>
  </w:style>
  <w:style w:type="paragraph" w:styleId="af5">
    <w:name w:val="Balloon Text"/>
    <w:basedOn w:val="a"/>
    <w:link w:val="af6"/>
    <w:uiPriority w:val="99"/>
    <w:semiHidden/>
    <w:unhideWhenUsed/>
    <w:rsid w:val="004461ED"/>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4461ED"/>
    <w:rPr>
      <w:rFonts w:ascii="Tahoma" w:hAnsi="Tahoma" w:cs="Tahoma"/>
      <w:sz w:val="16"/>
      <w:szCs w:val="16"/>
    </w:rPr>
  </w:style>
  <w:style w:type="paragraph" w:styleId="af7">
    <w:name w:val="Body Text Indent"/>
    <w:aliases w:val="Знак9 Знак Знак Знак,Знак9 Знак Знак Знак Знак, Знак9,Знак9 Знак Знак, Знак9 Знак"/>
    <w:basedOn w:val="a"/>
    <w:link w:val="11"/>
    <w:rsid w:val="00EE1D14"/>
    <w:pPr>
      <w:spacing w:after="0" w:line="240" w:lineRule="auto"/>
      <w:jc w:val="center"/>
    </w:pPr>
    <w:rPr>
      <w:rFonts w:ascii="Times New Roman" w:eastAsia="Times New Roman" w:hAnsi="Times New Roman" w:cs="Times New Roman"/>
      <w:b/>
      <w:sz w:val="24"/>
      <w:szCs w:val="20"/>
    </w:rPr>
  </w:style>
  <w:style w:type="character" w:customStyle="1" w:styleId="af8">
    <w:name w:val="Основной текст с отступом Знак"/>
    <w:basedOn w:val="a0"/>
    <w:uiPriority w:val="99"/>
    <w:semiHidden/>
    <w:rsid w:val="00EE1D14"/>
  </w:style>
  <w:style w:type="character" w:customStyle="1" w:styleId="11">
    <w:name w:val="Основной текст с отступом Знак1"/>
    <w:aliases w:val="Знак9 Знак Знак Знак Знак1,Знак9 Знак Знак Знак Знак Знак, Знак9 Знак1,Знак9 Знак Знак Знак1, Знак9 Знак Знак"/>
    <w:link w:val="af7"/>
    <w:rsid w:val="00EE1D14"/>
    <w:rPr>
      <w:rFonts w:ascii="Times New Roman" w:eastAsia="Times New Roman" w:hAnsi="Times New Roman" w:cs="Times New Roman"/>
      <w:b/>
      <w:sz w:val="24"/>
      <w:szCs w:val="20"/>
      <w:lang w:eastAsia="ru-RU"/>
    </w:rPr>
  </w:style>
  <w:style w:type="paragraph" w:styleId="af9">
    <w:name w:val="Body Text"/>
    <w:basedOn w:val="a"/>
    <w:link w:val="afa"/>
    <w:uiPriority w:val="99"/>
    <w:unhideWhenUsed/>
    <w:rsid w:val="008B282C"/>
    <w:pPr>
      <w:spacing w:after="120" w:line="240" w:lineRule="auto"/>
    </w:pPr>
    <w:rPr>
      <w:rFonts w:ascii="Times New Roman" w:eastAsia="Times New Roman" w:hAnsi="Times New Roman" w:cs="Times New Roman"/>
      <w:sz w:val="24"/>
      <w:szCs w:val="24"/>
    </w:rPr>
  </w:style>
  <w:style w:type="character" w:customStyle="1" w:styleId="afa">
    <w:name w:val="Основной текст Знак"/>
    <w:basedOn w:val="a0"/>
    <w:link w:val="af9"/>
    <w:uiPriority w:val="99"/>
    <w:rsid w:val="008B282C"/>
    <w:rPr>
      <w:rFonts w:ascii="Times New Roman" w:eastAsia="Times New Roman" w:hAnsi="Times New Roman" w:cs="Times New Roman"/>
      <w:sz w:val="24"/>
      <w:szCs w:val="24"/>
      <w:lang w:eastAsia="ru-RU"/>
    </w:rPr>
  </w:style>
  <w:style w:type="paragraph" w:customStyle="1" w:styleId="12">
    <w:name w:val="Без интервала1"/>
    <w:rsid w:val="008B282C"/>
    <w:pPr>
      <w:spacing w:after="0" w:line="240" w:lineRule="auto"/>
    </w:pPr>
    <w:rPr>
      <w:rFonts w:ascii="Times New Roman" w:eastAsia="Calibri" w:hAnsi="Times New Roman" w:cs="Times New Roman"/>
      <w:sz w:val="24"/>
      <w:szCs w:val="24"/>
    </w:rPr>
  </w:style>
  <w:style w:type="table" w:styleId="afb">
    <w:name w:val="Table Grid"/>
    <w:basedOn w:val="a1"/>
    <w:uiPriority w:val="59"/>
    <w:rsid w:val="000A65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R1">
    <w:name w:val="FR1"/>
    <w:rsid w:val="000A6507"/>
    <w:pPr>
      <w:widowControl w:val="0"/>
      <w:spacing w:after="0" w:line="240" w:lineRule="auto"/>
      <w:jc w:val="right"/>
    </w:pPr>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58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C58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77A0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1F1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961F13"/>
    <w:rPr>
      <w:color w:val="0000FF"/>
      <w:u w:val="single"/>
    </w:rPr>
  </w:style>
  <w:style w:type="character" w:styleId="a5">
    <w:name w:val="Strong"/>
    <w:basedOn w:val="a0"/>
    <w:uiPriority w:val="22"/>
    <w:qFormat/>
    <w:rsid w:val="00DB013F"/>
    <w:rPr>
      <w:b/>
      <w:bCs/>
    </w:rPr>
  </w:style>
  <w:style w:type="character" w:styleId="a6">
    <w:name w:val="Subtle Emphasis"/>
    <w:basedOn w:val="a0"/>
    <w:uiPriority w:val="19"/>
    <w:qFormat/>
    <w:rsid w:val="00CC5850"/>
    <w:rPr>
      <w:i/>
      <w:iCs/>
      <w:color w:val="808080" w:themeColor="text1" w:themeTint="7F"/>
    </w:rPr>
  </w:style>
  <w:style w:type="paragraph" w:styleId="a7">
    <w:name w:val="Subtitle"/>
    <w:basedOn w:val="a"/>
    <w:next w:val="a"/>
    <w:link w:val="a8"/>
    <w:uiPriority w:val="11"/>
    <w:qFormat/>
    <w:rsid w:val="00CC585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CC5850"/>
    <w:rPr>
      <w:rFonts w:asciiTheme="majorHAnsi" w:eastAsiaTheme="majorEastAsia" w:hAnsiTheme="majorHAnsi" w:cstheme="majorBidi"/>
      <w:i/>
      <w:iCs/>
      <w:color w:val="4F81BD" w:themeColor="accent1"/>
      <w:spacing w:val="15"/>
      <w:sz w:val="24"/>
      <w:szCs w:val="24"/>
    </w:rPr>
  </w:style>
  <w:style w:type="character" w:styleId="a9">
    <w:name w:val="Intense Emphasis"/>
    <w:basedOn w:val="a0"/>
    <w:uiPriority w:val="21"/>
    <w:qFormat/>
    <w:rsid w:val="00CC5850"/>
    <w:rPr>
      <w:b/>
      <w:bCs/>
      <w:i/>
      <w:iCs/>
      <w:color w:val="4F81BD" w:themeColor="accent1"/>
    </w:rPr>
  </w:style>
  <w:style w:type="paragraph" w:styleId="aa">
    <w:name w:val="Title"/>
    <w:basedOn w:val="a"/>
    <w:next w:val="a"/>
    <w:link w:val="ab"/>
    <w:uiPriority w:val="10"/>
    <w:qFormat/>
    <w:rsid w:val="00CC58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CC5850"/>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C5850"/>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C5850"/>
    <w:rPr>
      <w:rFonts w:asciiTheme="majorHAnsi" w:eastAsiaTheme="majorEastAsia" w:hAnsiTheme="majorHAnsi" w:cstheme="majorBidi"/>
      <w:b/>
      <w:bCs/>
      <w:color w:val="365F91" w:themeColor="accent1" w:themeShade="BF"/>
      <w:sz w:val="28"/>
      <w:szCs w:val="28"/>
    </w:rPr>
  </w:style>
  <w:style w:type="paragraph" w:styleId="ac">
    <w:name w:val="No Spacing"/>
    <w:uiPriority w:val="1"/>
    <w:qFormat/>
    <w:rsid w:val="00CC5850"/>
    <w:pPr>
      <w:spacing w:after="0" w:line="240" w:lineRule="auto"/>
    </w:pPr>
  </w:style>
  <w:style w:type="paragraph" w:styleId="ad">
    <w:name w:val="List Paragraph"/>
    <w:basedOn w:val="a"/>
    <w:uiPriority w:val="34"/>
    <w:qFormat/>
    <w:rsid w:val="002E5531"/>
    <w:pPr>
      <w:ind w:left="720"/>
      <w:contextualSpacing/>
    </w:pPr>
  </w:style>
  <w:style w:type="character" w:customStyle="1" w:styleId="30">
    <w:name w:val="Заголовок 3 Знак"/>
    <w:basedOn w:val="a0"/>
    <w:link w:val="3"/>
    <w:uiPriority w:val="9"/>
    <w:rsid w:val="00C77A0C"/>
    <w:rPr>
      <w:rFonts w:asciiTheme="majorHAnsi" w:eastAsiaTheme="majorEastAsia" w:hAnsiTheme="majorHAnsi" w:cstheme="majorBidi"/>
      <w:b/>
      <w:bCs/>
      <w:color w:val="4F81BD" w:themeColor="accent1"/>
    </w:rPr>
  </w:style>
  <w:style w:type="character" w:styleId="ae">
    <w:name w:val="Emphasis"/>
    <w:basedOn w:val="a0"/>
    <w:uiPriority w:val="20"/>
    <w:qFormat/>
    <w:rsid w:val="00C77A0C"/>
    <w:rPr>
      <w:i/>
      <w:iCs/>
    </w:rPr>
  </w:style>
  <w:style w:type="paragraph" w:customStyle="1" w:styleId="af">
    <w:name w:val="Стиль"/>
    <w:rsid w:val="00C77A0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rtejustify">
    <w:name w:val="rtejustify"/>
    <w:basedOn w:val="a"/>
    <w:rsid w:val="00C77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77A0C"/>
  </w:style>
  <w:style w:type="character" w:customStyle="1" w:styleId="submitted">
    <w:name w:val="submitted"/>
    <w:basedOn w:val="a0"/>
    <w:rsid w:val="00C77A0C"/>
  </w:style>
  <w:style w:type="character" w:styleId="HTML">
    <w:name w:val="HTML Cite"/>
    <w:basedOn w:val="a0"/>
    <w:uiPriority w:val="99"/>
    <w:semiHidden/>
    <w:unhideWhenUsed/>
    <w:rsid w:val="00C77A0C"/>
    <w:rPr>
      <w:i/>
      <w:iCs/>
    </w:rPr>
  </w:style>
  <w:style w:type="paragraph" w:customStyle="1" w:styleId="Default">
    <w:name w:val="Default"/>
    <w:rsid w:val="002205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0">
    <w:name w:val="header"/>
    <w:basedOn w:val="a"/>
    <w:link w:val="af1"/>
    <w:uiPriority w:val="99"/>
    <w:unhideWhenUsed/>
    <w:rsid w:val="009B7C1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B7C11"/>
  </w:style>
  <w:style w:type="paragraph" w:styleId="af2">
    <w:name w:val="footer"/>
    <w:basedOn w:val="a"/>
    <w:link w:val="af3"/>
    <w:uiPriority w:val="99"/>
    <w:unhideWhenUsed/>
    <w:rsid w:val="009B7C1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B7C11"/>
  </w:style>
  <w:style w:type="character" w:customStyle="1" w:styleId="mw-headline">
    <w:name w:val="mw-headline"/>
    <w:basedOn w:val="a0"/>
    <w:rsid w:val="001E664D"/>
  </w:style>
  <w:style w:type="character" w:customStyle="1" w:styleId="mw-editsection">
    <w:name w:val="mw-editsection"/>
    <w:basedOn w:val="a0"/>
    <w:rsid w:val="001E664D"/>
  </w:style>
  <w:style w:type="character" w:customStyle="1" w:styleId="mw-editsection-bracket">
    <w:name w:val="mw-editsection-bracket"/>
    <w:basedOn w:val="a0"/>
    <w:rsid w:val="001E664D"/>
  </w:style>
  <w:style w:type="character" w:customStyle="1" w:styleId="mw-cite-backlink">
    <w:name w:val="mw-cite-backlink"/>
    <w:basedOn w:val="a0"/>
    <w:rsid w:val="001E664D"/>
  </w:style>
  <w:style w:type="character" w:customStyle="1" w:styleId="cite-accessibility-label">
    <w:name w:val="cite-accessibility-label"/>
    <w:basedOn w:val="a0"/>
    <w:rsid w:val="001E664D"/>
  </w:style>
  <w:style w:type="character" w:customStyle="1" w:styleId="reference-text">
    <w:name w:val="reference-text"/>
    <w:basedOn w:val="a0"/>
    <w:rsid w:val="001E664D"/>
  </w:style>
  <w:style w:type="paragraph" w:customStyle="1" w:styleId="af4">
    <w:name w:val="Знак Знак Знак Знак"/>
    <w:basedOn w:val="a"/>
    <w:autoRedefine/>
    <w:rsid w:val="005758D2"/>
    <w:pPr>
      <w:spacing w:after="160" w:line="240" w:lineRule="exact"/>
    </w:pPr>
    <w:rPr>
      <w:rFonts w:ascii="Times New Roman" w:eastAsia="SimSun" w:hAnsi="Times New Roman" w:cs="Times New Roman"/>
      <w:b/>
      <w:sz w:val="28"/>
      <w:szCs w:val="24"/>
      <w:lang w:val="en-US"/>
    </w:rPr>
  </w:style>
  <w:style w:type="paragraph" w:styleId="HTML0">
    <w:name w:val="HTML Preformatted"/>
    <w:basedOn w:val="a"/>
    <w:link w:val="HTML1"/>
    <w:rsid w:val="00575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rsid w:val="005758D2"/>
    <w:rPr>
      <w:rFonts w:ascii="Courier New" w:eastAsia="Times New Roman" w:hAnsi="Courier New" w:cs="Courier New"/>
      <w:sz w:val="20"/>
      <w:szCs w:val="20"/>
      <w:lang w:eastAsia="ru-RU"/>
    </w:rPr>
  </w:style>
  <w:style w:type="paragraph" w:styleId="af5">
    <w:name w:val="Balloon Text"/>
    <w:basedOn w:val="a"/>
    <w:link w:val="af6"/>
    <w:uiPriority w:val="99"/>
    <w:semiHidden/>
    <w:unhideWhenUsed/>
    <w:rsid w:val="004461ED"/>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4461ED"/>
    <w:rPr>
      <w:rFonts w:ascii="Tahoma" w:hAnsi="Tahoma" w:cs="Tahoma"/>
      <w:sz w:val="16"/>
      <w:szCs w:val="16"/>
    </w:rPr>
  </w:style>
  <w:style w:type="paragraph" w:styleId="af7">
    <w:name w:val="Body Text Indent"/>
    <w:aliases w:val="Знак9 Знак Знак Знак,Знак9 Знак Знак Знак Знак, Знак9,Знак9 Знак Знак, Знак9 Знак"/>
    <w:basedOn w:val="a"/>
    <w:link w:val="11"/>
    <w:rsid w:val="00EE1D14"/>
    <w:pPr>
      <w:spacing w:after="0" w:line="240" w:lineRule="auto"/>
      <w:jc w:val="center"/>
    </w:pPr>
    <w:rPr>
      <w:rFonts w:ascii="Times New Roman" w:eastAsia="Times New Roman" w:hAnsi="Times New Roman" w:cs="Times New Roman"/>
      <w:b/>
      <w:sz w:val="24"/>
      <w:szCs w:val="20"/>
    </w:rPr>
  </w:style>
  <w:style w:type="character" w:customStyle="1" w:styleId="af8">
    <w:name w:val="Основной текст с отступом Знак"/>
    <w:basedOn w:val="a0"/>
    <w:uiPriority w:val="99"/>
    <w:semiHidden/>
    <w:rsid w:val="00EE1D14"/>
  </w:style>
  <w:style w:type="character" w:customStyle="1" w:styleId="11">
    <w:name w:val="Основной текст с отступом Знак1"/>
    <w:aliases w:val="Знак9 Знак Знак Знак Знак1,Знак9 Знак Знак Знак Знак Знак, Знак9 Знак1,Знак9 Знак Знак Знак1, Знак9 Знак Знак"/>
    <w:link w:val="af7"/>
    <w:rsid w:val="00EE1D14"/>
    <w:rPr>
      <w:rFonts w:ascii="Times New Roman" w:eastAsia="Times New Roman" w:hAnsi="Times New Roman" w:cs="Times New Roman"/>
      <w:b/>
      <w:sz w:val="24"/>
      <w:szCs w:val="20"/>
      <w:lang w:eastAsia="ru-RU"/>
    </w:rPr>
  </w:style>
  <w:style w:type="paragraph" w:styleId="af9">
    <w:name w:val="Body Text"/>
    <w:basedOn w:val="a"/>
    <w:link w:val="afa"/>
    <w:uiPriority w:val="99"/>
    <w:unhideWhenUsed/>
    <w:rsid w:val="008B282C"/>
    <w:pPr>
      <w:spacing w:after="120" w:line="240" w:lineRule="auto"/>
    </w:pPr>
    <w:rPr>
      <w:rFonts w:ascii="Times New Roman" w:eastAsia="Times New Roman" w:hAnsi="Times New Roman" w:cs="Times New Roman"/>
      <w:sz w:val="24"/>
      <w:szCs w:val="24"/>
    </w:rPr>
  </w:style>
  <w:style w:type="character" w:customStyle="1" w:styleId="afa">
    <w:name w:val="Основной текст Знак"/>
    <w:basedOn w:val="a0"/>
    <w:link w:val="af9"/>
    <w:uiPriority w:val="99"/>
    <w:rsid w:val="008B282C"/>
    <w:rPr>
      <w:rFonts w:ascii="Times New Roman" w:eastAsia="Times New Roman" w:hAnsi="Times New Roman" w:cs="Times New Roman"/>
      <w:sz w:val="24"/>
      <w:szCs w:val="24"/>
      <w:lang w:eastAsia="ru-RU"/>
    </w:rPr>
  </w:style>
  <w:style w:type="paragraph" w:customStyle="1" w:styleId="12">
    <w:name w:val="Без интервала1"/>
    <w:rsid w:val="008B282C"/>
    <w:pPr>
      <w:spacing w:after="0" w:line="240" w:lineRule="auto"/>
    </w:pPr>
    <w:rPr>
      <w:rFonts w:ascii="Times New Roman" w:eastAsia="Calibri" w:hAnsi="Times New Roman" w:cs="Times New Roman"/>
      <w:sz w:val="24"/>
      <w:szCs w:val="24"/>
    </w:rPr>
  </w:style>
  <w:style w:type="table" w:styleId="afb">
    <w:name w:val="Table Grid"/>
    <w:basedOn w:val="a1"/>
    <w:uiPriority w:val="59"/>
    <w:rsid w:val="000A65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R1">
    <w:name w:val="FR1"/>
    <w:rsid w:val="000A6507"/>
    <w:pPr>
      <w:widowControl w:val="0"/>
      <w:spacing w:after="0" w:line="240" w:lineRule="auto"/>
      <w:jc w:val="right"/>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232">
      <w:bodyDiv w:val="1"/>
      <w:marLeft w:val="0"/>
      <w:marRight w:val="0"/>
      <w:marTop w:val="0"/>
      <w:marBottom w:val="0"/>
      <w:divBdr>
        <w:top w:val="none" w:sz="0" w:space="0" w:color="auto"/>
        <w:left w:val="none" w:sz="0" w:space="0" w:color="auto"/>
        <w:bottom w:val="none" w:sz="0" w:space="0" w:color="auto"/>
        <w:right w:val="none" w:sz="0" w:space="0" w:color="auto"/>
      </w:divBdr>
    </w:div>
    <w:div w:id="62878796">
      <w:bodyDiv w:val="1"/>
      <w:marLeft w:val="0"/>
      <w:marRight w:val="0"/>
      <w:marTop w:val="0"/>
      <w:marBottom w:val="0"/>
      <w:divBdr>
        <w:top w:val="none" w:sz="0" w:space="0" w:color="auto"/>
        <w:left w:val="none" w:sz="0" w:space="0" w:color="auto"/>
        <w:bottom w:val="none" w:sz="0" w:space="0" w:color="auto"/>
        <w:right w:val="none" w:sz="0" w:space="0" w:color="auto"/>
      </w:divBdr>
    </w:div>
    <w:div w:id="73597676">
      <w:bodyDiv w:val="1"/>
      <w:marLeft w:val="0"/>
      <w:marRight w:val="0"/>
      <w:marTop w:val="0"/>
      <w:marBottom w:val="0"/>
      <w:divBdr>
        <w:top w:val="none" w:sz="0" w:space="0" w:color="auto"/>
        <w:left w:val="none" w:sz="0" w:space="0" w:color="auto"/>
        <w:bottom w:val="none" w:sz="0" w:space="0" w:color="auto"/>
        <w:right w:val="none" w:sz="0" w:space="0" w:color="auto"/>
      </w:divBdr>
    </w:div>
    <w:div w:id="214659068">
      <w:bodyDiv w:val="1"/>
      <w:marLeft w:val="0"/>
      <w:marRight w:val="0"/>
      <w:marTop w:val="0"/>
      <w:marBottom w:val="0"/>
      <w:divBdr>
        <w:top w:val="none" w:sz="0" w:space="0" w:color="auto"/>
        <w:left w:val="none" w:sz="0" w:space="0" w:color="auto"/>
        <w:bottom w:val="none" w:sz="0" w:space="0" w:color="auto"/>
        <w:right w:val="none" w:sz="0" w:space="0" w:color="auto"/>
      </w:divBdr>
      <w:divsChild>
        <w:div w:id="2015065640">
          <w:marLeft w:val="0"/>
          <w:marRight w:val="0"/>
          <w:marTop w:val="0"/>
          <w:marBottom w:val="0"/>
          <w:divBdr>
            <w:top w:val="none" w:sz="0" w:space="0" w:color="auto"/>
            <w:left w:val="none" w:sz="0" w:space="0" w:color="auto"/>
            <w:bottom w:val="none" w:sz="0" w:space="0" w:color="auto"/>
            <w:right w:val="none" w:sz="0" w:space="0" w:color="auto"/>
          </w:divBdr>
          <w:divsChild>
            <w:div w:id="1125008342">
              <w:marLeft w:val="0"/>
              <w:marRight w:val="0"/>
              <w:marTop w:val="0"/>
              <w:marBottom w:val="0"/>
              <w:divBdr>
                <w:top w:val="none" w:sz="0" w:space="0" w:color="auto"/>
                <w:left w:val="none" w:sz="0" w:space="0" w:color="auto"/>
                <w:bottom w:val="none" w:sz="0" w:space="0" w:color="auto"/>
                <w:right w:val="none" w:sz="0" w:space="0" w:color="auto"/>
              </w:divBdr>
              <w:divsChild>
                <w:div w:id="1171457506">
                  <w:marLeft w:val="0"/>
                  <w:marRight w:val="0"/>
                  <w:marTop w:val="0"/>
                  <w:marBottom w:val="0"/>
                  <w:divBdr>
                    <w:top w:val="none" w:sz="0" w:space="0" w:color="auto"/>
                    <w:left w:val="none" w:sz="0" w:space="0" w:color="auto"/>
                    <w:bottom w:val="none" w:sz="0" w:space="0" w:color="auto"/>
                    <w:right w:val="none" w:sz="0" w:space="0" w:color="auto"/>
                  </w:divBdr>
                  <w:divsChild>
                    <w:div w:id="1161120762">
                      <w:marLeft w:val="0"/>
                      <w:marRight w:val="0"/>
                      <w:marTop w:val="0"/>
                      <w:marBottom w:val="0"/>
                      <w:divBdr>
                        <w:top w:val="none" w:sz="0" w:space="0" w:color="auto"/>
                        <w:left w:val="none" w:sz="0" w:space="0" w:color="auto"/>
                        <w:bottom w:val="none" w:sz="0" w:space="0" w:color="auto"/>
                        <w:right w:val="none" w:sz="0" w:space="0" w:color="auto"/>
                      </w:divBdr>
                      <w:divsChild>
                        <w:div w:id="2008047091">
                          <w:marLeft w:val="0"/>
                          <w:marRight w:val="0"/>
                          <w:marTop w:val="0"/>
                          <w:marBottom w:val="0"/>
                          <w:divBdr>
                            <w:top w:val="none" w:sz="0" w:space="0" w:color="auto"/>
                            <w:left w:val="none" w:sz="0" w:space="0" w:color="auto"/>
                            <w:bottom w:val="none" w:sz="0" w:space="0" w:color="auto"/>
                            <w:right w:val="none" w:sz="0" w:space="0" w:color="auto"/>
                          </w:divBdr>
                          <w:divsChild>
                            <w:div w:id="1911308629">
                              <w:marLeft w:val="0"/>
                              <w:marRight w:val="3900"/>
                              <w:marTop w:val="0"/>
                              <w:marBottom w:val="0"/>
                              <w:divBdr>
                                <w:top w:val="none" w:sz="0" w:space="0" w:color="auto"/>
                                <w:left w:val="none" w:sz="0" w:space="0" w:color="auto"/>
                                <w:bottom w:val="none" w:sz="0" w:space="0" w:color="auto"/>
                                <w:right w:val="none" w:sz="0" w:space="0" w:color="auto"/>
                              </w:divBdr>
                              <w:divsChild>
                                <w:div w:id="1783189306">
                                  <w:marLeft w:val="0"/>
                                  <w:marRight w:val="0"/>
                                  <w:marTop w:val="0"/>
                                  <w:marBottom w:val="0"/>
                                  <w:divBdr>
                                    <w:top w:val="none" w:sz="0" w:space="0" w:color="auto"/>
                                    <w:left w:val="none" w:sz="0" w:space="0" w:color="auto"/>
                                    <w:bottom w:val="none" w:sz="0" w:space="0" w:color="auto"/>
                                    <w:right w:val="none" w:sz="0" w:space="0" w:color="auto"/>
                                  </w:divBdr>
                                  <w:divsChild>
                                    <w:div w:id="1475220547">
                                      <w:marLeft w:val="0"/>
                                      <w:marRight w:val="0"/>
                                      <w:marTop w:val="0"/>
                                      <w:marBottom w:val="0"/>
                                      <w:divBdr>
                                        <w:top w:val="none" w:sz="0" w:space="0" w:color="auto"/>
                                        <w:left w:val="none" w:sz="0" w:space="0" w:color="auto"/>
                                        <w:bottom w:val="none" w:sz="0" w:space="0" w:color="auto"/>
                                        <w:right w:val="none" w:sz="0" w:space="0" w:color="auto"/>
                                      </w:divBdr>
                                      <w:divsChild>
                                        <w:div w:id="2074305518">
                                          <w:marLeft w:val="0"/>
                                          <w:marRight w:val="0"/>
                                          <w:marTop w:val="0"/>
                                          <w:marBottom w:val="0"/>
                                          <w:divBdr>
                                            <w:top w:val="none" w:sz="0" w:space="0" w:color="auto"/>
                                            <w:left w:val="none" w:sz="0" w:space="0" w:color="auto"/>
                                            <w:bottom w:val="none" w:sz="0" w:space="0" w:color="auto"/>
                                            <w:right w:val="none" w:sz="0" w:space="0" w:color="auto"/>
                                          </w:divBdr>
                                          <w:divsChild>
                                            <w:div w:id="605115308">
                                              <w:marLeft w:val="0"/>
                                              <w:marRight w:val="0"/>
                                              <w:marTop w:val="0"/>
                                              <w:marBottom w:val="0"/>
                                              <w:divBdr>
                                                <w:top w:val="none" w:sz="0" w:space="0" w:color="auto"/>
                                                <w:left w:val="none" w:sz="0" w:space="0" w:color="auto"/>
                                                <w:bottom w:val="none" w:sz="0" w:space="0" w:color="auto"/>
                                                <w:right w:val="none" w:sz="0" w:space="0" w:color="auto"/>
                                              </w:divBdr>
                                              <w:divsChild>
                                                <w:div w:id="1544436721">
                                                  <w:marLeft w:val="0"/>
                                                  <w:marRight w:val="0"/>
                                                  <w:marTop w:val="0"/>
                                                  <w:marBottom w:val="0"/>
                                                  <w:divBdr>
                                                    <w:top w:val="none" w:sz="0" w:space="0" w:color="auto"/>
                                                    <w:left w:val="none" w:sz="0" w:space="0" w:color="auto"/>
                                                    <w:bottom w:val="none" w:sz="0" w:space="0" w:color="auto"/>
                                                    <w:right w:val="none" w:sz="0" w:space="0" w:color="auto"/>
                                                  </w:divBdr>
                                                  <w:divsChild>
                                                    <w:div w:id="794786547">
                                                      <w:marLeft w:val="0"/>
                                                      <w:marRight w:val="0"/>
                                                      <w:marTop w:val="0"/>
                                                      <w:marBottom w:val="0"/>
                                                      <w:divBdr>
                                                        <w:top w:val="none" w:sz="0" w:space="0" w:color="auto"/>
                                                        <w:left w:val="none" w:sz="0" w:space="0" w:color="auto"/>
                                                        <w:bottom w:val="none" w:sz="0" w:space="0" w:color="auto"/>
                                                        <w:right w:val="none" w:sz="0" w:space="0" w:color="auto"/>
                                                      </w:divBdr>
                                                      <w:divsChild>
                                                        <w:div w:id="1367564386">
                                                          <w:marLeft w:val="0"/>
                                                          <w:marRight w:val="0"/>
                                                          <w:marTop w:val="0"/>
                                                          <w:marBottom w:val="0"/>
                                                          <w:divBdr>
                                                            <w:top w:val="none" w:sz="0" w:space="0" w:color="auto"/>
                                                            <w:left w:val="none" w:sz="0" w:space="0" w:color="auto"/>
                                                            <w:bottom w:val="none" w:sz="0" w:space="0" w:color="auto"/>
                                                            <w:right w:val="none" w:sz="0" w:space="0" w:color="auto"/>
                                                          </w:divBdr>
                                                          <w:divsChild>
                                                            <w:div w:id="213767197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4716309">
      <w:bodyDiv w:val="1"/>
      <w:marLeft w:val="0"/>
      <w:marRight w:val="0"/>
      <w:marTop w:val="0"/>
      <w:marBottom w:val="0"/>
      <w:divBdr>
        <w:top w:val="none" w:sz="0" w:space="0" w:color="auto"/>
        <w:left w:val="none" w:sz="0" w:space="0" w:color="auto"/>
        <w:bottom w:val="none" w:sz="0" w:space="0" w:color="auto"/>
        <w:right w:val="none" w:sz="0" w:space="0" w:color="auto"/>
      </w:divBdr>
    </w:div>
    <w:div w:id="400519851">
      <w:bodyDiv w:val="1"/>
      <w:marLeft w:val="0"/>
      <w:marRight w:val="0"/>
      <w:marTop w:val="0"/>
      <w:marBottom w:val="0"/>
      <w:divBdr>
        <w:top w:val="none" w:sz="0" w:space="0" w:color="auto"/>
        <w:left w:val="none" w:sz="0" w:space="0" w:color="auto"/>
        <w:bottom w:val="none" w:sz="0" w:space="0" w:color="auto"/>
        <w:right w:val="none" w:sz="0" w:space="0" w:color="auto"/>
      </w:divBdr>
    </w:div>
    <w:div w:id="412505762">
      <w:bodyDiv w:val="1"/>
      <w:marLeft w:val="0"/>
      <w:marRight w:val="0"/>
      <w:marTop w:val="0"/>
      <w:marBottom w:val="0"/>
      <w:divBdr>
        <w:top w:val="none" w:sz="0" w:space="0" w:color="auto"/>
        <w:left w:val="none" w:sz="0" w:space="0" w:color="auto"/>
        <w:bottom w:val="none" w:sz="0" w:space="0" w:color="auto"/>
        <w:right w:val="none" w:sz="0" w:space="0" w:color="auto"/>
      </w:divBdr>
    </w:div>
    <w:div w:id="556479297">
      <w:bodyDiv w:val="1"/>
      <w:marLeft w:val="0"/>
      <w:marRight w:val="0"/>
      <w:marTop w:val="0"/>
      <w:marBottom w:val="0"/>
      <w:divBdr>
        <w:top w:val="none" w:sz="0" w:space="0" w:color="auto"/>
        <w:left w:val="none" w:sz="0" w:space="0" w:color="auto"/>
        <w:bottom w:val="none" w:sz="0" w:space="0" w:color="auto"/>
        <w:right w:val="none" w:sz="0" w:space="0" w:color="auto"/>
      </w:divBdr>
      <w:divsChild>
        <w:div w:id="820970937">
          <w:marLeft w:val="0"/>
          <w:marRight w:val="0"/>
          <w:marTop w:val="0"/>
          <w:marBottom w:val="0"/>
          <w:divBdr>
            <w:top w:val="none" w:sz="0" w:space="0" w:color="auto"/>
            <w:left w:val="none" w:sz="0" w:space="0" w:color="auto"/>
            <w:bottom w:val="none" w:sz="0" w:space="0" w:color="auto"/>
            <w:right w:val="none" w:sz="0" w:space="0" w:color="auto"/>
          </w:divBdr>
          <w:divsChild>
            <w:div w:id="858465451">
              <w:marLeft w:val="0"/>
              <w:marRight w:val="0"/>
              <w:marTop w:val="0"/>
              <w:marBottom w:val="0"/>
              <w:divBdr>
                <w:top w:val="none" w:sz="0" w:space="0" w:color="auto"/>
                <w:left w:val="none" w:sz="0" w:space="0" w:color="auto"/>
                <w:bottom w:val="none" w:sz="0" w:space="0" w:color="auto"/>
                <w:right w:val="none" w:sz="0" w:space="0" w:color="auto"/>
              </w:divBdr>
            </w:div>
            <w:div w:id="1452090490">
              <w:marLeft w:val="0"/>
              <w:marRight w:val="0"/>
              <w:marTop w:val="0"/>
              <w:marBottom w:val="0"/>
              <w:divBdr>
                <w:top w:val="none" w:sz="0" w:space="0" w:color="auto"/>
                <w:left w:val="none" w:sz="0" w:space="0" w:color="auto"/>
                <w:bottom w:val="none" w:sz="0" w:space="0" w:color="auto"/>
                <w:right w:val="none" w:sz="0" w:space="0" w:color="auto"/>
              </w:divBdr>
            </w:div>
            <w:div w:id="2040618964">
              <w:marLeft w:val="0"/>
              <w:marRight w:val="0"/>
              <w:marTop w:val="0"/>
              <w:marBottom w:val="0"/>
              <w:divBdr>
                <w:top w:val="none" w:sz="0" w:space="0" w:color="auto"/>
                <w:left w:val="none" w:sz="0" w:space="0" w:color="auto"/>
                <w:bottom w:val="none" w:sz="0" w:space="0" w:color="auto"/>
                <w:right w:val="none" w:sz="0" w:space="0" w:color="auto"/>
              </w:divBdr>
            </w:div>
            <w:div w:id="1893688521">
              <w:marLeft w:val="0"/>
              <w:marRight w:val="0"/>
              <w:marTop w:val="0"/>
              <w:marBottom w:val="0"/>
              <w:divBdr>
                <w:top w:val="none" w:sz="0" w:space="0" w:color="auto"/>
                <w:left w:val="none" w:sz="0" w:space="0" w:color="auto"/>
                <w:bottom w:val="none" w:sz="0" w:space="0" w:color="auto"/>
                <w:right w:val="none" w:sz="0" w:space="0" w:color="auto"/>
              </w:divBdr>
            </w:div>
            <w:div w:id="135226423">
              <w:marLeft w:val="0"/>
              <w:marRight w:val="0"/>
              <w:marTop w:val="0"/>
              <w:marBottom w:val="0"/>
              <w:divBdr>
                <w:top w:val="none" w:sz="0" w:space="0" w:color="auto"/>
                <w:left w:val="none" w:sz="0" w:space="0" w:color="auto"/>
                <w:bottom w:val="none" w:sz="0" w:space="0" w:color="auto"/>
                <w:right w:val="none" w:sz="0" w:space="0" w:color="auto"/>
              </w:divBdr>
            </w:div>
            <w:div w:id="692922944">
              <w:marLeft w:val="0"/>
              <w:marRight w:val="0"/>
              <w:marTop w:val="0"/>
              <w:marBottom w:val="0"/>
              <w:divBdr>
                <w:top w:val="none" w:sz="0" w:space="0" w:color="auto"/>
                <w:left w:val="none" w:sz="0" w:space="0" w:color="auto"/>
                <w:bottom w:val="none" w:sz="0" w:space="0" w:color="auto"/>
                <w:right w:val="none" w:sz="0" w:space="0" w:color="auto"/>
              </w:divBdr>
            </w:div>
            <w:div w:id="1782842995">
              <w:marLeft w:val="0"/>
              <w:marRight w:val="0"/>
              <w:marTop w:val="0"/>
              <w:marBottom w:val="0"/>
              <w:divBdr>
                <w:top w:val="none" w:sz="0" w:space="0" w:color="auto"/>
                <w:left w:val="none" w:sz="0" w:space="0" w:color="auto"/>
                <w:bottom w:val="none" w:sz="0" w:space="0" w:color="auto"/>
                <w:right w:val="none" w:sz="0" w:space="0" w:color="auto"/>
              </w:divBdr>
            </w:div>
            <w:div w:id="1677615214">
              <w:marLeft w:val="0"/>
              <w:marRight w:val="0"/>
              <w:marTop w:val="0"/>
              <w:marBottom w:val="0"/>
              <w:divBdr>
                <w:top w:val="none" w:sz="0" w:space="0" w:color="auto"/>
                <w:left w:val="none" w:sz="0" w:space="0" w:color="auto"/>
                <w:bottom w:val="none" w:sz="0" w:space="0" w:color="auto"/>
                <w:right w:val="none" w:sz="0" w:space="0" w:color="auto"/>
              </w:divBdr>
            </w:div>
            <w:div w:id="32779024">
              <w:marLeft w:val="0"/>
              <w:marRight w:val="0"/>
              <w:marTop w:val="0"/>
              <w:marBottom w:val="0"/>
              <w:divBdr>
                <w:top w:val="none" w:sz="0" w:space="0" w:color="auto"/>
                <w:left w:val="none" w:sz="0" w:space="0" w:color="auto"/>
                <w:bottom w:val="none" w:sz="0" w:space="0" w:color="auto"/>
                <w:right w:val="none" w:sz="0" w:space="0" w:color="auto"/>
              </w:divBdr>
            </w:div>
            <w:div w:id="569075436">
              <w:marLeft w:val="0"/>
              <w:marRight w:val="0"/>
              <w:marTop w:val="0"/>
              <w:marBottom w:val="0"/>
              <w:divBdr>
                <w:top w:val="none" w:sz="0" w:space="0" w:color="auto"/>
                <w:left w:val="none" w:sz="0" w:space="0" w:color="auto"/>
                <w:bottom w:val="none" w:sz="0" w:space="0" w:color="auto"/>
                <w:right w:val="none" w:sz="0" w:space="0" w:color="auto"/>
              </w:divBdr>
            </w:div>
            <w:div w:id="127939294">
              <w:marLeft w:val="0"/>
              <w:marRight w:val="0"/>
              <w:marTop w:val="0"/>
              <w:marBottom w:val="0"/>
              <w:divBdr>
                <w:top w:val="none" w:sz="0" w:space="0" w:color="auto"/>
                <w:left w:val="none" w:sz="0" w:space="0" w:color="auto"/>
                <w:bottom w:val="none" w:sz="0" w:space="0" w:color="auto"/>
                <w:right w:val="none" w:sz="0" w:space="0" w:color="auto"/>
              </w:divBdr>
            </w:div>
            <w:div w:id="39132594">
              <w:marLeft w:val="0"/>
              <w:marRight w:val="0"/>
              <w:marTop w:val="0"/>
              <w:marBottom w:val="0"/>
              <w:divBdr>
                <w:top w:val="none" w:sz="0" w:space="0" w:color="auto"/>
                <w:left w:val="none" w:sz="0" w:space="0" w:color="auto"/>
                <w:bottom w:val="none" w:sz="0" w:space="0" w:color="auto"/>
                <w:right w:val="none" w:sz="0" w:space="0" w:color="auto"/>
              </w:divBdr>
            </w:div>
            <w:div w:id="1473601178">
              <w:marLeft w:val="0"/>
              <w:marRight w:val="0"/>
              <w:marTop w:val="0"/>
              <w:marBottom w:val="0"/>
              <w:divBdr>
                <w:top w:val="none" w:sz="0" w:space="0" w:color="auto"/>
                <w:left w:val="none" w:sz="0" w:space="0" w:color="auto"/>
                <w:bottom w:val="none" w:sz="0" w:space="0" w:color="auto"/>
                <w:right w:val="none" w:sz="0" w:space="0" w:color="auto"/>
              </w:divBdr>
            </w:div>
            <w:div w:id="1305043477">
              <w:marLeft w:val="0"/>
              <w:marRight w:val="0"/>
              <w:marTop w:val="0"/>
              <w:marBottom w:val="0"/>
              <w:divBdr>
                <w:top w:val="none" w:sz="0" w:space="0" w:color="auto"/>
                <w:left w:val="none" w:sz="0" w:space="0" w:color="auto"/>
                <w:bottom w:val="none" w:sz="0" w:space="0" w:color="auto"/>
                <w:right w:val="none" w:sz="0" w:space="0" w:color="auto"/>
              </w:divBdr>
            </w:div>
            <w:div w:id="1640452913">
              <w:marLeft w:val="0"/>
              <w:marRight w:val="0"/>
              <w:marTop w:val="0"/>
              <w:marBottom w:val="0"/>
              <w:divBdr>
                <w:top w:val="none" w:sz="0" w:space="0" w:color="auto"/>
                <w:left w:val="none" w:sz="0" w:space="0" w:color="auto"/>
                <w:bottom w:val="none" w:sz="0" w:space="0" w:color="auto"/>
                <w:right w:val="none" w:sz="0" w:space="0" w:color="auto"/>
              </w:divBdr>
            </w:div>
            <w:div w:id="363947644">
              <w:marLeft w:val="0"/>
              <w:marRight w:val="0"/>
              <w:marTop w:val="0"/>
              <w:marBottom w:val="0"/>
              <w:divBdr>
                <w:top w:val="none" w:sz="0" w:space="0" w:color="auto"/>
                <w:left w:val="none" w:sz="0" w:space="0" w:color="auto"/>
                <w:bottom w:val="none" w:sz="0" w:space="0" w:color="auto"/>
                <w:right w:val="none" w:sz="0" w:space="0" w:color="auto"/>
              </w:divBdr>
            </w:div>
            <w:div w:id="1152604930">
              <w:marLeft w:val="0"/>
              <w:marRight w:val="0"/>
              <w:marTop w:val="0"/>
              <w:marBottom w:val="0"/>
              <w:divBdr>
                <w:top w:val="none" w:sz="0" w:space="0" w:color="auto"/>
                <w:left w:val="none" w:sz="0" w:space="0" w:color="auto"/>
                <w:bottom w:val="none" w:sz="0" w:space="0" w:color="auto"/>
                <w:right w:val="none" w:sz="0" w:space="0" w:color="auto"/>
              </w:divBdr>
            </w:div>
            <w:div w:id="1908687616">
              <w:marLeft w:val="0"/>
              <w:marRight w:val="0"/>
              <w:marTop w:val="0"/>
              <w:marBottom w:val="0"/>
              <w:divBdr>
                <w:top w:val="none" w:sz="0" w:space="0" w:color="auto"/>
                <w:left w:val="none" w:sz="0" w:space="0" w:color="auto"/>
                <w:bottom w:val="none" w:sz="0" w:space="0" w:color="auto"/>
                <w:right w:val="none" w:sz="0" w:space="0" w:color="auto"/>
              </w:divBdr>
            </w:div>
            <w:div w:id="1834108138">
              <w:marLeft w:val="0"/>
              <w:marRight w:val="0"/>
              <w:marTop w:val="0"/>
              <w:marBottom w:val="0"/>
              <w:divBdr>
                <w:top w:val="none" w:sz="0" w:space="0" w:color="auto"/>
                <w:left w:val="none" w:sz="0" w:space="0" w:color="auto"/>
                <w:bottom w:val="none" w:sz="0" w:space="0" w:color="auto"/>
                <w:right w:val="none" w:sz="0" w:space="0" w:color="auto"/>
              </w:divBdr>
            </w:div>
            <w:div w:id="1351225568">
              <w:marLeft w:val="0"/>
              <w:marRight w:val="0"/>
              <w:marTop w:val="0"/>
              <w:marBottom w:val="0"/>
              <w:divBdr>
                <w:top w:val="none" w:sz="0" w:space="0" w:color="auto"/>
                <w:left w:val="none" w:sz="0" w:space="0" w:color="auto"/>
                <w:bottom w:val="none" w:sz="0" w:space="0" w:color="auto"/>
                <w:right w:val="none" w:sz="0" w:space="0" w:color="auto"/>
              </w:divBdr>
            </w:div>
            <w:div w:id="2078893179">
              <w:marLeft w:val="0"/>
              <w:marRight w:val="0"/>
              <w:marTop w:val="0"/>
              <w:marBottom w:val="0"/>
              <w:divBdr>
                <w:top w:val="none" w:sz="0" w:space="0" w:color="auto"/>
                <w:left w:val="none" w:sz="0" w:space="0" w:color="auto"/>
                <w:bottom w:val="none" w:sz="0" w:space="0" w:color="auto"/>
                <w:right w:val="none" w:sz="0" w:space="0" w:color="auto"/>
              </w:divBdr>
            </w:div>
            <w:div w:id="1922833732">
              <w:marLeft w:val="0"/>
              <w:marRight w:val="0"/>
              <w:marTop w:val="0"/>
              <w:marBottom w:val="0"/>
              <w:divBdr>
                <w:top w:val="none" w:sz="0" w:space="0" w:color="auto"/>
                <w:left w:val="none" w:sz="0" w:space="0" w:color="auto"/>
                <w:bottom w:val="none" w:sz="0" w:space="0" w:color="auto"/>
                <w:right w:val="none" w:sz="0" w:space="0" w:color="auto"/>
              </w:divBdr>
            </w:div>
            <w:div w:id="103253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65827">
      <w:bodyDiv w:val="1"/>
      <w:marLeft w:val="0"/>
      <w:marRight w:val="0"/>
      <w:marTop w:val="0"/>
      <w:marBottom w:val="0"/>
      <w:divBdr>
        <w:top w:val="none" w:sz="0" w:space="0" w:color="auto"/>
        <w:left w:val="none" w:sz="0" w:space="0" w:color="auto"/>
        <w:bottom w:val="none" w:sz="0" w:space="0" w:color="auto"/>
        <w:right w:val="none" w:sz="0" w:space="0" w:color="auto"/>
      </w:divBdr>
    </w:div>
    <w:div w:id="584807386">
      <w:bodyDiv w:val="1"/>
      <w:marLeft w:val="0"/>
      <w:marRight w:val="0"/>
      <w:marTop w:val="0"/>
      <w:marBottom w:val="0"/>
      <w:divBdr>
        <w:top w:val="none" w:sz="0" w:space="0" w:color="auto"/>
        <w:left w:val="none" w:sz="0" w:space="0" w:color="auto"/>
        <w:bottom w:val="none" w:sz="0" w:space="0" w:color="auto"/>
        <w:right w:val="none" w:sz="0" w:space="0" w:color="auto"/>
      </w:divBdr>
      <w:divsChild>
        <w:div w:id="1433085245">
          <w:marLeft w:val="0"/>
          <w:marRight w:val="0"/>
          <w:marTop w:val="0"/>
          <w:marBottom w:val="0"/>
          <w:divBdr>
            <w:top w:val="none" w:sz="0" w:space="0" w:color="auto"/>
            <w:left w:val="none" w:sz="0" w:space="0" w:color="auto"/>
            <w:bottom w:val="none" w:sz="0" w:space="0" w:color="auto"/>
            <w:right w:val="none" w:sz="0" w:space="0" w:color="auto"/>
          </w:divBdr>
        </w:div>
      </w:divsChild>
    </w:div>
    <w:div w:id="655767588">
      <w:bodyDiv w:val="1"/>
      <w:marLeft w:val="0"/>
      <w:marRight w:val="0"/>
      <w:marTop w:val="0"/>
      <w:marBottom w:val="0"/>
      <w:divBdr>
        <w:top w:val="none" w:sz="0" w:space="0" w:color="auto"/>
        <w:left w:val="none" w:sz="0" w:space="0" w:color="auto"/>
        <w:bottom w:val="none" w:sz="0" w:space="0" w:color="auto"/>
        <w:right w:val="none" w:sz="0" w:space="0" w:color="auto"/>
      </w:divBdr>
    </w:div>
    <w:div w:id="734938042">
      <w:bodyDiv w:val="1"/>
      <w:marLeft w:val="0"/>
      <w:marRight w:val="0"/>
      <w:marTop w:val="0"/>
      <w:marBottom w:val="0"/>
      <w:divBdr>
        <w:top w:val="none" w:sz="0" w:space="0" w:color="auto"/>
        <w:left w:val="none" w:sz="0" w:space="0" w:color="auto"/>
        <w:bottom w:val="none" w:sz="0" w:space="0" w:color="auto"/>
        <w:right w:val="none" w:sz="0" w:space="0" w:color="auto"/>
      </w:divBdr>
    </w:div>
    <w:div w:id="736561997">
      <w:bodyDiv w:val="1"/>
      <w:marLeft w:val="0"/>
      <w:marRight w:val="0"/>
      <w:marTop w:val="0"/>
      <w:marBottom w:val="0"/>
      <w:divBdr>
        <w:top w:val="none" w:sz="0" w:space="0" w:color="auto"/>
        <w:left w:val="none" w:sz="0" w:space="0" w:color="auto"/>
        <w:bottom w:val="none" w:sz="0" w:space="0" w:color="auto"/>
        <w:right w:val="none" w:sz="0" w:space="0" w:color="auto"/>
      </w:divBdr>
      <w:divsChild>
        <w:div w:id="1754737748">
          <w:marLeft w:val="0"/>
          <w:marRight w:val="0"/>
          <w:marTop w:val="0"/>
          <w:marBottom w:val="0"/>
          <w:divBdr>
            <w:top w:val="none" w:sz="0" w:space="0" w:color="auto"/>
            <w:left w:val="none" w:sz="0" w:space="0" w:color="auto"/>
            <w:bottom w:val="none" w:sz="0" w:space="0" w:color="auto"/>
            <w:right w:val="none" w:sz="0" w:space="0" w:color="auto"/>
          </w:divBdr>
        </w:div>
      </w:divsChild>
    </w:div>
    <w:div w:id="781995972">
      <w:bodyDiv w:val="1"/>
      <w:marLeft w:val="0"/>
      <w:marRight w:val="0"/>
      <w:marTop w:val="0"/>
      <w:marBottom w:val="0"/>
      <w:divBdr>
        <w:top w:val="none" w:sz="0" w:space="0" w:color="auto"/>
        <w:left w:val="none" w:sz="0" w:space="0" w:color="auto"/>
        <w:bottom w:val="none" w:sz="0" w:space="0" w:color="auto"/>
        <w:right w:val="none" w:sz="0" w:space="0" w:color="auto"/>
      </w:divBdr>
    </w:div>
    <w:div w:id="870606499">
      <w:bodyDiv w:val="1"/>
      <w:marLeft w:val="0"/>
      <w:marRight w:val="0"/>
      <w:marTop w:val="0"/>
      <w:marBottom w:val="0"/>
      <w:divBdr>
        <w:top w:val="none" w:sz="0" w:space="0" w:color="auto"/>
        <w:left w:val="none" w:sz="0" w:space="0" w:color="auto"/>
        <w:bottom w:val="none" w:sz="0" w:space="0" w:color="auto"/>
        <w:right w:val="none" w:sz="0" w:space="0" w:color="auto"/>
      </w:divBdr>
    </w:div>
    <w:div w:id="877354630">
      <w:bodyDiv w:val="1"/>
      <w:marLeft w:val="0"/>
      <w:marRight w:val="0"/>
      <w:marTop w:val="0"/>
      <w:marBottom w:val="0"/>
      <w:divBdr>
        <w:top w:val="none" w:sz="0" w:space="0" w:color="auto"/>
        <w:left w:val="none" w:sz="0" w:space="0" w:color="auto"/>
        <w:bottom w:val="none" w:sz="0" w:space="0" w:color="auto"/>
        <w:right w:val="none" w:sz="0" w:space="0" w:color="auto"/>
      </w:divBdr>
    </w:div>
    <w:div w:id="885066959">
      <w:bodyDiv w:val="1"/>
      <w:marLeft w:val="0"/>
      <w:marRight w:val="0"/>
      <w:marTop w:val="0"/>
      <w:marBottom w:val="0"/>
      <w:divBdr>
        <w:top w:val="none" w:sz="0" w:space="0" w:color="auto"/>
        <w:left w:val="none" w:sz="0" w:space="0" w:color="auto"/>
        <w:bottom w:val="none" w:sz="0" w:space="0" w:color="auto"/>
        <w:right w:val="none" w:sz="0" w:space="0" w:color="auto"/>
      </w:divBdr>
    </w:div>
    <w:div w:id="886642518">
      <w:bodyDiv w:val="1"/>
      <w:marLeft w:val="0"/>
      <w:marRight w:val="0"/>
      <w:marTop w:val="0"/>
      <w:marBottom w:val="0"/>
      <w:divBdr>
        <w:top w:val="none" w:sz="0" w:space="0" w:color="auto"/>
        <w:left w:val="none" w:sz="0" w:space="0" w:color="auto"/>
        <w:bottom w:val="none" w:sz="0" w:space="0" w:color="auto"/>
        <w:right w:val="none" w:sz="0" w:space="0" w:color="auto"/>
      </w:divBdr>
    </w:div>
    <w:div w:id="898856772">
      <w:bodyDiv w:val="1"/>
      <w:marLeft w:val="0"/>
      <w:marRight w:val="0"/>
      <w:marTop w:val="0"/>
      <w:marBottom w:val="0"/>
      <w:divBdr>
        <w:top w:val="none" w:sz="0" w:space="0" w:color="auto"/>
        <w:left w:val="none" w:sz="0" w:space="0" w:color="auto"/>
        <w:bottom w:val="none" w:sz="0" w:space="0" w:color="auto"/>
        <w:right w:val="none" w:sz="0" w:space="0" w:color="auto"/>
      </w:divBdr>
      <w:divsChild>
        <w:div w:id="929003149">
          <w:marLeft w:val="547"/>
          <w:marRight w:val="0"/>
          <w:marTop w:val="106"/>
          <w:marBottom w:val="0"/>
          <w:divBdr>
            <w:top w:val="none" w:sz="0" w:space="0" w:color="auto"/>
            <w:left w:val="none" w:sz="0" w:space="0" w:color="auto"/>
            <w:bottom w:val="none" w:sz="0" w:space="0" w:color="auto"/>
            <w:right w:val="none" w:sz="0" w:space="0" w:color="auto"/>
          </w:divBdr>
        </w:div>
        <w:div w:id="902251186">
          <w:marLeft w:val="547"/>
          <w:marRight w:val="0"/>
          <w:marTop w:val="106"/>
          <w:marBottom w:val="0"/>
          <w:divBdr>
            <w:top w:val="none" w:sz="0" w:space="0" w:color="auto"/>
            <w:left w:val="none" w:sz="0" w:space="0" w:color="auto"/>
            <w:bottom w:val="none" w:sz="0" w:space="0" w:color="auto"/>
            <w:right w:val="none" w:sz="0" w:space="0" w:color="auto"/>
          </w:divBdr>
        </w:div>
        <w:div w:id="1320768549">
          <w:marLeft w:val="547"/>
          <w:marRight w:val="0"/>
          <w:marTop w:val="106"/>
          <w:marBottom w:val="0"/>
          <w:divBdr>
            <w:top w:val="none" w:sz="0" w:space="0" w:color="auto"/>
            <w:left w:val="none" w:sz="0" w:space="0" w:color="auto"/>
            <w:bottom w:val="none" w:sz="0" w:space="0" w:color="auto"/>
            <w:right w:val="none" w:sz="0" w:space="0" w:color="auto"/>
          </w:divBdr>
        </w:div>
      </w:divsChild>
    </w:div>
    <w:div w:id="900093756">
      <w:bodyDiv w:val="1"/>
      <w:marLeft w:val="0"/>
      <w:marRight w:val="0"/>
      <w:marTop w:val="0"/>
      <w:marBottom w:val="0"/>
      <w:divBdr>
        <w:top w:val="none" w:sz="0" w:space="0" w:color="auto"/>
        <w:left w:val="none" w:sz="0" w:space="0" w:color="auto"/>
        <w:bottom w:val="none" w:sz="0" w:space="0" w:color="auto"/>
        <w:right w:val="none" w:sz="0" w:space="0" w:color="auto"/>
      </w:divBdr>
    </w:div>
    <w:div w:id="965425683">
      <w:bodyDiv w:val="1"/>
      <w:marLeft w:val="0"/>
      <w:marRight w:val="0"/>
      <w:marTop w:val="0"/>
      <w:marBottom w:val="0"/>
      <w:divBdr>
        <w:top w:val="none" w:sz="0" w:space="0" w:color="auto"/>
        <w:left w:val="none" w:sz="0" w:space="0" w:color="auto"/>
        <w:bottom w:val="none" w:sz="0" w:space="0" w:color="auto"/>
        <w:right w:val="none" w:sz="0" w:space="0" w:color="auto"/>
      </w:divBdr>
    </w:div>
    <w:div w:id="997878527">
      <w:bodyDiv w:val="1"/>
      <w:marLeft w:val="0"/>
      <w:marRight w:val="0"/>
      <w:marTop w:val="0"/>
      <w:marBottom w:val="0"/>
      <w:divBdr>
        <w:top w:val="none" w:sz="0" w:space="0" w:color="auto"/>
        <w:left w:val="none" w:sz="0" w:space="0" w:color="auto"/>
        <w:bottom w:val="none" w:sz="0" w:space="0" w:color="auto"/>
        <w:right w:val="none" w:sz="0" w:space="0" w:color="auto"/>
      </w:divBdr>
    </w:div>
    <w:div w:id="1015883153">
      <w:bodyDiv w:val="1"/>
      <w:marLeft w:val="0"/>
      <w:marRight w:val="0"/>
      <w:marTop w:val="0"/>
      <w:marBottom w:val="0"/>
      <w:divBdr>
        <w:top w:val="none" w:sz="0" w:space="0" w:color="auto"/>
        <w:left w:val="none" w:sz="0" w:space="0" w:color="auto"/>
        <w:bottom w:val="none" w:sz="0" w:space="0" w:color="auto"/>
        <w:right w:val="none" w:sz="0" w:space="0" w:color="auto"/>
      </w:divBdr>
    </w:div>
    <w:div w:id="1049039208">
      <w:bodyDiv w:val="1"/>
      <w:marLeft w:val="0"/>
      <w:marRight w:val="0"/>
      <w:marTop w:val="0"/>
      <w:marBottom w:val="0"/>
      <w:divBdr>
        <w:top w:val="none" w:sz="0" w:space="0" w:color="auto"/>
        <w:left w:val="none" w:sz="0" w:space="0" w:color="auto"/>
        <w:bottom w:val="none" w:sz="0" w:space="0" w:color="auto"/>
        <w:right w:val="none" w:sz="0" w:space="0" w:color="auto"/>
      </w:divBdr>
      <w:divsChild>
        <w:div w:id="663826400">
          <w:marLeft w:val="0"/>
          <w:marRight w:val="0"/>
          <w:marTop w:val="0"/>
          <w:marBottom w:val="0"/>
          <w:divBdr>
            <w:top w:val="none" w:sz="0" w:space="0" w:color="auto"/>
            <w:left w:val="none" w:sz="0" w:space="0" w:color="auto"/>
            <w:bottom w:val="none" w:sz="0" w:space="0" w:color="auto"/>
            <w:right w:val="none" w:sz="0" w:space="0" w:color="auto"/>
          </w:divBdr>
        </w:div>
      </w:divsChild>
    </w:div>
    <w:div w:id="1081373517">
      <w:bodyDiv w:val="1"/>
      <w:marLeft w:val="0"/>
      <w:marRight w:val="0"/>
      <w:marTop w:val="0"/>
      <w:marBottom w:val="0"/>
      <w:divBdr>
        <w:top w:val="none" w:sz="0" w:space="0" w:color="auto"/>
        <w:left w:val="none" w:sz="0" w:space="0" w:color="auto"/>
        <w:bottom w:val="none" w:sz="0" w:space="0" w:color="auto"/>
        <w:right w:val="none" w:sz="0" w:space="0" w:color="auto"/>
      </w:divBdr>
      <w:divsChild>
        <w:div w:id="347491106">
          <w:marLeft w:val="0"/>
          <w:marRight w:val="0"/>
          <w:marTop w:val="0"/>
          <w:marBottom w:val="0"/>
          <w:divBdr>
            <w:top w:val="none" w:sz="0" w:space="0" w:color="auto"/>
            <w:left w:val="none" w:sz="0" w:space="0" w:color="auto"/>
            <w:bottom w:val="none" w:sz="0" w:space="0" w:color="auto"/>
            <w:right w:val="none" w:sz="0" w:space="0" w:color="auto"/>
          </w:divBdr>
          <w:divsChild>
            <w:div w:id="1738435912">
              <w:marLeft w:val="0"/>
              <w:marRight w:val="0"/>
              <w:marTop w:val="0"/>
              <w:marBottom w:val="0"/>
              <w:divBdr>
                <w:top w:val="none" w:sz="0" w:space="0" w:color="auto"/>
                <w:left w:val="none" w:sz="0" w:space="0" w:color="auto"/>
                <w:bottom w:val="none" w:sz="0" w:space="0" w:color="auto"/>
                <w:right w:val="none" w:sz="0" w:space="0" w:color="auto"/>
              </w:divBdr>
              <w:divsChild>
                <w:div w:id="832110955">
                  <w:marLeft w:val="0"/>
                  <w:marRight w:val="0"/>
                  <w:marTop w:val="0"/>
                  <w:marBottom w:val="0"/>
                  <w:divBdr>
                    <w:top w:val="none" w:sz="0" w:space="0" w:color="auto"/>
                    <w:left w:val="none" w:sz="0" w:space="0" w:color="auto"/>
                    <w:bottom w:val="none" w:sz="0" w:space="0" w:color="auto"/>
                    <w:right w:val="none" w:sz="0" w:space="0" w:color="auto"/>
                  </w:divBdr>
                </w:div>
                <w:div w:id="2000956610">
                  <w:marLeft w:val="0"/>
                  <w:marRight w:val="0"/>
                  <w:marTop w:val="0"/>
                  <w:marBottom w:val="0"/>
                  <w:divBdr>
                    <w:top w:val="none" w:sz="0" w:space="0" w:color="auto"/>
                    <w:left w:val="none" w:sz="0" w:space="0" w:color="auto"/>
                    <w:bottom w:val="none" w:sz="0" w:space="0" w:color="auto"/>
                    <w:right w:val="none" w:sz="0" w:space="0" w:color="auto"/>
                  </w:divBdr>
                </w:div>
                <w:div w:id="898369575">
                  <w:marLeft w:val="0"/>
                  <w:marRight w:val="0"/>
                  <w:marTop w:val="0"/>
                  <w:marBottom w:val="0"/>
                  <w:divBdr>
                    <w:top w:val="none" w:sz="0" w:space="0" w:color="auto"/>
                    <w:left w:val="none" w:sz="0" w:space="0" w:color="auto"/>
                    <w:bottom w:val="none" w:sz="0" w:space="0" w:color="auto"/>
                    <w:right w:val="none" w:sz="0" w:space="0" w:color="auto"/>
                  </w:divBdr>
                </w:div>
                <w:div w:id="1375810044">
                  <w:marLeft w:val="0"/>
                  <w:marRight w:val="0"/>
                  <w:marTop w:val="0"/>
                  <w:marBottom w:val="0"/>
                  <w:divBdr>
                    <w:top w:val="none" w:sz="0" w:space="0" w:color="auto"/>
                    <w:left w:val="none" w:sz="0" w:space="0" w:color="auto"/>
                    <w:bottom w:val="none" w:sz="0" w:space="0" w:color="auto"/>
                    <w:right w:val="none" w:sz="0" w:space="0" w:color="auto"/>
                  </w:divBdr>
                </w:div>
                <w:div w:id="410006426">
                  <w:marLeft w:val="0"/>
                  <w:marRight w:val="0"/>
                  <w:marTop w:val="0"/>
                  <w:marBottom w:val="0"/>
                  <w:divBdr>
                    <w:top w:val="none" w:sz="0" w:space="0" w:color="auto"/>
                    <w:left w:val="none" w:sz="0" w:space="0" w:color="auto"/>
                    <w:bottom w:val="none" w:sz="0" w:space="0" w:color="auto"/>
                    <w:right w:val="none" w:sz="0" w:space="0" w:color="auto"/>
                  </w:divBdr>
                </w:div>
                <w:div w:id="1096486839">
                  <w:marLeft w:val="0"/>
                  <w:marRight w:val="0"/>
                  <w:marTop w:val="0"/>
                  <w:marBottom w:val="0"/>
                  <w:divBdr>
                    <w:top w:val="none" w:sz="0" w:space="0" w:color="auto"/>
                    <w:left w:val="none" w:sz="0" w:space="0" w:color="auto"/>
                    <w:bottom w:val="none" w:sz="0" w:space="0" w:color="auto"/>
                    <w:right w:val="none" w:sz="0" w:space="0" w:color="auto"/>
                  </w:divBdr>
                </w:div>
                <w:div w:id="1767192505">
                  <w:marLeft w:val="0"/>
                  <w:marRight w:val="0"/>
                  <w:marTop w:val="0"/>
                  <w:marBottom w:val="0"/>
                  <w:divBdr>
                    <w:top w:val="none" w:sz="0" w:space="0" w:color="auto"/>
                    <w:left w:val="none" w:sz="0" w:space="0" w:color="auto"/>
                    <w:bottom w:val="none" w:sz="0" w:space="0" w:color="auto"/>
                    <w:right w:val="none" w:sz="0" w:space="0" w:color="auto"/>
                  </w:divBdr>
                </w:div>
                <w:div w:id="1184976090">
                  <w:marLeft w:val="0"/>
                  <w:marRight w:val="0"/>
                  <w:marTop w:val="0"/>
                  <w:marBottom w:val="0"/>
                  <w:divBdr>
                    <w:top w:val="none" w:sz="0" w:space="0" w:color="auto"/>
                    <w:left w:val="none" w:sz="0" w:space="0" w:color="auto"/>
                    <w:bottom w:val="none" w:sz="0" w:space="0" w:color="auto"/>
                    <w:right w:val="none" w:sz="0" w:space="0" w:color="auto"/>
                  </w:divBdr>
                </w:div>
                <w:div w:id="1485901313">
                  <w:marLeft w:val="0"/>
                  <w:marRight w:val="0"/>
                  <w:marTop w:val="0"/>
                  <w:marBottom w:val="0"/>
                  <w:divBdr>
                    <w:top w:val="none" w:sz="0" w:space="0" w:color="auto"/>
                    <w:left w:val="none" w:sz="0" w:space="0" w:color="auto"/>
                    <w:bottom w:val="none" w:sz="0" w:space="0" w:color="auto"/>
                    <w:right w:val="none" w:sz="0" w:space="0" w:color="auto"/>
                  </w:divBdr>
                </w:div>
                <w:div w:id="1136676754">
                  <w:marLeft w:val="0"/>
                  <w:marRight w:val="0"/>
                  <w:marTop w:val="0"/>
                  <w:marBottom w:val="0"/>
                  <w:divBdr>
                    <w:top w:val="none" w:sz="0" w:space="0" w:color="auto"/>
                    <w:left w:val="none" w:sz="0" w:space="0" w:color="auto"/>
                    <w:bottom w:val="none" w:sz="0" w:space="0" w:color="auto"/>
                    <w:right w:val="none" w:sz="0" w:space="0" w:color="auto"/>
                  </w:divBdr>
                </w:div>
                <w:div w:id="599485888">
                  <w:marLeft w:val="0"/>
                  <w:marRight w:val="0"/>
                  <w:marTop w:val="0"/>
                  <w:marBottom w:val="0"/>
                  <w:divBdr>
                    <w:top w:val="none" w:sz="0" w:space="0" w:color="auto"/>
                    <w:left w:val="none" w:sz="0" w:space="0" w:color="auto"/>
                    <w:bottom w:val="none" w:sz="0" w:space="0" w:color="auto"/>
                    <w:right w:val="none" w:sz="0" w:space="0" w:color="auto"/>
                  </w:divBdr>
                </w:div>
                <w:div w:id="2093618923">
                  <w:marLeft w:val="0"/>
                  <w:marRight w:val="0"/>
                  <w:marTop w:val="0"/>
                  <w:marBottom w:val="0"/>
                  <w:divBdr>
                    <w:top w:val="none" w:sz="0" w:space="0" w:color="auto"/>
                    <w:left w:val="none" w:sz="0" w:space="0" w:color="auto"/>
                    <w:bottom w:val="none" w:sz="0" w:space="0" w:color="auto"/>
                    <w:right w:val="none" w:sz="0" w:space="0" w:color="auto"/>
                  </w:divBdr>
                </w:div>
                <w:div w:id="908618783">
                  <w:marLeft w:val="0"/>
                  <w:marRight w:val="0"/>
                  <w:marTop w:val="0"/>
                  <w:marBottom w:val="0"/>
                  <w:divBdr>
                    <w:top w:val="none" w:sz="0" w:space="0" w:color="auto"/>
                    <w:left w:val="none" w:sz="0" w:space="0" w:color="auto"/>
                    <w:bottom w:val="none" w:sz="0" w:space="0" w:color="auto"/>
                    <w:right w:val="none" w:sz="0" w:space="0" w:color="auto"/>
                  </w:divBdr>
                </w:div>
                <w:div w:id="479663096">
                  <w:marLeft w:val="0"/>
                  <w:marRight w:val="0"/>
                  <w:marTop w:val="0"/>
                  <w:marBottom w:val="0"/>
                  <w:divBdr>
                    <w:top w:val="none" w:sz="0" w:space="0" w:color="auto"/>
                    <w:left w:val="none" w:sz="0" w:space="0" w:color="auto"/>
                    <w:bottom w:val="none" w:sz="0" w:space="0" w:color="auto"/>
                    <w:right w:val="none" w:sz="0" w:space="0" w:color="auto"/>
                  </w:divBdr>
                </w:div>
                <w:div w:id="406922501">
                  <w:marLeft w:val="0"/>
                  <w:marRight w:val="0"/>
                  <w:marTop w:val="0"/>
                  <w:marBottom w:val="0"/>
                  <w:divBdr>
                    <w:top w:val="none" w:sz="0" w:space="0" w:color="auto"/>
                    <w:left w:val="none" w:sz="0" w:space="0" w:color="auto"/>
                    <w:bottom w:val="none" w:sz="0" w:space="0" w:color="auto"/>
                    <w:right w:val="none" w:sz="0" w:space="0" w:color="auto"/>
                  </w:divBdr>
                </w:div>
                <w:div w:id="848251297">
                  <w:marLeft w:val="0"/>
                  <w:marRight w:val="0"/>
                  <w:marTop w:val="0"/>
                  <w:marBottom w:val="0"/>
                  <w:divBdr>
                    <w:top w:val="none" w:sz="0" w:space="0" w:color="auto"/>
                    <w:left w:val="none" w:sz="0" w:space="0" w:color="auto"/>
                    <w:bottom w:val="none" w:sz="0" w:space="0" w:color="auto"/>
                    <w:right w:val="none" w:sz="0" w:space="0" w:color="auto"/>
                  </w:divBdr>
                </w:div>
                <w:div w:id="1046369465">
                  <w:marLeft w:val="0"/>
                  <w:marRight w:val="0"/>
                  <w:marTop w:val="0"/>
                  <w:marBottom w:val="0"/>
                  <w:divBdr>
                    <w:top w:val="none" w:sz="0" w:space="0" w:color="auto"/>
                    <w:left w:val="none" w:sz="0" w:space="0" w:color="auto"/>
                    <w:bottom w:val="none" w:sz="0" w:space="0" w:color="auto"/>
                    <w:right w:val="none" w:sz="0" w:space="0" w:color="auto"/>
                  </w:divBdr>
                </w:div>
                <w:div w:id="1682050196">
                  <w:marLeft w:val="0"/>
                  <w:marRight w:val="0"/>
                  <w:marTop w:val="0"/>
                  <w:marBottom w:val="0"/>
                  <w:divBdr>
                    <w:top w:val="none" w:sz="0" w:space="0" w:color="auto"/>
                    <w:left w:val="none" w:sz="0" w:space="0" w:color="auto"/>
                    <w:bottom w:val="none" w:sz="0" w:space="0" w:color="auto"/>
                    <w:right w:val="none" w:sz="0" w:space="0" w:color="auto"/>
                  </w:divBdr>
                </w:div>
                <w:div w:id="547497679">
                  <w:marLeft w:val="0"/>
                  <w:marRight w:val="0"/>
                  <w:marTop w:val="0"/>
                  <w:marBottom w:val="0"/>
                  <w:divBdr>
                    <w:top w:val="none" w:sz="0" w:space="0" w:color="auto"/>
                    <w:left w:val="none" w:sz="0" w:space="0" w:color="auto"/>
                    <w:bottom w:val="none" w:sz="0" w:space="0" w:color="auto"/>
                    <w:right w:val="none" w:sz="0" w:space="0" w:color="auto"/>
                  </w:divBdr>
                </w:div>
                <w:div w:id="1443189344">
                  <w:marLeft w:val="0"/>
                  <w:marRight w:val="0"/>
                  <w:marTop w:val="0"/>
                  <w:marBottom w:val="0"/>
                  <w:divBdr>
                    <w:top w:val="none" w:sz="0" w:space="0" w:color="auto"/>
                    <w:left w:val="none" w:sz="0" w:space="0" w:color="auto"/>
                    <w:bottom w:val="none" w:sz="0" w:space="0" w:color="auto"/>
                    <w:right w:val="none" w:sz="0" w:space="0" w:color="auto"/>
                  </w:divBdr>
                </w:div>
                <w:div w:id="1206334549">
                  <w:marLeft w:val="0"/>
                  <w:marRight w:val="0"/>
                  <w:marTop w:val="0"/>
                  <w:marBottom w:val="0"/>
                  <w:divBdr>
                    <w:top w:val="none" w:sz="0" w:space="0" w:color="auto"/>
                    <w:left w:val="none" w:sz="0" w:space="0" w:color="auto"/>
                    <w:bottom w:val="none" w:sz="0" w:space="0" w:color="auto"/>
                    <w:right w:val="none" w:sz="0" w:space="0" w:color="auto"/>
                  </w:divBdr>
                </w:div>
                <w:div w:id="1113480221">
                  <w:marLeft w:val="0"/>
                  <w:marRight w:val="0"/>
                  <w:marTop w:val="0"/>
                  <w:marBottom w:val="0"/>
                  <w:divBdr>
                    <w:top w:val="none" w:sz="0" w:space="0" w:color="auto"/>
                    <w:left w:val="none" w:sz="0" w:space="0" w:color="auto"/>
                    <w:bottom w:val="none" w:sz="0" w:space="0" w:color="auto"/>
                    <w:right w:val="none" w:sz="0" w:space="0" w:color="auto"/>
                  </w:divBdr>
                </w:div>
                <w:div w:id="1666005513">
                  <w:marLeft w:val="0"/>
                  <w:marRight w:val="0"/>
                  <w:marTop w:val="0"/>
                  <w:marBottom w:val="0"/>
                  <w:divBdr>
                    <w:top w:val="none" w:sz="0" w:space="0" w:color="auto"/>
                    <w:left w:val="none" w:sz="0" w:space="0" w:color="auto"/>
                    <w:bottom w:val="none" w:sz="0" w:space="0" w:color="auto"/>
                    <w:right w:val="none" w:sz="0" w:space="0" w:color="auto"/>
                  </w:divBdr>
                </w:div>
                <w:div w:id="2070761673">
                  <w:marLeft w:val="0"/>
                  <w:marRight w:val="0"/>
                  <w:marTop w:val="0"/>
                  <w:marBottom w:val="0"/>
                  <w:divBdr>
                    <w:top w:val="none" w:sz="0" w:space="0" w:color="auto"/>
                    <w:left w:val="none" w:sz="0" w:space="0" w:color="auto"/>
                    <w:bottom w:val="none" w:sz="0" w:space="0" w:color="auto"/>
                    <w:right w:val="none" w:sz="0" w:space="0" w:color="auto"/>
                  </w:divBdr>
                </w:div>
                <w:div w:id="1132021853">
                  <w:marLeft w:val="0"/>
                  <w:marRight w:val="0"/>
                  <w:marTop w:val="0"/>
                  <w:marBottom w:val="0"/>
                  <w:divBdr>
                    <w:top w:val="none" w:sz="0" w:space="0" w:color="auto"/>
                    <w:left w:val="none" w:sz="0" w:space="0" w:color="auto"/>
                    <w:bottom w:val="none" w:sz="0" w:space="0" w:color="auto"/>
                    <w:right w:val="none" w:sz="0" w:space="0" w:color="auto"/>
                  </w:divBdr>
                </w:div>
                <w:div w:id="668481137">
                  <w:marLeft w:val="0"/>
                  <w:marRight w:val="0"/>
                  <w:marTop w:val="0"/>
                  <w:marBottom w:val="0"/>
                  <w:divBdr>
                    <w:top w:val="none" w:sz="0" w:space="0" w:color="auto"/>
                    <w:left w:val="none" w:sz="0" w:space="0" w:color="auto"/>
                    <w:bottom w:val="none" w:sz="0" w:space="0" w:color="auto"/>
                    <w:right w:val="none" w:sz="0" w:space="0" w:color="auto"/>
                  </w:divBdr>
                </w:div>
                <w:div w:id="516623131">
                  <w:marLeft w:val="0"/>
                  <w:marRight w:val="0"/>
                  <w:marTop w:val="0"/>
                  <w:marBottom w:val="0"/>
                  <w:divBdr>
                    <w:top w:val="none" w:sz="0" w:space="0" w:color="auto"/>
                    <w:left w:val="none" w:sz="0" w:space="0" w:color="auto"/>
                    <w:bottom w:val="none" w:sz="0" w:space="0" w:color="auto"/>
                    <w:right w:val="none" w:sz="0" w:space="0" w:color="auto"/>
                  </w:divBdr>
                </w:div>
                <w:div w:id="664822556">
                  <w:marLeft w:val="0"/>
                  <w:marRight w:val="0"/>
                  <w:marTop w:val="0"/>
                  <w:marBottom w:val="0"/>
                  <w:divBdr>
                    <w:top w:val="none" w:sz="0" w:space="0" w:color="auto"/>
                    <w:left w:val="none" w:sz="0" w:space="0" w:color="auto"/>
                    <w:bottom w:val="none" w:sz="0" w:space="0" w:color="auto"/>
                    <w:right w:val="none" w:sz="0" w:space="0" w:color="auto"/>
                  </w:divBdr>
                </w:div>
                <w:div w:id="1396321318">
                  <w:marLeft w:val="0"/>
                  <w:marRight w:val="0"/>
                  <w:marTop w:val="0"/>
                  <w:marBottom w:val="0"/>
                  <w:divBdr>
                    <w:top w:val="none" w:sz="0" w:space="0" w:color="auto"/>
                    <w:left w:val="none" w:sz="0" w:space="0" w:color="auto"/>
                    <w:bottom w:val="none" w:sz="0" w:space="0" w:color="auto"/>
                    <w:right w:val="none" w:sz="0" w:space="0" w:color="auto"/>
                  </w:divBdr>
                </w:div>
                <w:div w:id="1060831300">
                  <w:marLeft w:val="0"/>
                  <w:marRight w:val="0"/>
                  <w:marTop w:val="0"/>
                  <w:marBottom w:val="0"/>
                  <w:divBdr>
                    <w:top w:val="none" w:sz="0" w:space="0" w:color="auto"/>
                    <w:left w:val="none" w:sz="0" w:space="0" w:color="auto"/>
                    <w:bottom w:val="none" w:sz="0" w:space="0" w:color="auto"/>
                    <w:right w:val="none" w:sz="0" w:space="0" w:color="auto"/>
                  </w:divBdr>
                </w:div>
                <w:div w:id="975258295">
                  <w:marLeft w:val="0"/>
                  <w:marRight w:val="0"/>
                  <w:marTop w:val="0"/>
                  <w:marBottom w:val="0"/>
                  <w:divBdr>
                    <w:top w:val="none" w:sz="0" w:space="0" w:color="auto"/>
                    <w:left w:val="none" w:sz="0" w:space="0" w:color="auto"/>
                    <w:bottom w:val="none" w:sz="0" w:space="0" w:color="auto"/>
                    <w:right w:val="none" w:sz="0" w:space="0" w:color="auto"/>
                  </w:divBdr>
                </w:div>
                <w:div w:id="314381481">
                  <w:marLeft w:val="0"/>
                  <w:marRight w:val="0"/>
                  <w:marTop w:val="0"/>
                  <w:marBottom w:val="0"/>
                  <w:divBdr>
                    <w:top w:val="none" w:sz="0" w:space="0" w:color="auto"/>
                    <w:left w:val="none" w:sz="0" w:space="0" w:color="auto"/>
                    <w:bottom w:val="none" w:sz="0" w:space="0" w:color="auto"/>
                    <w:right w:val="none" w:sz="0" w:space="0" w:color="auto"/>
                  </w:divBdr>
                </w:div>
                <w:div w:id="718283933">
                  <w:marLeft w:val="0"/>
                  <w:marRight w:val="0"/>
                  <w:marTop w:val="0"/>
                  <w:marBottom w:val="0"/>
                  <w:divBdr>
                    <w:top w:val="none" w:sz="0" w:space="0" w:color="auto"/>
                    <w:left w:val="none" w:sz="0" w:space="0" w:color="auto"/>
                    <w:bottom w:val="none" w:sz="0" w:space="0" w:color="auto"/>
                    <w:right w:val="none" w:sz="0" w:space="0" w:color="auto"/>
                  </w:divBdr>
                </w:div>
                <w:div w:id="1034772323">
                  <w:marLeft w:val="0"/>
                  <w:marRight w:val="0"/>
                  <w:marTop w:val="0"/>
                  <w:marBottom w:val="0"/>
                  <w:divBdr>
                    <w:top w:val="none" w:sz="0" w:space="0" w:color="auto"/>
                    <w:left w:val="none" w:sz="0" w:space="0" w:color="auto"/>
                    <w:bottom w:val="none" w:sz="0" w:space="0" w:color="auto"/>
                    <w:right w:val="none" w:sz="0" w:space="0" w:color="auto"/>
                  </w:divBdr>
                </w:div>
                <w:div w:id="1889993808">
                  <w:marLeft w:val="0"/>
                  <w:marRight w:val="0"/>
                  <w:marTop w:val="0"/>
                  <w:marBottom w:val="0"/>
                  <w:divBdr>
                    <w:top w:val="none" w:sz="0" w:space="0" w:color="auto"/>
                    <w:left w:val="none" w:sz="0" w:space="0" w:color="auto"/>
                    <w:bottom w:val="none" w:sz="0" w:space="0" w:color="auto"/>
                    <w:right w:val="none" w:sz="0" w:space="0" w:color="auto"/>
                  </w:divBdr>
                </w:div>
                <w:div w:id="1815637623">
                  <w:marLeft w:val="0"/>
                  <w:marRight w:val="0"/>
                  <w:marTop w:val="0"/>
                  <w:marBottom w:val="0"/>
                  <w:divBdr>
                    <w:top w:val="none" w:sz="0" w:space="0" w:color="auto"/>
                    <w:left w:val="none" w:sz="0" w:space="0" w:color="auto"/>
                    <w:bottom w:val="none" w:sz="0" w:space="0" w:color="auto"/>
                    <w:right w:val="none" w:sz="0" w:space="0" w:color="auto"/>
                  </w:divBdr>
                </w:div>
                <w:div w:id="2080782164">
                  <w:marLeft w:val="0"/>
                  <w:marRight w:val="0"/>
                  <w:marTop w:val="0"/>
                  <w:marBottom w:val="0"/>
                  <w:divBdr>
                    <w:top w:val="none" w:sz="0" w:space="0" w:color="auto"/>
                    <w:left w:val="none" w:sz="0" w:space="0" w:color="auto"/>
                    <w:bottom w:val="none" w:sz="0" w:space="0" w:color="auto"/>
                    <w:right w:val="none" w:sz="0" w:space="0" w:color="auto"/>
                  </w:divBdr>
                </w:div>
                <w:div w:id="637800493">
                  <w:marLeft w:val="0"/>
                  <w:marRight w:val="0"/>
                  <w:marTop w:val="0"/>
                  <w:marBottom w:val="0"/>
                  <w:divBdr>
                    <w:top w:val="none" w:sz="0" w:space="0" w:color="auto"/>
                    <w:left w:val="none" w:sz="0" w:space="0" w:color="auto"/>
                    <w:bottom w:val="none" w:sz="0" w:space="0" w:color="auto"/>
                    <w:right w:val="none" w:sz="0" w:space="0" w:color="auto"/>
                  </w:divBdr>
                </w:div>
                <w:div w:id="367537081">
                  <w:marLeft w:val="0"/>
                  <w:marRight w:val="0"/>
                  <w:marTop w:val="0"/>
                  <w:marBottom w:val="0"/>
                  <w:divBdr>
                    <w:top w:val="none" w:sz="0" w:space="0" w:color="auto"/>
                    <w:left w:val="none" w:sz="0" w:space="0" w:color="auto"/>
                    <w:bottom w:val="none" w:sz="0" w:space="0" w:color="auto"/>
                    <w:right w:val="none" w:sz="0" w:space="0" w:color="auto"/>
                  </w:divBdr>
                </w:div>
                <w:div w:id="2015569905">
                  <w:marLeft w:val="0"/>
                  <w:marRight w:val="0"/>
                  <w:marTop w:val="0"/>
                  <w:marBottom w:val="0"/>
                  <w:divBdr>
                    <w:top w:val="none" w:sz="0" w:space="0" w:color="auto"/>
                    <w:left w:val="none" w:sz="0" w:space="0" w:color="auto"/>
                    <w:bottom w:val="none" w:sz="0" w:space="0" w:color="auto"/>
                    <w:right w:val="none" w:sz="0" w:space="0" w:color="auto"/>
                  </w:divBdr>
                </w:div>
                <w:div w:id="1611352594">
                  <w:marLeft w:val="0"/>
                  <w:marRight w:val="0"/>
                  <w:marTop w:val="0"/>
                  <w:marBottom w:val="0"/>
                  <w:divBdr>
                    <w:top w:val="none" w:sz="0" w:space="0" w:color="auto"/>
                    <w:left w:val="none" w:sz="0" w:space="0" w:color="auto"/>
                    <w:bottom w:val="none" w:sz="0" w:space="0" w:color="auto"/>
                    <w:right w:val="none" w:sz="0" w:space="0" w:color="auto"/>
                  </w:divBdr>
                </w:div>
                <w:div w:id="894270514">
                  <w:marLeft w:val="0"/>
                  <w:marRight w:val="0"/>
                  <w:marTop w:val="0"/>
                  <w:marBottom w:val="0"/>
                  <w:divBdr>
                    <w:top w:val="none" w:sz="0" w:space="0" w:color="auto"/>
                    <w:left w:val="none" w:sz="0" w:space="0" w:color="auto"/>
                    <w:bottom w:val="none" w:sz="0" w:space="0" w:color="auto"/>
                    <w:right w:val="none" w:sz="0" w:space="0" w:color="auto"/>
                  </w:divBdr>
                </w:div>
                <w:div w:id="1242249562">
                  <w:marLeft w:val="0"/>
                  <w:marRight w:val="0"/>
                  <w:marTop w:val="0"/>
                  <w:marBottom w:val="0"/>
                  <w:divBdr>
                    <w:top w:val="none" w:sz="0" w:space="0" w:color="auto"/>
                    <w:left w:val="none" w:sz="0" w:space="0" w:color="auto"/>
                    <w:bottom w:val="none" w:sz="0" w:space="0" w:color="auto"/>
                    <w:right w:val="none" w:sz="0" w:space="0" w:color="auto"/>
                  </w:divBdr>
                </w:div>
                <w:div w:id="1561556065">
                  <w:marLeft w:val="0"/>
                  <w:marRight w:val="0"/>
                  <w:marTop w:val="0"/>
                  <w:marBottom w:val="0"/>
                  <w:divBdr>
                    <w:top w:val="none" w:sz="0" w:space="0" w:color="auto"/>
                    <w:left w:val="none" w:sz="0" w:space="0" w:color="auto"/>
                    <w:bottom w:val="none" w:sz="0" w:space="0" w:color="auto"/>
                    <w:right w:val="none" w:sz="0" w:space="0" w:color="auto"/>
                  </w:divBdr>
                </w:div>
                <w:div w:id="1266692512">
                  <w:marLeft w:val="0"/>
                  <w:marRight w:val="0"/>
                  <w:marTop w:val="0"/>
                  <w:marBottom w:val="0"/>
                  <w:divBdr>
                    <w:top w:val="none" w:sz="0" w:space="0" w:color="auto"/>
                    <w:left w:val="none" w:sz="0" w:space="0" w:color="auto"/>
                    <w:bottom w:val="none" w:sz="0" w:space="0" w:color="auto"/>
                    <w:right w:val="none" w:sz="0" w:space="0" w:color="auto"/>
                  </w:divBdr>
                </w:div>
                <w:div w:id="1886258577">
                  <w:marLeft w:val="0"/>
                  <w:marRight w:val="0"/>
                  <w:marTop w:val="0"/>
                  <w:marBottom w:val="0"/>
                  <w:divBdr>
                    <w:top w:val="none" w:sz="0" w:space="0" w:color="auto"/>
                    <w:left w:val="none" w:sz="0" w:space="0" w:color="auto"/>
                    <w:bottom w:val="none" w:sz="0" w:space="0" w:color="auto"/>
                    <w:right w:val="none" w:sz="0" w:space="0" w:color="auto"/>
                  </w:divBdr>
                </w:div>
                <w:div w:id="499472069">
                  <w:marLeft w:val="0"/>
                  <w:marRight w:val="0"/>
                  <w:marTop w:val="0"/>
                  <w:marBottom w:val="0"/>
                  <w:divBdr>
                    <w:top w:val="none" w:sz="0" w:space="0" w:color="auto"/>
                    <w:left w:val="none" w:sz="0" w:space="0" w:color="auto"/>
                    <w:bottom w:val="none" w:sz="0" w:space="0" w:color="auto"/>
                    <w:right w:val="none" w:sz="0" w:space="0" w:color="auto"/>
                  </w:divBdr>
                </w:div>
                <w:div w:id="1612277226">
                  <w:marLeft w:val="0"/>
                  <w:marRight w:val="0"/>
                  <w:marTop w:val="0"/>
                  <w:marBottom w:val="0"/>
                  <w:divBdr>
                    <w:top w:val="none" w:sz="0" w:space="0" w:color="auto"/>
                    <w:left w:val="none" w:sz="0" w:space="0" w:color="auto"/>
                    <w:bottom w:val="none" w:sz="0" w:space="0" w:color="auto"/>
                    <w:right w:val="none" w:sz="0" w:space="0" w:color="auto"/>
                  </w:divBdr>
                </w:div>
                <w:div w:id="1555383660">
                  <w:marLeft w:val="0"/>
                  <w:marRight w:val="0"/>
                  <w:marTop w:val="0"/>
                  <w:marBottom w:val="0"/>
                  <w:divBdr>
                    <w:top w:val="none" w:sz="0" w:space="0" w:color="auto"/>
                    <w:left w:val="none" w:sz="0" w:space="0" w:color="auto"/>
                    <w:bottom w:val="none" w:sz="0" w:space="0" w:color="auto"/>
                    <w:right w:val="none" w:sz="0" w:space="0" w:color="auto"/>
                  </w:divBdr>
                </w:div>
                <w:div w:id="1418793195">
                  <w:marLeft w:val="0"/>
                  <w:marRight w:val="0"/>
                  <w:marTop w:val="0"/>
                  <w:marBottom w:val="0"/>
                  <w:divBdr>
                    <w:top w:val="none" w:sz="0" w:space="0" w:color="auto"/>
                    <w:left w:val="none" w:sz="0" w:space="0" w:color="auto"/>
                    <w:bottom w:val="none" w:sz="0" w:space="0" w:color="auto"/>
                    <w:right w:val="none" w:sz="0" w:space="0" w:color="auto"/>
                  </w:divBdr>
                </w:div>
                <w:div w:id="475611341">
                  <w:marLeft w:val="0"/>
                  <w:marRight w:val="0"/>
                  <w:marTop w:val="0"/>
                  <w:marBottom w:val="0"/>
                  <w:divBdr>
                    <w:top w:val="none" w:sz="0" w:space="0" w:color="auto"/>
                    <w:left w:val="none" w:sz="0" w:space="0" w:color="auto"/>
                    <w:bottom w:val="none" w:sz="0" w:space="0" w:color="auto"/>
                    <w:right w:val="none" w:sz="0" w:space="0" w:color="auto"/>
                  </w:divBdr>
                </w:div>
                <w:div w:id="129372019">
                  <w:marLeft w:val="0"/>
                  <w:marRight w:val="0"/>
                  <w:marTop w:val="0"/>
                  <w:marBottom w:val="0"/>
                  <w:divBdr>
                    <w:top w:val="none" w:sz="0" w:space="0" w:color="auto"/>
                    <w:left w:val="none" w:sz="0" w:space="0" w:color="auto"/>
                    <w:bottom w:val="none" w:sz="0" w:space="0" w:color="auto"/>
                    <w:right w:val="none" w:sz="0" w:space="0" w:color="auto"/>
                  </w:divBdr>
                </w:div>
                <w:div w:id="1197036977">
                  <w:marLeft w:val="0"/>
                  <w:marRight w:val="0"/>
                  <w:marTop w:val="0"/>
                  <w:marBottom w:val="0"/>
                  <w:divBdr>
                    <w:top w:val="none" w:sz="0" w:space="0" w:color="auto"/>
                    <w:left w:val="none" w:sz="0" w:space="0" w:color="auto"/>
                    <w:bottom w:val="none" w:sz="0" w:space="0" w:color="auto"/>
                    <w:right w:val="none" w:sz="0" w:space="0" w:color="auto"/>
                  </w:divBdr>
                </w:div>
                <w:div w:id="2013946315">
                  <w:marLeft w:val="0"/>
                  <w:marRight w:val="0"/>
                  <w:marTop w:val="0"/>
                  <w:marBottom w:val="0"/>
                  <w:divBdr>
                    <w:top w:val="none" w:sz="0" w:space="0" w:color="auto"/>
                    <w:left w:val="none" w:sz="0" w:space="0" w:color="auto"/>
                    <w:bottom w:val="none" w:sz="0" w:space="0" w:color="auto"/>
                    <w:right w:val="none" w:sz="0" w:space="0" w:color="auto"/>
                  </w:divBdr>
                </w:div>
                <w:div w:id="1215242220">
                  <w:marLeft w:val="0"/>
                  <w:marRight w:val="0"/>
                  <w:marTop w:val="0"/>
                  <w:marBottom w:val="0"/>
                  <w:divBdr>
                    <w:top w:val="none" w:sz="0" w:space="0" w:color="auto"/>
                    <w:left w:val="none" w:sz="0" w:space="0" w:color="auto"/>
                    <w:bottom w:val="none" w:sz="0" w:space="0" w:color="auto"/>
                    <w:right w:val="none" w:sz="0" w:space="0" w:color="auto"/>
                  </w:divBdr>
                </w:div>
                <w:div w:id="824321724">
                  <w:marLeft w:val="0"/>
                  <w:marRight w:val="0"/>
                  <w:marTop w:val="0"/>
                  <w:marBottom w:val="0"/>
                  <w:divBdr>
                    <w:top w:val="none" w:sz="0" w:space="0" w:color="auto"/>
                    <w:left w:val="none" w:sz="0" w:space="0" w:color="auto"/>
                    <w:bottom w:val="none" w:sz="0" w:space="0" w:color="auto"/>
                    <w:right w:val="none" w:sz="0" w:space="0" w:color="auto"/>
                  </w:divBdr>
                </w:div>
                <w:div w:id="311521247">
                  <w:marLeft w:val="0"/>
                  <w:marRight w:val="0"/>
                  <w:marTop w:val="0"/>
                  <w:marBottom w:val="0"/>
                  <w:divBdr>
                    <w:top w:val="none" w:sz="0" w:space="0" w:color="auto"/>
                    <w:left w:val="none" w:sz="0" w:space="0" w:color="auto"/>
                    <w:bottom w:val="none" w:sz="0" w:space="0" w:color="auto"/>
                    <w:right w:val="none" w:sz="0" w:space="0" w:color="auto"/>
                  </w:divBdr>
                </w:div>
                <w:div w:id="2005890792">
                  <w:marLeft w:val="0"/>
                  <w:marRight w:val="0"/>
                  <w:marTop w:val="0"/>
                  <w:marBottom w:val="0"/>
                  <w:divBdr>
                    <w:top w:val="none" w:sz="0" w:space="0" w:color="auto"/>
                    <w:left w:val="none" w:sz="0" w:space="0" w:color="auto"/>
                    <w:bottom w:val="none" w:sz="0" w:space="0" w:color="auto"/>
                    <w:right w:val="none" w:sz="0" w:space="0" w:color="auto"/>
                  </w:divBdr>
                </w:div>
                <w:div w:id="1175268771">
                  <w:marLeft w:val="0"/>
                  <w:marRight w:val="0"/>
                  <w:marTop w:val="0"/>
                  <w:marBottom w:val="0"/>
                  <w:divBdr>
                    <w:top w:val="none" w:sz="0" w:space="0" w:color="auto"/>
                    <w:left w:val="none" w:sz="0" w:space="0" w:color="auto"/>
                    <w:bottom w:val="none" w:sz="0" w:space="0" w:color="auto"/>
                    <w:right w:val="none" w:sz="0" w:space="0" w:color="auto"/>
                  </w:divBdr>
                </w:div>
                <w:div w:id="1437598823">
                  <w:marLeft w:val="0"/>
                  <w:marRight w:val="0"/>
                  <w:marTop w:val="0"/>
                  <w:marBottom w:val="0"/>
                  <w:divBdr>
                    <w:top w:val="none" w:sz="0" w:space="0" w:color="auto"/>
                    <w:left w:val="none" w:sz="0" w:space="0" w:color="auto"/>
                    <w:bottom w:val="none" w:sz="0" w:space="0" w:color="auto"/>
                    <w:right w:val="none" w:sz="0" w:space="0" w:color="auto"/>
                  </w:divBdr>
                </w:div>
                <w:div w:id="1812672178">
                  <w:marLeft w:val="0"/>
                  <w:marRight w:val="0"/>
                  <w:marTop w:val="0"/>
                  <w:marBottom w:val="0"/>
                  <w:divBdr>
                    <w:top w:val="none" w:sz="0" w:space="0" w:color="auto"/>
                    <w:left w:val="none" w:sz="0" w:space="0" w:color="auto"/>
                    <w:bottom w:val="none" w:sz="0" w:space="0" w:color="auto"/>
                    <w:right w:val="none" w:sz="0" w:space="0" w:color="auto"/>
                  </w:divBdr>
                </w:div>
                <w:div w:id="1802772642">
                  <w:marLeft w:val="0"/>
                  <w:marRight w:val="0"/>
                  <w:marTop w:val="0"/>
                  <w:marBottom w:val="0"/>
                  <w:divBdr>
                    <w:top w:val="none" w:sz="0" w:space="0" w:color="auto"/>
                    <w:left w:val="none" w:sz="0" w:space="0" w:color="auto"/>
                    <w:bottom w:val="none" w:sz="0" w:space="0" w:color="auto"/>
                    <w:right w:val="none" w:sz="0" w:space="0" w:color="auto"/>
                  </w:divBdr>
                </w:div>
                <w:div w:id="2058164519">
                  <w:marLeft w:val="0"/>
                  <w:marRight w:val="0"/>
                  <w:marTop w:val="0"/>
                  <w:marBottom w:val="0"/>
                  <w:divBdr>
                    <w:top w:val="none" w:sz="0" w:space="0" w:color="auto"/>
                    <w:left w:val="none" w:sz="0" w:space="0" w:color="auto"/>
                    <w:bottom w:val="none" w:sz="0" w:space="0" w:color="auto"/>
                    <w:right w:val="none" w:sz="0" w:space="0" w:color="auto"/>
                  </w:divBdr>
                </w:div>
                <w:div w:id="46728443">
                  <w:marLeft w:val="0"/>
                  <w:marRight w:val="0"/>
                  <w:marTop w:val="0"/>
                  <w:marBottom w:val="0"/>
                  <w:divBdr>
                    <w:top w:val="none" w:sz="0" w:space="0" w:color="auto"/>
                    <w:left w:val="none" w:sz="0" w:space="0" w:color="auto"/>
                    <w:bottom w:val="none" w:sz="0" w:space="0" w:color="auto"/>
                    <w:right w:val="none" w:sz="0" w:space="0" w:color="auto"/>
                  </w:divBdr>
                </w:div>
                <w:div w:id="234778235">
                  <w:marLeft w:val="0"/>
                  <w:marRight w:val="0"/>
                  <w:marTop w:val="0"/>
                  <w:marBottom w:val="0"/>
                  <w:divBdr>
                    <w:top w:val="none" w:sz="0" w:space="0" w:color="auto"/>
                    <w:left w:val="none" w:sz="0" w:space="0" w:color="auto"/>
                    <w:bottom w:val="none" w:sz="0" w:space="0" w:color="auto"/>
                    <w:right w:val="none" w:sz="0" w:space="0" w:color="auto"/>
                  </w:divBdr>
                </w:div>
                <w:div w:id="93020988">
                  <w:marLeft w:val="0"/>
                  <w:marRight w:val="0"/>
                  <w:marTop w:val="0"/>
                  <w:marBottom w:val="0"/>
                  <w:divBdr>
                    <w:top w:val="none" w:sz="0" w:space="0" w:color="auto"/>
                    <w:left w:val="none" w:sz="0" w:space="0" w:color="auto"/>
                    <w:bottom w:val="none" w:sz="0" w:space="0" w:color="auto"/>
                    <w:right w:val="none" w:sz="0" w:space="0" w:color="auto"/>
                  </w:divBdr>
                </w:div>
                <w:div w:id="626351700">
                  <w:marLeft w:val="0"/>
                  <w:marRight w:val="0"/>
                  <w:marTop w:val="0"/>
                  <w:marBottom w:val="0"/>
                  <w:divBdr>
                    <w:top w:val="none" w:sz="0" w:space="0" w:color="auto"/>
                    <w:left w:val="none" w:sz="0" w:space="0" w:color="auto"/>
                    <w:bottom w:val="none" w:sz="0" w:space="0" w:color="auto"/>
                    <w:right w:val="none" w:sz="0" w:space="0" w:color="auto"/>
                  </w:divBdr>
                </w:div>
                <w:div w:id="1501847356">
                  <w:marLeft w:val="0"/>
                  <w:marRight w:val="0"/>
                  <w:marTop w:val="0"/>
                  <w:marBottom w:val="0"/>
                  <w:divBdr>
                    <w:top w:val="none" w:sz="0" w:space="0" w:color="auto"/>
                    <w:left w:val="none" w:sz="0" w:space="0" w:color="auto"/>
                    <w:bottom w:val="none" w:sz="0" w:space="0" w:color="auto"/>
                    <w:right w:val="none" w:sz="0" w:space="0" w:color="auto"/>
                  </w:divBdr>
                </w:div>
                <w:div w:id="918439055">
                  <w:marLeft w:val="0"/>
                  <w:marRight w:val="0"/>
                  <w:marTop w:val="0"/>
                  <w:marBottom w:val="0"/>
                  <w:divBdr>
                    <w:top w:val="none" w:sz="0" w:space="0" w:color="auto"/>
                    <w:left w:val="none" w:sz="0" w:space="0" w:color="auto"/>
                    <w:bottom w:val="none" w:sz="0" w:space="0" w:color="auto"/>
                    <w:right w:val="none" w:sz="0" w:space="0" w:color="auto"/>
                  </w:divBdr>
                </w:div>
                <w:div w:id="1138258650">
                  <w:marLeft w:val="0"/>
                  <w:marRight w:val="0"/>
                  <w:marTop w:val="0"/>
                  <w:marBottom w:val="0"/>
                  <w:divBdr>
                    <w:top w:val="none" w:sz="0" w:space="0" w:color="auto"/>
                    <w:left w:val="none" w:sz="0" w:space="0" w:color="auto"/>
                    <w:bottom w:val="none" w:sz="0" w:space="0" w:color="auto"/>
                    <w:right w:val="none" w:sz="0" w:space="0" w:color="auto"/>
                  </w:divBdr>
                </w:div>
                <w:div w:id="1291670197">
                  <w:marLeft w:val="0"/>
                  <w:marRight w:val="0"/>
                  <w:marTop w:val="0"/>
                  <w:marBottom w:val="0"/>
                  <w:divBdr>
                    <w:top w:val="none" w:sz="0" w:space="0" w:color="auto"/>
                    <w:left w:val="none" w:sz="0" w:space="0" w:color="auto"/>
                    <w:bottom w:val="none" w:sz="0" w:space="0" w:color="auto"/>
                    <w:right w:val="none" w:sz="0" w:space="0" w:color="auto"/>
                  </w:divBdr>
                </w:div>
                <w:div w:id="938473">
                  <w:marLeft w:val="0"/>
                  <w:marRight w:val="0"/>
                  <w:marTop w:val="0"/>
                  <w:marBottom w:val="0"/>
                  <w:divBdr>
                    <w:top w:val="none" w:sz="0" w:space="0" w:color="auto"/>
                    <w:left w:val="none" w:sz="0" w:space="0" w:color="auto"/>
                    <w:bottom w:val="none" w:sz="0" w:space="0" w:color="auto"/>
                    <w:right w:val="none" w:sz="0" w:space="0" w:color="auto"/>
                  </w:divBdr>
                </w:div>
                <w:div w:id="2058501835">
                  <w:marLeft w:val="0"/>
                  <w:marRight w:val="0"/>
                  <w:marTop w:val="0"/>
                  <w:marBottom w:val="0"/>
                  <w:divBdr>
                    <w:top w:val="none" w:sz="0" w:space="0" w:color="auto"/>
                    <w:left w:val="none" w:sz="0" w:space="0" w:color="auto"/>
                    <w:bottom w:val="none" w:sz="0" w:space="0" w:color="auto"/>
                    <w:right w:val="none" w:sz="0" w:space="0" w:color="auto"/>
                  </w:divBdr>
                </w:div>
                <w:div w:id="236941178">
                  <w:marLeft w:val="0"/>
                  <w:marRight w:val="0"/>
                  <w:marTop w:val="0"/>
                  <w:marBottom w:val="0"/>
                  <w:divBdr>
                    <w:top w:val="none" w:sz="0" w:space="0" w:color="auto"/>
                    <w:left w:val="none" w:sz="0" w:space="0" w:color="auto"/>
                    <w:bottom w:val="none" w:sz="0" w:space="0" w:color="auto"/>
                    <w:right w:val="none" w:sz="0" w:space="0" w:color="auto"/>
                  </w:divBdr>
                </w:div>
                <w:div w:id="988288179">
                  <w:marLeft w:val="0"/>
                  <w:marRight w:val="0"/>
                  <w:marTop w:val="0"/>
                  <w:marBottom w:val="0"/>
                  <w:divBdr>
                    <w:top w:val="none" w:sz="0" w:space="0" w:color="auto"/>
                    <w:left w:val="none" w:sz="0" w:space="0" w:color="auto"/>
                    <w:bottom w:val="none" w:sz="0" w:space="0" w:color="auto"/>
                    <w:right w:val="none" w:sz="0" w:space="0" w:color="auto"/>
                  </w:divBdr>
                </w:div>
                <w:div w:id="609362405">
                  <w:marLeft w:val="0"/>
                  <w:marRight w:val="0"/>
                  <w:marTop w:val="0"/>
                  <w:marBottom w:val="0"/>
                  <w:divBdr>
                    <w:top w:val="none" w:sz="0" w:space="0" w:color="auto"/>
                    <w:left w:val="none" w:sz="0" w:space="0" w:color="auto"/>
                    <w:bottom w:val="none" w:sz="0" w:space="0" w:color="auto"/>
                    <w:right w:val="none" w:sz="0" w:space="0" w:color="auto"/>
                  </w:divBdr>
                </w:div>
                <w:div w:id="1344939884">
                  <w:marLeft w:val="0"/>
                  <w:marRight w:val="0"/>
                  <w:marTop w:val="0"/>
                  <w:marBottom w:val="0"/>
                  <w:divBdr>
                    <w:top w:val="none" w:sz="0" w:space="0" w:color="auto"/>
                    <w:left w:val="none" w:sz="0" w:space="0" w:color="auto"/>
                    <w:bottom w:val="none" w:sz="0" w:space="0" w:color="auto"/>
                    <w:right w:val="none" w:sz="0" w:space="0" w:color="auto"/>
                  </w:divBdr>
                </w:div>
                <w:div w:id="1754089285">
                  <w:marLeft w:val="0"/>
                  <w:marRight w:val="0"/>
                  <w:marTop w:val="0"/>
                  <w:marBottom w:val="0"/>
                  <w:divBdr>
                    <w:top w:val="none" w:sz="0" w:space="0" w:color="auto"/>
                    <w:left w:val="none" w:sz="0" w:space="0" w:color="auto"/>
                    <w:bottom w:val="none" w:sz="0" w:space="0" w:color="auto"/>
                    <w:right w:val="none" w:sz="0" w:space="0" w:color="auto"/>
                  </w:divBdr>
                </w:div>
                <w:div w:id="132671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550892">
          <w:marLeft w:val="0"/>
          <w:marRight w:val="0"/>
          <w:marTop w:val="0"/>
          <w:marBottom w:val="0"/>
          <w:divBdr>
            <w:top w:val="none" w:sz="0" w:space="0" w:color="auto"/>
            <w:left w:val="none" w:sz="0" w:space="0" w:color="auto"/>
            <w:bottom w:val="none" w:sz="0" w:space="0" w:color="auto"/>
            <w:right w:val="none" w:sz="0" w:space="0" w:color="auto"/>
          </w:divBdr>
          <w:divsChild>
            <w:div w:id="295795720">
              <w:marLeft w:val="0"/>
              <w:marRight w:val="0"/>
              <w:marTop w:val="0"/>
              <w:marBottom w:val="0"/>
              <w:divBdr>
                <w:top w:val="none" w:sz="0" w:space="0" w:color="auto"/>
                <w:left w:val="none" w:sz="0" w:space="0" w:color="auto"/>
                <w:bottom w:val="none" w:sz="0" w:space="0" w:color="auto"/>
                <w:right w:val="none" w:sz="0" w:space="0" w:color="auto"/>
              </w:divBdr>
              <w:divsChild>
                <w:div w:id="1803962180">
                  <w:marLeft w:val="0"/>
                  <w:marRight w:val="0"/>
                  <w:marTop w:val="0"/>
                  <w:marBottom w:val="0"/>
                  <w:divBdr>
                    <w:top w:val="none" w:sz="0" w:space="0" w:color="auto"/>
                    <w:left w:val="none" w:sz="0" w:space="0" w:color="auto"/>
                    <w:bottom w:val="none" w:sz="0" w:space="0" w:color="auto"/>
                    <w:right w:val="none" w:sz="0" w:space="0" w:color="auto"/>
                  </w:divBdr>
                </w:div>
                <w:div w:id="170753840">
                  <w:marLeft w:val="0"/>
                  <w:marRight w:val="0"/>
                  <w:marTop w:val="0"/>
                  <w:marBottom w:val="0"/>
                  <w:divBdr>
                    <w:top w:val="none" w:sz="0" w:space="0" w:color="auto"/>
                    <w:left w:val="none" w:sz="0" w:space="0" w:color="auto"/>
                    <w:bottom w:val="none" w:sz="0" w:space="0" w:color="auto"/>
                    <w:right w:val="none" w:sz="0" w:space="0" w:color="auto"/>
                  </w:divBdr>
                </w:div>
                <w:div w:id="300422380">
                  <w:marLeft w:val="0"/>
                  <w:marRight w:val="0"/>
                  <w:marTop w:val="0"/>
                  <w:marBottom w:val="0"/>
                  <w:divBdr>
                    <w:top w:val="none" w:sz="0" w:space="0" w:color="auto"/>
                    <w:left w:val="none" w:sz="0" w:space="0" w:color="auto"/>
                    <w:bottom w:val="none" w:sz="0" w:space="0" w:color="auto"/>
                    <w:right w:val="none" w:sz="0" w:space="0" w:color="auto"/>
                  </w:divBdr>
                </w:div>
                <w:div w:id="1008142000">
                  <w:marLeft w:val="0"/>
                  <w:marRight w:val="0"/>
                  <w:marTop w:val="0"/>
                  <w:marBottom w:val="0"/>
                  <w:divBdr>
                    <w:top w:val="none" w:sz="0" w:space="0" w:color="auto"/>
                    <w:left w:val="none" w:sz="0" w:space="0" w:color="auto"/>
                    <w:bottom w:val="none" w:sz="0" w:space="0" w:color="auto"/>
                    <w:right w:val="none" w:sz="0" w:space="0" w:color="auto"/>
                  </w:divBdr>
                </w:div>
                <w:div w:id="319428912">
                  <w:marLeft w:val="0"/>
                  <w:marRight w:val="0"/>
                  <w:marTop w:val="0"/>
                  <w:marBottom w:val="0"/>
                  <w:divBdr>
                    <w:top w:val="none" w:sz="0" w:space="0" w:color="auto"/>
                    <w:left w:val="none" w:sz="0" w:space="0" w:color="auto"/>
                    <w:bottom w:val="none" w:sz="0" w:space="0" w:color="auto"/>
                    <w:right w:val="none" w:sz="0" w:space="0" w:color="auto"/>
                  </w:divBdr>
                </w:div>
                <w:div w:id="1183859743">
                  <w:marLeft w:val="0"/>
                  <w:marRight w:val="0"/>
                  <w:marTop w:val="0"/>
                  <w:marBottom w:val="0"/>
                  <w:divBdr>
                    <w:top w:val="none" w:sz="0" w:space="0" w:color="auto"/>
                    <w:left w:val="none" w:sz="0" w:space="0" w:color="auto"/>
                    <w:bottom w:val="none" w:sz="0" w:space="0" w:color="auto"/>
                    <w:right w:val="none" w:sz="0" w:space="0" w:color="auto"/>
                  </w:divBdr>
                </w:div>
                <w:div w:id="2131430528">
                  <w:marLeft w:val="0"/>
                  <w:marRight w:val="0"/>
                  <w:marTop w:val="0"/>
                  <w:marBottom w:val="0"/>
                  <w:divBdr>
                    <w:top w:val="none" w:sz="0" w:space="0" w:color="auto"/>
                    <w:left w:val="none" w:sz="0" w:space="0" w:color="auto"/>
                    <w:bottom w:val="none" w:sz="0" w:space="0" w:color="auto"/>
                    <w:right w:val="none" w:sz="0" w:space="0" w:color="auto"/>
                  </w:divBdr>
                </w:div>
                <w:div w:id="217322413">
                  <w:marLeft w:val="0"/>
                  <w:marRight w:val="0"/>
                  <w:marTop w:val="0"/>
                  <w:marBottom w:val="0"/>
                  <w:divBdr>
                    <w:top w:val="none" w:sz="0" w:space="0" w:color="auto"/>
                    <w:left w:val="none" w:sz="0" w:space="0" w:color="auto"/>
                    <w:bottom w:val="none" w:sz="0" w:space="0" w:color="auto"/>
                    <w:right w:val="none" w:sz="0" w:space="0" w:color="auto"/>
                  </w:divBdr>
                </w:div>
                <w:div w:id="1323966883">
                  <w:marLeft w:val="0"/>
                  <w:marRight w:val="0"/>
                  <w:marTop w:val="0"/>
                  <w:marBottom w:val="0"/>
                  <w:divBdr>
                    <w:top w:val="none" w:sz="0" w:space="0" w:color="auto"/>
                    <w:left w:val="none" w:sz="0" w:space="0" w:color="auto"/>
                    <w:bottom w:val="none" w:sz="0" w:space="0" w:color="auto"/>
                    <w:right w:val="none" w:sz="0" w:space="0" w:color="auto"/>
                  </w:divBdr>
                </w:div>
                <w:div w:id="18705544">
                  <w:marLeft w:val="0"/>
                  <w:marRight w:val="0"/>
                  <w:marTop w:val="0"/>
                  <w:marBottom w:val="0"/>
                  <w:divBdr>
                    <w:top w:val="none" w:sz="0" w:space="0" w:color="auto"/>
                    <w:left w:val="none" w:sz="0" w:space="0" w:color="auto"/>
                    <w:bottom w:val="none" w:sz="0" w:space="0" w:color="auto"/>
                    <w:right w:val="none" w:sz="0" w:space="0" w:color="auto"/>
                  </w:divBdr>
                </w:div>
                <w:div w:id="1004169132">
                  <w:marLeft w:val="0"/>
                  <w:marRight w:val="0"/>
                  <w:marTop w:val="0"/>
                  <w:marBottom w:val="0"/>
                  <w:divBdr>
                    <w:top w:val="none" w:sz="0" w:space="0" w:color="auto"/>
                    <w:left w:val="none" w:sz="0" w:space="0" w:color="auto"/>
                    <w:bottom w:val="none" w:sz="0" w:space="0" w:color="auto"/>
                    <w:right w:val="none" w:sz="0" w:space="0" w:color="auto"/>
                  </w:divBdr>
                </w:div>
                <w:div w:id="1444615952">
                  <w:marLeft w:val="0"/>
                  <w:marRight w:val="0"/>
                  <w:marTop w:val="0"/>
                  <w:marBottom w:val="0"/>
                  <w:divBdr>
                    <w:top w:val="none" w:sz="0" w:space="0" w:color="auto"/>
                    <w:left w:val="none" w:sz="0" w:space="0" w:color="auto"/>
                    <w:bottom w:val="none" w:sz="0" w:space="0" w:color="auto"/>
                    <w:right w:val="none" w:sz="0" w:space="0" w:color="auto"/>
                  </w:divBdr>
                </w:div>
                <w:div w:id="1084689340">
                  <w:marLeft w:val="0"/>
                  <w:marRight w:val="0"/>
                  <w:marTop w:val="0"/>
                  <w:marBottom w:val="0"/>
                  <w:divBdr>
                    <w:top w:val="none" w:sz="0" w:space="0" w:color="auto"/>
                    <w:left w:val="none" w:sz="0" w:space="0" w:color="auto"/>
                    <w:bottom w:val="none" w:sz="0" w:space="0" w:color="auto"/>
                    <w:right w:val="none" w:sz="0" w:space="0" w:color="auto"/>
                  </w:divBdr>
                </w:div>
                <w:div w:id="781874023">
                  <w:marLeft w:val="0"/>
                  <w:marRight w:val="0"/>
                  <w:marTop w:val="0"/>
                  <w:marBottom w:val="0"/>
                  <w:divBdr>
                    <w:top w:val="none" w:sz="0" w:space="0" w:color="auto"/>
                    <w:left w:val="none" w:sz="0" w:space="0" w:color="auto"/>
                    <w:bottom w:val="none" w:sz="0" w:space="0" w:color="auto"/>
                    <w:right w:val="none" w:sz="0" w:space="0" w:color="auto"/>
                  </w:divBdr>
                </w:div>
                <w:div w:id="1633948841">
                  <w:marLeft w:val="0"/>
                  <w:marRight w:val="0"/>
                  <w:marTop w:val="0"/>
                  <w:marBottom w:val="0"/>
                  <w:divBdr>
                    <w:top w:val="none" w:sz="0" w:space="0" w:color="auto"/>
                    <w:left w:val="none" w:sz="0" w:space="0" w:color="auto"/>
                    <w:bottom w:val="none" w:sz="0" w:space="0" w:color="auto"/>
                    <w:right w:val="none" w:sz="0" w:space="0" w:color="auto"/>
                  </w:divBdr>
                </w:div>
                <w:div w:id="485243875">
                  <w:marLeft w:val="0"/>
                  <w:marRight w:val="0"/>
                  <w:marTop w:val="0"/>
                  <w:marBottom w:val="0"/>
                  <w:divBdr>
                    <w:top w:val="none" w:sz="0" w:space="0" w:color="auto"/>
                    <w:left w:val="none" w:sz="0" w:space="0" w:color="auto"/>
                    <w:bottom w:val="none" w:sz="0" w:space="0" w:color="auto"/>
                    <w:right w:val="none" w:sz="0" w:space="0" w:color="auto"/>
                  </w:divBdr>
                </w:div>
                <w:div w:id="521943462">
                  <w:marLeft w:val="0"/>
                  <w:marRight w:val="0"/>
                  <w:marTop w:val="0"/>
                  <w:marBottom w:val="0"/>
                  <w:divBdr>
                    <w:top w:val="none" w:sz="0" w:space="0" w:color="auto"/>
                    <w:left w:val="none" w:sz="0" w:space="0" w:color="auto"/>
                    <w:bottom w:val="none" w:sz="0" w:space="0" w:color="auto"/>
                    <w:right w:val="none" w:sz="0" w:space="0" w:color="auto"/>
                  </w:divBdr>
                </w:div>
                <w:div w:id="873035197">
                  <w:marLeft w:val="0"/>
                  <w:marRight w:val="0"/>
                  <w:marTop w:val="0"/>
                  <w:marBottom w:val="0"/>
                  <w:divBdr>
                    <w:top w:val="none" w:sz="0" w:space="0" w:color="auto"/>
                    <w:left w:val="none" w:sz="0" w:space="0" w:color="auto"/>
                    <w:bottom w:val="none" w:sz="0" w:space="0" w:color="auto"/>
                    <w:right w:val="none" w:sz="0" w:space="0" w:color="auto"/>
                  </w:divBdr>
                </w:div>
                <w:div w:id="48920727">
                  <w:marLeft w:val="0"/>
                  <w:marRight w:val="0"/>
                  <w:marTop w:val="0"/>
                  <w:marBottom w:val="0"/>
                  <w:divBdr>
                    <w:top w:val="none" w:sz="0" w:space="0" w:color="auto"/>
                    <w:left w:val="none" w:sz="0" w:space="0" w:color="auto"/>
                    <w:bottom w:val="none" w:sz="0" w:space="0" w:color="auto"/>
                    <w:right w:val="none" w:sz="0" w:space="0" w:color="auto"/>
                  </w:divBdr>
                </w:div>
                <w:div w:id="1926568605">
                  <w:marLeft w:val="0"/>
                  <w:marRight w:val="0"/>
                  <w:marTop w:val="0"/>
                  <w:marBottom w:val="0"/>
                  <w:divBdr>
                    <w:top w:val="none" w:sz="0" w:space="0" w:color="auto"/>
                    <w:left w:val="none" w:sz="0" w:space="0" w:color="auto"/>
                    <w:bottom w:val="none" w:sz="0" w:space="0" w:color="auto"/>
                    <w:right w:val="none" w:sz="0" w:space="0" w:color="auto"/>
                  </w:divBdr>
                </w:div>
                <w:div w:id="160196339">
                  <w:marLeft w:val="0"/>
                  <w:marRight w:val="0"/>
                  <w:marTop w:val="0"/>
                  <w:marBottom w:val="0"/>
                  <w:divBdr>
                    <w:top w:val="none" w:sz="0" w:space="0" w:color="auto"/>
                    <w:left w:val="none" w:sz="0" w:space="0" w:color="auto"/>
                    <w:bottom w:val="none" w:sz="0" w:space="0" w:color="auto"/>
                    <w:right w:val="none" w:sz="0" w:space="0" w:color="auto"/>
                  </w:divBdr>
                </w:div>
                <w:div w:id="682435445">
                  <w:marLeft w:val="0"/>
                  <w:marRight w:val="0"/>
                  <w:marTop w:val="0"/>
                  <w:marBottom w:val="0"/>
                  <w:divBdr>
                    <w:top w:val="none" w:sz="0" w:space="0" w:color="auto"/>
                    <w:left w:val="none" w:sz="0" w:space="0" w:color="auto"/>
                    <w:bottom w:val="none" w:sz="0" w:space="0" w:color="auto"/>
                    <w:right w:val="none" w:sz="0" w:space="0" w:color="auto"/>
                  </w:divBdr>
                </w:div>
                <w:div w:id="1305892300">
                  <w:marLeft w:val="0"/>
                  <w:marRight w:val="0"/>
                  <w:marTop w:val="0"/>
                  <w:marBottom w:val="0"/>
                  <w:divBdr>
                    <w:top w:val="none" w:sz="0" w:space="0" w:color="auto"/>
                    <w:left w:val="none" w:sz="0" w:space="0" w:color="auto"/>
                    <w:bottom w:val="none" w:sz="0" w:space="0" w:color="auto"/>
                    <w:right w:val="none" w:sz="0" w:space="0" w:color="auto"/>
                  </w:divBdr>
                </w:div>
                <w:div w:id="587542601">
                  <w:marLeft w:val="0"/>
                  <w:marRight w:val="0"/>
                  <w:marTop w:val="0"/>
                  <w:marBottom w:val="0"/>
                  <w:divBdr>
                    <w:top w:val="none" w:sz="0" w:space="0" w:color="auto"/>
                    <w:left w:val="none" w:sz="0" w:space="0" w:color="auto"/>
                    <w:bottom w:val="none" w:sz="0" w:space="0" w:color="auto"/>
                    <w:right w:val="none" w:sz="0" w:space="0" w:color="auto"/>
                  </w:divBdr>
                </w:div>
                <w:div w:id="1705902510">
                  <w:marLeft w:val="0"/>
                  <w:marRight w:val="0"/>
                  <w:marTop w:val="0"/>
                  <w:marBottom w:val="0"/>
                  <w:divBdr>
                    <w:top w:val="none" w:sz="0" w:space="0" w:color="auto"/>
                    <w:left w:val="none" w:sz="0" w:space="0" w:color="auto"/>
                    <w:bottom w:val="none" w:sz="0" w:space="0" w:color="auto"/>
                    <w:right w:val="none" w:sz="0" w:space="0" w:color="auto"/>
                  </w:divBdr>
                </w:div>
                <w:div w:id="1880821517">
                  <w:marLeft w:val="0"/>
                  <w:marRight w:val="0"/>
                  <w:marTop w:val="0"/>
                  <w:marBottom w:val="0"/>
                  <w:divBdr>
                    <w:top w:val="none" w:sz="0" w:space="0" w:color="auto"/>
                    <w:left w:val="none" w:sz="0" w:space="0" w:color="auto"/>
                    <w:bottom w:val="none" w:sz="0" w:space="0" w:color="auto"/>
                    <w:right w:val="none" w:sz="0" w:space="0" w:color="auto"/>
                  </w:divBdr>
                </w:div>
                <w:div w:id="1970017284">
                  <w:marLeft w:val="0"/>
                  <w:marRight w:val="0"/>
                  <w:marTop w:val="0"/>
                  <w:marBottom w:val="0"/>
                  <w:divBdr>
                    <w:top w:val="none" w:sz="0" w:space="0" w:color="auto"/>
                    <w:left w:val="none" w:sz="0" w:space="0" w:color="auto"/>
                    <w:bottom w:val="none" w:sz="0" w:space="0" w:color="auto"/>
                    <w:right w:val="none" w:sz="0" w:space="0" w:color="auto"/>
                  </w:divBdr>
                </w:div>
                <w:div w:id="1914267984">
                  <w:marLeft w:val="0"/>
                  <w:marRight w:val="0"/>
                  <w:marTop w:val="0"/>
                  <w:marBottom w:val="0"/>
                  <w:divBdr>
                    <w:top w:val="none" w:sz="0" w:space="0" w:color="auto"/>
                    <w:left w:val="none" w:sz="0" w:space="0" w:color="auto"/>
                    <w:bottom w:val="none" w:sz="0" w:space="0" w:color="auto"/>
                    <w:right w:val="none" w:sz="0" w:space="0" w:color="auto"/>
                  </w:divBdr>
                </w:div>
                <w:div w:id="1071923075">
                  <w:marLeft w:val="0"/>
                  <w:marRight w:val="0"/>
                  <w:marTop w:val="0"/>
                  <w:marBottom w:val="0"/>
                  <w:divBdr>
                    <w:top w:val="none" w:sz="0" w:space="0" w:color="auto"/>
                    <w:left w:val="none" w:sz="0" w:space="0" w:color="auto"/>
                    <w:bottom w:val="none" w:sz="0" w:space="0" w:color="auto"/>
                    <w:right w:val="none" w:sz="0" w:space="0" w:color="auto"/>
                  </w:divBdr>
                </w:div>
                <w:div w:id="795877716">
                  <w:marLeft w:val="0"/>
                  <w:marRight w:val="0"/>
                  <w:marTop w:val="0"/>
                  <w:marBottom w:val="0"/>
                  <w:divBdr>
                    <w:top w:val="none" w:sz="0" w:space="0" w:color="auto"/>
                    <w:left w:val="none" w:sz="0" w:space="0" w:color="auto"/>
                    <w:bottom w:val="none" w:sz="0" w:space="0" w:color="auto"/>
                    <w:right w:val="none" w:sz="0" w:space="0" w:color="auto"/>
                  </w:divBdr>
                </w:div>
                <w:div w:id="473445986">
                  <w:marLeft w:val="0"/>
                  <w:marRight w:val="0"/>
                  <w:marTop w:val="0"/>
                  <w:marBottom w:val="0"/>
                  <w:divBdr>
                    <w:top w:val="none" w:sz="0" w:space="0" w:color="auto"/>
                    <w:left w:val="none" w:sz="0" w:space="0" w:color="auto"/>
                    <w:bottom w:val="none" w:sz="0" w:space="0" w:color="auto"/>
                    <w:right w:val="none" w:sz="0" w:space="0" w:color="auto"/>
                  </w:divBdr>
                </w:div>
                <w:div w:id="1510216561">
                  <w:marLeft w:val="0"/>
                  <w:marRight w:val="0"/>
                  <w:marTop w:val="0"/>
                  <w:marBottom w:val="0"/>
                  <w:divBdr>
                    <w:top w:val="none" w:sz="0" w:space="0" w:color="auto"/>
                    <w:left w:val="none" w:sz="0" w:space="0" w:color="auto"/>
                    <w:bottom w:val="none" w:sz="0" w:space="0" w:color="auto"/>
                    <w:right w:val="none" w:sz="0" w:space="0" w:color="auto"/>
                  </w:divBdr>
                </w:div>
                <w:div w:id="1991131508">
                  <w:marLeft w:val="0"/>
                  <w:marRight w:val="0"/>
                  <w:marTop w:val="0"/>
                  <w:marBottom w:val="0"/>
                  <w:divBdr>
                    <w:top w:val="none" w:sz="0" w:space="0" w:color="auto"/>
                    <w:left w:val="none" w:sz="0" w:space="0" w:color="auto"/>
                    <w:bottom w:val="none" w:sz="0" w:space="0" w:color="auto"/>
                    <w:right w:val="none" w:sz="0" w:space="0" w:color="auto"/>
                  </w:divBdr>
                </w:div>
                <w:div w:id="760176111">
                  <w:marLeft w:val="0"/>
                  <w:marRight w:val="0"/>
                  <w:marTop w:val="0"/>
                  <w:marBottom w:val="0"/>
                  <w:divBdr>
                    <w:top w:val="none" w:sz="0" w:space="0" w:color="auto"/>
                    <w:left w:val="none" w:sz="0" w:space="0" w:color="auto"/>
                    <w:bottom w:val="none" w:sz="0" w:space="0" w:color="auto"/>
                    <w:right w:val="none" w:sz="0" w:space="0" w:color="auto"/>
                  </w:divBdr>
                </w:div>
                <w:div w:id="1034232729">
                  <w:marLeft w:val="0"/>
                  <w:marRight w:val="0"/>
                  <w:marTop w:val="0"/>
                  <w:marBottom w:val="0"/>
                  <w:divBdr>
                    <w:top w:val="none" w:sz="0" w:space="0" w:color="auto"/>
                    <w:left w:val="none" w:sz="0" w:space="0" w:color="auto"/>
                    <w:bottom w:val="none" w:sz="0" w:space="0" w:color="auto"/>
                    <w:right w:val="none" w:sz="0" w:space="0" w:color="auto"/>
                  </w:divBdr>
                </w:div>
                <w:div w:id="624503468">
                  <w:marLeft w:val="0"/>
                  <w:marRight w:val="0"/>
                  <w:marTop w:val="0"/>
                  <w:marBottom w:val="0"/>
                  <w:divBdr>
                    <w:top w:val="none" w:sz="0" w:space="0" w:color="auto"/>
                    <w:left w:val="none" w:sz="0" w:space="0" w:color="auto"/>
                    <w:bottom w:val="none" w:sz="0" w:space="0" w:color="auto"/>
                    <w:right w:val="none" w:sz="0" w:space="0" w:color="auto"/>
                  </w:divBdr>
                </w:div>
                <w:div w:id="706372066">
                  <w:marLeft w:val="0"/>
                  <w:marRight w:val="0"/>
                  <w:marTop w:val="0"/>
                  <w:marBottom w:val="0"/>
                  <w:divBdr>
                    <w:top w:val="none" w:sz="0" w:space="0" w:color="auto"/>
                    <w:left w:val="none" w:sz="0" w:space="0" w:color="auto"/>
                    <w:bottom w:val="none" w:sz="0" w:space="0" w:color="auto"/>
                    <w:right w:val="none" w:sz="0" w:space="0" w:color="auto"/>
                  </w:divBdr>
                </w:div>
                <w:div w:id="1264142790">
                  <w:marLeft w:val="0"/>
                  <w:marRight w:val="0"/>
                  <w:marTop w:val="0"/>
                  <w:marBottom w:val="0"/>
                  <w:divBdr>
                    <w:top w:val="none" w:sz="0" w:space="0" w:color="auto"/>
                    <w:left w:val="none" w:sz="0" w:space="0" w:color="auto"/>
                    <w:bottom w:val="none" w:sz="0" w:space="0" w:color="auto"/>
                    <w:right w:val="none" w:sz="0" w:space="0" w:color="auto"/>
                  </w:divBdr>
                </w:div>
                <w:div w:id="1094477277">
                  <w:marLeft w:val="0"/>
                  <w:marRight w:val="0"/>
                  <w:marTop w:val="0"/>
                  <w:marBottom w:val="0"/>
                  <w:divBdr>
                    <w:top w:val="none" w:sz="0" w:space="0" w:color="auto"/>
                    <w:left w:val="none" w:sz="0" w:space="0" w:color="auto"/>
                    <w:bottom w:val="none" w:sz="0" w:space="0" w:color="auto"/>
                    <w:right w:val="none" w:sz="0" w:space="0" w:color="auto"/>
                  </w:divBdr>
                </w:div>
                <w:div w:id="1729693263">
                  <w:marLeft w:val="0"/>
                  <w:marRight w:val="0"/>
                  <w:marTop w:val="0"/>
                  <w:marBottom w:val="0"/>
                  <w:divBdr>
                    <w:top w:val="none" w:sz="0" w:space="0" w:color="auto"/>
                    <w:left w:val="none" w:sz="0" w:space="0" w:color="auto"/>
                    <w:bottom w:val="none" w:sz="0" w:space="0" w:color="auto"/>
                    <w:right w:val="none" w:sz="0" w:space="0" w:color="auto"/>
                  </w:divBdr>
                </w:div>
                <w:div w:id="230625981">
                  <w:marLeft w:val="0"/>
                  <w:marRight w:val="0"/>
                  <w:marTop w:val="0"/>
                  <w:marBottom w:val="0"/>
                  <w:divBdr>
                    <w:top w:val="none" w:sz="0" w:space="0" w:color="auto"/>
                    <w:left w:val="none" w:sz="0" w:space="0" w:color="auto"/>
                    <w:bottom w:val="none" w:sz="0" w:space="0" w:color="auto"/>
                    <w:right w:val="none" w:sz="0" w:space="0" w:color="auto"/>
                  </w:divBdr>
                </w:div>
                <w:div w:id="2051492174">
                  <w:marLeft w:val="0"/>
                  <w:marRight w:val="0"/>
                  <w:marTop w:val="0"/>
                  <w:marBottom w:val="0"/>
                  <w:divBdr>
                    <w:top w:val="none" w:sz="0" w:space="0" w:color="auto"/>
                    <w:left w:val="none" w:sz="0" w:space="0" w:color="auto"/>
                    <w:bottom w:val="none" w:sz="0" w:space="0" w:color="auto"/>
                    <w:right w:val="none" w:sz="0" w:space="0" w:color="auto"/>
                  </w:divBdr>
                </w:div>
                <w:div w:id="1087190573">
                  <w:marLeft w:val="0"/>
                  <w:marRight w:val="0"/>
                  <w:marTop w:val="0"/>
                  <w:marBottom w:val="0"/>
                  <w:divBdr>
                    <w:top w:val="none" w:sz="0" w:space="0" w:color="auto"/>
                    <w:left w:val="none" w:sz="0" w:space="0" w:color="auto"/>
                    <w:bottom w:val="none" w:sz="0" w:space="0" w:color="auto"/>
                    <w:right w:val="none" w:sz="0" w:space="0" w:color="auto"/>
                  </w:divBdr>
                </w:div>
                <w:div w:id="1858423120">
                  <w:marLeft w:val="0"/>
                  <w:marRight w:val="0"/>
                  <w:marTop w:val="0"/>
                  <w:marBottom w:val="0"/>
                  <w:divBdr>
                    <w:top w:val="none" w:sz="0" w:space="0" w:color="auto"/>
                    <w:left w:val="none" w:sz="0" w:space="0" w:color="auto"/>
                    <w:bottom w:val="none" w:sz="0" w:space="0" w:color="auto"/>
                    <w:right w:val="none" w:sz="0" w:space="0" w:color="auto"/>
                  </w:divBdr>
                </w:div>
                <w:div w:id="363404570">
                  <w:marLeft w:val="0"/>
                  <w:marRight w:val="0"/>
                  <w:marTop w:val="0"/>
                  <w:marBottom w:val="0"/>
                  <w:divBdr>
                    <w:top w:val="none" w:sz="0" w:space="0" w:color="auto"/>
                    <w:left w:val="none" w:sz="0" w:space="0" w:color="auto"/>
                    <w:bottom w:val="none" w:sz="0" w:space="0" w:color="auto"/>
                    <w:right w:val="none" w:sz="0" w:space="0" w:color="auto"/>
                  </w:divBdr>
                </w:div>
                <w:div w:id="2112117800">
                  <w:marLeft w:val="0"/>
                  <w:marRight w:val="0"/>
                  <w:marTop w:val="0"/>
                  <w:marBottom w:val="0"/>
                  <w:divBdr>
                    <w:top w:val="none" w:sz="0" w:space="0" w:color="auto"/>
                    <w:left w:val="none" w:sz="0" w:space="0" w:color="auto"/>
                    <w:bottom w:val="none" w:sz="0" w:space="0" w:color="auto"/>
                    <w:right w:val="none" w:sz="0" w:space="0" w:color="auto"/>
                  </w:divBdr>
                </w:div>
                <w:div w:id="2085226136">
                  <w:marLeft w:val="0"/>
                  <w:marRight w:val="0"/>
                  <w:marTop w:val="0"/>
                  <w:marBottom w:val="0"/>
                  <w:divBdr>
                    <w:top w:val="none" w:sz="0" w:space="0" w:color="auto"/>
                    <w:left w:val="none" w:sz="0" w:space="0" w:color="auto"/>
                    <w:bottom w:val="none" w:sz="0" w:space="0" w:color="auto"/>
                    <w:right w:val="none" w:sz="0" w:space="0" w:color="auto"/>
                  </w:divBdr>
                </w:div>
                <w:div w:id="2090038984">
                  <w:marLeft w:val="0"/>
                  <w:marRight w:val="0"/>
                  <w:marTop w:val="0"/>
                  <w:marBottom w:val="0"/>
                  <w:divBdr>
                    <w:top w:val="none" w:sz="0" w:space="0" w:color="auto"/>
                    <w:left w:val="none" w:sz="0" w:space="0" w:color="auto"/>
                    <w:bottom w:val="none" w:sz="0" w:space="0" w:color="auto"/>
                    <w:right w:val="none" w:sz="0" w:space="0" w:color="auto"/>
                  </w:divBdr>
                </w:div>
                <w:div w:id="2118137701">
                  <w:marLeft w:val="0"/>
                  <w:marRight w:val="0"/>
                  <w:marTop w:val="0"/>
                  <w:marBottom w:val="0"/>
                  <w:divBdr>
                    <w:top w:val="none" w:sz="0" w:space="0" w:color="auto"/>
                    <w:left w:val="none" w:sz="0" w:space="0" w:color="auto"/>
                    <w:bottom w:val="none" w:sz="0" w:space="0" w:color="auto"/>
                    <w:right w:val="none" w:sz="0" w:space="0" w:color="auto"/>
                  </w:divBdr>
                </w:div>
                <w:div w:id="696851406">
                  <w:marLeft w:val="0"/>
                  <w:marRight w:val="0"/>
                  <w:marTop w:val="0"/>
                  <w:marBottom w:val="0"/>
                  <w:divBdr>
                    <w:top w:val="none" w:sz="0" w:space="0" w:color="auto"/>
                    <w:left w:val="none" w:sz="0" w:space="0" w:color="auto"/>
                    <w:bottom w:val="none" w:sz="0" w:space="0" w:color="auto"/>
                    <w:right w:val="none" w:sz="0" w:space="0" w:color="auto"/>
                  </w:divBdr>
                </w:div>
                <w:div w:id="1231500978">
                  <w:marLeft w:val="0"/>
                  <w:marRight w:val="0"/>
                  <w:marTop w:val="0"/>
                  <w:marBottom w:val="0"/>
                  <w:divBdr>
                    <w:top w:val="none" w:sz="0" w:space="0" w:color="auto"/>
                    <w:left w:val="none" w:sz="0" w:space="0" w:color="auto"/>
                    <w:bottom w:val="none" w:sz="0" w:space="0" w:color="auto"/>
                    <w:right w:val="none" w:sz="0" w:space="0" w:color="auto"/>
                  </w:divBdr>
                </w:div>
                <w:div w:id="1556309034">
                  <w:marLeft w:val="0"/>
                  <w:marRight w:val="0"/>
                  <w:marTop w:val="0"/>
                  <w:marBottom w:val="0"/>
                  <w:divBdr>
                    <w:top w:val="none" w:sz="0" w:space="0" w:color="auto"/>
                    <w:left w:val="none" w:sz="0" w:space="0" w:color="auto"/>
                    <w:bottom w:val="none" w:sz="0" w:space="0" w:color="auto"/>
                    <w:right w:val="none" w:sz="0" w:space="0" w:color="auto"/>
                  </w:divBdr>
                </w:div>
                <w:div w:id="1275600298">
                  <w:marLeft w:val="0"/>
                  <w:marRight w:val="0"/>
                  <w:marTop w:val="0"/>
                  <w:marBottom w:val="0"/>
                  <w:divBdr>
                    <w:top w:val="none" w:sz="0" w:space="0" w:color="auto"/>
                    <w:left w:val="none" w:sz="0" w:space="0" w:color="auto"/>
                    <w:bottom w:val="none" w:sz="0" w:space="0" w:color="auto"/>
                    <w:right w:val="none" w:sz="0" w:space="0" w:color="auto"/>
                  </w:divBdr>
                </w:div>
                <w:div w:id="304286368">
                  <w:marLeft w:val="0"/>
                  <w:marRight w:val="0"/>
                  <w:marTop w:val="0"/>
                  <w:marBottom w:val="0"/>
                  <w:divBdr>
                    <w:top w:val="none" w:sz="0" w:space="0" w:color="auto"/>
                    <w:left w:val="none" w:sz="0" w:space="0" w:color="auto"/>
                    <w:bottom w:val="none" w:sz="0" w:space="0" w:color="auto"/>
                    <w:right w:val="none" w:sz="0" w:space="0" w:color="auto"/>
                  </w:divBdr>
                </w:div>
                <w:div w:id="371344760">
                  <w:marLeft w:val="0"/>
                  <w:marRight w:val="0"/>
                  <w:marTop w:val="0"/>
                  <w:marBottom w:val="0"/>
                  <w:divBdr>
                    <w:top w:val="none" w:sz="0" w:space="0" w:color="auto"/>
                    <w:left w:val="none" w:sz="0" w:space="0" w:color="auto"/>
                    <w:bottom w:val="none" w:sz="0" w:space="0" w:color="auto"/>
                    <w:right w:val="none" w:sz="0" w:space="0" w:color="auto"/>
                  </w:divBdr>
                </w:div>
                <w:div w:id="442699518">
                  <w:marLeft w:val="0"/>
                  <w:marRight w:val="0"/>
                  <w:marTop w:val="0"/>
                  <w:marBottom w:val="0"/>
                  <w:divBdr>
                    <w:top w:val="none" w:sz="0" w:space="0" w:color="auto"/>
                    <w:left w:val="none" w:sz="0" w:space="0" w:color="auto"/>
                    <w:bottom w:val="none" w:sz="0" w:space="0" w:color="auto"/>
                    <w:right w:val="none" w:sz="0" w:space="0" w:color="auto"/>
                  </w:divBdr>
                </w:div>
                <w:div w:id="556939729">
                  <w:marLeft w:val="0"/>
                  <w:marRight w:val="0"/>
                  <w:marTop w:val="0"/>
                  <w:marBottom w:val="0"/>
                  <w:divBdr>
                    <w:top w:val="none" w:sz="0" w:space="0" w:color="auto"/>
                    <w:left w:val="none" w:sz="0" w:space="0" w:color="auto"/>
                    <w:bottom w:val="none" w:sz="0" w:space="0" w:color="auto"/>
                    <w:right w:val="none" w:sz="0" w:space="0" w:color="auto"/>
                  </w:divBdr>
                </w:div>
                <w:div w:id="294989701">
                  <w:marLeft w:val="0"/>
                  <w:marRight w:val="0"/>
                  <w:marTop w:val="0"/>
                  <w:marBottom w:val="0"/>
                  <w:divBdr>
                    <w:top w:val="none" w:sz="0" w:space="0" w:color="auto"/>
                    <w:left w:val="none" w:sz="0" w:space="0" w:color="auto"/>
                    <w:bottom w:val="none" w:sz="0" w:space="0" w:color="auto"/>
                    <w:right w:val="none" w:sz="0" w:space="0" w:color="auto"/>
                  </w:divBdr>
                </w:div>
                <w:div w:id="311906420">
                  <w:marLeft w:val="0"/>
                  <w:marRight w:val="0"/>
                  <w:marTop w:val="0"/>
                  <w:marBottom w:val="0"/>
                  <w:divBdr>
                    <w:top w:val="none" w:sz="0" w:space="0" w:color="auto"/>
                    <w:left w:val="none" w:sz="0" w:space="0" w:color="auto"/>
                    <w:bottom w:val="none" w:sz="0" w:space="0" w:color="auto"/>
                    <w:right w:val="none" w:sz="0" w:space="0" w:color="auto"/>
                  </w:divBdr>
                </w:div>
                <w:div w:id="256448938">
                  <w:marLeft w:val="0"/>
                  <w:marRight w:val="0"/>
                  <w:marTop w:val="0"/>
                  <w:marBottom w:val="0"/>
                  <w:divBdr>
                    <w:top w:val="none" w:sz="0" w:space="0" w:color="auto"/>
                    <w:left w:val="none" w:sz="0" w:space="0" w:color="auto"/>
                    <w:bottom w:val="none" w:sz="0" w:space="0" w:color="auto"/>
                    <w:right w:val="none" w:sz="0" w:space="0" w:color="auto"/>
                  </w:divBdr>
                </w:div>
                <w:div w:id="547225934">
                  <w:marLeft w:val="0"/>
                  <w:marRight w:val="0"/>
                  <w:marTop w:val="0"/>
                  <w:marBottom w:val="0"/>
                  <w:divBdr>
                    <w:top w:val="none" w:sz="0" w:space="0" w:color="auto"/>
                    <w:left w:val="none" w:sz="0" w:space="0" w:color="auto"/>
                    <w:bottom w:val="none" w:sz="0" w:space="0" w:color="auto"/>
                    <w:right w:val="none" w:sz="0" w:space="0" w:color="auto"/>
                  </w:divBdr>
                </w:div>
                <w:div w:id="41488717">
                  <w:marLeft w:val="0"/>
                  <w:marRight w:val="0"/>
                  <w:marTop w:val="0"/>
                  <w:marBottom w:val="0"/>
                  <w:divBdr>
                    <w:top w:val="none" w:sz="0" w:space="0" w:color="auto"/>
                    <w:left w:val="none" w:sz="0" w:space="0" w:color="auto"/>
                    <w:bottom w:val="none" w:sz="0" w:space="0" w:color="auto"/>
                    <w:right w:val="none" w:sz="0" w:space="0" w:color="auto"/>
                  </w:divBdr>
                </w:div>
                <w:div w:id="1337801725">
                  <w:marLeft w:val="0"/>
                  <w:marRight w:val="0"/>
                  <w:marTop w:val="0"/>
                  <w:marBottom w:val="0"/>
                  <w:divBdr>
                    <w:top w:val="none" w:sz="0" w:space="0" w:color="auto"/>
                    <w:left w:val="none" w:sz="0" w:space="0" w:color="auto"/>
                    <w:bottom w:val="none" w:sz="0" w:space="0" w:color="auto"/>
                    <w:right w:val="none" w:sz="0" w:space="0" w:color="auto"/>
                  </w:divBdr>
                </w:div>
                <w:div w:id="1987589470">
                  <w:marLeft w:val="0"/>
                  <w:marRight w:val="0"/>
                  <w:marTop w:val="0"/>
                  <w:marBottom w:val="0"/>
                  <w:divBdr>
                    <w:top w:val="none" w:sz="0" w:space="0" w:color="auto"/>
                    <w:left w:val="none" w:sz="0" w:space="0" w:color="auto"/>
                    <w:bottom w:val="none" w:sz="0" w:space="0" w:color="auto"/>
                    <w:right w:val="none" w:sz="0" w:space="0" w:color="auto"/>
                  </w:divBdr>
                </w:div>
                <w:div w:id="2068340364">
                  <w:marLeft w:val="0"/>
                  <w:marRight w:val="0"/>
                  <w:marTop w:val="0"/>
                  <w:marBottom w:val="0"/>
                  <w:divBdr>
                    <w:top w:val="none" w:sz="0" w:space="0" w:color="auto"/>
                    <w:left w:val="none" w:sz="0" w:space="0" w:color="auto"/>
                    <w:bottom w:val="none" w:sz="0" w:space="0" w:color="auto"/>
                    <w:right w:val="none" w:sz="0" w:space="0" w:color="auto"/>
                  </w:divBdr>
                </w:div>
                <w:div w:id="1377776492">
                  <w:marLeft w:val="0"/>
                  <w:marRight w:val="0"/>
                  <w:marTop w:val="0"/>
                  <w:marBottom w:val="0"/>
                  <w:divBdr>
                    <w:top w:val="none" w:sz="0" w:space="0" w:color="auto"/>
                    <w:left w:val="none" w:sz="0" w:space="0" w:color="auto"/>
                    <w:bottom w:val="none" w:sz="0" w:space="0" w:color="auto"/>
                    <w:right w:val="none" w:sz="0" w:space="0" w:color="auto"/>
                  </w:divBdr>
                </w:div>
                <w:div w:id="1205368299">
                  <w:marLeft w:val="0"/>
                  <w:marRight w:val="0"/>
                  <w:marTop w:val="0"/>
                  <w:marBottom w:val="0"/>
                  <w:divBdr>
                    <w:top w:val="none" w:sz="0" w:space="0" w:color="auto"/>
                    <w:left w:val="none" w:sz="0" w:space="0" w:color="auto"/>
                    <w:bottom w:val="none" w:sz="0" w:space="0" w:color="auto"/>
                    <w:right w:val="none" w:sz="0" w:space="0" w:color="auto"/>
                  </w:divBdr>
                </w:div>
                <w:div w:id="1960066931">
                  <w:marLeft w:val="0"/>
                  <w:marRight w:val="0"/>
                  <w:marTop w:val="0"/>
                  <w:marBottom w:val="0"/>
                  <w:divBdr>
                    <w:top w:val="none" w:sz="0" w:space="0" w:color="auto"/>
                    <w:left w:val="none" w:sz="0" w:space="0" w:color="auto"/>
                    <w:bottom w:val="none" w:sz="0" w:space="0" w:color="auto"/>
                    <w:right w:val="none" w:sz="0" w:space="0" w:color="auto"/>
                  </w:divBdr>
                </w:div>
                <w:div w:id="796140375">
                  <w:marLeft w:val="0"/>
                  <w:marRight w:val="0"/>
                  <w:marTop w:val="0"/>
                  <w:marBottom w:val="0"/>
                  <w:divBdr>
                    <w:top w:val="none" w:sz="0" w:space="0" w:color="auto"/>
                    <w:left w:val="none" w:sz="0" w:space="0" w:color="auto"/>
                    <w:bottom w:val="none" w:sz="0" w:space="0" w:color="auto"/>
                    <w:right w:val="none" w:sz="0" w:space="0" w:color="auto"/>
                  </w:divBdr>
                </w:div>
                <w:div w:id="1212689190">
                  <w:marLeft w:val="0"/>
                  <w:marRight w:val="0"/>
                  <w:marTop w:val="0"/>
                  <w:marBottom w:val="0"/>
                  <w:divBdr>
                    <w:top w:val="none" w:sz="0" w:space="0" w:color="auto"/>
                    <w:left w:val="none" w:sz="0" w:space="0" w:color="auto"/>
                    <w:bottom w:val="none" w:sz="0" w:space="0" w:color="auto"/>
                    <w:right w:val="none" w:sz="0" w:space="0" w:color="auto"/>
                  </w:divBdr>
                </w:div>
                <w:div w:id="1457144995">
                  <w:marLeft w:val="0"/>
                  <w:marRight w:val="0"/>
                  <w:marTop w:val="0"/>
                  <w:marBottom w:val="0"/>
                  <w:divBdr>
                    <w:top w:val="none" w:sz="0" w:space="0" w:color="auto"/>
                    <w:left w:val="none" w:sz="0" w:space="0" w:color="auto"/>
                    <w:bottom w:val="none" w:sz="0" w:space="0" w:color="auto"/>
                    <w:right w:val="none" w:sz="0" w:space="0" w:color="auto"/>
                  </w:divBdr>
                </w:div>
                <w:div w:id="1263761993">
                  <w:marLeft w:val="0"/>
                  <w:marRight w:val="0"/>
                  <w:marTop w:val="0"/>
                  <w:marBottom w:val="0"/>
                  <w:divBdr>
                    <w:top w:val="none" w:sz="0" w:space="0" w:color="auto"/>
                    <w:left w:val="none" w:sz="0" w:space="0" w:color="auto"/>
                    <w:bottom w:val="none" w:sz="0" w:space="0" w:color="auto"/>
                    <w:right w:val="none" w:sz="0" w:space="0" w:color="auto"/>
                  </w:divBdr>
                </w:div>
                <w:div w:id="1883597274">
                  <w:marLeft w:val="0"/>
                  <w:marRight w:val="0"/>
                  <w:marTop w:val="0"/>
                  <w:marBottom w:val="0"/>
                  <w:divBdr>
                    <w:top w:val="none" w:sz="0" w:space="0" w:color="auto"/>
                    <w:left w:val="none" w:sz="0" w:space="0" w:color="auto"/>
                    <w:bottom w:val="none" w:sz="0" w:space="0" w:color="auto"/>
                    <w:right w:val="none" w:sz="0" w:space="0" w:color="auto"/>
                  </w:divBdr>
                </w:div>
                <w:div w:id="3288093">
                  <w:marLeft w:val="0"/>
                  <w:marRight w:val="0"/>
                  <w:marTop w:val="0"/>
                  <w:marBottom w:val="0"/>
                  <w:divBdr>
                    <w:top w:val="none" w:sz="0" w:space="0" w:color="auto"/>
                    <w:left w:val="none" w:sz="0" w:space="0" w:color="auto"/>
                    <w:bottom w:val="none" w:sz="0" w:space="0" w:color="auto"/>
                    <w:right w:val="none" w:sz="0" w:space="0" w:color="auto"/>
                  </w:divBdr>
                </w:div>
                <w:div w:id="1711025781">
                  <w:marLeft w:val="0"/>
                  <w:marRight w:val="0"/>
                  <w:marTop w:val="0"/>
                  <w:marBottom w:val="0"/>
                  <w:divBdr>
                    <w:top w:val="none" w:sz="0" w:space="0" w:color="auto"/>
                    <w:left w:val="none" w:sz="0" w:space="0" w:color="auto"/>
                    <w:bottom w:val="none" w:sz="0" w:space="0" w:color="auto"/>
                    <w:right w:val="none" w:sz="0" w:space="0" w:color="auto"/>
                  </w:divBdr>
                </w:div>
                <w:div w:id="1519926688">
                  <w:marLeft w:val="0"/>
                  <w:marRight w:val="0"/>
                  <w:marTop w:val="0"/>
                  <w:marBottom w:val="0"/>
                  <w:divBdr>
                    <w:top w:val="none" w:sz="0" w:space="0" w:color="auto"/>
                    <w:left w:val="none" w:sz="0" w:space="0" w:color="auto"/>
                    <w:bottom w:val="none" w:sz="0" w:space="0" w:color="auto"/>
                    <w:right w:val="none" w:sz="0" w:space="0" w:color="auto"/>
                  </w:divBdr>
                </w:div>
                <w:div w:id="809860845">
                  <w:marLeft w:val="0"/>
                  <w:marRight w:val="0"/>
                  <w:marTop w:val="0"/>
                  <w:marBottom w:val="0"/>
                  <w:divBdr>
                    <w:top w:val="none" w:sz="0" w:space="0" w:color="auto"/>
                    <w:left w:val="none" w:sz="0" w:space="0" w:color="auto"/>
                    <w:bottom w:val="none" w:sz="0" w:space="0" w:color="auto"/>
                    <w:right w:val="none" w:sz="0" w:space="0" w:color="auto"/>
                  </w:divBdr>
                </w:div>
                <w:div w:id="2089500036">
                  <w:marLeft w:val="0"/>
                  <w:marRight w:val="0"/>
                  <w:marTop w:val="0"/>
                  <w:marBottom w:val="0"/>
                  <w:divBdr>
                    <w:top w:val="none" w:sz="0" w:space="0" w:color="auto"/>
                    <w:left w:val="none" w:sz="0" w:space="0" w:color="auto"/>
                    <w:bottom w:val="none" w:sz="0" w:space="0" w:color="auto"/>
                    <w:right w:val="none" w:sz="0" w:space="0" w:color="auto"/>
                  </w:divBdr>
                </w:div>
                <w:div w:id="303854389">
                  <w:marLeft w:val="0"/>
                  <w:marRight w:val="0"/>
                  <w:marTop w:val="0"/>
                  <w:marBottom w:val="0"/>
                  <w:divBdr>
                    <w:top w:val="none" w:sz="0" w:space="0" w:color="auto"/>
                    <w:left w:val="none" w:sz="0" w:space="0" w:color="auto"/>
                    <w:bottom w:val="none" w:sz="0" w:space="0" w:color="auto"/>
                    <w:right w:val="none" w:sz="0" w:space="0" w:color="auto"/>
                  </w:divBdr>
                </w:div>
                <w:div w:id="1476801172">
                  <w:marLeft w:val="0"/>
                  <w:marRight w:val="0"/>
                  <w:marTop w:val="0"/>
                  <w:marBottom w:val="0"/>
                  <w:divBdr>
                    <w:top w:val="none" w:sz="0" w:space="0" w:color="auto"/>
                    <w:left w:val="none" w:sz="0" w:space="0" w:color="auto"/>
                    <w:bottom w:val="none" w:sz="0" w:space="0" w:color="auto"/>
                    <w:right w:val="none" w:sz="0" w:space="0" w:color="auto"/>
                  </w:divBdr>
                </w:div>
                <w:div w:id="2106879217">
                  <w:marLeft w:val="0"/>
                  <w:marRight w:val="0"/>
                  <w:marTop w:val="0"/>
                  <w:marBottom w:val="0"/>
                  <w:divBdr>
                    <w:top w:val="none" w:sz="0" w:space="0" w:color="auto"/>
                    <w:left w:val="none" w:sz="0" w:space="0" w:color="auto"/>
                    <w:bottom w:val="none" w:sz="0" w:space="0" w:color="auto"/>
                    <w:right w:val="none" w:sz="0" w:space="0" w:color="auto"/>
                  </w:divBdr>
                </w:div>
                <w:div w:id="2091803613">
                  <w:marLeft w:val="0"/>
                  <w:marRight w:val="0"/>
                  <w:marTop w:val="0"/>
                  <w:marBottom w:val="0"/>
                  <w:divBdr>
                    <w:top w:val="none" w:sz="0" w:space="0" w:color="auto"/>
                    <w:left w:val="none" w:sz="0" w:space="0" w:color="auto"/>
                    <w:bottom w:val="none" w:sz="0" w:space="0" w:color="auto"/>
                    <w:right w:val="none" w:sz="0" w:space="0" w:color="auto"/>
                  </w:divBdr>
                </w:div>
                <w:div w:id="1057507339">
                  <w:marLeft w:val="0"/>
                  <w:marRight w:val="0"/>
                  <w:marTop w:val="0"/>
                  <w:marBottom w:val="0"/>
                  <w:divBdr>
                    <w:top w:val="none" w:sz="0" w:space="0" w:color="auto"/>
                    <w:left w:val="none" w:sz="0" w:space="0" w:color="auto"/>
                    <w:bottom w:val="none" w:sz="0" w:space="0" w:color="auto"/>
                    <w:right w:val="none" w:sz="0" w:space="0" w:color="auto"/>
                  </w:divBdr>
                </w:div>
                <w:div w:id="2006778249">
                  <w:marLeft w:val="0"/>
                  <w:marRight w:val="0"/>
                  <w:marTop w:val="0"/>
                  <w:marBottom w:val="0"/>
                  <w:divBdr>
                    <w:top w:val="none" w:sz="0" w:space="0" w:color="auto"/>
                    <w:left w:val="none" w:sz="0" w:space="0" w:color="auto"/>
                    <w:bottom w:val="none" w:sz="0" w:space="0" w:color="auto"/>
                    <w:right w:val="none" w:sz="0" w:space="0" w:color="auto"/>
                  </w:divBdr>
                </w:div>
                <w:div w:id="1813910473">
                  <w:marLeft w:val="0"/>
                  <w:marRight w:val="0"/>
                  <w:marTop w:val="0"/>
                  <w:marBottom w:val="0"/>
                  <w:divBdr>
                    <w:top w:val="none" w:sz="0" w:space="0" w:color="auto"/>
                    <w:left w:val="none" w:sz="0" w:space="0" w:color="auto"/>
                    <w:bottom w:val="none" w:sz="0" w:space="0" w:color="auto"/>
                    <w:right w:val="none" w:sz="0" w:space="0" w:color="auto"/>
                  </w:divBdr>
                </w:div>
                <w:div w:id="72973112">
                  <w:marLeft w:val="0"/>
                  <w:marRight w:val="0"/>
                  <w:marTop w:val="0"/>
                  <w:marBottom w:val="0"/>
                  <w:divBdr>
                    <w:top w:val="none" w:sz="0" w:space="0" w:color="auto"/>
                    <w:left w:val="none" w:sz="0" w:space="0" w:color="auto"/>
                    <w:bottom w:val="none" w:sz="0" w:space="0" w:color="auto"/>
                    <w:right w:val="none" w:sz="0" w:space="0" w:color="auto"/>
                  </w:divBdr>
                </w:div>
                <w:div w:id="1340740959">
                  <w:marLeft w:val="0"/>
                  <w:marRight w:val="0"/>
                  <w:marTop w:val="0"/>
                  <w:marBottom w:val="0"/>
                  <w:divBdr>
                    <w:top w:val="none" w:sz="0" w:space="0" w:color="auto"/>
                    <w:left w:val="none" w:sz="0" w:space="0" w:color="auto"/>
                    <w:bottom w:val="none" w:sz="0" w:space="0" w:color="auto"/>
                    <w:right w:val="none" w:sz="0" w:space="0" w:color="auto"/>
                  </w:divBdr>
                </w:div>
                <w:div w:id="2121604525">
                  <w:marLeft w:val="0"/>
                  <w:marRight w:val="0"/>
                  <w:marTop w:val="0"/>
                  <w:marBottom w:val="0"/>
                  <w:divBdr>
                    <w:top w:val="none" w:sz="0" w:space="0" w:color="auto"/>
                    <w:left w:val="none" w:sz="0" w:space="0" w:color="auto"/>
                    <w:bottom w:val="none" w:sz="0" w:space="0" w:color="auto"/>
                    <w:right w:val="none" w:sz="0" w:space="0" w:color="auto"/>
                  </w:divBdr>
                </w:div>
                <w:div w:id="36393718">
                  <w:marLeft w:val="0"/>
                  <w:marRight w:val="0"/>
                  <w:marTop w:val="0"/>
                  <w:marBottom w:val="0"/>
                  <w:divBdr>
                    <w:top w:val="none" w:sz="0" w:space="0" w:color="auto"/>
                    <w:left w:val="none" w:sz="0" w:space="0" w:color="auto"/>
                    <w:bottom w:val="none" w:sz="0" w:space="0" w:color="auto"/>
                    <w:right w:val="none" w:sz="0" w:space="0" w:color="auto"/>
                  </w:divBdr>
                </w:div>
                <w:div w:id="1299801679">
                  <w:marLeft w:val="0"/>
                  <w:marRight w:val="0"/>
                  <w:marTop w:val="0"/>
                  <w:marBottom w:val="0"/>
                  <w:divBdr>
                    <w:top w:val="none" w:sz="0" w:space="0" w:color="auto"/>
                    <w:left w:val="none" w:sz="0" w:space="0" w:color="auto"/>
                    <w:bottom w:val="none" w:sz="0" w:space="0" w:color="auto"/>
                    <w:right w:val="none" w:sz="0" w:space="0" w:color="auto"/>
                  </w:divBdr>
                </w:div>
                <w:div w:id="132798019">
                  <w:marLeft w:val="0"/>
                  <w:marRight w:val="0"/>
                  <w:marTop w:val="0"/>
                  <w:marBottom w:val="0"/>
                  <w:divBdr>
                    <w:top w:val="none" w:sz="0" w:space="0" w:color="auto"/>
                    <w:left w:val="none" w:sz="0" w:space="0" w:color="auto"/>
                    <w:bottom w:val="none" w:sz="0" w:space="0" w:color="auto"/>
                    <w:right w:val="none" w:sz="0" w:space="0" w:color="auto"/>
                  </w:divBdr>
                </w:div>
                <w:div w:id="1669869839">
                  <w:marLeft w:val="0"/>
                  <w:marRight w:val="0"/>
                  <w:marTop w:val="0"/>
                  <w:marBottom w:val="0"/>
                  <w:divBdr>
                    <w:top w:val="none" w:sz="0" w:space="0" w:color="auto"/>
                    <w:left w:val="none" w:sz="0" w:space="0" w:color="auto"/>
                    <w:bottom w:val="none" w:sz="0" w:space="0" w:color="auto"/>
                    <w:right w:val="none" w:sz="0" w:space="0" w:color="auto"/>
                  </w:divBdr>
                </w:div>
                <w:div w:id="392773934">
                  <w:marLeft w:val="0"/>
                  <w:marRight w:val="0"/>
                  <w:marTop w:val="0"/>
                  <w:marBottom w:val="0"/>
                  <w:divBdr>
                    <w:top w:val="none" w:sz="0" w:space="0" w:color="auto"/>
                    <w:left w:val="none" w:sz="0" w:space="0" w:color="auto"/>
                    <w:bottom w:val="none" w:sz="0" w:space="0" w:color="auto"/>
                    <w:right w:val="none" w:sz="0" w:space="0" w:color="auto"/>
                  </w:divBdr>
                </w:div>
                <w:div w:id="442919743">
                  <w:marLeft w:val="0"/>
                  <w:marRight w:val="0"/>
                  <w:marTop w:val="0"/>
                  <w:marBottom w:val="0"/>
                  <w:divBdr>
                    <w:top w:val="none" w:sz="0" w:space="0" w:color="auto"/>
                    <w:left w:val="none" w:sz="0" w:space="0" w:color="auto"/>
                    <w:bottom w:val="none" w:sz="0" w:space="0" w:color="auto"/>
                    <w:right w:val="none" w:sz="0" w:space="0" w:color="auto"/>
                  </w:divBdr>
                </w:div>
                <w:div w:id="1963880805">
                  <w:marLeft w:val="0"/>
                  <w:marRight w:val="0"/>
                  <w:marTop w:val="0"/>
                  <w:marBottom w:val="0"/>
                  <w:divBdr>
                    <w:top w:val="none" w:sz="0" w:space="0" w:color="auto"/>
                    <w:left w:val="none" w:sz="0" w:space="0" w:color="auto"/>
                    <w:bottom w:val="none" w:sz="0" w:space="0" w:color="auto"/>
                    <w:right w:val="none" w:sz="0" w:space="0" w:color="auto"/>
                  </w:divBdr>
                </w:div>
                <w:div w:id="1704090422">
                  <w:marLeft w:val="0"/>
                  <w:marRight w:val="0"/>
                  <w:marTop w:val="0"/>
                  <w:marBottom w:val="0"/>
                  <w:divBdr>
                    <w:top w:val="none" w:sz="0" w:space="0" w:color="auto"/>
                    <w:left w:val="none" w:sz="0" w:space="0" w:color="auto"/>
                    <w:bottom w:val="none" w:sz="0" w:space="0" w:color="auto"/>
                    <w:right w:val="none" w:sz="0" w:space="0" w:color="auto"/>
                  </w:divBdr>
                </w:div>
                <w:div w:id="1038819341">
                  <w:marLeft w:val="0"/>
                  <w:marRight w:val="0"/>
                  <w:marTop w:val="0"/>
                  <w:marBottom w:val="0"/>
                  <w:divBdr>
                    <w:top w:val="none" w:sz="0" w:space="0" w:color="auto"/>
                    <w:left w:val="none" w:sz="0" w:space="0" w:color="auto"/>
                    <w:bottom w:val="none" w:sz="0" w:space="0" w:color="auto"/>
                    <w:right w:val="none" w:sz="0" w:space="0" w:color="auto"/>
                  </w:divBdr>
                </w:div>
                <w:div w:id="475413776">
                  <w:marLeft w:val="0"/>
                  <w:marRight w:val="0"/>
                  <w:marTop w:val="0"/>
                  <w:marBottom w:val="0"/>
                  <w:divBdr>
                    <w:top w:val="none" w:sz="0" w:space="0" w:color="auto"/>
                    <w:left w:val="none" w:sz="0" w:space="0" w:color="auto"/>
                    <w:bottom w:val="none" w:sz="0" w:space="0" w:color="auto"/>
                    <w:right w:val="none" w:sz="0" w:space="0" w:color="auto"/>
                  </w:divBdr>
                </w:div>
                <w:div w:id="693652473">
                  <w:marLeft w:val="0"/>
                  <w:marRight w:val="0"/>
                  <w:marTop w:val="0"/>
                  <w:marBottom w:val="0"/>
                  <w:divBdr>
                    <w:top w:val="none" w:sz="0" w:space="0" w:color="auto"/>
                    <w:left w:val="none" w:sz="0" w:space="0" w:color="auto"/>
                    <w:bottom w:val="none" w:sz="0" w:space="0" w:color="auto"/>
                    <w:right w:val="none" w:sz="0" w:space="0" w:color="auto"/>
                  </w:divBdr>
                </w:div>
                <w:div w:id="737360488">
                  <w:marLeft w:val="0"/>
                  <w:marRight w:val="0"/>
                  <w:marTop w:val="0"/>
                  <w:marBottom w:val="0"/>
                  <w:divBdr>
                    <w:top w:val="none" w:sz="0" w:space="0" w:color="auto"/>
                    <w:left w:val="none" w:sz="0" w:space="0" w:color="auto"/>
                    <w:bottom w:val="none" w:sz="0" w:space="0" w:color="auto"/>
                    <w:right w:val="none" w:sz="0" w:space="0" w:color="auto"/>
                  </w:divBdr>
                </w:div>
                <w:div w:id="865291982">
                  <w:marLeft w:val="0"/>
                  <w:marRight w:val="0"/>
                  <w:marTop w:val="0"/>
                  <w:marBottom w:val="0"/>
                  <w:divBdr>
                    <w:top w:val="none" w:sz="0" w:space="0" w:color="auto"/>
                    <w:left w:val="none" w:sz="0" w:space="0" w:color="auto"/>
                    <w:bottom w:val="none" w:sz="0" w:space="0" w:color="auto"/>
                    <w:right w:val="none" w:sz="0" w:space="0" w:color="auto"/>
                  </w:divBdr>
                </w:div>
                <w:div w:id="1530140403">
                  <w:marLeft w:val="0"/>
                  <w:marRight w:val="0"/>
                  <w:marTop w:val="0"/>
                  <w:marBottom w:val="0"/>
                  <w:divBdr>
                    <w:top w:val="none" w:sz="0" w:space="0" w:color="auto"/>
                    <w:left w:val="none" w:sz="0" w:space="0" w:color="auto"/>
                    <w:bottom w:val="none" w:sz="0" w:space="0" w:color="auto"/>
                    <w:right w:val="none" w:sz="0" w:space="0" w:color="auto"/>
                  </w:divBdr>
                </w:div>
                <w:div w:id="1720275731">
                  <w:marLeft w:val="0"/>
                  <w:marRight w:val="0"/>
                  <w:marTop w:val="0"/>
                  <w:marBottom w:val="0"/>
                  <w:divBdr>
                    <w:top w:val="none" w:sz="0" w:space="0" w:color="auto"/>
                    <w:left w:val="none" w:sz="0" w:space="0" w:color="auto"/>
                    <w:bottom w:val="none" w:sz="0" w:space="0" w:color="auto"/>
                    <w:right w:val="none" w:sz="0" w:space="0" w:color="auto"/>
                  </w:divBdr>
                </w:div>
                <w:div w:id="779223701">
                  <w:marLeft w:val="0"/>
                  <w:marRight w:val="0"/>
                  <w:marTop w:val="0"/>
                  <w:marBottom w:val="0"/>
                  <w:divBdr>
                    <w:top w:val="none" w:sz="0" w:space="0" w:color="auto"/>
                    <w:left w:val="none" w:sz="0" w:space="0" w:color="auto"/>
                    <w:bottom w:val="none" w:sz="0" w:space="0" w:color="auto"/>
                    <w:right w:val="none" w:sz="0" w:space="0" w:color="auto"/>
                  </w:divBdr>
                </w:div>
                <w:div w:id="373119490">
                  <w:marLeft w:val="0"/>
                  <w:marRight w:val="0"/>
                  <w:marTop w:val="0"/>
                  <w:marBottom w:val="0"/>
                  <w:divBdr>
                    <w:top w:val="none" w:sz="0" w:space="0" w:color="auto"/>
                    <w:left w:val="none" w:sz="0" w:space="0" w:color="auto"/>
                    <w:bottom w:val="none" w:sz="0" w:space="0" w:color="auto"/>
                    <w:right w:val="none" w:sz="0" w:space="0" w:color="auto"/>
                  </w:divBdr>
                </w:div>
                <w:div w:id="621348910">
                  <w:marLeft w:val="0"/>
                  <w:marRight w:val="0"/>
                  <w:marTop w:val="0"/>
                  <w:marBottom w:val="0"/>
                  <w:divBdr>
                    <w:top w:val="none" w:sz="0" w:space="0" w:color="auto"/>
                    <w:left w:val="none" w:sz="0" w:space="0" w:color="auto"/>
                    <w:bottom w:val="none" w:sz="0" w:space="0" w:color="auto"/>
                    <w:right w:val="none" w:sz="0" w:space="0" w:color="auto"/>
                  </w:divBdr>
                </w:div>
                <w:div w:id="1564483308">
                  <w:marLeft w:val="0"/>
                  <w:marRight w:val="0"/>
                  <w:marTop w:val="0"/>
                  <w:marBottom w:val="0"/>
                  <w:divBdr>
                    <w:top w:val="none" w:sz="0" w:space="0" w:color="auto"/>
                    <w:left w:val="none" w:sz="0" w:space="0" w:color="auto"/>
                    <w:bottom w:val="none" w:sz="0" w:space="0" w:color="auto"/>
                    <w:right w:val="none" w:sz="0" w:space="0" w:color="auto"/>
                  </w:divBdr>
                </w:div>
                <w:div w:id="1212881197">
                  <w:marLeft w:val="0"/>
                  <w:marRight w:val="0"/>
                  <w:marTop w:val="0"/>
                  <w:marBottom w:val="0"/>
                  <w:divBdr>
                    <w:top w:val="none" w:sz="0" w:space="0" w:color="auto"/>
                    <w:left w:val="none" w:sz="0" w:space="0" w:color="auto"/>
                    <w:bottom w:val="none" w:sz="0" w:space="0" w:color="auto"/>
                    <w:right w:val="none" w:sz="0" w:space="0" w:color="auto"/>
                  </w:divBdr>
                </w:div>
                <w:div w:id="1385328965">
                  <w:marLeft w:val="0"/>
                  <w:marRight w:val="0"/>
                  <w:marTop w:val="0"/>
                  <w:marBottom w:val="0"/>
                  <w:divBdr>
                    <w:top w:val="none" w:sz="0" w:space="0" w:color="auto"/>
                    <w:left w:val="none" w:sz="0" w:space="0" w:color="auto"/>
                    <w:bottom w:val="none" w:sz="0" w:space="0" w:color="auto"/>
                    <w:right w:val="none" w:sz="0" w:space="0" w:color="auto"/>
                  </w:divBdr>
                </w:div>
                <w:div w:id="2075199871">
                  <w:marLeft w:val="0"/>
                  <w:marRight w:val="0"/>
                  <w:marTop w:val="0"/>
                  <w:marBottom w:val="0"/>
                  <w:divBdr>
                    <w:top w:val="none" w:sz="0" w:space="0" w:color="auto"/>
                    <w:left w:val="none" w:sz="0" w:space="0" w:color="auto"/>
                    <w:bottom w:val="none" w:sz="0" w:space="0" w:color="auto"/>
                    <w:right w:val="none" w:sz="0" w:space="0" w:color="auto"/>
                  </w:divBdr>
                </w:div>
                <w:div w:id="1580672124">
                  <w:marLeft w:val="0"/>
                  <w:marRight w:val="0"/>
                  <w:marTop w:val="0"/>
                  <w:marBottom w:val="0"/>
                  <w:divBdr>
                    <w:top w:val="none" w:sz="0" w:space="0" w:color="auto"/>
                    <w:left w:val="none" w:sz="0" w:space="0" w:color="auto"/>
                    <w:bottom w:val="none" w:sz="0" w:space="0" w:color="auto"/>
                    <w:right w:val="none" w:sz="0" w:space="0" w:color="auto"/>
                  </w:divBdr>
                </w:div>
                <w:div w:id="752430283">
                  <w:marLeft w:val="0"/>
                  <w:marRight w:val="0"/>
                  <w:marTop w:val="0"/>
                  <w:marBottom w:val="0"/>
                  <w:divBdr>
                    <w:top w:val="none" w:sz="0" w:space="0" w:color="auto"/>
                    <w:left w:val="none" w:sz="0" w:space="0" w:color="auto"/>
                    <w:bottom w:val="none" w:sz="0" w:space="0" w:color="auto"/>
                    <w:right w:val="none" w:sz="0" w:space="0" w:color="auto"/>
                  </w:divBdr>
                </w:div>
                <w:div w:id="2018117719">
                  <w:marLeft w:val="0"/>
                  <w:marRight w:val="0"/>
                  <w:marTop w:val="0"/>
                  <w:marBottom w:val="0"/>
                  <w:divBdr>
                    <w:top w:val="none" w:sz="0" w:space="0" w:color="auto"/>
                    <w:left w:val="none" w:sz="0" w:space="0" w:color="auto"/>
                    <w:bottom w:val="none" w:sz="0" w:space="0" w:color="auto"/>
                    <w:right w:val="none" w:sz="0" w:space="0" w:color="auto"/>
                  </w:divBdr>
                </w:div>
                <w:div w:id="1865902064">
                  <w:marLeft w:val="0"/>
                  <w:marRight w:val="0"/>
                  <w:marTop w:val="0"/>
                  <w:marBottom w:val="0"/>
                  <w:divBdr>
                    <w:top w:val="none" w:sz="0" w:space="0" w:color="auto"/>
                    <w:left w:val="none" w:sz="0" w:space="0" w:color="auto"/>
                    <w:bottom w:val="none" w:sz="0" w:space="0" w:color="auto"/>
                    <w:right w:val="none" w:sz="0" w:space="0" w:color="auto"/>
                  </w:divBdr>
                </w:div>
                <w:div w:id="432634080">
                  <w:marLeft w:val="0"/>
                  <w:marRight w:val="0"/>
                  <w:marTop w:val="0"/>
                  <w:marBottom w:val="0"/>
                  <w:divBdr>
                    <w:top w:val="none" w:sz="0" w:space="0" w:color="auto"/>
                    <w:left w:val="none" w:sz="0" w:space="0" w:color="auto"/>
                    <w:bottom w:val="none" w:sz="0" w:space="0" w:color="auto"/>
                    <w:right w:val="none" w:sz="0" w:space="0" w:color="auto"/>
                  </w:divBdr>
                </w:div>
                <w:div w:id="1571573990">
                  <w:marLeft w:val="0"/>
                  <w:marRight w:val="0"/>
                  <w:marTop w:val="0"/>
                  <w:marBottom w:val="0"/>
                  <w:divBdr>
                    <w:top w:val="none" w:sz="0" w:space="0" w:color="auto"/>
                    <w:left w:val="none" w:sz="0" w:space="0" w:color="auto"/>
                    <w:bottom w:val="none" w:sz="0" w:space="0" w:color="auto"/>
                    <w:right w:val="none" w:sz="0" w:space="0" w:color="auto"/>
                  </w:divBdr>
                </w:div>
                <w:div w:id="599525970">
                  <w:marLeft w:val="0"/>
                  <w:marRight w:val="0"/>
                  <w:marTop w:val="0"/>
                  <w:marBottom w:val="0"/>
                  <w:divBdr>
                    <w:top w:val="none" w:sz="0" w:space="0" w:color="auto"/>
                    <w:left w:val="none" w:sz="0" w:space="0" w:color="auto"/>
                    <w:bottom w:val="none" w:sz="0" w:space="0" w:color="auto"/>
                    <w:right w:val="none" w:sz="0" w:space="0" w:color="auto"/>
                  </w:divBdr>
                </w:div>
                <w:div w:id="2028290114">
                  <w:marLeft w:val="0"/>
                  <w:marRight w:val="0"/>
                  <w:marTop w:val="0"/>
                  <w:marBottom w:val="0"/>
                  <w:divBdr>
                    <w:top w:val="none" w:sz="0" w:space="0" w:color="auto"/>
                    <w:left w:val="none" w:sz="0" w:space="0" w:color="auto"/>
                    <w:bottom w:val="none" w:sz="0" w:space="0" w:color="auto"/>
                    <w:right w:val="none" w:sz="0" w:space="0" w:color="auto"/>
                  </w:divBdr>
                </w:div>
                <w:div w:id="955063148">
                  <w:marLeft w:val="0"/>
                  <w:marRight w:val="0"/>
                  <w:marTop w:val="0"/>
                  <w:marBottom w:val="0"/>
                  <w:divBdr>
                    <w:top w:val="none" w:sz="0" w:space="0" w:color="auto"/>
                    <w:left w:val="none" w:sz="0" w:space="0" w:color="auto"/>
                    <w:bottom w:val="none" w:sz="0" w:space="0" w:color="auto"/>
                    <w:right w:val="none" w:sz="0" w:space="0" w:color="auto"/>
                  </w:divBdr>
                </w:div>
                <w:div w:id="254022605">
                  <w:marLeft w:val="0"/>
                  <w:marRight w:val="0"/>
                  <w:marTop w:val="0"/>
                  <w:marBottom w:val="0"/>
                  <w:divBdr>
                    <w:top w:val="none" w:sz="0" w:space="0" w:color="auto"/>
                    <w:left w:val="none" w:sz="0" w:space="0" w:color="auto"/>
                    <w:bottom w:val="none" w:sz="0" w:space="0" w:color="auto"/>
                    <w:right w:val="none" w:sz="0" w:space="0" w:color="auto"/>
                  </w:divBdr>
                </w:div>
                <w:div w:id="1015771673">
                  <w:marLeft w:val="0"/>
                  <w:marRight w:val="0"/>
                  <w:marTop w:val="0"/>
                  <w:marBottom w:val="0"/>
                  <w:divBdr>
                    <w:top w:val="none" w:sz="0" w:space="0" w:color="auto"/>
                    <w:left w:val="none" w:sz="0" w:space="0" w:color="auto"/>
                    <w:bottom w:val="none" w:sz="0" w:space="0" w:color="auto"/>
                    <w:right w:val="none" w:sz="0" w:space="0" w:color="auto"/>
                  </w:divBdr>
                </w:div>
                <w:div w:id="1187478458">
                  <w:marLeft w:val="0"/>
                  <w:marRight w:val="0"/>
                  <w:marTop w:val="0"/>
                  <w:marBottom w:val="0"/>
                  <w:divBdr>
                    <w:top w:val="none" w:sz="0" w:space="0" w:color="auto"/>
                    <w:left w:val="none" w:sz="0" w:space="0" w:color="auto"/>
                    <w:bottom w:val="none" w:sz="0" w:space="0" w:color="auto"/>
                    <w:right w:val="none" w:sz="0" w:space="0" w:color="auto"/>
                  </w:divBdr>
                </w:div>
                <w:div w:id="1121270042">
                  <w:marLeft w:val="0"/>
                  <w:marRight w:val="0"/>
                  <w:marTop w:val="0"/>
                  <w:marBottom w:val="0"/>
                  <w:divBdr>
                    <w:top w:val="none" w:sz="0" w:space="0" w:color="auto"/>
                    <w:left w:val="none" w:sz="0" w:space="0" w:color="auto"/>
                    <w:bottom w:val="none" w:sz="0" w:space="0" w:color="auto"/>
                    <w:right w:val="none" w:sz="0" w:space="0" w:color="auto"/>
                  </w:divBdr>
                </w:div>
                <w:div w:id="649747771">
                  <w:marLeft w:val="0"/>
                  <w:marRight w:val="0"/>
                  <w:marTop w:val="0"/>
                  <w:marBottom w:val="0"/>
                  <w:divBdr>
                    <w:top w:val="none" w:sz="0" w:space="0" w:color="auto"/>
                    <w:left w:val="none" w:sz="0" w:space="0" w:color="auto"/>
                    <w:bottom w:val="none" w:sz="0" w:space="0" w:color="auto"/>
                    <w:right w:val="none" w:sz="0" w:space="0" w:color="auto"/>
                  </w:divBdr>
                </w:div>
                <w:div w:id="1190266457">
                  <w:marLeft w:val="0"/>
                  <w:marRight w:val="0"/>
                  <w:marTop w:val="0"/>
                  <w:marBottom w:val="0"/>
                  <w:divBdr>
                    <w:top w:val="none" w:sz="0" w:space="0" w:color="auto"/>
                    <w:left w:val="none" w:sz="0" w:space="0" w:color="auto"/>
                    <w:bottom w:val="none" w:sz="0" w:space="0" w:color="auto"/>
                    <w:right w:val="none" w:sz="0" w:space="0" w:color="auto"/>
                  </w:divBdr>
                </w:div>
                <w:div w:id="9918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94352">
          <w:marLeft w:val="0"/>
          <w:marRight w:val="0"/>
          <w:marTop w:val="0"/>
          <w:marBottom w:val="0"/>
          <w:divBdr>
            <w:top w:val="none" w:sz="0" w:space="0" w:color="auto"/>
            <w:left w:val="none" w:sz="0" w:space="0" w:color="auto"/>
            <w:bottom w:val="none" w:sz="0" w:space="0" w:color="auto"/>
            <w:right w:val="none" w:sz="0" w:space="0" w:color="auto"/>
          </w:divBdr>
          <w:divsChild>
            <w:div w:id="433017360">
              <w:marLeft w:val="0"/>
              <w:marRight w:val="0"/>
              <w:marTop w:val="0"/>
              <w:marBottom w:val="0"/>
              <w:divBdr>
                <w:top w:val="none" w:sz="0" w:space="0" w:color="auto"/>
                <w:left w:val="none" w:sz="0" w:space="0" w:color="auto"/>
                <w:bottom w:val="none" w:sz="0" w:space="0" w:color="auto"/>
                <w:right w:val="none" w:sz="0" w:space="0" w:color="auto"/>
              </w:divBdr>
              <w:divsChild>
                <w:div w:id="219678775">
                  <w:marLeft w:val="0"/>
                  <w:marRight w:val="0"/>
                  <w:marTop w:val="0"/>
                  <w:marBottom w:val="0"/>
                  <w:divBdr>
                    <w:top w:val="none" w:sz="0" w:space="0" w:color="auto"/>
                    <w:left w:val="none" w:sz="0" w:space="0" w:color="auto"/>
                    <w:bottom w:val="none" w:sz="0" w:space="0" w:color="auto"/>
                    <w:right w:val="none" w:sz="0" w:space="0" w:color="auto"/>
                  </w:divBdr>
                </w:div>
                <w:div w:id="1065490799">
                  <w:marLeft w:val="0"/>
                  <w:marRight w:val="0"/>
                  <w:marTop w:val="0"/>
                  <w:marBottom w:val="0"/>
                  <w:divBdr>
                    <w:top w:val="none" w:sz="0" w:space="0" w:color="auto"/>
                    <w:left w:val="none" w:sz="0" w:space="0" w:color="auto"/>
                    <w:bottom w:val="none" w:sz="0" w:space="0" w:color="auto"/>
                    <w:right w:val="none" w:sz="0" w:space="0" w:color="auto"/>
                  </w:divBdr>
                </w:div>
                <w:div w:id="1336494929">
                  <w:marLeft w:val="0"/>
                  <w:marRight w:val="0"/>
                  <w:marTop w:val="0"/>
                  <w:marBottom w:val="0"/>
                  <w:divBdr>
                    <w:top w:val="none" w:sz="0" w:space="0" w:color="auto"/>
                    <w:left w:val="none" w:sz="0" w:space="0" w:color="auto"/>
                    <w:bottom w:val="none" w:sz="0" w:space="0" w:color="auto"/>
                    <w:right w:val="none" w:sz="0" w:space="0" w:color="auto"/>
                  </w:divBdr>
                </w:div>
                <w:div w:id="1893231657">
                  <w:marLeft w:val="0"/>
                  <w:marRight w:val="0"/>
                  <w:marTop w:val="0"/>
                  <w:marBottom w:val="0"/>
                  <w:divBdr>
                    <w:top w:val="none" w:sz="0" w:space="0" w:color="auto"/>
                    <w:left w:val="none" w:sz="0" w:space="0" w:color="auto"/>
                    <w:bottom w:val="none" w:sz="0" w:space="0" w:color="auto"/>
                    <w:right w:val="none" w:sz="0" w:space="0" w:color="auto"/>
                  </w:divBdr>
                </w:div>
                <w:div w:id="323583831">
                  <w:marLeft w:val="0"/>
                  <w:marRight w:val="0"/>
                  <w:marTop w:val="0"/>
                  <w:marBottom w:val="0"/>
                  <w:divBdr>
                    <w:top w:val="none" w:sz="0" w:space="0" w:color="auto"/>
                    <w:left w:val="none" w:sz="0" w:space="0" w:color="auto"/>
                    <w:bottom w:val="none" w:sz="0" w:space="0" w:color="auto"/>
                    <w:right w:val="none" w:sz="0" w:space="0" w:color="auto"/>
                  </w:divBdr>
                </w:div>
                <w:div w:id="1824194593">
                  <w:marLeft w:val="0"/>
                  <w:marRight w:val="0"/>
                  <w:marTop w:val="0"/>
                  <w:marBottom w:val="0"/>
                  <w:divBdr>
                    <w:top w:val="none" w:sz="0" w:space="0" w:color="auto"/>
                    <w:left w:val="none" w:sz="0" w:space="0" w:color="auto"/>
                    <w:bottom w:val="none" w:sz="0" w:space="0" w:color="auto"/>
                    <w:right w:val="none" w:sz="0" w:space="0" w:color="auto"/>
                  </w:divBdr>
                </w:div>
                <w:div w:id="2034844319">
                  <w:marLeft w:val="0"/>
                  <w:marRight w:val="0"/>
                  <w:marTop w:val="0"/>
                  <w:marBottom w:val="0"/>
                  <w:divBdr>
                    <w:top w:val="none" w:sz="0" w:space="0" w:color="auto"/>
                    <w:left w:val="none" w:sz="0" w:space="0" w:color="auto"/>
                    <w:bottom w:val="none" w:sz="0" w:space="0" w:color="auto"/>
                    <w:right w:val="none" w:sz="0" w:space="0" w:color="auto"/>
                  </w:divBdr>
                </w:div>
                <w:div w:id="2079858041">
                  <w:marLeft w:val="0"/>
                  <w:marRight w:val="0"/>
                  <w:marTop w:val="0"/>
                  <w:marBottom w:val="0"/>
                  <w:divBdr>
                    <w:top w:val="none" w:sz="0" w:space="0" w:color="auto"/>
                    <w:left w:val="none" w:sz="0" w:space="0" w:color="auto"/>
                    <w:bottom w:val="none" w:sz="0" w:space="0" w:color="auto"/>
                    <w:right w:val="none" w:sz="0" w:space="0" w:color="auto"/>
                  </w:divBdr>
                </w:div>
                <w:div w:id="995915621">
                  <w:marLeft w:val="0"/>
                  <w:marRight w:val="0"/>
                  <w:marTop w:val="0"/>
                  <w:marBottom w:val="0"/>
                  <w:divBdr>
                    <w:top w:val="none" w:sz="0" w:space="0" w:color="auto"/>
                    <w:left w:val="none" w:sz="0" w:space="0" w:color="auto"/>
                    <w:bottom w:val="none" w:sz="0" w:space="0" w:color="auto"/>
                    <w:right w:val="none" w:sz="0" w:space="0" w:color="auto"/>
                  </w:divBdr>
                </w:div>
                <w:div w:id="2064214912">
                  <w:marLeft w:val="0"/>
                  <w:marRight w:val="0"/>
                  <w:marTop w:val="0"/>
                  <w:marBottom w:val="0"/>
                  <w:divBdr>
                    <w:top w:val="none" w:sz="0" w:space="0" w:color="auto"/>
                    <w:left w:val="none" w:sz="0" w:space="0" w:color="auto"/>
                    <w:bottom w:val="none" w:sz="0" w:space="0" w:color="auto"/>
                    <w:right w:val="none" w:sz="0" w:space="0" w:color="auto"/>
                  </w:divBdr>
                </w:div>
                <w:div w:id="652297991">
                  <w:marLeft w:val="0"/>
                  <w:marRight w:val="0"/>
                  <w:marTop w:val="0"/>
                  <w:marBottom w:val="0"/>
                  <w:divBdr>
                    <w:top w:val="none" w:sz="0" w:space="0" w:color="auto"/>
                    <w:left w:val="none" w:sz="0" w:space="0" w:color="auto"/>
                    <w:bottom w:val="none" w:sz="0" w:space="0" w:color="auto"/>
                    <w:right w:val="none" w:sz="0" w:space="0" w:color="auto"/>
                  </w:divBdr>
                </w:div>
                <w:div w:id="12418890">
                  <w:marLeft w:val="0"/>
                  <w:marRight w:val="0"/>
                  <w:marTop w:val="0"/>
                  <w:marBottom w:val="0"/>
                  <w:divBdr>
                    <w:top w:val="none" w:sz="0" w:space="0" w:color="auto"/>
                    <w:left w:val="none" w:sz="0" w:space="0" w:color="auto"/>
                    <w:bottom w:val="none" w:sz="0" w:space="0" w:color="auto"/>
                    <w:right w:val="none" w:sz="0" w:space="0" w:color="auto"/>
                  </w:divBdr>
                </w:div>
                <w:div w:id="1983459160">
                  <w:marLeft w:val="0"/>
                  <w:marRight w:val="0"/>
                  <w:marTop w:val="0"/>
                  <w:marBottom w:val="0"/>
                  <w:divBdr>
                    <w:top w:val="none" w:sz="0" w:space="0" w:color="auto"/>
                    <w:left w:val="none" w:sz="0" w:space="0" w:color="auto"/>
                    <w:bottom w:val="none" w:sz="0" w:space="0" w:color="auto"/>
                    <w:right w:val="none" w:sz="0" w:space="0" w:color="auto"/>
                  </w:divBdr>
                </w:div>
                <w:div w:id="1184713222">
                  <w:marLeft w:val="0"/>
                  <w:marRight w:val="0"/>
                  <w:marTop w:val="0"/>
                  <w:marBottom w:val="0"/>
                  <w:divBdr>
                    <w:top w:val="none" w:sz="0" w:space="0" w:color="auto"/>
                    <w:left w:val="none" w:sz="0" w:space="0" w:color="auto"/>
                    <w:bottom w:val="none" w:sz="0" w:space="0" w:color="auto"/>
                    <w:right w:val="none" w:sz="0" w:space="0" w:color="auto"/>
                  </w:divBdr>
                </w:div>
                <w:div w:id="1774277075">
                  <w:marLeft w:val="0"/>
                  <w:marRight w:val="0"/>
                  <w:marTop w:val="0"/>
                  <w:marBottom w:val="0"/>
                  <w:divBdr>
                    <w:top w:val="none" w:sz="0" w:space="0" w:color="auto"/>
                    <w:left w:val="none" w:sz="0" w:space="0" w:color="auto"/>
                    <w:bottom w:val="none" w:sz="0" w:space="0" w:color="auto"/>
                    <w:right w:val="none" w:sz="0" w:space="0" w:color="auto"/>
                  </w:divBdr>
                </w:div>
                <w:div w:id="814226289">
                  <w:marLeft w:val="0"/>
                  <w:marRight w:val="0"/>
                  <w:marTop w:val="0"/>
                  <w:marBottom w:val="0"/>
                  <w:divBdr>
                    <w:top w:val="none" w:sz="0" w:space="0" w:color="auto"/>
                    <w:left w:val="none" w:sz="0" w:space="0" w:color="auto"/>
                    <w:bottom w:val="none" w:sz="0" w:space="0" w:color="auto"/>
                    <w:right w:val="none" w:sz="0" w:space="0" w:color="auto"/>
                  </w:divBdr>
                </w:div>
                <w:div w:id="1105350682">
                  <w:marLeft w:val="0"/>
                  <w:marRight w:val="0"/>
                  <w:marTop w:val="0"/>
                  <w:marBottom w:val="0"/>
                  <w:divBdr>
                    <w:top w:val="none" w:sz="0" w:space="0" w:color="auto"/>
                    <w:left w:val="none" w:sz="0" w:space="0" w:color="auto"/>
                    <w:bottom w:val="none" w:sz="0" w:space="0" w:color="auto"/>
                    <w:right w:val="none" w:sz="0" w:space="0" w:color="auto"/>
                  </w:divBdr>
                </w:div>
                <w:div w:id="644772567">
                  <w:marLeft w:val="0"/>
                  <w:marRight w:val="0"/>
                  <w:marTop w:val="0"/>
                  <w:marBottom w:val="0"/>
                  <w:divBdr>
                    <w:top w:val="none" w:sz="0" w:space="0" w:color="auto"/>
                    <w:left w:val="none" w:sz="0" w:space="0" w:color="auto"/>
                    <w:bottom w:val="none" w:sz="0" w:space="0" w:color="auto"/>
                    <w:right w:val="none" w:sz="0" w:space="0" w:color="auto"/>
                  </w:divBdr>
                </w:div>
                <w:div w:id="1365135427">
                  <w:marLeft w:val="0"/>
                  <w:marRight w:val="0"/>
                  <w:marTop w:val="0"/>
                  <w:marBottom w:val="0"/>
                  <w:divBdr>
                    <w:top w:val="none" w:sz="0" w:space="0" w:color="auto"/>
                    <w:left w:val="none" w:sz="0" w:space="0" w:color="auto"/>
                    <w:bottom w:val="none" w:sz="0" w:space="0" w:color="auto"/>
                    <w:right w:val="none" w:sz="0" w:space="0" w:color="auto"/>
                  </w:divBdr>
                </w:div>
                <w:div w:id="774133269">
                  <w:marLeft w:val="0"/>
                  <w:marRight w:val="0"/>
                  <w:marTop w:val="0"/>
                  <w:marBottom w:val="0"/>
                  <w:divBdr>
                    <w:top w:val="none" w:sz="0" w:space="0" w:color="auto"/>
                    <w:left w:val="none" w:sz="0" w:space="0" w:color="auto"/>
                    <w:bottom w:val="none" w:sz="0" w:space="0" w:color="auto"/>
                    <w:right w:val="none" w:sz="0" w:space="0" w:color="auto"/>
                  </w:divBdr>
                </w:div>
                <w:div w:id="298003346">
                  <w:marLeft w:val="0"/>
                  <w:marRight w:val="0"/>
                  <w:marTop w:val="0"/>
                  <w:marBottom w:val="0"/>
                  <w:divBdr>
                    <w:top w:val="none" w:sz="0" w:space="0" w:color="auto"/>
                    <w:left w:val="none" w:sz="0" w:space="0" w:color="auto"/>
                    <w:bottom w:val="none" w:sz="0" w:space="0" w:color="auto"/>
                    <w:right w:val="none" w:sz="0" w:space="0" w:color="auto"/>
                  </w:divBdr>
                </w:div>
                <w:div w:id="345444460">
                  <w:marLeft w:val="0"/>
                  <w:marRight w:val="0"/>
                  <w:marTop w:val="0"/>
                  <w:marBottom w:val="0"/>
                  <w:divBdr>
                    <w:top w:val="none" w:sz="0" w:space="0" w:color="auto"/>
                    <w:left w:val="none" w:sz="0" w:space="0" w:color="auto"/>
                    <w:bottom w:val="none" w:sz="0" w:space="0" w:color="auto"/>
                    <w:right w:val="none" w:sz="0" w:space="0" w:color="auto"/>
                  </w:divBdr>
                </w:div>
                <w:div w:id="2138603293">
                  <w:marLeft w:val="0"/>
                  <w:marRight w:val="0"/>
                  <w:marTop w:val="0"/>
                  <w:marBottom w:val="0"/>
                  <w:divBdr>
                    <w:top w:val="none" w:sz="0" w:space="0" w:color="auto"/>
                    <w:left w:val="none" w:sz="0" w:space="0" w:color="auto"/>
                    <w:bottom w:val="none" w:sz="0" w:space="0" w:color="auto"/>
                    <w:right w:val="none" w:sz="0" w:space="0" w:color="auto"/>
                  </w:divBdr>
                </w:div>
                <w:div w:id="745880938">
                  <w:marLeft w:val="0"/>
                  <w:marRight w:val="0"/>
                  <w:marTop w:val="0"/>
                  <w:marBottom w:val="0"/>
                  <w:divBdr>
                    <w:top w:val="none" w:sz="0" w:space="0" w:color="auto"/>
                    <w:left w:val="none" w:sz="0" w:space="0" w:color="auto"/>
                    <w:bottom w:val="none" w:sz="0" w:space="0" w:color="auto"/>
                    <w:right w:val="none" w:sz="0" w:space="0" w:color="auto"/>
                  </w:divBdr>
                </w:div>
                <w:div w:id="757560525">
                  <w:marLeft w:val="0"/>
                  <w:marRight w:val="0"/>
                  <w:marTop w:val="0"/>
                  <w:marBottom w:val="0"/>
                  <w:divBdr>
                    <w:top w:val="none" w:sz="0" w:space="0" w:color="auto"/>
                    <w:left w:val="none" w:sz="0" w:space="0" w:color="auto"/>
                    <w:bottom w:val="none" w:sz="0" w:space="0" w:color="auto"/>
                    <w:right w:val="none" w:sz="0" w:space="0" w:color="auto"/>
                  </w:divBdr>
                </w:div>
                <w:div w:id="2122265437">
                  <w:marLeft w:val="0"/>
                  <w:marRight w:val="0"/>
                  <w:marTop w:val="0"/>
                  <w:marBottom w:val="0"/>
                  <w:divBdr>
                    <w:top w:val="none" w:sz="0" w:space="0" w:color="auto"/>
                    <w:left w:val="none" w:sz="0" w:space="0" w:color="auto"/>
                    <w:bottom w:val="none" w:sz="0" w:space="0" w:color="auto"/>
                    <w:right w:val="none" w:sz="0" w:space="0" w:color="auto"/>
                  </w:divBdr>
                </w:div>
                <w:div w:id="298993557">
                  <w:marLeft w:val="0"/>
                  <w:marRight w:val="0"/>
                  <w:marTop w:val="0"/>
                  <w:marBottom w:val="0"/>
                  <w:divBdr>
                    <w:top w:val="none" w:sz="0" w:space="0" w:color="auto"/>
                    <w:left w:val="none" w:sz="0" w:space="0" w:color="auto"/>
                    <w:bottom w:val="none" w:sz="0" w:space="0" w:color="auto"/>
                    <w:right w:val="none" w:sz="0" w:space="0" w:color="auto"/>
                  </w:divBdr>
                </w:div>
                <w:div w:id="1098985456">
                  <w:marLeft w:val="0"/>
                  <w:marRight w:val="0"/>
                  <w:marTop w:val="0"/>
                  <w:marBottom w:val="0"/>
                  <w:divBdr>
                    <w:top w:val="none" w:sz="0" w:space="0" w:color="auto"/>
                    <w:left w:val="none" w:sz="0" w:space="0" w:color="auto"/>
                    <w:bottom w:val="none" w:sz="0" w:space="0" w:color="auto"/>
                    <w:right w:val="none" w:sz="0" w:space="0" w:color="auto"/>
                  </w:divBdr>
                </w:div>
                <w:div w:id="332533101">
                  <w:marLeft w:val="0"/>
                  <w:marRight w:val="0"/>
                  <w:marTop w:val="0"/>
                  <w:marBottom w:val="0"/>
                  <w:divBdr>
                    <w:top w:val="none" w:sz="0" w:space="0" w:color="auto"/>
                    <w:left w:val="none" w:sz="0" w:space="0" w:color="auto"/>
                    <w:bottom w:val="none" w:sz="0" w:space="0" w:color="auto"/>
                    <w:right w:val="none" w:sz="0" w:space="0" w:color="auto"/>
                  </w:divBdr>
                </w:div>
                <w:div w:id="355928849">
                  <w:marLeft w:val="0"/>
                  <w:marRight w:val="0"/>
                  <w:marTop w:val="0"/>
                  <w:marBottom w:val="0"/>
                  <w:divBdr>
                    <w:top w:val="none" w:sz="0" w:space="0" w:color="auto"/>
                    <w:left w:val="none" w:sz="0" w:space="0" w:color="auto"/>
                    <w:bottom w:val="none" w:sz="0" w:space="0" w:color="auto"/>
                    <w:right w:val="none" w:sz="0" w:space="0" w:color="auto"/>
                  </w:divBdr>
                </w:div>
                <w:div w:id="498426548">
                  <w:marLeft w:val="0"/>
                  <w:marRight w:val="0"/>
                  <w:marTop w:val="0"/>
                  <w:marBottom w:val="0"/>
                  <w:divBdr>
                    <w:top w:val="none" w:sz="0" w:space="0" w:color="auto"/>
                    <w:left w:val="none" w:sz="0" w:space="0" w:color="auto"/>
                    <w:bottom w:val="none" w:sz="0" w:space="0" w:color="auto"/>
                    <w:right w:val="none" w:sz="0" w:space="0" w:color="auto"/>
                  </w:divBdr>
                </w:div>
                <w:div w:id="1177119056">
                  <w:marLeft w:val="0"/>
                  <w:marRight w:val="0"/>
                  <w:marTop w:val="0"/>
                  <w:marBottom w:val="0"/>
                  <w:divBdr>
                    <w:top w:val="none" w:sz="0" w:space="0" w:color="auto"/>
                    <w:left w:val="none" w:sz="0" w:space="0" w:color="auto"/>
                    <w:bottom w:val="none" w:sz="0" w:space="0" w:color="auto"/>
                    <w:right w:val="none" w:sz="0" w:space="0" w:color="auto"/>
                  </w:divBdr>
                </w:div>
                <w:div w:id="1313758301">
                  <w:marLeft w:val="0"/>
                  <w:marRight w:val="0"/>
                  <w:marTop w:val="0"/>
                  <w:marBottom w:val="0"/>
                  <w:divBdr>
                    <w:top w:val="none" w:sz="0" w:space="0" w:color="auto"/>
                    <w:left w:val="none" w:sz="0" w:space="0" w:color="auto"/>
                    <w:bottom w:val="none" w:sz="0" w:space="0" w:color="auto"/>
                    <w:right w:val="none" w:sz="0" w:space="0" w:color="auto"/>
                  </w:divBdr>
                </w:div>
                <w:div w:id="74127827">
                  <w:marLeft w:val="0"/>
                  <w:marRight w:val="0"/>
                  <w:marTop w:val="0"/>
                  <w:marBottom w:val="0"/>
                  <w:divBdr>
                    <w:top w:val="none" w:sz="0" w:space="0" w:color="auto"/>
                    <w:left w:val="none" w:sz="0" w:space="0" w:color="auto"/>
                    <w:bottom w:val="none" w:sz="0" w:space="0" w:color="auto"/>
                    <w:right w:val="none" w:sz="0" w:space="0" w:color="auto"/>
                  </w:divBdr>
                </w:div>
                <w:div w:id="993217915">
                  <w:marLeft w:val="0"/>
                  <w:marRight w:val="0"/>
                  <w:marTop w:val="0"/>
                  <w:marBottom w:val="0"/>
                  <w:divBdr>
                    <w:top w:val="none" w:sz="0" w:space="0" w:color="auto"/>
                    <w:left w:val="none" w:sz="0" w:space="0" w:color="auto"/>
                    <w:bottom w:val="none" w:sz="0" w:space="0" w:color="auto"/>
                    <w:right w:val="none" w:sz="0" w:space="0" w:color="auto"/>
                  </w:divBdr>
                </w:div>
                <w:div w:id="121270647">
                  <w:marLeft w:val="0"/>
                  <w:marRight w:val="0"/>
                  <w:marTop w:val="0"/>
                  <w:marBottom w:val="0"/>
                  <w:divBdr>
                    <w:top w:val="none" w:sz="0" w:space="0" w:color="auto"/>
                    <w:left w:val="none" w:sz="0" w:space="0" w:color="auto"/>
                    <w:bottom w:val="none" w:sz="0" w:space="0" w:color="auto"/>
                    <w:right w:val="none" w:sz="0" w:space="0" w:color="auto"/>
                  </w:divBdr>
                </w:div>
                <w:div w:id="136532125">
                  <w:marLeft w:val="0"/>
                  <w:marRight w:val="0"/>
                  <w:marTop w:val="0"/>
                  <w:marBottom w:val="0"/>
                  <w:divBdr>
                    <w:top w:val="none" w:sz="0" w:space="0" w:color="auto"/>
                    <w:left w:val="none" w:sz="0" w:space="0" w:color="auto"/>
                    <w:bottom w:val="none" w:sz="0" w:space="0" w:color="auto"/>
                    <w:right w:val="none" w:sz="0" w:space="0" w:color="auto"/>
                  </w:divBdr>
                </w:div>
                <w:div w:id="778573710">
                  <w:marLeft w:val="0"/>
                  <w:marRight w:val="0"/>
                  <w:marTop w:val="0"/>
                  <w:marBottom w:val="0"/>
                  <w:divBdr>
                    <w:top w:val="none" w:sz="0" w:space="0" w:color="auto"/>
                    <w:left w:val="none" w:sz="0" w:space="0" w:color="auto"/>
                    <w:bottom w:val="none" w:sz="0" w:space="0" w:color="auto"/>
                    <w:right w:val="none" w:sz="0" w:space="0" w:color="auto"/>
                  </w:divBdr>
                </w:div>
                <w:div w:id="991180028">
                  <w:marLeft w:val="0"/>
                  <w:marRight w:val="0"/>
                  <w:marTop w:val="0"/>
                  <w:marBottom w:val="0"/>
                  <w:divBdr>
                    <w:top w:val="none" w:sz="0" w:space="0" w:color="auto"/>
                    <w:left w:val="none" w:sz="0" w:space="0" w:color="auto"/>
                    <w:bottom w:val="none" w:sz="0" w:space="0" w:color="auto"/>
                    <w:right w:val="none" w:sz="0" w:space="0" w:color="auto"/>
                  </w:divBdr>
                </w:div>
                <w:div w:id="827791243">
                  <w:marLeft w:val="0"/>
                  <w:marRight w:val="0"/>
                  <w:marTop w:val="0"/>
                  <w:marBottom w:val="0"/>
                  <w:divBdr>
                    <w:top w:val="none" w:sz="0" w:space="0" w:color="auto"/>
                    <w:left w:val="none" w:sz="0" w:space="0" w:color="auto"/>
                    <w:bottom w:val="none" w:sz="0" w:space="0" w:color="auto"/>
                    <w:right w:val="none" w:sz="0" w:space="0" w:color="auto"/>
                  </w:divBdr>
                </w:div>
                <w:div w:id="916406235">
                  <w:marLeft w:val="0"/>
                  <w:marRight w:val="0"/>
                  <w:marTop w:val="0"/>
                  <w:marBottom w:val="0"/>
                  <w:divBdr>
                    <w:top w:val="none" w:sz="0" w:space="0" w:color="auto"/>
                    <w:left w:val="none" w:sz="0" w:space="0" w:color="auto"/>
                    <w:bottom w:val="none" w:sz="0" w:space="0" w:color="auto"/>
                    <w:right w:val="none" w:sz="0" w:space="0" w:color="auto"/>
                  </w:divBdr>
                </w:div>
                <w:div w:id="1653172762">
                  <w:marLeft w:val="0"/>
                  <w:marRight w:val="0"/>
                  <w:marTop w:val="0"/>
                  <w:marBottom w:val="0"/>
                  <w:divBdr>
                    <w:top w:val="none" w:sz="0" w:space="0" w:color="auto"/>
                    <w:left w:val="none" w:sz="0" w:space="0" w:color="auto"/>
                    <w:bottom w:val="none" w:sz="0" w:space="0" w:color="auto"/>
                    <w:right w:val="none" w:sz="0" w:space="0" w:color="auto"/>
                  </w:divBdr>
                </w:div>
                <w:div w:id="526673626">
                  <w:marLeft w:val="0"/>
                  <w:marRight w:val="0"/>
                  <w:marTop w:val="0"/>
                  <w:marBottom w:val="0"/>
                  <w:divBdr>
                    <w:top w:val="none" w:sz="0" w:space="0" w:color="auto"/>
                    <w:left w:val="none" w:sz="0" w:space="0" w:color="auto"/>
                    <w:bottom w:val="none" w:sz="0" w:space="0" w:color="auto"/>
                    <w:right w:val="none" w:sz="0" w:space="0" w:color="auto"/>
                  </w:divBdr>
                </w:div>
                <w:div w:id="1567379594">
                  <w:marLeft w:val="0"/>
                  <w:marRight w:val="0"/>
                  <w:marTop w:val="0"/>
                  <w:marBottom w:val="0"/>
                  <w:divBdr>
                    <w:top w:val="none" w:sz="0" w:space="0" w:color="auto"/>
                    <w:left w:val="none" w:sz="0" w:space="0" w:color="auto"/>
                    <w:bottom w:val="none" w:sz="0" w:space="0" w:color="auto"/>
                    <w:right w:val="none" w:sz="0" w:space="0" w:color="auto"/>
                  </w:divBdr>
                </w:div>
                <w:div w:id="1894539488">
                  <w:marLeft w:val="0"/>
                  <w:marRight w:val="0"/>
                  <w:marTop w:val="0"/>
                  <w:marBottom w:val="0"/>
                  <w:divBdr>
                    <w:top w:val="none" w:sz="0" w:space="0" w:color="auto"/>
                    <w:left w:val="none" w:sz="0" w:space="0" w:color="auto"/>
                    <w:bottom w:val="none" w:sz="0" w:space="0" w:color="auto"/>
                    <w:right w:val="none" w:sz="0" w:space="0" w:color="auto"/>
                  </w:divBdr>
                </w:div>
                <w:div w:id="266892406">
                  <w:marLeft w:val="0"/>
                  <w:marRight w:val="0"/>
                  <w:marTop w:val="0"/>
                  <w:marBottom w:val="0"/>
                  <w:divBdr>
                    <w:top w:val="none" w:sz="0" w:space="0" w:color="auto"/>
                    <w:left w:val="none" w:sz="0" w:space="0" w:color="auto"/>
                    <w:bottom w:val="none" w:sz="0" w:space="0" w:color="auto"/>
                    <w:right w:val="none" w:sz="0" w:space="0" w:color="auto"/>
                  </w:divBdr>
                </w:div>
                <w:div w:id="157114963">
                  <w:marLeft w:val="0"/>
                  <w:marRight w:val="0"/>
                  <w:marTop w:val="0"/>
                  <w:marBottom w:val="0"/>
                  <w:divBdr>
                    <w:top w:val="none" w:sz="0" w:space="0" w:color="auto"/>
                    <w:left w:val="none" w:sz="0" w:space="0" w:color="auto"/>
                    <w:bottom w:val="none" w:sz="0" w:space="0" w:color="auto"/>
                    <w:right w:val="none" w:sz="0" w:space="0" w:color="auto"/>
                  </w:divBdr>
                </w:div>
                <w:div w:id="745302244">
                  <w:marLeft w:val="0"/>
                  <w:marRight w:val="0"/>
                  <w:marTop w:val="0"/>
                  <w:marBottom w:val="0"/>
                  <w:divBdr>
                    <w:top w:val="none" w:sz="0" w:space="0" w:color="auto"/>
                    <w:left w:val="none" w:sz="0" w:space="0" w:color="auto"/>
                    <w:bottom w:val="none" w:sz="0" w:space="0" w:color="auto"/>
                    <w:right w:val="none" w:sz="0" w:space="0" w:color="auto"/>
                  </w:divBdr>
                </w:div>
                <w:div w:id="742221694">
                  <w:marLeft w:val="0"/>
                  <w:marRight w:val="0"/>
                  <w:marTop w:val="0"/>
                  <w:marBottom w:val="0"/>
                  <w:divBdr>
                    <w:top w:val="none" w:sz="0" w:space="0" w:color="auto"/>
                    <w:left w:val="none" w:sz="0" w:space="0" w:color="auto"/>
                    <w:bottom w:val="none" w:sz="0" w:space="0" w:color="auto"/>
                    <w:right w:val="none" w:sz="0" w:space="0" w:color="auto"/>
                  </w:divBdr>
                </w:div>
                <w:div w:id="1941331866">
                  <w:marLeft w:val="0"/>
                  <w:marRight w:val="0"/>
                  <w:marTop w:val="0"/>
                  <w:marBottom w:val="0"/>
                  <w:divBdr>
                    <w:top w:val="none" w:sz="0" w:space="0" w:color="auto"/>
                    <w:left w:val="none" w:sz="0" w:space="0" w:color="auto"/>
                    <w:bottom w:val="none" w:sz="0" w:space="0" w:color="auto"/>
                    <w:right w:val="none" w:sz="0" w:space="0" w:color="auto"/>
                  </w:divBdr>
                </w:div>
                <w:div w:id="703746658">
                  <w:marLeft w:val="0"/>
                  <w:marRight w:val="0"/>
                  <w:marTop w:val="0"/>
                  <w:marBottom w:val="0"/>
                  <w:divBdr>
                    <w:top w:val="none" w:sz="0" w:space="0" w:color="auto"/>
                    <w:left w:val="none" w:sz="0" w:space="0" w:color="auto"/>
                    <w:bottom w:val="none" w:sz="0" w:space="0" w:color="auto"/>
                    <w:right w:val="none" w:sz="0" w:space="0" w:color="auto"/>
                  </w:divBdr>
                </w:div>
                <w:div w:id="179512493">
                  <w:marLeft w:val="0"/>
                  <w:marRight w:val="0"/>
                  <w:marTop w:val="0"/>
                  <w:marBottom w:val="0"/>
                  <w:divBdr>
                    <w:top w:val="none" w:sz="0" w:space="0" w:color="auto"/>
                    <w:left w:val="none" w:sz="0" w:space="0" w:color="auto"/>
                    <w:bottom w:val="none" w:sz="0" w:space="0" w:color="auto"/>
                    <w:right w:val="none" w:sz="0" w:space="0" w:color="auto"/>
                  </w:divBdr>
                </w:div>
                <w:div w:id="321470999">
                  <w:marLeft w:val="0"/>
                  <w:marRight w:val="0"/>
                  <w:marTop w:val="0"/>
                  <w:marBottom w:val="0"/>
                  <w:divBdr>
                    <w:top w:val="none" w:sz="0" w:space="0" w:color="auto"/>
                    <w:left w:val="none" w:sz="0" w:space="0" w:color="auto"/>
                    <w:bottom w:val="none" w:sz="0" w:space="0" w:color="auto"/>
                    <w:right w:val="none" w:sz="0" w:space="0" w:color="auto"/>
                  </w:divBdr>
                </w:div>
                <w:div w:id="409425629">
                  <w:marLeft w:val="0"/>
                  <w:marRight w:val="0"/>
                  <w:marTop w:val="0"/>
                  <w:marBottom w:val="0"/>
                  <w:divBdr>
                    <w:top w:val="none" w:sz="0" w:space="0" w:color="auto"/>
                    <w:left w:val="none" w:sz="0" w:space="0" w:color="auto"/>
                    <w:bottom w:val="none" w:sz="0" w:space="0" w:color="auto"/>
                    <w:right w:val="none" w:sz="0" w:space="0" w:color="auto"/>
                  </w:divBdr>
                </w:div>
                <w:div w:id="266275534">
                  <w:marLeft w:val="0"/>
                  <w:marRight w:val="0"/>
                  <w:marTop w:val="0"/>
                  <w:marBottom w:val="0"/>
                  <w:divBdr>
                    <w:top w:val="none" w:sz="0" w:space="0" w:color="auto"/>
                    <w:left w:val="none" w:sz="0" w:space="0" w:color="auto"/>
                    <w:bottom w:val="none" w:sz="0" w:space="0" w:color="auto"/>
                    <w:right w:val="none" w:sz="0" w:space="0" w:color="auto"/>
                  </w:divBdr>
                </w:div>
                <w:div w:id="41905381">
                  <w:marLeft w:val="0"/>
                  <w:marRight w:val="0"/>
                  <w:marTop w:val="0"/>
                  <w:marBottom w:val="0"/>
                  <w:divBdr>
                    <w:top w:val="none" w:sz="0" w:space="0" w:color="auto"/>
                    <w:left w:val="none" w:sz="0" w:space="0" w:color="auto"/>
                    <w:bottom w:val="none" w:sz="0" w:space="0" w:color="auto"/>
                    <w:right w:val="none" w:sz="0" w:space="0" w:color="auto"/>
                  </w:divBdr>
                </w:div>
                <w:div w:id="756023784">
                  <w:marLeft w:val="0"/>
                  <w:marRight w:val="0"/>
                  <w:marTop w:val="0"/>
                  <w:marBottom w:val="0"/>
                  <w:divBdr>
                    <w:top w:val="none" w:sz="0" w:space="0" w:color="auto"/>
                    <w:left w:val="none" w:sz="0" w:space="0" w:color="auto"/>
                    <w:bottom w:val="none" w:sz="0" w:space="0" w:color="auto"/>
                    <w:right w:val="none" w:sz="0" w:space="0" w:color="auto"/>
                  </w:divBdr>
                </w:div>
                <w:div w:id="383482071">
                  <w:marLeft w:val="0"/>
                  <w:marRight w:val="0"/>
                  <w:marTop w:val="0"/>
                  <w:marBottom w:val="0"/>
                  <w:divBdr>
                    <w:top w:val="none" w:sz="0" w:space="0" w:color="auto"/>
                    <w:left w:val="none" w:sz="0" w:space="0" w:color="auto"/>
                    <w:bottom w:val="none" w:sz="0" w:space="0" w:color="auto"/>
                    <w:right w:val="none" w:sz="0" w:space="0" w:color="auto"/>
                  </w:divBdr>
                </w:div>
                <w:div w:id="1827748472">
                  <w:marLeft w:val="0"/>
                  <w:marRight w:val="0"/>
                  <w:marTop w:val="0"/>
                  <w:marBottom w:val="0"/>
                  <w:divBdr>
                    <w:top w:val="none" w:sz="0" w:space="0" w:color="auto"/>
                    <w:left w:val="none" w:sz="0" w:space="0" w:color="auto"/>
                    <w:bottom w:val="none" w:sz="0" w:space="0" w:color="auto"/>
                    <w:right w:val="none" w:sz="0" w:space="0" w:color="auto"/>
                  </w:divBdr>
                </w:div>
                <w:div w:id="643268281">
                  <w:marLeft w:val="0"/>
                  <w:marRight w:val="0"/>
                  <w:marTop w:val="0"/>
                  <w:marBottom w:val="0"/>
                  <w:divBdr>
                    <w:top w:val="none" w:sz="0" w:space="0" w:color="auto"/>
                    <w:left w:val="none" w:sz="0" w:space="0" w:color="auto"/>
                    <w:bottom w:val="none" w:sz="0" w:space="0" w:color="auto"/>
                    <w:right w:val="none" w:sz="0" w:space="0" w:color="auto"/>
                  </w:divBdr>
                </w:div>
                <w:div w:id="863441975">
                  <w:marLeft w:val="0"/>
                  <w:marRight w:val="0"/>
                  <w:marTop w:val="0"/>
                  <w:marBottom w:val="0"/>
                  <w:divBdr>
                    <w:top w:val="none" w:sz="0" w:space="0" w:color="auto"/>
                    <w:left w:val="none" w:sz="0" w:space="0" w:color="auto"/>
                    <w:bottom w:val="none" w:sz="0" w:space="0" w:color="auto"/>
                    <w:right w:val="none" w:sz="0" w:space="0" w:color="auto"/>
                  </w:divBdr>
                </w:div>
                <w:div w:id="141894204">
                  <w:marLeft w:val="0"/>
                  <w:marRight w:val="0"/>
                  <w:marTop w:val="0"/>
                  <w:marBottom w:val="0"/>
                  <w:divBdr>
                    <w:top w:val="none" w:sz="0" w:space="0" w:color="auto"/>
                    <w:left w:val="none" w:sz="0" w:space="0" w:color="auto"/>
                    <w:bottom w:val="none" w:sz="0" w:space="0" w:color="auto"/>
                    <w:right w:val="none" w:sz="0" w:space="0" w:color="auto"/>
                  </w:divBdr>
                </w:div>
                <w:div w:id="1627394818">
                  <w:marLeft w:val="0"/>
                  <w:marRight w:val="0"/>
                  <w:marTop w:val="0"/>
                  <w:marBottom w:val="0"/>
                  <w:divBdr>
                    <w:top w:val="none" w:sz="0" w:space="0" w:color="auto"/>
                    <w:left w:val="none" w:sz="0" w:space="0" w:color="auto"/>
                    <w:bottom w:val="none" w:sz="0" w:space="0" w:color="auto"/>
                    <w:right w:val="none" w:sz="0" w:space="0" w:color="auto"/>
                  </w:divBdr>
                </w:div>
                <w:div w:id="1262376802">
                  <w:marLeft w:val="0"/>
                  <w:marRight w:val="0"/>
                  <w:marTop w:val="0"/>
                  <w:marBottom w:val="0"/>
                  <w:divBdr>
                    <w:top w:val="none" w:sz="0" w:space="0" w:color="auto"/>
                    <w:left w:val="none" w:sz="0" w:space="0" w:color="auto"/>
                    <w:bottom w:val="none" w:sz="0" w:space="0" w:color="auto"/>
                    <w:right w:val="none" w:sz="0" w:space="0" w:color="auto"/>
                  </w:divBdr>
                </w:div>
                <w:div w:id="1691029440">
                  <w:marLeft w:val="0"/>
                  <w:marRight w:val="0"/>
                  <w:marTop w:val="0"/>
                  <w:marBottom w:val="0"/>
                  <w:divBdr>
                    <w:top w:val="none" w:sz="0" w:space="0" w:color="auto"/>
                    <w:left w:val="none" w:sz="0" w:space="0" w:color="auto"/>
                    <w:bottom w:val="none" w:sz="0" w:space="0" w:color="auto"/>
                    <w:right w:val="none" w:sz="0" w:space="0" w:color="auto"/>
                  </w:divBdr>
                </w:div>
                <w:div w:id="971206358">
                  <w:marLeft w:val="0"/>
                  <w:marRight w:val="0"/>
                  <w:marTop w:val="0"/>
                  <w:marBottom w:val="0"/>
                  <w:divBdr>
                    <w:top w:val="none" w:sz="0" w:space="0" w:color="auto"/>
                    <w:left w:val="none" w:sz="0" w:space="0" w:color="auto"/>
                    <w:bottom w:val="none" w:sz="0" w:space="0" w:color="auto"/>
                    <w:right w:val="none" w:sz="0" w:space="0" w:color="auto"/>
                  </w:divBdr>
                </w:div>
                <w:div w:id="1102797156">
                  <w:marLeft w:val="0"/>
                  <w:marRight w:val="0"/>
                  <w:marTop w:val="0"/>
                  <w:marBottom w:val="0"/>
                  <w:divBdr>
                    <w:top w:val="none" w:sz="0" w:space="0" w:color="auto"/>
                    <w:left w:val="none" w:sz="0" w:space="0" w:color="auto"/>
                    <w:bottom w:val="none" w:sz="0" w:space="0" w:color="auto"/>
                    <w:right w:val="none" w:sz="0" w:space="0" w:color="auto"/>
                  </w:divBdr>
                </w:div>
                <w:div w:id="2057582047">
                  <w:marLeft w:val="0"/>
                  <w:marRight w:val="0"/>
                  <w:marTop w:val="0"/>
                  <w:marBottom w:val="0"/>
                  <w:divBdr>
                    <w:top w:val="none" w:sz="0" w:space="0" w:color="auto"/>
                    <w:left w:val="none" w:sz="0" w:space="0" w:color="auto"/>
                    <w:bottom w:val="none" w:sz="0" w:space="0" w:color="auto"/>
                    <w:right w:val="none" w:sz="0" w:space="0" w:color="auto"/>
                  </w:divBdr>
                </w:div>
                <w:div w:id="1342505875">
                  <w:marLeft w:val="0"/>
                  <w:marRight w:val="0"/>
                  <w:marTop w:val="0"/>
                  <w:marBottom w:val="0"/>
                  <w:divBdr>
                    <w:top w:val="none" w:sz="0" w:space="0" w:color="auto"/>
                    <w:left w:val="none" w:sz="0" w:space="0" w:color="auto"/>
                    <w:bottom w:val="none" w:sz="0" w:space="0" w:color="auto"/>
                    <w:right w:val="none" w:sz="0" w:space="0" w:color="auto"/>
                  </w:divBdr>
                </w:div>
                <w:div w:id="348718696">
                  <w:marLeft w:val="0"/>
                  <w:marRight w:val="0"/>
                  <w:marTop w:val="0"/>
                  <w:marBottom w:val="0"/>
                  <w:divBdr>
                    <w:top w:val="none" w:sz="0" w:space="0" w:color="auto"/>
                    <w:left w:val="none" w:sz="0" w:space="0" w:color="auto"/>
                    <w:bottom w:val="none" w:sz="0" w:space="0" w:color="auto"/>
                    <w:right w:val="none" w:sz="0" w:space="0" w:color="auto"/>
                  </w:divBdr>
                </w:div>
                <w:div w:id="1047728980">
                  <w:marLeft w:val="0"/>
                  <w:marRight w:val="0"/>
                  <w:marTop w:val="0"/>
                  <w:marBottom w:val="0"/>
                  <w:divBdr>
                    <w:top w:val="none" w:sz="0" w:space="0" w:color="auto"/>
                    <w:left w:val="none" w:sz="0" w:space="0" w:color="auto"/>
                    <w:bottom w:val="none" w:sz="0" w:space="0" w:color="auto"/>
                    <w:right w:val="none" w:sz="0" w:space="0" w:color="auto"/>
                  </w:divBdr>
                </w:div>
                <w:div w:id="33778502">
                  <w:marLeft w:val="0"/>
                  <w:marRight w:val="0"/>
                  <w:marTop w:val="0"/>
                  <w:marBottom w:val="0"/>
                  <w:divBdr>
                    <w:top w:val="none" w:sz="0" w:space="0" w:color="auto"/>
                    <w:left w:val="none" w:sz="0" w:space="0" w:color="auto"/>
                    <w:bottom w:val="none" w:sz="0" w:space="0" w:color="auto"/>
                    <w:right w:val="none" w:sz="0" w:space="0" w:color="auto"/>
                  </w:divBdr>
                </w:div>
                <w:div w:id="133255877">
                  <w:marLeft w:val="0"/>
                  <w:marRight w:val="0"/>
                  <w:marTop w:val="0"/>
                  <w:marBottom w:val="0"/>
                  <w:divBdr>
                    <w:top w:val="none" w:sz="0" w:space="0" w:color="auto"/>
                    <w:left w:val="none" w:sz="0" w:space="0" w:color="auto"/>
                    <w:bottom w:val="none" w:sz="0" w:space="0" w:color="auto"/>
                    <w:right w:val="none" w:sz="0" w:space="0" w:color="auto"/>
                  </w:divBdr>
                </w:div>
                <w:div w:id="1741096552">
                  <w:marLeft w:val="0"/>
                  <w:marRight w:val="0"/>
                  <w:marTop w:val="0"/>
                  <w:marBottom w:val="0"/>
                  <w:divBdr>
                    <w:top w:val="none" w:sz="0" w:space="0" w:color="auto"/>
                    <w:left w:val="none" w:sz="0" w:space="0" w:color="auto"/>
                    <w:bottom w:val="none" w:sz="0" w:space="0" w:color="auto"/>
                    <w:right w:val="none" w:sz="0" w:space="0" w:color="auto"/>
                  </w:divBdr>
                </w:div>
                <w:div w:id="1246108448">
                  <w:marLeft w:val="0"/>
                  <w:marRight w:val="0"/>
                  <w:marTop w:val="0"/>
                  <w:marBottom w:val="0"/>
                  <w:divBdr>
                    <w:top w:val="none" w:sz="0" w:space="0" w:color="auto"/>
                    <w:left w:val="none" w:sz="0" w:space="0" w:color="auto"/>
                    <w:bottom w:val="none" w:sz="0" w:space="0" w:color="auto"/>
                    <w:right w:val="none" w:sz="0" w:space="0" w:color="auto"/>
                  </w:divBdr>
                </w:div>
                <w:div w:id="857080971">
                  <w:marLeft w:val="0"/>
                  <w:marRight w:val="0"/>
                  <w:marTop w:val="0"/>
                  <w:marBottom w:val="0"/>
                  <w:divBdr>
                    <w:top w:val="none" w:sz="0" w:space="0" w:color="auto"/>
                    <w:left w:val="none" w:sz="0" w:space="0" w:color="auto"/>
                    <w:bottom w:val="none" w:sz="0" w:space="0" w:color="auto"/>
                    <w:right w:val="none" w:sz="0" w:space="0" w:color="auto"/>
                  </w:divBdr>
                </w:div>
                <w:div w:id="1387221987">
                  <w:marLeft w:val="0"/>
                  <w:marRight w:val="0"/>
                  <w:marTop w:val="0"/>
                  <w:marBottom w:val="0"/>
                  <w:divBdr>
                    <w:top w:val="none" w:sz="0" w:space="0" w:color="auto"/>
                    <w:left w:val="none" w:sz="0" w:space="0" w:color="auto"/>
                    <w:bottom w:val="none" w:sz="0" w:space="0" w:color="auto"/>
                    <w:right w:val="none" w:sz="0" w:space="0" w:color="auto"/>
                  </w:divBdr>
                </w:div>
                <w:div w:id="998576574">
                  <w:marLeft w:val="0"/>
                  <w:marRight w:val="0"/>
                  <w:marTop w:val="0"/>
                  <w:marBottom w:val="0"/>
                  <w:divBdr>
                    <w:top w:val="none" w:sz="0" w:space="0" w:color="auto"/>
                    <w:left w:val="none" w:sz="0" w:space="0" w:color="auto"/>
                    <w:bottom w:val="none" w:sz="0" w:space="0" w:color="auto"/>
                    <w:right w:val="none" w:sz="0" w:space="0" w:color="auto"/>
                  </w:divBdr>
                </w:div>
                <w:div w:id="623928790">
                  <w:marLeft w:val="0"/>
                  <w:marRight w:val="0"/>
                  <w:marTop w:val="0"/>
                  <w:marBottom w:val="0"/>
                  <w:divBdr>
                    <w:top w:val="none" w:sz="0" w:space="0" w:color="auto"/>
                    <w:left w:val="none" w:sz="0" w:space="0" w:color="auto"/>
                    <w:bottom w:val="none" w:sz="0" w:space="0" w:color="auto"/>
                    <w:right w:val="none" w:sz="0" w:space="0" w:color="auto"/>
                  </w:divBdr>
                </w:div>
                <w:div w:id="1929465725">
                  <w:marLeft w:val="0"/>
                  <w:marRight w:val="0"/>
                  <w:marTop w:val="0"/>
                  <w:marBottom w:val="0"/>
                  <w:divBdr>
                    <w:top w:val="none" w:sz="0" w:space="0" w:color="auto"/>
                    <w:left w:val="none" w:sz="0" w:space="0" w:color="auto"/>
                    <w:bottom w:val="none" w:sz="0" w:space="0" w:color="auto"/>
                    <w:right w:val="none" w:sz="0" w:space="0" w:color="auto"/>
                  </w:divBdr>
                </w:div>
                <w:div w:id="85149660">
                  <w:marLeft w:val="0"/>
                  <w:marRight w:val="0"/>
                  <w:marTop w:val="0"/>
                  <w:marBottom w:val="0"/>
                  <w:divBdr>
                    <w:top w:val="none" w:sz="0" w:space="0" w:color="auto"/>
                    <w:left w:val="none" w:sz="0" w:space="0" w:color="auto"/>
                    <w:bottom w:val="none" w:sz="0" w:space="0" w:color="auto"/>
                    <w:right w:val="none" w:sz="0" w:space="0" w:color="auto"/>
                  </w:divBdr>
                </w:div>
                <w:div w:id="1592545492">
                  <w:marLeft w:val="0"/>
                  <w:marRight w:val="0"/>
                  <w:marTop w:val="0"/>
                  <w:marBottom w:val="0"/>
                  <w:divBdr>
                    <w:top w:val="none" w:sz="0" w:space="0" w:color="auto"/>
                    <w:left w:val="none" w:sz="0" w:space="0" w:color="auto"/>
                    <w:bottom w:val="none" w:sz="0" w:space="0" w:color="auto"/>
                    <w:right w:val="none" w:sz="0" w:space="0" w:color="auto"/>
                  </w:divBdr>
                </w:div>
                <w:div w:id="1844396684">
                  <w:marLeft w:val="0"/>
                  <w:marRight w:val="0"/>
                  <w:marTop w:val="0"/>
                  <w:marBottom w:val="0"/>
                  <w:divBdr>
                    <w:top w:val="none" w:sz="0" w:space="0" w:color="auto"/>
                    <w:left w:val="none" w:sz="0" w:space="0" w:color="auto"/>
                    <w:bottom w:val="none" w:sz="0" w:space="0" w:color="auto"/>
                    <w:right w:val="none" w:sz="0" w:space="0" w:color="auto"/>
                  </w:divBdr>
                </w:div>
                <w:div w:id="255098755">
                  <w:marLeft w:val="0"/>
                  <w:marRight w:val="0"/>
                  <w:marTop w:val="0"/>
                  <w:marBottom w:val="0"/>
                  <w:divBdr>
                    <w:top w:val="none" w:sz="0" w:space="0" w:color="auto"/>
                    <w:left w:val="none" w:sz="0" w:space="0" w:color="auto"/>
                    <w:bottom w:val="none" w:sz="0" w:space="0" w:color="auto"/>
                    <w:right w:val="none" w:sz="0" w:space="0" w:color="auto"/>
                  </w:divBdr>
                </w:div>
                <w:div w:id="2108193365">
                  <w:marLeft w:val="0"/>
                  <w:marRight w:val="0"/>
                  <w:marTop w:val="0"/>
                  <w:marBottom w:val="0"/>
                  <w:divBdr>
                    <w:top w:val="none" w:sz="0" w:space="0" w:color="auto"/>
                    <w:left w:val="none" w:sz="0" w:space="0" w:color="auto"/>
                    <w:bottom w:val="none" w:sz="0" w:space="0" w:color="auto"/>
                    <w:right w:val="none" w:sz="0" w:space="0" w:color="auto"/>
                  </w:divBdr>
                </w:div>
                <w:div w:id="716046876">
                  <w:marLeft w:val="0"/>
                  <w:marRight w:val="0"/>
                  <w:marTop w:val="0"/>
                  <w:marBottom w:val="0"/>
                  <w:divBdr>
                    <w:top w:val="none" w:sz="0" w:space="0" w:color="auto"/>
                    <w:left w:val="none" w:sz="0" w:space="0" w:color="auto"/>
                    <w:bottom w:val="none" w:sz="0" w:space="0" w:color="auto"/>
                    <w:right w:val="none" w:sz="0" w:space="0" w:color="auto"/>
                  </w:divBdr>
                </w:div>
                <w:div w:id="2055620899">
                  <w:marLeft w:val="0"/>
                  <w:marRight w:val="0"/>
                  <w:marTop w:val="0"/>
                  <w:marBottom w:val="0"/>
                  <w:divBdr>
                    <w:top w:val="none" w:sz="0" w:space="0" w:color="auto"/>
                    <w:left w:val="none" w:sz="0" w:space="0" w:color="auto"/>
                    <w:bottom w:val="none" w:sz="0" w:space="0" w:color="auto"/>
                    <w:right w:val="none" w:sz="0" w:space="0" w:color="auto"/>
                  </w:divBdr>
                </w:div>
                <w:div w:id="1580865979">
                  <w:marLeft w:val="0"/>
                  <w:marRight w:val="0"/>
                  <w:marTop w:val="0"/>
                  <w:marBottom w:val="0"/>
                  <w:divBdr>
                    <w:top w:val="none" w:sz="0" w:space="0" w:color="auto"/>
                    <w:left w:val="none" w:sz="0" w:space="0" w:color="auto"/>
                    <w:bottom w:val="none" w:sz="0" w:space="0" w:color="auto"/>
                    <w:right w:val="none" w:sz="0" w:space="0" w:color="auto"/>
                  </w:divBdr>
                </w:div>
                <w:div w:id="756483308">
                  <w:marLeft w:val="0"/>
                  <w:marRight w:val="0"/>
                  <w:marTop w:val="0"/>
                  <w:marBottom w:val="0"/>
                  <w:divBdr>
                    <w:top w:val="none" w:sz="0" w:space="0" w:color="auto"/>
                    <w:left w:val="none" w:sz="0" w:space="0" w:color="auto"/>
                    <w:bottom w:val="none" w:sz="0" w:space="0" w:color="auto"/>
                    <w:right w:val="none" w:sz="0" w:space="0" w:color="auto"/>
                  </w:divBdr>
                </w:div>
                <w:div w:id="1716468570">
                  <w:marLeft w:val="0"/>
                  <w:marRight w:val="0"/>
                  <w:marTop w:val="0"/>
                  <w:marBottom w:val="0"/>
                  <w:divBdr>
                    <w:top w:val="none" w:sz="0" w:space="0" w:color="auto"/>
                    <w:left w:val="none" w:sz="0" w:space="0" w:color="auto"/>
                    <w:bottom w:val="none" w:sz="0" w:space="0" w:color="auto"/>
                    <w:right w:val="none" w:sz="0" w:space="0" w:color="auto"/>
                  </w:divBdr>
                </w:div>
                <w:div w:id="36974956">
                  <w:marLeft w:val="0"/>
                  <w:marRight w:val="0"/>
                  <w:marTop w:val="0"/>
                  <w:marBottom w:val="0"/>
                  <w:divBdr>
                    <w:top w:val="none" w:sz="0" w:space="0" w:color="auto"/>
                    <w:left w:val="none" w:sz="0" w:space="0" w:color="auto"/>
                    <w:bottom w:val="none" w:sz="0" w:space="0" w:color="auto"/>
                    <w:right w:val="none" w:sz="0" w:space="0" w:color="auto"/>
                  </w:divBdr>
                </w:div>
                <w:div w:id="492918992">
                  <w:marLeft w:val="0"/>
                  <w:marRight w:val="0"/>
                  <w:marTop w:val="0"/>
                  <w:marBottom w:val="0"/>
                  <w:divBdr>
                    <w:top w:val="none" w:sz="0" w:space="0" w:color="auto"/>
                    <w:left w:val="none" w:sz="0" w:space="0" w:color="auto"/>
                    <w:bottom w:val="none" w:sz="0" w:space="0" w:color="auto"/>
                    <w:right w:val="none" w:sz="0" w:space="0" w:color="auto"/>
                  </w:divBdr>
                </w:div>
                <w:div w:id="1013067900">
                  <w:marLeft w:val="0"/>
                  <w:marRight w:val="0"/>
                  <w:marTop w:val="0"/>
                  <w:marBottom w:val="0"/>
                  <w:divBdr>
                    <w:top w:val="none" w:sz="0" w:space="0" w:color="auto"/>
                    <w:left w:val="none" w:sz="0" w:space="0" w:color="auto"/>
                    <w:bottom w:val="none" w:sz="0" w:space="0" w:color="auto"/>
                    <w:right w:val="none" w:sz="0" w:space="0" w:color="auto"/>
                  </w:divBdr>
                </w:div>
                <w:div w:id="293297564">
                  <w:marLeft w:val="0"/>
                  <w:marRight w:val="0"/>
                  <w:marTop w:val="0"/>
                  <w:marBottom w:val="0"/>
                  <w:divBdr>
                    <w:top w:val="none" w:sz="0" w:space="0" w:color="auto"/>
                    <w:left w:val="none" w:sz="0" w:space="0" w:color="auto"/>
                    <w:bottom w:val="none" w:sz="0" w:space="0" w:color="auto"/>
                    <w:right w:val="none" w:sz="0" w:space="0" w:color="auto"/>
                  </w:divBdr>
                </w:div>
                <w:div w:id="1097140002">
                  <w:marLeft w:val="0"/>
                  <w:marRight w:val="0"/>
                  <w:marTop w:val="0"/>
                  <w:marBottom w:val="0"/>
                  <w:divBdr>
                    <w:top w:val="none" w:sz="0" w:space="0" w:color="auto"/>
                    <w:left w:val="none" w:sz="0" w:space="0" w:color="auto"/>
                    <w:bottom w:val="none" w:sz="0" w:space="0" w:color="auto"/>
                    <w:right w:val="none" w:sz="0" w:space="0" w:color="auto"/>
                  </w:divBdr>
                </w:div>
                <w:div w:id="589198001">
                  <w:marLeft w:val="0"/>
                  <w:marRight w:val="0"/>
                  <w:marTop w:val="0"/>
                  <w:marBottom w:val="0"/>
                  <w:divBdr>
                    <w:top w:val="none" w:sz="0" w:space="0" w:color="auto"/>
                    <w:left w:val="none" w:sz="0" w:space="0" w:color="auto"/>
                    <w:bottom w:val="none" w:sz="0" w:space="0" w:color="auto"/>
                    <w:right w:val="none" w:sz="0" w:space="0" w:color="auto"/>
                  </w:divBdr>
                </w:div>
                <w:div w:id="220750161">
                  <w:marLeft w:val="0"/>
                  <w:marRight w:val="0"/>
                  <w:marTop w:val="0"/>
                  <w:marBottom w:val="0"/>
                  <w:divBdr>
                    <w:top w:val="none" w:sz="0" w:space="0" w:color="auto"/>
                    <w:left w:val="none" w:sz="0" w:space="0" w:color="auto"/>
                    <w:bottom w:val="none" w:sz="0" w:space="0" w:color="auto"/>
                    <w:right w:val="none" w:sz="0" w:space="0" w:color="auto"/>
                  </w:divBdr>
                </w:div>
                <w:div w:id="30765497">
                  <w:marLeft w:val="0"/>
                  <w:marRight w:val="0"/>
                  <w:marTop w:val="0"/>
                  <w:marBottom w:val="0"/>
                  <w:divBdr>
                    <w:top w:val="none" w:sz="0" w:space="0" w:color="auto"/>
                    <w:left w:val="none" w:sz="0" w:space="0" w:color="auto"/>
                    <w:bottom w:val="none" w:sz="0" w:space="0" w:color="auto"/>
                    <w:right w:val="none" w:sz="0" w:space="0" w:color="auto"/>
                  </w:divBdr>
                </w:div>
                <w:div w:id="1567573105">
                  <w:marLeft w:val="0"/>
                  <w:marRight w:val="0"/>
                  <w:marTop w:val="0"/>
                  <w:marBottom w:val="0"/>
                  <w:divBdr>
                    <w:top w:val="none" w:sz="0" w:space="0" w:color="auto"/>
                    <w:left w:val="none" w:sz="0" w:space="0" w:color="auto"/>
                    <w:bottom w:val="none" w:sz="0" w:space="0" w:color="auto"/>
                    <w:right w:val="none" w:sz="0" w:space="0" w:color="auto"/>
                  </w:divBdr>
                </w:div>
                <w:div w:id="742677974">
                  <w:marLeft w:val="0"/>
                  <w:marRight w:val="0"/>
                  <w:marTop w:val="0"/>
                  <w:marBottom w:val="0"/>
                  <w:divBdr>
                    <w:top w:val="none" w:sz="0" w:space="0" w:color="auto"/>
                    <w:left w:val="none" w:sz="0" w:space="0" w:color="auto"/>
                    <w:bottom w:val="none" w:sz="0" w:space="0" w:color="auto"/>
                    <w:right w:val="none" w:sz="0" w:space="0" w:color="auto"/>
                  </w:divBdr>
                </w:div>
                <w:div w:id="239949365">
                  <w:marLeft w:val="0"/>
                  <w:marRight w:val="0"/>
                  <w:marTop w:val="0"/>
                  <w:marBottom w:val="0"/>
                  <w:divBdr>
                    <w:top w:val="none" w:sz="0" w:space="0" w:color="auto"/>
                    <w:left w:val="none" w:sz="0" w:space="0" w:color="auto"/>
                    <w:bottom w:val="none" w:sz="0" w:space="0" w:color="auto"/>
                    <w:right w:val="none" w:sz="0" w:space="0" w:color="auto"/>
                  </w:divBdr>
                </w:div>
                <w:div w:id="1484850573">
                  <w:marLeft w:val="0"/>
                  <w:marRight w:val="0"/>
                  <w:marTop w:val="0"/>
                  <w:marBottom w:val="0"/>
                  <w:divBdr>
                    <w:top w:val="none" w:sz="0" w:space="0" w:color="auto"/>
                    <w:left w:val="none" w:sz="0" w:space="0" w:color="auto"/>
                    <w:bottom w:val="none" w:sz="0" w:space="0" w:color="auto"/>
                    <w:right w:val="none" w:sz="0" w:space="0" w:color="auto"/>
                  </w:divBdr>
                </w:div>
                <w:div w:id="165750455">
                  <w:marLeft w:val="0"/>
                  <w:marRight w:val="0"/>
                  <w:marTop w:val="0"/>
                  <w:marBottom w:val="0"/>
                  <w:divBdr>
                    <w:top w:val="none" w:sz="0" w:space="0" w:color="auto"/>
                    <w:left w:val="none" w:sz="0" w:space="0" w:color="auto"/>
                    <w:bottom w:val="none" w:sz="0" w:space="0" w:color="auto"/>
                    <w:right w:val="none" w:sz="0" w:space="0" w:color="auto"/>
                  </w:divBdr>
                </w:div>
                <w:div w:id="1567649551">
                  <w:marLeft w:val="0"/>
                  <w:marRight w:val="0"/>
                  <w:marTop w:val="0"/>
                  <w:marBottom w:val="0"/>
                  <w:divBdr>
                    <w:top w:val="none" w:sz="0" w:space="0" w:color="auto"/>
                    <w:left w:val="none" w:sz="0" w:space="0" w:color="auto"/>
                    <w:bottom w:val="none" w:sz="0" w:space="0" w:color="auto"/>
                    <w:right w:val="none" w:sz="0" w:space="0" w:color="auto"/>
                  </w:divBdr>
                </w:div>
                <w:div w:id="981814868">
                  <w:marLeft w:val="0"/>
                  <w:marRight w:val="0"/>
                  <w:marTop w:val="0"/>
                  <w:marBottom w:val="0"/>
                  <w:divBdr>
                    <w:top w:val="none" w:sz="0" w:space="0" w:color="auto"/>
                    <w:left w:val="none" w:sz="0" w:space="0" w:color="auto"/>
                    <w:bottom w:val="none" w:sz="0" w:space="0" w:color="auto"/>
                    <w:right w:val="none" w:sz="0" w:space="0" w:color="auto"/>
                  </w:divBdr>
                </w:div>
                <w:div w:id="418254994">
                  <w:marLeft w:val="0"/>
                  <w:marRight w:val="0"/>
                  <w:marTop w:val="0"/>
                  <w:marBottom w:val="0"/>
                  <w:divBdr>
                    <w:top w:val="none" w:sz="0" w:space="0" w:color="auto"/>
                    <w:left w:val="none" w:sz="0" w:space="0" w:color="auto"/>
                    <w:bottom w:val="none" w:sz="0" w:space="0" w:color="auto"/>
                    <w:right w:val="none" w:sz="0" w:space="0" w:color="auto"/>
                  </w:divBdr>
                </w:div>
                <w:div w:id="846142602">
                  <w:marLeft w:val="0"/>
                  <w:marRight w:val="0"/>
                  <w:marTop w:val="0"/>
                  <w:marBottom w:val="0"/>
                  <w:divBdr>
                    <w:top w:val="none" w:sz="0" w:space="0" w:color="auto"/>
                    <w:left w:val="none" w:sz="0" w:space="0" w:color="auto"/>
                    <w:bottom w:val="none" w:sz="0" w:space="0" w:color="auto"/>
                    <w:right w:val="none" w:sz="0" w:space="0" w:color="auto"/>
                  </w:divBdr>
                </w:div>
                <w:div w:id="1922984289">
                  <w:marLeft w:val="0"/>
                  <w:marRight w:val="0"/>
                  <w:marTop w:val="0"/>
                  <w:marBottom w:val="0"/>
                  <w:divBdr>
                    <w:top w:val="none" w:sz="0" w:space="0" w:color="auto"/>
                    <w:left w:val="none" w:sz="0" w:space="0" w:color="auto"/>
                    <w:bottom w:val="none" w:sz="0" w:space="0" w:color="auto"/>
                    <w:right w:val="none" w:sz="0" w:space="0" w:color="auto"/>
                  </w:divBdr>
                </w:div>
                <w:div w:id="1387491678">
                  <w:marLeft w:val="0"/>
                  <w:marRight w:val="0"/>
                  <w:marTop w:val="0"/>
                  <w:marBottom w:val="0"/>
                  <w:divBdr>
                    <w:top w:val="none" w:sz="0" w:space="0" w:color="auto"/>
                    <w:left w:val="none" w:sz="0" w:space="0" w:color="auto"/>
                    <w:bottom w:val="none" w:sz="0" w:space="0" w:color="auto"/>
                    <w:right w:val="none" w:sz="0" w:space="0" w:color="auto"/>
                  </w:divBdr>
                </w:div>
                <w:div w:id="1598633708">
                  <w:marLeft w:val="0"/>
                  <w:marRight w:val="0"/>
                  <w:marTop w:val="0"/>
                  <w:marBottom w:val="0"/>
                  <w:divBdr>
                    <w:top w:val="none" w:sz="0" w:space="0" w:color="auto"/>
                    <w:left w:val="none" w:sz="0" w:space="0" w:color="auto"/>
                    <w:bottom w:val="none" w:sz="0" w:space="0" w:color="auto"/>
                    <w:right w:val="none" w:sz="0" w:space="0" w:color="auto"/>
                  </w:divBdr>
                </w:div>
                <w:div w:id="457800775">
                  <w:marLeft w:val="0"/>
                  <w:marRight w:val="0"/>
                  <w:marTop w:val="0"/>
                  <w:marBottom w:val="0"/>
                  <w:divBdr>
                    <w:top w:val="none" w:sz="0" w:space="0" w:color="auto"/>
                    <w:left w:val="none" w:sz="0" w:space="0" w:color="auto"/>
                    <w:bottom w:val="none" w:sz="0" w:space="0" w:color="auto"/>
                    <w:right w:val="none" w:sz="0" w:space="0" w:color="auto"/>
                  </w:divBdr>
                </w:div>
                <w:div w:id="1496799316">
                  <w:marLeft w:val="0"/>
                  <w:marRight w:val="0"/>
                  <w:marTop w:val="0"/>
                  <w:marBottom w:val="0"/>
                  <w:divBdr>
                    <w:top w:val="none" w:sz="0" w:space="0" w:color="auto"/>
                    <w:left w:val="none" w:sz="0" w:space="0" w:color="auto"/>
                    <w:bottom w:val="none" w:sz="0" w:space="0" w:color="auto"/>
                    <w:right w:val="none" w:sz="0" w:space="0" w:color="auto"/>
                  </w:divBdr>
                </w:div>
                <w:div w:id="792673500">
                  <w:marLeft w:val="0"/>
                  <w:marRight w:val="0"/>
                  <w:marTop w:val="0"/>
                  <w:marBottom w:val="0"/>
                  <w:divBdr>
                    <w:top w:val="none" w:sz="0" w:space="0" w:color="auto"/>
                    <w:left w:val="none" w:sz="0" w:space="0" w:color="auto"/>
                    <w:bottom w:val="none" w:sz="0" w:space="0" w:color="auto"/>
                    <w:right w:val="none" w:sz="0" w:space="0" w:color="auto"/>
                  </w:divBdr>
                </w:div>
                <w:div w:id="1461070846">
                  <w:marLeft w:val="0"/>
                  <w:marRight w:val="0"/>
                  <w:marTop w:val="0"/>
                  <w:marBottom w:val="0"/>
                  <w:divBdr>
                    <w:top w:val="none" w:sz="0" w:space="0" w:color="auto"/>
                    <w:left w:val="none" w:sz="0" w:space="0" w:color="auto"/>
                    <w:bottom w:val="none" w:sz="0" w:space="0" w:color="auto"/>
                    <w:right w:val="none" w:sz="0" w:space="0" w:color="auto"/>
                  </w:divBdr>
                </w:div>
                <w:div w:id="851189704">
                  <w:marLeft w:val="0"/>
                  <w:marRight w:val="0"/>
                  <w:marTop w:val="0"/>
                  <w:marBottom w:val="0"/>
                  <w:divBdr>
                    <w:top w:val="none" w:sz="0" w:space="0" w:color="auto"/>
                    <w:left w:val="none" w:sz="0" w:space="0" w:color="auto"/>
                    <w:bottom w:val="none" w:sz="0" w:space="0" w:color="auto"/>
                    <w:right w:val="none" w:sz="0" w:space="0" w:color="auto"/>
                  </w:divBdr>
                </w:div>
                <w:div w:id="1090740759">
                  <w:marLeft w:val="0"/>
                  <w:marRight w:val="0"/>
                  <w:marTop w:val="0"/>
                  <w:marBottom w:val="0"/>
                  <w:divBdr>
                    <w:top w:val="none" w:sz="0" w:space="0" w:color="auto"/>
                    <w:left w:val="none" w:sz="0" w:space="0" w:color="auto"/>
                    <w:bottom w:val="none" w:sz="0" w:space="0" w:color="auto"/>
                    <w:right w:val="none" w:sz="0" w:space="0" w:color="auto"/>
                  </w:divBdr>
                </w:div>
                <w:div w:id="1107432749">
                  <w:marLeft w:val="0"/>
                  <w:marRight w:val="0"/>
                  <w:marTop w:val="0"/>
                  <w:marBottom w:val="0"/>
                  <w:divBdr>
                    <w:top w:val="none" w:sz="0" w:space="0" w:color="auto"/>
                    <w:left w:val="none" w:sz="0" w:space="0" w:color="auto"/>
                    <w:bottom w:val="none" w:sz="0" w:space="0" w:color="auto"/>
                    <w:right w:val="none" w:sz="0" w:space="0" w:color="auto"/>
                  </w:divBdr>
                </w:div>
                <w:div w:id="1665623564">
                  <w:marLeft w:val="0"/>
                  <w:marRight w:val="0"/>
                  <w:marTop w:val="0"/>
                  <w:marBottom w:val="0"/>
                  <w:divBdr>
                    <w:top w:val="none" w:sz="0" w:space="0" w:color="auto"/>
                    <w:left w:val="none" w:sz="0" w:space="0" w:color="auto"/>
                    <w:bottom w:val="none" w:sz="0" w:space="0" w:color="auto"/>
                    <w:right w:val="none" w:sz="0" w:space="0" w:color="auto"/>
                  </w:divBdr>
                </w:div>
                <w:div w:id="134690224">
                  <w:marLeft w:val="0"/>
                  <w:marRight w:val="0"/>
                  <w:marTop w:val="0"/>
                  <w:marBottom w:val="0"/>
                  <w:divBdr>
                    <w:top w:val="none" w:sz="0" w:space="0" w:color="auto"/>
                    <w:left w:val="none" w:sz="0" w:space="0" w:color="auto"/>
                    <w:bottom w:val="none" w:sz="0" w:space="0" w:color="auto"/>
                    <w:right w:val="none" w:sz="0" w:space="0" w:color="auto"/>
                  </w:divBdr>
                </w:div>
                <w:div w:id="639842466">
                  <w:marLeft w:val="0"/>
                  <w:marRight w:val="0"/>
                  <w:marTop w:val="0"/>
                  <w:marBottom w:val="0"/>
                  <w:divBdr>
                    <w:top w:val="none" w:sz="0" w:space="0" w:color="auto"/>
                    <w:left w:val="none" w:sz="0" w:space="0" w:color="auto"/>
                    <w:bottom w:val="none" w:sz="0" w:space="0" w:color="auto"/>
                    <w:right w:val="none" w:sz="0" w:space="0" w:color="auto"/>
                  </w:divBdr>
                </w:div>
                <w:div w:id="615411982">
                  <w:marLeft w:val="0"/>
                  <w:marRight w:val="0"/>
                  <w:marTop w:val="0"/>
                  <w:marBottom w:val="0"/>
                  <w:divBdr>
                    <w:top w:val="none" w:sz="0" w:space="0" w:color="auto"/>
                    <w:left w:val="none" w:sz="0" w:space="0" w:color="auto"/>
                    <w:bottom w:val="none" w:sz="0" w:space="0" w:color="auto"/>
                    <w:right w:val="none" w:sz="0" w:space="0" w:color="auto"/>
                  </w:divBdr>
                </w:div>
                <w:div w:id="1070350120">
                  <w:marLeft w:val="0"/>
                  <w:marRight w:val="0"/>
                  <w:marTop w:val="0"/>
                  <w:marBottom w:val="0"/>
                  <w:divBdr>
                    <w:top w:val="none" w:sz="0" w:space="0" w:color="auto"/>
                    <w:left w:val="none" w:sz="0" w:space="0" w:color="auto"/>
                    <w:bottom w:val="none" w:sz="0" w:space="0" w:color="auto"/>
                    <w:right w:val="none" w:sz="0" w:space="0" w:color="auto"/>
                  </w:divBdr>
                </w:div>
                <w:div w:id="193541282">
                  <w:marLeft w:val="0"/>
                  <w:marRight w:val="0"/>
                  <w:marTop w:val="0"/>
                  <w:marBottom w:val="0"/>
                  <w:divBdr>
                    <w:top w:val="none" w:sz="0" w:space="0" w:color="auto"/>
                    <w:left w:val="none" w:sz="0" w:space="0" w:color="auto"/>
                    <w:bottom w:val="none" w:sz="0" w:space="0" w:color="auto"/>
                    <w:right w:val="none" w:sz="0" w:space="0" w:color="auto"/>
                  </w:divBdr>
                </w:div>
                <w:div w:id="1353804358">
                  <w:marLeft w:val="0"/>
                  <w:marRight w:val="0"/>
                  <w:marTop w:val="0"/>
                  <w:marBottom w:val="0"/>
                  <w:divBdr>
                    <w:top w:val="none" w:sz="0" w:space="0" w:color="auto"/>
                    <w:left w:val="none" w:sz="0" w:space="0" w:color="auto"/>
                    <w:bottom w:val="none" w:sz="0" w:space="0" w:color="auto"/>
                    <w:right w:val="none" w:sz="0" w:space="0" w:color="auto"/>
                  </w:divBdr>
                </w:div>
                <w:div w:id="590891568">
                  <w:marLeft w:val="0"/>
                  <w:marRight w:val="0"/>
                  <w:marTop w:val="0"/>
                  <w:marBottom w:val="0"/>
                  <w:divBdr>
                    <w:top w:val="none" w:sz="0" w:space="0" w:color="auto"/>
                    <w:left w:val="none" w:sz="0" w:space="0" w:color="auto"/>
                    <w:bottom w:val="none" w:sz="0" w:space="0" w:color="auto"/>
                    <w:right w:val="none" w:sz="0" w:space="0" w:color="auto"/>
                  </w:divBdr>
                </w:div>
                <w:div w:id="648555771">
                  <w:marLeft w:val="0"/>
                  <w:marRight w:val="0"/>
                  <w:marTop w:val="0"/>
                  <w:marBottom w:val="0"/>
                  <w:divBdr>
                    <w:top w:val="none" w:sz="0" w:space="0" w:color="auto"/>
                    <w:left w:val="none" w:sz="0" w:space="0" w:color="auto"/>
                    <w:bottom w:val="none" w:sz="0" w:space="0" w:color="auto"/>
                    <w:right w:val="none" w:sz="0" w:space="0" w:color="auto"/>
                  </w:divBdr>
                </w:div>
                <w:div w:id="926690930">
                  <w:marLeft w:val="0"/>
                  <w:marRight w:val="0"/>
                  <w:marTop w:val="0"/>
                  <w:marBottom w:val="0"/>
                  <w:divBdr>
                    <w:top w:val="none" w:sz="0" w:space="0" w:color="auto"/>
                    <w:left w:val="none" w:sz="0" w:space="0" w:color="auto"/>
                    <w:bottom w:val="none" w:sz="0" w:space="0" w:color="auto"/>
                    <w:right w:val="none" w:sz="0" w:space="0" w:color="auto"/>
                  </w:divBdr>
                </w:div>
                <w:div w:id="1382362294">
                  <w:marLeft w:val="0"/>
                  <w:marRight w:val="0"/>
                  <w:marTop w:val="0"/>
                  <w:marBottom w:val="0"/>
                  <w:divBdr>
                    <w:top w:val="none" w:sz="0" w:space="0" w:color="auto"/>
                    <w:left w:val="none" w:sz="0" w:space="0" w:color="auto"/>
                    <w:bottom w:val="none" w:sz="0" w:space="0" w:color="auto"/>
                    <w:right w:val="none" w:sz="0" w:space="0" w:color="auto"/>
                  </w:divBdr>
                </w:div>
                <w:div w:id="1233930244">
                  <w:marLeft w:val="0"/>
                  <w:marRight w:val="0"/>
                  <w:marTop w:val="0"/>
                  <w:marBottom w:val="0"/>
                  <w:divBdr>
                    <w:top w:val="none" w:sz="0" w:space="0" w:color="auto"/>
                    <w:left w:val="none" w:sz="0" w:space="0" w:color="auto"/>
                    <w:bottom w:val="none" w:sz="0" w:space="0" w:color="auto"/>
                    <w:right w:val="none" w:sz="0" w:space="0" w:color="auto"/>
                  </w:divBdr>
                </w:div>
                <w:div w:id="1798405466">
                  <w:marLeft w:val="0"/>
                  <w:marRight w:val="0"/>
                  <w:marTop w:val="0"/>
                  <w:marBottom w:val="0"/>
                  <w:divBdr>
                    <w:top w:val="none" w:sz="0" w:space="0" w:color="auto"/>
                    <w:left w:val="none" w:sz="0" w:space="0" w:color="auto"/>
                    <w:bottom w:val="none" w:sz="0" w:space="0" w:color="auto"/>
                    <w:right w:val="none" w:sz="0" w:space="0" w:color="auto"/>
                  </w:divBdr>
                </w:div>
                <w:div w:id="519854699">
                  <w:marLeft w:val="0"/>
                  <w:marRight w:val="0"/>
                  <w:marTop w:val="0"/>
                  <w:marBottom w:val="0"/>
                  <w:divBdr>
                    <w:top w:val="none" w:sz="0" w:space="0" w:color="auto"/>
                    <w:left w:val="none" w:sz="0" w:space="0" w:color="auto"/>
                    <w:bottom w:val="none" w:sz="0" w:space="0" w:color="auto"/>
                    <w:right w:val="none" w:sz="0" w:space="0" w:color="auto"/>
                  </w:divBdr>
                </w:div>
                <w:div w:id="1571303905">
                  <w:marLeft w:val="0"/>
                  <w:marRight w:val="0"/>
                  <w:marTop w:val="0"/>
                  <w:marBottom w:val="0"/>
                  <w:divBdr>
                    <w:top w:val="none" w:sz="0" w:space="0" w:color="auto"/>
                    <w:left w:val="none" w:sz="0" w:space="0" w:color="auto"/>
                    <w:bottom w:val="none" w:sz="0" w:space="0" w:color="auto"/>
                    <w:right w:val="none" w:sz="0" w:space="0" w:color="auto"/>
                  </w:divBdr>
                </w:div>
                <w:div w:id="720977144">
                  <w:marLeft w:val="0"/>
                  <w:marRight w:val="0"/>
                  <w:marTop w:val="0"/>
                  <w:marBottom w:val="0"/>
                  <w:divBdr>
                    <w:top w:val="none" w:sz="0" w:space="0" w:color="auto"/>
                    <w:left w:val="none" w:sz="0" w:space="0" w:color="auto"/>
                    <w:bottom w:val="none" w:sz="0" w:space="0" w:color="auto"/>
                    <w:right w:val="none" w:sz="0" w:space="0" w:color="auto"/>
                  </w:divBdr>
                </w:div>
                <w:div w:id="138084808">
                  <w:marLeft w:val="0"/>
                  <w:marRight w:val="0"/>
                  <w:marTop w:val="0"/>
                  <w:marBottom w:val="0"/>
                  <w:divBdr>
                    <w:top w:val="none" w:sz="0" w:space="0" w:color="auto"/>
                    <w:left w:val="none" w:sz="0" w:space="0" w:color="auto"/>
                    <w:bottom w:val="none" w:sz="0" w:space="0" w:color="auto"/>
                    <w:right w:val="none" w:sz="0" w:space="0" w:color="auto"/>
                  </w:divBdr>
                </w:div>
                <w:div w:id="1692141784">
                  <w:marLeft w:val="0"/>
                  <w:marRight w:val="0"/>
                  <w:marTop w:val="0"/>
                  <w:marBottom w:val="0"/>
                  <w:divBdr>
                    <w:top w:val="none" w:sz="0" w:space="0" w:color="auto"/>
                    <w:left w:val="none" w:sz="0" w:space="0" w:color="auto"/>
                    <w:bottom w:val="none" w:sz="0" w:space="0" w:color="auto"/>
                    <w:right w:val="none" w:sz="0" w:space="0" w:color="auto"/>
                  </w:divBdr>
                </w:div>
                <w:div w:id="1576738370">
                  <w:marLeft w:val="0"/>
                  <w:marRight w:val="0"/>
                  <w:marTop w:val="0"/>
                  <w:marBottom w:val="0"/>
                  <w:divBdr>
                    <w:top w:val="none" w:sz="0" w:space="0" w:color="auto"/>
                    <w:left w:val="none" w:sz="0" w:space="0" w:color="auto"/>
                    <w:bottom w:val="none" w:sz="0" w:space="0" w:color="auto"/>
                    <w:right w:val="none" w:sz="0" w:space="0" w:color="auto"/>
                  </w:divBdr>
                </w:div>
                <w:div w:id="1250122123">
                  <w:marLeft w:val="0"/>
                  <w:marRight w:val="0"/>
                  <w:marTop w:val="0"/>
                  <w:marBottom w:val="0"/>
                  <w:divBdr>
                    <w:top w:val="none" w:sz="0" w:space="0" w:color="auto"/>
                    <w:left w:val="none" w:sz="0" w:space="0" w:color="auto"/>
                    <w:bottom w:val="none" w:sz="0" w:space="0" w:color="auto"/>
                    <w:right w:val="none" w:sz="0" w:space="0" w:color="auto"/>
                  </w:divBdr>
                </w:div>
                <w:div w:id="1162235095">
                  <w:marLeft w:val="0"/>
                  <w:marRight w:val="0"/>
                  <w:marTop w:val="0"/>
                  <w:marBottom w:val="0"/>
                  <w:divBdr>
                    <w:top w:val="none" w:sz="0" w:space="0" w:color="auto"/>
                    <w:left w:val="none" w:sz="0" w:space="0" w:color="auto"/>
                    <w:bottom w:val="none" w:sz="0" w:space="0" w:color="auto"/>
                    <w:right w:val="none" w:sz="0" w:space="0" w:color="auto"/>
                  </w:divBdr>
                </w:div>
                <w:div w:id="1695501813">
                  <w:marLeft w:val="0"/>
                  <w:marRight w:val="0"/>
                  <w:marTop w:val="0"/>
                  <w:marBottom w:val="0"/>
                  <w:divBdr>
                    <w:top w:val="none" w:sz="0" w:space="0" w:color="auto"/>
                    <w:left w:val="none" w:sz="0" w:space="0" w:color="auto"/>
                    <w:bottom w:val="none" w:sz="0" w:space="0" w:color="auto"/>
                    <w:right w:val="none" w:sz="0" w:space="0" w:color="auto"/>
                  </w:divBdr>
                </w:div>
                <w:div w:id="1143885359">
                  <w:marLeft w:val="0"/>
                  <w:marRight w:val="0"/>
                  <w:marTop w:val="0"/>
                  <w:marBottom w:val="0"/>
                  <w:divBdr>
                    <w:top w:val="none" w:sz="0" w:space="0" w:color="auto"/>
                    <w:left w:val="none" w:sz="0" w:space="0" w:color="auto"/>
                    <w:bottom w:val="none" w:sz="0" w:space="0" w:color="auto"/>
                    <w:right w:val="none" w:sz="0" w:space="0" w:color="auto"/>
                  </w:divBdr>
                </w:div>
                <w:div w:id="209070731">
                  <w:marLeft w:val="0"/>
                  <w:marRight w:val="0"/>
                  <w:marTop w:val="0"/>
                  <w:marBottom w:val="0"/>
                  <w:divBdr>
                    <w:top w:val="none" w:sz="0" w:space="0" w:color="auto"/>
                    <w:left w:val="none" w:sz="0" w:space="0" w:color="auto"/>
                    <w:bottom w:val="none" w:sz="0" w:space="0" w:color="auto"/>
                    <w:right w:val="none" w:sz="0" w:space="0" w:color="auto"/>
                  </w:divBdr>
                </w:div>
                <w:div w:id="1019356629">
                  <w:marLeft w:val="0"/>
                  <w:marRight w:val="0"/>
                  <w:marTop w:val="0"/>
                  <w:marBottom w:val="0"/>
                  <w:divBdr>
                    <w:top w:val="none" w:sz="0" w:space="0" w:color="auto"/>
                    <w:left w:val="none" w:sz="0" w:space="0" w:color="auto"/>
                    <w:bottom w:val="none" w:sz="0" w:space="0" w:color="auto"/>
                    <w:right w:val="none" w:sz="0" w:space="0" w:color="auto"/>
                  </w:divBdr>
                </w:div>
                <w:div w:id="1851138231">
                  <w:marLeft w:val="0"/>
                  <w:marRight w:val="0"/>
                  <w:marTop w:val="0"/>
                  <w:marBottom w:val="0"/>
                  <w:divBdr>
                    <w:top w:val="none" w:sz="0" w:space="0" w:color="auto"/>
                    <w:left w:val="none" w:sz="0" w:space="0" w:color="auto"/>
                    <w:bottom w:val="none" w:sz="0" w:space="0" w:color="auto"/>
                    <w:right w:val="none" w:sz="0" w:space="0" w:color="auto"/>
                  </w:divBdr>
                </w:div>
                <w:div w:id="812068128">
                  <w:marLeft w:val="0"/>
                  <w:marRight w:val="0"/>
                  <w:marTop w:val="0"/>
                  <w:marBottom w:val="0"/>
                  <w:divBdr>
                    <w:top w:val="none" w:sz="0" w:space="0" w:color="auto"/>
                    <w:left w:val="none" w:sz="0" w:space="0" w:color="auto"/>
                    <w:bottom w:val="none" w:sz="0" w:space="0" w:color="auto"/>
                    <w:right w:val="none" w:sz="0" w:space="0" w:color="auto"/>
                  </w:divBdr>
                </w:div>
                <w:div w:id="809832719">
                  <w:marLeft w:val="0"/>
                  <w:marRight w:val="0"/>
                  <w:marTop w:val="0"/>
                  <w:marBottom w:val="0"/>
                  <w:divBdr>
                    <w:top w:val="none" w:sz="0" w:space="0" w:color="auto"/>
                    <w:left w:val="none" w:sz="0" w:space="0" w:color="auto"/>
                    <w:bottom w:val="none" w:sz="0" w:space="0" w:color="auto"/>
                    <w:right w:val="none" w:sz="0" w:space="0" w:color="auto"/>
                  </w:divBdr>
                </w:div>
                <w:div w:id="2000692295">
                  <w:marLeft w:val="0"/>
                  <w:marRight w:val="0"/>
                  <w:marTop w:val="0"/>
                  <w:marBottom w:val="0"/>
                  <w:divBdr>
                    <w:top w:val="none" w:sz="0" w:space="0" w:color="auto"/>
                    <w:left w:val="none" w:sz="0" w:space="0" w:color="auto"/>
                    <w:bottom w:val="none" w:sz="0" w:space="0" w:color="auto"/>
                    <w:right w:val="none" w:sz="0" w:space="0" w:color="auto"/>
                  </w:divBdr>
                </w:div>
                <w:div w:id="1248230942">
                  <w:marLeft w:val="0"/>
                  <w:marRight w:val="0"/>
                  <w:marTop w:val="0"/>
                  <w:marBottom w:val="0"/>
                  <w:divBdr>
                    <w:top w:val="none" w:sz="0" w:space="0" w:color="auto"/>
                    <w:left w:val="none" w:sz="0" w:space="0" w:color="auto"/>
                    <w:bottom w:val="none" w:sz="0" w:space="0" w:color="auto"/>
                    <w:right w:val="none" w:sz="0" w:space="0" w:color="auto"/>
                  </w:divBdr>
                </w:div>
                <w:div w:id="2056804948">
                  <w:marLeft w:val="0"/>
                  <w:marRight w:val="0"/>
                  <w:marTop w:val="0"/>
                  <w:marBottom w:val="0"/>
                  <w:divBdr>
                    <w:top w:val="none" w:sz="0" w:space="0" w:color="auto"/>
                    <w:left w:val="none" w:sz="0" w:space="0" w:color="auto"/>
                    <w:bottom w:val="none" w:sz="0" w:space="0" w:color="auto"/>
                    <w:right w:val="none" w:sz="0" w:space="0" w:color="auto"/>
                  </w:divBdr>
                </w:div>
                <w:div w:id="2080205147">
                  <w:marLeft w:val="0"/>
                  <w:marRight w:val="0"/>
                  <w:marTop w:val="0"/>
                  <w:marBottom w:val="0"/>
                  <w:divBdr>
                    <w:top w:val="none" w:sz="0" w:space="0" w:color="auto"/>
                    <w:left w:val="none" w:sz="0" w:space="0" w:color="auto"/>
                    <w:bottom w:val="none" w:sz="0" w:space="0" w:color="auto"/>
                    <w:right w:val="none" w:sz="0" w:space="0" w:color="auto"/>
                  </w:divBdr>
                </w:div>
                <w:div w:id="168709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3769">
          <w:marLeft w:val="0"/>
          <w:marRight w:val="0"/>
          <w:marTop w:val="0"/>
          <w:marBottom w:val="0"/>
          <w:divBdr>
            <w:top w:val="none" w:sz="0" w:space="0" w:color="auto"/>
            <w:left w:val="none" w:sz="0" w:space="0" w:color="auto"/>
            <w:bottom w:val="none" w:sz="0" w:space="0" w:color="auto"/>
            <w:right w:val="none" w:sz="0" w:space="0" w:color="auto"/>
          </w:divBdr>
          <w:divsChild>
            <w:div w:id="1770850288">
              <w:marLeft w:val="0"/>
              <w:marRight w:val="0"/>
              <w:marTop w:val="0"/>
              <w:marBottom w:val="0"/>
              <w:divBdr>
                <w:top w:val="none" w:sz="0" w:space="0" w:color="auto"/>
                <w:left w:val="none" w:sz="0" w:space="0" w:color="auto"/>
                <w:bottom w:val="none" w:sz="0" w:space="0" w:color="auto"/>
                <w:right w:val="none" w:sz="0" w:space="0" w:color="auto"/>
              </w:divBdr>
              <w:divsChild>
                <w:div w:id="789010209">
                  <w:marLeft w:val="0"/>
                  <w:marRight w:val="0"/>
                  <w:marTop w:val="0"/>
                  <w:marBottom w:val="0"/>
                  <w:divBdr>
                    <w:top w:val="none" w:sz="0" w:space="0" w:color="auto"/>
                    <w:left w:val="none" w:sz="0" w:space="0" w:color="auto"/>
                    <w:bottom w:val="none" w:sz="0" w:space="0" w:color="auto"/>
                    <w:right w:val="none" w:sz="0" w:space="0" w:color="auto"/>
                  </w:divBdr>
                </w:div>
                <w:div w:id="669868302">
                  <w:marLeft w:val="0"/>
                  <w:marRight w:val="0"/>
                  <w:marTop w:val="0"/>
                  <w:marBottom w:val="0"/>
                  <w:divBdr>
                    <w:top w:val="none" w:sz="0" w:space="0" w:color="auto"/>
                    <w:left w:val="none" w:sz="0" w:space="0" w:color="auto"/>
                    <w:bottom w:val="none" w:sz="0" w:space="0" w:color="auto"/>
                    <w:right w:val="none" w:sz="0" w:space="0" w:color="auto"/>
                  </w:divBdr>
                </w:div>
                <w:div w:id="1985694897">
                  <w:marLeft w:val="0"/>
                  <w:marRight w:val="0"/>
                  <w:marTop w:val="0"/>
                  <w:marBottom w:val="0"/>
                  <w:divBdr>
                    <w:top w:val="none" w:sz="0" w:space="0" w:color="auto"/>
                    <w:left w:val="none" w:sz="0" w:space="0" w:color="auto"/>
                    <w:bottom w:val="none" w:sz="0" w:space="0" w:color="auto"/>
                    <w:right w:val="none" w:sz="0" w:space="0" w:color="auto"/>
                  </w:divBdr>
                </w:div>
                <w:div w:id="866717970">
                  <w:marLeft w:val="0"/>
                  <w:marRight w:val="0"/>
                  <w:marTop w:val="0"/>
                  <w:marBottom w:val="0"/>
                  <w:divBdr>
                    <w:top w:val="none" w:sz="0" w:space="0" w:color="auto"/>
                    <w:left w:val="none" w:sz="0" w:space="0" w:color="auto"/>
                    <w:bottom w:val="none" w:sz="0" w:space="0" w:color="auto"/>
                    <w:right w:val="none" w:sz="0" w:space="0" w:color="auto"/>
                  </w:divBdr>
                </w:div>
                <w:div w:id="1776293015">
                  <w:marLeft w:val="0"/>
                  <w:marRight w:val="0"/>
                  <w:marTop w:val="0"/>
                  <w:marBottom w:val="0"/>
                  <w:divBdr>
                    <w:top w:val="none" w:sz="0" w:space="0" w:color="auto"/>
                    <w:left w:val="none" w:sz="0" w:space="0" w:color="auto"/>
                    <w:bottom w:val="none" w:sz="0" w:space="0" w:color="auto"/>
                    <w:right w:val="none" w:sz="0" w:space="0" w:color="auto"/>
                  </w:divBdr>
                </w:div>
                <w:div w:id="2065445751">
                  <w:marLeft w:val="0"/>
                  <w:marRight w:val="0"/>
                  <w:marTop w:val="0"/>
                  <w:marBottom w:val="0"/>
                  <w:divBdr>
                    <w:top w:val="none" w:sz="0" w:space="0" w:color="auto"/>
                    <w:left w:val="none" w:sz="0" w:space="0" w:color="auto"/>
                    <w:bottom w:val="none" w:sz="0" w:space="0" w:color="auto"/>
                    <w:right w:val="none" w:sz="0" w:space="0" w:color="auto"/>
                  </w:divBdr>
                </w:div>
                <w:div w:id="2097511336">
                  <w:marLeft w:val="0"/>
                  <w:marRight w:val="0"/>
                  <w:marTop w:val="0"/>
                  <w:marBottom w:val="0"/>
                  <w:divBdr>
                    <w:top w:val="none" w:sz="0" w:space="0" w:color="auto"/>
                    <w:left w:val="none" w:sz="0" w:space="0" w:color="auto"/>
                    <w:bottom w:val="none" w:sz="0" w:space="0" w:color="auto"/>
                    <w:right w:val="none" w:sz="0" w:space="0" w:color="auto"/>
                  </w:divBdr>
                </w:div>
                <w:div w:id="246618028">
                  <w:marLeft w:val="0"/>
                  <w:marRight w:val="0"/>
                  <w:marTop w:val="0"/>
                  <w:marBottom w:val="0"/>
                  <w:divBdr>
                    <w:top w:val="none" w:sz="0" w:space="0" w:color="auto"/>
                    <w:left w:val="none" w:sz="0" w:space="0" w:color="auto"/>
                    <w:bottom w:val="none" w:sz="0" w:space="0" w:color="auto"/>
                    <w:right w:val="none" w:sz="0" w:space="0" w:color="auto"/>
                  </w:divBdr>
                </w:div>
                <w:div w:id="928006980">
                  <w:marLeft w:val="0"/>
                  <w:marRight w:val="0"/>
                  <w:marTop w:val="0"/>
                  <w:marBottom w:val="0"/>
                  <w:divBdr>
                    <w:top w:val="none" w:sz="0" w:space="0" w:color="auto"/>
                    <w:left w:val="none" w:sz="0" w:space="0" w:color="auto"/>
                    <w:bottom w:val="none" w:sz="0" w:space="0" w:color="auto"/>
                    <w:right w:val="none" w:sz="0" w:space="0" w:color="auto"/>
                  </w:divBdr>
                </w:div>
                <w:div w:id="407534773">
                  <w:marLeft w:val="0"/>
                  <w:marRight w:val="0"/>
                  <w:marTop w:val="0"/>
                  <w:marBottom w:val="0"/>
                  <w:divBdr>
                    <w:top w:val="none" w:sz="0" w:space="0" w:color="auto"/>
                    <w:left w:val="none" w:sz="0" w:space="0" w:color="auto"/>
                    <w:bottom w:val="none" w:sz="0" w:space="0" w:color="auto"/>
                    <w:right w:val="none" w:sz="0" w:space="0" w:color="auto"/>
                  </w:divBdr>
                </w:div>
                <w:div w:id="1242369981">
                  <w:marLeft w:val="0"/>
                  <w:marRight w:val="0"/>
                  <w:marTop w:val="0"/>
                  <w:marBottom w:val="0"/>
                  <w:divBdr>
                    <w:top w:val="none" w:sz="0" w:space="0" w:color="auto"/>
                    <w:left w:val="none" w:sz="0" w:space="0" w:color="auto"/>
                    <w:bottom w:val="none" w:sz="0" w:space="0" w:color="auto"/>
                    <w:right w:val="none" w:sz="0" w:space="0" w:color="auto"/>
                  </w:divBdr>
                </w:div>
                <w:div w:id="1621372205">
                  <w:marLeft w:val="0"/>
                  <w:marRight w:val="0"/>
                  <w:marTop w:val="0"/>
                  <w:marBottom w:val="0"/>
                  <w:divBdr>
                    <w:top w:val="none" w:sz="0" w:space="0" w:color="auto"/>
                    <w:left w:val="none" w:sz="0" w:space="0" w:color="auto"/>
                    <w:bottom w:val="none" w:sz="0" w:space="0" w:color="auto"/>
                    <w:right w:val="none" w:sz="0" w:space="0" w:color="auto"/>
                  </w:divBdr>
                </w:div>
                <w:div w:id="801389364">
                  <w:marLeft w:val="0"/>
                  <w:marRight w:val="0"/>
                  <w:marTop w:val="0"/>
                  <w:marBottom w:val="0"/>
                  <w:divBdr>
                    <w:top w:val="none" w:sz="0" w:space="0" w:color="auto"/>
                    <w:left w:val="none" w:sz="0" w:space="0" w:color="auto"/>
                    <w:bottom w:val="none" w:sz="0" w:space="0" w:color="auto"/>
                    <w:right w:val="none" w:sz="0" w:space="0" w:color="auto"/>
                  </w:divBdr>
                </w:div>
                <w:div w:id="1580401864">
                  <w:marLeft w:val="0"/>
                  <w:marRight w:val="0"/>
                  <w:marTop w:val="0"/>
                  <w:marBottom w:val="0"/>
                  <w:divBdr>
                    <w:top w:val="none" w:sz="0" w:space="0" w:color="auto"/>
                    <w:left w:val="none" w:sz="0" w:space="0" w:color="auto"/>
                    <w:bottom w:val="none" w:sz="0" w:space="0" w:color="auto"/>
                    <w:right w:val="none" w:sz="0" w:space="0" w:color="auto"/>
                  </w:divBdr>
                </w:div>
                <w:div w:id="2099860130">
                  <w:marLeft w:val="0"/>
                  <w:marRight w:val="0"/>
                  <w:marTop w:val="0"/>
                  <w:marBottom w:val="0"/>
                  <w:divBdr>
                    <w:top w:val="none" w:sz="0" w:space="0" w:color="auto"/>
                    <w:left w:val="none" w:sz="0" w:space="0" w:color="auto"/>
                    <w:bottom w:val="none" w:sz="0" w:space="0" w:color="auto"/>
                    <w:right w:val="none" w:sz="0" w:space="0" w:color="auto"/>
                  </w:divBdr>
                </w:div>
                <w:div w:id="607590565">
                  <w:marLeft w:val="0"/>
                  <w:marRight w:val="0"/>
                  <w:marTop w:val="0"/>
                  <w:marBottom w:val="0"/>
                  <w:divBdr>
                    <w:top w:val="none" w:sz="0" w:space="0" w:color="auto"/>
                    <w:left w:val="none" w:sz="0" w:space="0" w:color="auto"/>
                    <w:bottom w:val="none" w:sz="0" w:space="0" w:color="auto"/>
                    <w:right w:val="none" w:sz="0" w:space="0" w:color="auto"/>
                  </w:divBdr>
                </w:div>
                <w:div w:id="159732830">
                  <w:marLeft w:val="0"/>
                  <w:marRight w:val="0"/>
                  <w:marTop w:val="0"/>
                  <w:marBottom w:val="0"/>
                  <w:divBdr>
                    <w:top w:val="none" w:sz="0" w:space="0" w:color="auto"/>
                    <w:left w:val="none" w:sz="0" w:space="0" w:color="auto"/>
                    <w:bottom w:val="none" w:sz="0" w:space="0" w:color="auto"/>
                    <w:right w:val="none" w:sz="0" w:space="0" w:color="auto"/>
                  </w:divBdr>
                </w:div>
                <w:div w:id="894245371">
                  <w:marLeft w:val="0"/>
                  <w:marRight w:val="0"/>
                  <w:marTop w:val="0"/>
                  <w:marBottom w:val="0"/>
                  <w:divBdr>
                    <w:top w:val="none" w:sz="0" w:space="0" w:color="auto"/>
                    <w:left w:val="none" w:sz="0" w:space="0" w:color="auto"/>
                    <w:bottom w:val="none" w:sz="0" w:space="0" w:color="auto"/>
                    <w:right w:val="none" w:sz="0" w:space="0" w:color="auto"/>
                  </w:divBdr>
                </w:div>
                <w:div w:id="909268560">
                  <w:marLeft w:val="0"/>
                  <w:marRight w:val="0"/>
                  <w:marTop w:val="0"/>
                  <w:marBottom w:val="0"/>
                  <w:divBdr>
                    <w:top w:val="none" w:sz="0" w:space="0" w:color="auto"/>
                    <w:left w:val="none" w:sz="0" w:space="0" w:color="auto"/>
                    <w:bottom w:val="none" w:sz="0" w:space="0" w:color="auto"/>
                    <w:right w:val="none" w:sz="0" w:space="0" w:color="auto"/>
                  </w:divBdr>
                </w:div>
                <w:div w:id="1370111194">
                  <w:marLeft w:val="0"/>
                  <w:marRight w:val="0"/>
                  <w:marTop w:val="0"/>
                  <w:marBottom w:val="0"/>
                  <w:divBdr>
                    <w:top w:val="none" w:sz="0" w:space="0" w:color="auto"/>
                    <w:left w:val="none" w:sz="0" w:space="0" w:color="auto"/>
                    <w:bottom w:val="none" w:sz="0" w:space="0" w:color="auto"/>
                    <w:right w:val="none" w:sz="0" w:space="0" w:color="auto"/>
                  </w:divBdr>
                </w:div>
                <w:div w:id="541093047">
                  <w:marLeft w:val="0"/>
                  <w:marRight w:val="0"/>
                  <w:marTop w:val="0"/>
                  <w:marBottom w:val="0"/>
                  <w:divBdr>
                    <w:top w:val="none" w:sz="0" w:space="0" w:color="auto"/>
                    <w:left w:val="none" w:sz="0" w:space="0" w:color="auto"/>
                    <w:bottom w:val="none" w:sz="0" w:space="0" w:color="auto"/>
                    <w:right w:val="none" w:sz="0" w:space="0" w:color="auto"/>
                  </w:divBdr>
                </w:div>
                <w:div w:id="1120882087">
                  <w:marLeft w:val="0"/>
                  <w:marRight w:val="0"/>
                  <w:marTop w:val="0"/>
                  <w:marBottom w:val="0"/>
                  <w:divBdr>
                    <w:top w:val="none" w:sz="0" w:space="0" w:color="auto"/>
                    <w:left w:val="none" w:sz="0" w:space="0" w:color="auto"/>
                    <w:bottom w:val="none" w:sz="0" w:space="0" w:color="auto"/>
                    <w:right w:val="none" w:sz="0" w:space="0" w:color="auto"/>
                  </w:divBdr>
                </w:div>
                <w:div w:id="197085523">
                  <w:marLeft w:val="0"/>
                  <w:marRight w:val="0"/>
                  <w:marTop w:val="0"/>
                  <w:marBottom w:val="0"/>
                  <w:divBdr>
                    <w:top w:val="none" w:sz="0" w:space="0" w:color="auto"/>
                    <w:left w:val="none" w:sz="0" w:space="0" w:color="auto"/>
                    <w:bottom w:val="none" w:sz="0" w:space="0" w:color="auto"/>
                    <w:right w:val="none" w:sz="0" w:space="0" w:color="auto"/>
                  </w:divBdr>
                </w:div>
                <w:div w:id="119422421">
                  <w:marLeft w:val="0"/>
                  <w:marRight w:val="0"/>
                  <w:marTop w:val="0"/>
                  <w:marBottom w:val="0"/>
                  <w:divBdr>
                    <w:top w:val="none" w:sz="0" w:space="0" w:color="auto"/>
                    <w:left w:val="none" w:sz="0" w:space="0" w:color="auto"/>
                    <w:bottom w:val="none" w:sz="0" w:space="0" w:color="auto"/>
                    <w:right w:val="none" w:sz="0" w:space="0" w:color="auto"/>
                  </w:divBdr>
                </w:div>
                <w:div w:id="817264175">
                  <w:marLeft w:val="0"/>
                  <w:marRight w:val="0"/>
                  <w:marTop w:val="0"/>
                  <w:marBottom w:val="0"/>
                  <w:divBdr>
                    <w:top w:val="none" w:sz="0" w:space="0" w:color="auto"/>
                    <w:left w:val="none" w:sz="0" w:space="0" w:color="auto"/>
                    <w:bottom w:val="none" w:sz="0" w:space="0" w:color="auto"/>
                    <w:right w:val="none" w:sz="0" w:space="0" w:color="auto"/>
                  </w:divBdr>
                </w:div>
                <w:div w:id="356203573">
                  <w:marLeft w:val="0"/>
                  <w:marRight w:val="0"/>
                  <w:marTop w:val="0"/>
                  <w:marBottom w:val="0"/>
                  <w:divBdr>
                    <w:top w:val="none" w:sz="0" w:space="0" w:color="auto"/>
                    <w:left w:val="none" w:sz="0" w:space="0" w:color="auto"/>
                    <w:bottom w:val="none" w:sz="0" w:space="0" w:color="auto"/>
                    <w:right w:val="none" w:sz="0" w:space="0" w:color="auto"/>
                  </w:divBdr>
                </w:div>
                <w:div w:id="1495729300">
                  <w:marLeft w:val="0"/>
                  <w:marRight w:val="0"/>
                  <w:marTop w:val="0"/>
                  <w:marBottom w:val="0"/>
                  <w:divBdr>
                    <w:top w:val="none" w:sz="0" w:space="0" w:color="auto"/>
                    <w:left w:val="none" w:sz="0" w:space="0" w:color="auto"/>
                    <w:bottom w:val="none" w:sz="0" w:space="0" w:color="auto"/>
                    <w:right w:val="none" w:sz="0" w:space="0" w:color="auto"/>
                  </w:divBdr>
                </w:div>
                <w:div w:id="686519410">
                  <w:marLeft w:val="0"/>
                  <w:marRight w:val="0"/>
                  <w:marTop w:val="0"/>
                  <w:marBottom w:val="0"/>
                  <w:divBdr>
                    <w:top w:val="none" w:sz="0" w:space="0" w:color="auto"/>
                    <w:left w:val="none" w:sz="0" w:space="0" w:color="auto"/>
                    <w:bottom w:val="none" w:sz="0" w:space="0" w:color="auto"/>
                    <w:right w:val="none" w:sz="0" w:space="0" w:color="auto"/>
                  </w:divBdr>
                </w:div>
                <w:div w:id="1762752158">
                  <w:marLeft w:val="0"/>
                  <w:marRight w:val="0"/>
                  <w:marTop w:val="0"/>
                  <w:marBottom w:val="0"/>
                  <w:divBdr>
                    <w:top w:val="none" w:sz="0" w:space="0" w:color="auto"/>
                    <w:left w:val="none" w:sz="0" w:space="0" w:color="auto"/>
                    <w:bottom w:val="none" w:sz="0" w:space="0" w:color="auto"/>
                    <w:right w:val="none" w:sz="0" w:space="0" w:color="auto"/>
                  </w:divBdr>
                </w:div>
                <w:div w:id="923029692">
                  <w:marLeft w:val="0"/>
                  <w:marRight w:val="0"/>
                  <w:marTop w:val="0"/>
                  <w:marBottom w:val="0"/>
                  <w:divBdr>
                    <w:top w:val="none" w:sz="0" w:space="0" w:color="auto"/>
                    <w:left w:val="none" w:sz="0" w:space="0" w:color="auto"/>
                    <w:bottom w:val="none" w:sz="0" w:space="0" w:color="auto"/>
                    <w:right w:val="none" w:sz="0" w:space="0" w:color="auto"/>
                  </w:divBdr>
                </w:div>
                <w:div w:id="1656716547">
                  <w:marLeft w:val="0"/>
                  <w:marRight w:val="0"/>
                  <w:marTop w:val="0"/>
                  <w:marBottom w:val="0"/>
                  <w:divBdr>
                    <w:top w:val="none" w:sz="0" w:space="0" w:color="auto"/>
                    <w:left w:val="none" w:sz="0" w:space="0" w:color="auto"/>
                    <w:bottom w:val="none" w:sz="0" w:space="0" w:color="auto"/>
                    <w:right w:val="none" w:sz="0" w:space="0" w:color="auto"/>
                  </w:divBdr>
                </w:div>
                <w:div w:id="467864848">
                  <w:marLeft w:val="0"/>
                  <w:marRight w:val="0"/>
                  <w:marTop w:val="0"/>
                  <w:marBottom w:val="0"/>
                  <w:divBdr>
                    <w:top w:val="none" w:sz="0" w:space="0" w:color="auto"/>
                    <w:left w:val="none" w:sz="0" w:space="0" w:color="auto"/>
                    <w:bottom w:val="none" w:sz="0" w:space="0" w:color="auto"/>
                    <w:right w:val="none" w:sz="0" w:space="0" w:color="auto"/>
                  </w:divBdr>
                </w:div>
                <w:div w:id="440295743">
                  <w:marLeft w:val="0"/>
                  <w:marRight w:val="0"/>
                  <w:marTop w:val="0"/>
                  <w:marBottom w:val="0"/>
                  <w:divBdr>
                    <w:top w:val="none" w:sz="0" w:space="0" w:color="auto"/>
                    <w:left w:val="none" w:sz="0" w:space="0" w:color="auto"/>
                    <w:bottom w:val="none" w:sz="0" w:space="0" w:color="auto"/>
                    <w:right w:val="none" w:sz="0" w:space="0" w:color="auto"/>
                  </w:divBdr>
                </w:div>
                <w:div w:id="1374767070">
                  <w:marLeft w:val="0"/>
                  <w:marRight w:val="0"/>
                  <w:marTop w:val="0"/>
                  <w:marBottom w:val="0"/>
                  <w:divBdr>
                    <w:top w:val="none" w:sz="0" w:space="0" w:color="auto"/>
                    <w:left w:val="none" w:sz="0" w:space="0" w:color="auto"/>
                    <w:bottom w:val="none" w:sz="0" w:space="0" w:color="auto"/>
                    <w:right w:val="none" w:sz="0" w:space="0" w:color="auto"/>
                  </w:divBdr>
                </w:div>
                <w:div w:id="1055472771">
                  <w:marLeft w:val="0"/>
                  <w:marRight w:val="0"/>
                  <w:marTop w:val="0"/>
                  <w:marBottom w:val="0"/>
                  <w:divBdr>
                    <w:top w:val="none" w:sz="0" w:space="0" w:color="auto"/>
                    <w:left w:val="none" w:sz="0" w:space="0" w:color="auto"/>
                    <w:bottom w:val="none" w:sz="0" w:space="0" w:color="auto"/>
                    <w:right w:val="none" w:sz="0" w:space="0" w:color="auto"/>
                  </w:divBdr>
                </w:div>
                <w:div w:id="2126263663">
                  <w:marLeft w:val="0"/>
                  <w:marRight w:val="0"/>
                  <w:marTop w:val="0"/>
                  <w:marBottom w:val="0"/>
                  <w:divBdr>
                    <w:top w:val="none" w:sz="0" w:space="0" w:color="auto"/>
                    <w:left w:val="none" w:sz="0" w:space="0" w:color="auto"/>
                    <w:bottom w:val="none" w:sz="0" w:space="0" w:color="auto"/>
                    <w:right w:val="none" w:sz="0" w:space="0" w:color="auto"/>
                  </w:divBdr>
                </w:div>
                <w:div w:id="171261516">
                  <w:marLeft w:val="0"/>
                  <w:marRight w:val="0"/>
                  <w:marTop w:val="0"/>
                  <w:marBottom w:val="0"/>
                  <w:divBdr>
                    <w:top w:val="none" w:sz="0" w:space="0" w:color="auto"/>
                    <w:left w:val="none" w:sz="0" w:space="0" w:color="auto"/>
                    <w:bottom w:val="none" w:sz="0" w:space="0" w:color="auto"/>
                    <w:right w:val="none" w:sz="0" w:space="0" w:color="auto"/>
                  </w:divBdr>
                </w:div>
                <w:div w:id="2131390014">
                  <w:marLeft w:val="0"/>
                  <w:marRight w:val="0"/>
                  <w:marTop w:val="0"/>
                  <w:marBottom w:val="0"/>
                  <w:divBdr>
                    <w:top w:val="none" w:sz="0" w:space="0" w:color="auto"/>
                    <w:left w:val="none" w:sz="0" w:space="0" w:color="auto"/>
                    <w:bottom w:val="none" w:sz="0" w:space="0" w:color="auto"/>
                    <w:right w:val="none" w:sz="0" w:space="0" w:color="auto"/>
                  </w:divBdr>
                </w:div>
                <w:div w:id="1462577080">
                  <w:marLeft w:val="0"/>
                  <w:marRight w:val="0"/>
                  <w:marTop w:val="0"/>
                  <w:marBottom w:val="0"/>
                  <w:divBdr>
                    <w:top w:val="none" w:sz="0" w:space="0" w:color="auto"/>
                    <w:left w:val="none" w:sz="0" w:space="0" w:color="auto"/>
                    <w:bottom w:val="none" w:sz="0" w:space="0" w:color="auto"/>
                    <w:right w:val="none" w:sz="0" w:space="0" w:color="auto"/>
                  </w:divBdr>
                </w:div>
                <w:div w:id="1668284816">
                  <w:marLeft w:val="0"/>
                  <w:marRight w:val="0"/>
                  <w:marTop w:val="0"/>
                  <w:marBottom w:val="0"/>
                  <w:divBdr>
                    <w:top w:val="none" w:sz="0" w:space="0" w:color="auto"/>
                    <w:left w:val="none" w:sz="0" w:space="0" w:color="auto"/>
                    <w:bottom w:val="none" w:sz="0" w:space="0" w:color="auto"/>
                    <w:right w:val="none" w:sz="0" w:space="0" w:color="auto"/>
                  </w:divBdr>
                </w:div>
                <w:div w:id="1730496010">
                  <w:marLeft w:val="0"/>
                  <w:marRight w:val="0"/>
                  <w:marTop w:val="0"/>
                  <w:marBottom w:val="0"/>
                  <w:divBdr>
                    <w:top w:val="none" w:sz="0" w:space="0" w:color="auto"/>
                    <w:left w:val="none" w:sz="0" w:space="0" w:color="auto"/>
                    <w:bottom w:val="none" w:sz="0" w:space="0" w:color="auto"/>
                    <w:right w:val="none" w:sz="0" w:space="0" w:color="auto"/>
                  </w:divBdr>
                </w:div>
                <w:div w:id="85924377">
                  <w:marLeft w:val="0"/>
                  <w:marRight w:val="0"/>
                  <w:marTop w:val="0"/>
                  <w:marBottom w:val="0"/>
                  <w:divBdr>
                    <w:top w:val="none" w:sz="0" w:space="0" w:color="auto"/>
                    <w:left w:val="none" w:sz="0" w:space="0" w:color="auto"/>
                    <w:bottom w:val="none" w:sz="0" w:space="0" w:color="auto"/>
                    <w:right w:val="none" w:sz="0" w:space="0" w:color="auto"/>
                  </w:divBdr>
                </w:div>
                <w:div w:id="843127594">
                  <w:marLeft w:val="0"/>
                  <w:marRight w:val="0"/>
                  <w:marTop w:val="0"/>
                  <w:marBottom w:val="0"/>
                  <w:divBdr>
                    <w:top w:val="none" w:sz="0" w:space="0" w:color="auto"/>
                    <w:left w:val="none" w:sz="0" w:space="0" w:color="auto"/>
                    <w:bottom w:val="none" w:sz="0" w:space="0" w:color="auto"/>
                    <w:right w:val="none" w:sz="0" w:space="0" w:color="auto"/>
                  </w:divBdr>
                </w:div>
                <w:div w:id="881207808">
                  <w:marLeft w:val="0"/>
                  <w:marRight w:val="0"/>
                  <w:marTop w:val="0"/>
                  <w:marBottom w:val="0"/>
                  <w:divBdr>
                    <w:top w:val="none" w:sz="0" w:space="0" w:color="auto"/>
                    <w:left w:val="none" w:sz="0" w:space="0" w:color="auto"/>
                    <w:bottom w:val="none" w:sz="0" w:space="0" w:color="auto"/>
                    <w:right w:val="none" w:sz="0" w:space="0" w:color="auto"/>
                  </w:divBdr>
                </w:div>
                <w:div w:id="1584290508">
                  <w:marLeft w:val="0"/>
                  <w:marRight w:val="0"/>
                  <w:marTop w:val="0"/>
                  <w:marBottom w:val="0"/>
                  <w:divBdr>
                    <w:top w:val="none" w:sz="0" w:space="0" w:color="auto"/>
                    <w:left w:val="none" w:sz="0" w:space="0" w:color="auto"/>
                    <w:bottom w:val="none" w:sz="0" w:space="0" w:color="auto"/>
                    <w:right w:val="none" w:sz="0" w:space="0" w:color="auto"/>
                  </w:divBdr>
                </w:div>
                <w:div w:id="1755084658">
                  <w:marLeft w:val="0"/>
                  <w:marRight w:val="0"/>
                  <w:marTop w:val="0"/>
                  <w:marBottom w:val="0"/>
                  <w:divBdr>
                    <w:top w:val="none" w:sz="0" w:space="0" w:color="auto"/>
                    <w:left w:val="none" w:sz="0" w:space="0" w:color="auto"/>
                    <w:bottom w:val="none" w:sz="0" w:space="0" w:color="auto"/>
                    <w:right w:val="none" w:sz="0" w:space="0" w:color="auto"/>
                  </w:divBdr>
                </w:div>
                <w:div w:id="1869292356">
                  <w:marLeft w:val="0"/>
                  <w:marRight w:val="0"/>
                  <w:marTop w:val="0"/>
                  <w:marBottom w:val="0"/>
                  <w:divBdr>
                    <w:top w:val="none" w:sz="0" w:space="0" w:color="auto"/>
                    <w:left w:val="none" w:sz="0" w:space="0" w:color="auto"/>
                    <w:bottom w:val="none" w:sz="0" w:space="0" w:color="auto"/>
                    <w:right w:val="none" w:sz="0" w:space="0" w:color="auto"/>
                  </w:divBdr>
                </w:div>
                <w:div w:id="1975400833">
                  <w:marLeft w:val="0"/>
                  <w:marRight w:val="0"/>
                  <w:marTop w:val="0"/>
                  <w:marBottom w:val="0"/>
                  <w:divBdr>
                    <w:top w:val="none" w:sz="0" w:space="0" w:color="auto"/>
                    <w:left w:val="none" w:sz="0" w:space="0" w:color="auto"/>
                    <w:bottom w:val="none" w:sz="0" w:space="0" w:color="auto"/>
                    <w:right w:val="none" w:sz="0" w:space="0" w:color="auto"/>
                  </w:divBdr>
                </w:div>
                <w:div w:id="628508573">
                  <w:marLeft w:val="0"/>
                  <w:marRight w:val="0"/>
                  <w:marTop w:val="0"/>
                  <w:marBottom w:val="0"/>
                  <w:divBdr>
                    <w:top w:val="none" w:sz="0" w:space="0" w:color="auto"/>
                    <w:left w:val="none" w:sz="0" w:space="0" w:color="auto"/>
                    <w:bottom w:val="none" w:sz="0" w:space="0" w:color="auto"/>
                    <w:right w:val="none" w:sz="0" w:space="0" w:color="auto"/>
                  </w:divBdr>
                </w:div>
                <w:div w:id="1767266772">
                  <w:marLeft w:val="0"/>
                  <w:marRight w:val="0"/>
                  <w:marTop w:val="0"/>
                  <w:marBottom w:val="0"/>
                  <w:divBdr>
                    <w:top w:val="none" w:sz="0" w:space="0" w:color="auto"/>
                    <w:left w:val="none" w:sz="0" w:space="0" w:color="auto"/>
                    <w:bottom w:val="none" w:sz="0" w:space="0" w:color="auto"/>
                    <w:right w:val="none" w:sz="0" w:space="0" w:color="auto"/>
                  </w:divBdr>
                </w:div>
                <w:div w:id="1125005983">
                  <w:marLeft w:val="0"/>
                  <w:marRight w:val="0"/>
                  <w:marTop w:val="0"/>
                  <w:marBottom w:val="0"/>
                  <w:divBdr>
                    <w:top w:val="none" w:sz="0" w:space="0" w:color="auto"/>
                    <w:left w:val="none" w:sz="0" w:space="0" w:color="auto"/>
                    <w:bottom w:val="none" w:sz="0" w:space="0" w:color="auto"/>
                    <w:right w:val="none" w:sz="0" w:space="0" w:color="auto"/>
                  </w:divBdr>
                </w:div>
                <w:div w:id="1959798571">
                  <w:marLeft w:val="0"/>
                  <w:marRight w:val="0"/>
                  <w:marTop w:val="0"/>
                  <w:marBottom w:val="0"/>
                  <w:divBdr>
                    <w:top w:val="none" w:sz="0" w:space="0" w:color="auto"/>
                    <w:left w:val="none" w:sz="0" w:space="0" w:color="auto"/>
                    <w:bottom w:val="none" w:sz="0" w:space="0" w:color="auto"/>
                    <w:right w:val="none" w:sz="0" w:space="0" w:color="auto"/>
                  </w:divBdr>
                </w:div>
                <w:div w:id="867138009">
                  <w:marLeft w:val="0"/>
                  <w:marRight w:val="0"/>
                  <w:marTop w:val="0"/>
                  <w:marBottom w:val="0"/>
                  <w:divBdr>
                    <w:top w:val="none" w:sz="0" w:space="0" w:color="auto"/>
                    <w:left w:val="none" w:sz="0" w:space="0" w:color="auto"/>
                    <w:bottom w:val="none" w:sz="0" w:space="0" w:color="auto"/>
                    <w:right w:val="none" w:sz="0" w:space="0" w:color="auto"/>
                  </w:divBdr>
                </w:div>
                <w:div w:id="346715264">
                  <w:marLeft w:val="0"/>
                  <w:marRight w:val="0"/>
                  <w:marTop w:val="0"/>
                  <w:marBottom w:val="0"/>
                  <w:divBdr>
                    <w:top w:val="none" w:sz="0" w:space="0" w:color="auto"/>
                    <w:left w:val="none" w:sz="0" w:space="0" w:color="auto"/>
                    <w:bottom w:val="none" w:sz="0" w:space="0" w:color="auto"/>
                    <w:right w:val="none" w:sz="0" w:space="0" w:color="auto"/>
                  </w:divBdr>
                </w:div>
                <w:div w:id="2013603112">
                  <w:marLeft w:val="0"/>
                  <w:marRight w:val="0"/>
                  <w:marTop w:val="0"/>
                  <w:marBottom w:val="0"/>
                  <w:divBdr>
                    <w:top w:val="none" w:sz="0" w:space="0" w:color="auto"/>
                    <w:left w:val="none" w:sz="0" w:space="0" w:color="auto"/>
                    <w:bottom w:val="none" w:sz="0" w:space="0" w:color="auto"/>
                    <w:right w:val="none" w:sz="0" w:space="0" w:color="auto"/>
                  </w:divBdr>
                </w:div>
                <w:div w:id="214779035">
                  <w:marLeft w:val="0"/>
                  <w:marRight w:val="0"/>
                  <w:marTop w:val="0"/>
                  <w:marBottom w:val="0"/>
                  <w:divBdr>
                    <w:top w:val="none" w:sz="0" w:space="0" w:color="auto"/>
                    <w:left w:val="none" w:sz="0" w:space="0" w:color="auto"/>
                    <w:bottom w:val="none" w:sz="0" w:space="0" w:color="auto"/>
                    <w:right w:val="none" w:sz="0" w:space="0" w:color="auto"/>
                  </w:divBdr>
                </w:div>
                <w:div w:id="349452342">
                  <w:marLeft w:val="0"/>
                  <w:marRight w:val="0"/>
                  <w:marTop w:val="0"/>
                  <w:marBottom w:val="0"/>
                  <w:divBdr>
                    <w:top w:val="none" w:sz="0" w:space="0" w:color="auto"/>
                    <w:left w:val="none" w:sz="0" w:space="0" w:color="auto"/>
                    <w:bottom w:val="none" w:sz="0" w:space="0" w:color="auto"/>
                    <w:right w:val="none" w:sz="0" w:space="0" w:color="auto"/>
                  </w:divBdr>
                </w:div>
                <w:div w:id="136723035">
                  <w:marLeft w:val="0"/>
                  <w:marRight w:val="0"/>
                  <w:marTop w:val="0"/>
                  <w:marBottom w:val="0"/>
                  <w:divBdr>
                    <w:top w:val="none" w:sz="0" w:space="0" w:color="auto"/>
                    <w:left w:val="none" w:sz="0" w:space="0" w:color="auto"/>
                    <w:bottom w:val="none" w:sz="0" w:space="0" w:color="auto"/>
                    <w:right w:val="none" w:sz="0" w:space="0" w:color="auto"/>
                  </w:divBdr>
                </w:div>
                <w:div w:id="1429158222">
                  <w:marLeft w:val="0"/>
                  <w:marRight w:val="0"/>
                  <w:marTop w:val="0"/>
                  <w:marBottom w:val="0"/>
                  <w:divBdr>
                    <w:top w:val="none" w:sz="0" w:space="0" w:color="auto"/>
                    <w:left w:val="none" w:sz="0" w:space="0" w:color="auto"/>
                    <w:bottom w:val="none" w:sz="0" w:space="0" w:color="auto"/>
                    <w:right w:val="none" w:sz="0" w:space="0" w:color="auto"/>
                  </w:divBdr>
                </w:div>
                <w:div w:id="1856186983">
                  <w:marLeft w:val="0"/>
                  <w:marRight w:val="0"/>
                  <w:marTop w:val="0"/>
                  <w:marBottom w:val="0"/>
                  <w:divBdr>
                    <w:top w:val="none" w:sz="0" w:space="0" w:color="auto"/>
                    <w:left w:val="none" w:sz="0" w:space="0" w:color="auto"/>
                    <w:bottom w:val="none" w:sz="0" w:space="0" w:color="auto"/>
                    <w:right w:val="none" w:sz="0" w:space="0" w:color="auto"/>
                  </w:divBdr>
                </w:div>
                <w:div w:id="993219768">
                  <w:marLeft w:val="0"/>
                  <w:marRight w:val="0"/>
                  <w:marTop w:val="0"/>
                  <w:marBottom w:val="0"/>
                  <w:divBdr>
                    <w:top w:val="none" w:sz="0" w:space="0" w:color="auto"/>
                    <w:left w:val="none" w:sz="0" w:space="0" w:color="auto"/>
                    <w:bottom w:val="none" w:sz="0" w:space="0" w:color="auto"/>
                    <w:right w:val="none" w:sz="0" w:space="0" w:color="auto"/>
                  </w:divBdr>
                </w:div>
                <w:div w:id="851339150">
                  <w:marLeft w:val="0"/>
                  <w:marRight w:val="0"/>
                  <w:marTop w:val="0"/>
                  <w:marBottom w:val="0"/>
                  <w:divBdr>
                    <w:top w:val="none" w:sz="0" w:space="0" w:color="auto"/>
                    <w:left w:val="none" w:sz="0" w:space="0" w:color="auto"/>
                    <w:bottom w:val="none" w:sz="0" w:space="0" w:color="auto"/>
                    <w:right w:val="none" w:sz="0" w:space="0" w:color="auto"/>
                  </w:divBdr>
                </w:div>
                <w:div w:id="1595671627">
                  <w:marLeft w:val="0"/>
                  <w:marRight w:val="0"/>
                  <w:marTop w:val="0"/>
                  <w:marBottom w:val="0"/>
                  <w:divBdr>
                    <w:top w:val="none" w:sz="0" w:space="0" w:color="auto"/>
                    <w:left w:val="none" w:sz="0" w:space="0" w:color="auto"/>
                    <w:bottom w:val="none" w:sz="0" w:space="0" w:color="auto"/>
                    <w:right w:val="none" w:sz="0" w:space="0" w:color="auto"/>
                  </w:divBdr>
                </w:div>
                <w:div w:id="1211261932">
                  <w:marLeft w:val="0"/>
                  <w:marRight w:val="0"/>
                  <w:marTop w:val="0"/>
                  <w:marBottom w:val="0"/>
                  <w:divBdr>
                    <w:top w:val="none" w:sz="0" w:space="0" w:color="auto"/>
                    <w:left w:val="none" w:sz="0" w:space="0" w:color="auto"/>
                    <w:bottom w:val="none" w:sz="0" w:space="0" w:color="auto"/>
                    <w:right w:val="none" w:sz="0" w:space="0" w:color="auto"/>
                  </w:divBdr>
                </w:div>
                <w:div w:id="1937441956">
                  <w:marLeft w:val="0"/>
                  <w:marRight w:val="0"/>
                  <w:marTop w:val="0"/>
                  <w:marBottom w:val="0"/>
                  <w:divBdr>
                    <w:top w:val="none" w:sz="0" w:space="0" w:color="auto"/>
                    <w:left w:val="none" w:sz="0" w:space="0" w:color="auto"/>
                    <w:bottom w:val="none" w:sz="0" w:space="0" w:color="auto"/>
                    <w:right w:val="none" w:sz="0" w:space="0" w:color="auto"/>
                  </w:divBdr>
                </w:div>
                <w:div w:id="571933613">
                  <w:marLeft w:val="0"/>
                  <w:marRight w:val="0"/>
                  <w:marTop w:val="0"/>
                  <w:marBottom w:val="0"/>
                  <w:divBdr>
                    <w:top w:val="none" w:sz="0" w:space="0" w:color="auto"/>
                    <w:left w:val="none" w:sz="0" w:space="0" w:color="auto"/>
                    <w:bottom w:val="none" w:sz="0" w:space="0" w:color="auto"/>
                    <w:right w:val="none" w:sz="0" w:space="0" w:color="auto"/>
                  </w:divBdr>
                </w:div>
                <w:div w:id="214859048">
                  <w:marLeft w:val="0"/>
                  <w:marRight w:val="0"/>
                  <w:marTop w:val="0"/>
                  <w:marBottom w:val="0"/>
                  <w:divBdr>
                    <w:top w:val="none" w:sz="0" w:space="0" w:color="auto"/>
                    <w:left w:val="none" w:sz="0" w:space="0" w:color="auto"/>
                    <w:bottom w:val="none" w:sz="0" w:space="0" w:color="auto"/>
                    <w:right w:val="none" w:sz="0" w:space="0" w:color="auto"/>
                  </w:divBdr>
                </w:div>
                <w:div w:id="304822143">
                  <w:marLeft w:val="0"/>
                  <w:marRight w:val="0"/>
                  <w:marTop w:val="0"/>
                  <w:marBottom w:val="0"/>
                  <w:divBdr>
                    <w:top w:val="none" w:sz="0" w:space="0" w:color="auto"/>
                    <w:left w:val="none" w:sz="0" w:space="0" w:color="auto"/>
                    <w:bottom w:val="none" w:sz="0" w:space="0" w:color="auto"/>
                    <w:right w:val="none" w:sz="0" w:space="0" w:color="auto"/>
                  </w:divBdr>
                </w:div>
                <w:div w:id="451821563">
                  <w:marLeft w:val="0"/>
                  <w:marRight w:val="0"/>
                  <w:marTop w:val="0"/>
                  <w:marBottom w:val="0"/>
                  <w:divBdr>
                    <w:top w:val="none" w:sz="0" w:space="0" w:color="auto"/>
                    <w:left w:val="none" w:sz="0" w:space="0" w:color="auto"/>
                    <w:bottom w:val="none" w:sz="0" w:space="0" w:color="auto"/>
                    <w:right w:val="none" w:sz="0" w:space="0" w:color="auto"/>
                  </w:divBdr>
                </w:div>
                <w:div w:id="673726765">
                  <w:marLeft w:val="0"/>
                  <w:marRight w:val="0"/>
                  <w:marTop w:val="0"/>
                  <w:marBottom w:val="0"/>
                  <w:divBdr>
                    <w:top w:val="none" w:sz="0" w:space="0" w:color="auto"/>
                    <w:left w:val="none" w:sz="0" w:space="0" w:color="auto"/>
                    <w:bottom w:val="none" w:sz="0" w:space="0" w:color="auto"/>
                    <w:right w:val="none" w:sz="0" w:space="0" w:color="auto"/>
                  </w:divBdr>
                </w:div>
                <w:div w:id="1969582313">
                  <w:marLeft w:val="0"/>
                  <w:marRight w:val="0"/>
                  <w:marTop w:val="0"/>
                  <w:marBottom w:val="0"/>
                  <w:divBdr>
                    <w:top w:val="none" w:sz="0" w:space="0" w:color="auto"/>
                    <w:left w:val="none" w:sz="0" w:space="0" w:color="auto"/>
                    <w:bottom w:val="none" w:sz="0" w:space="0" w:color="auto"/>
                    <w:right w:val="none" w:sz="0" w:space="0" w:color="auto"/>
                  </w:divBdr>
                </w:div>
                <w:div w:id="940452555">
                  <w:marLeft w:val="0"/>
                  <w:marRight w:val="0"/>
                  <w:marTop w:val="0"/>
                  <w:marBottom w:val="0"/>
                  <w:divBdr>
                    <w:top w:val="none" w:sz="0" w:space="0" w:color="auto"/>
                    <w:left w:val="none" w:sz="0" w:space="0" w:color="auto"/>
                    <w:bottom w:val="none" w:sz="0" w:space="0" w:color="auto"/>
                    <w:right w:val="none" w:sz="0" w:space="0" w:color="auto"/>
                  </w:divBdr>
                </w:div>
                <w:div w:id="888421271">
                  <w:marLeft w:val="0"/>
                  <w:marRight w:val="0"/>
                  <w:marTop w:val="0"/>
                  <w:marBottom w:val="0"/>
                  <w:divBdr>
                    <w:top w:val="none" w:sz="0" w:space="0" w:color="auto"/>
                    <w:left w:val="none" w:sz="0" w:space="0" w:color="auto"/>
                    <w:bottom w:val="none" w:sz="0" w:space="0" w:color="auto"/>
                    <w:right w:val="none" w:sz="0" w:space="0" w:color="auto"/>
                  </w:divBdr>
                </w:div>
                <w:div w:id="442501058">
                  <w:marLeft w:val="0"/>
                  <w:marRight w:val="0"/>
                  <w:marTop w:val="0"/>
                  <w:marBottom w:val="0"/>
                  <w:divBdr>
                    <w:top w:val="none" w:sz="0" w:space="0" w:color="auto"/>
                    <w:left w:val="none" w:sz="0" w:space="0" w:color="auto"/>
                    <w:bottom w:val="none" w:sz="0" w:space="0" w:color="auto"/>
                    <w:right w:val="none" w:sz="0" w:space="0" w:color="auto"/>
                  </w:divBdr>
                </w:div>
                <w:div w:id="676691555">
                  <w:marLeft w:val="0"/>
                  <w:marRight w:val="0"/>
                  <w:marTop w:val="0"/>
                  <w:marBottom w:val="0"/>
                  <w:divBdr>
                    <w:top w:val="none" w:sz="0" w:space="0" w:color="auto"/>
                    <w:left w:val="none" w:sz="0" w:space="0" w:color="auto"/>
                    <w:bottom w:val="none" w:sz="0" w:space="0" w:color="auto"/>
                    <w:right w:val="none" w:sz="0" w:space="0" w:color="auto"/>
                  </w:divBdr>
                </w:div>
                <w:div w:id="1305282086">
                  <w:marLeft w:val="0"/>
                  <w:marRight w:val="0"/>
                  <w:marTop w:val="0"/>
                  <w:marBottom w:val="0"/>
                  <w:divBdr>
                    <w:top w:val="none" w:sz="0" w:space="0" w:color="auto"/>
                    <w:left w:val="none" w:sz="0" w:space="0" w:color="auto"/>
                    <w:bottom w:val="none" w:sz="0" w:space="0" w:color="auto"/>
                    <w:right w:val="none" w:sz="0" w:space="0" w:color="auto"/>
                  </w:divBdr>
                </w:div>
                <w:div w:id="1684748964">
                  <w:marLeft w:val="0"/>
                  <w:marRight w:val="0"/>
                  <w:marTop w:val="0"/>
                  <w:marBottom w:val="0"/>
                  <w:divBdr>
                    <w:top w:val="none" w:sz="0" w:space="0" w:color="auto"/>
                    <w:left w:val="none" w:sz="0" w:space="0" w:color="auto"/>
                    <w:bottom w:val="none" w:sz="0" w:space="0" w:color="auto"/>
                    <w:right w:val="none" w:sz="0" w:space="0" w:color="auto"/>
                  </w:divBdr>
                </w:div>
                <w:div w:id="1311591500">
                  <w:marLeft w:val="0"/>
                  <w:marRight w:val="0"/>
                  <w:marTop w:val="0"/>
                  <w:marBottom w:val="0"/>
                  <w:divBdr>
                    <w:top w:val="none" w:sz="0" w:space="0" w:color="auto"/>
                    <w:left w:val="none" w:sz="0" w:space="0" w:color="auto"/>
                    <w:bottom w:val="none" w:sz="0" w:space="0" w:color="auto"/>
                    <w:right w:val="none" w:sz="0" w:space="0" w:color="auto"/>
                  </w:divBdr>
                </w:div>
                <w:div w:id="406071766">
                  <w:marLeft w:val="0"/>
                  <w:marRight w:val="0"/>
                  <w:marTop w:val="0"/>
                  <w:marBottom w:val="0"/>
                  <w:divBdr>
                    <w:top w:val="none" w:sz="0" w:space="0" w:color="auto"/>
                    <w:left w:val="none" w:sz="0" w:space="0" w:color="auto"/>
                    <w:bottom w:val="none" w:sz="0" w:space="0" w:color="auto"/>
                    <w:right w:val="none" w:sz="0" w:space="0" w:color="auto"/>
                  </w:divBdr>
                </w:div>
                <w:div w:id="204411841">
                  <w:marLeft w:val="0"/>
                  <w:marRight w:val="0"/>
                  <w:marTop w:val="0"/>
                  <w:marBottom w:val="0"/>
                  <w:divBdr>
                    <w:top w:val="none" w:sz="0" w:space="0" w:color="auto"/>
                    <w:left w:val="none" w:sz="0" w:space="0" w:color="auto"/>
                    <w:bottom w:val="none" w:sz="0" w:space="0" w:color="auto"/>
                    <w:right w:val="none" w:sz="0" w:space="0" w:color="auto"/>
                  </w:divBdr>
                </w:div>
                <w:div w:id="1348798627">
                  <w:marLeft w:val="0"/>
                  <w:marRight w:val="0"/>
                  <w:marTop w:val="0"/>
                  <w:marBottom w:val="0"/>
                  <w:divBdr>
                    <w:top w:val="none" w:sz="0" w:space="0" w:color="auto"/>
                    <w:left w:val="none" w:sz="0" w:space="0" w:color="auto"/>
                    <w:bottom w:val="none" w:sz="0" w:space="0" w:color="auto"/>
                    <w:right w:val="none" w:sz="0" w:space="0" w:color="auto"/>
                  </w:divBdr>
                </w:div>
                <w:div w:id="1496341939">
                  <w:marLeft w:val="0"/>
                  <w:marRight w:val="0"/>
                  <w:marTop w:val="0"/>
                  <w:marBottom w:val="0"/>
                  <w:divBdr>
                    <w:top w:val="none" w:sz="0" w:space="0" w:color="auto"/>
                    <w:left w:val="none" w:sz="0" w:space="0" w:color="auto"/>
                    <w:bottom w:val="none" w:sz="0" w:space="0" w:color="auto"/>
                    <w:right w:val="none" w:sz="0" w:space="0" w:color="auto"/>
                  </w:divBdr>
                </w:div>
                <w:div w:id="1219586338">
                  <w:marLeft w:val="0"/>
                  <w:marRight w:val="0"/>
                  <w:marTop w:val="0"/>
                  <w:marBottom w:val="0"/>
                  <w:divBdr>
                    <w:top w:val="none" w:sz="0" w:space="0" w:color="auto"/>
                    <w:left w:val="none" w:sz="0" w:space="0" w:color="auto"/>
                    <w:bottom w:val="none" w:sz="0" w:space="0" w:color="auto"/>
                    <w:right w:val="none" w:sz="0" w:space="0" w:color="auto"/>
                  </w:divBdr>
                </w:div>
                <w:div w:id="1994723078">
                  <w:marLeft w:val="0"/>
                  <w:marRight w:val="0"/>
                  <w:marTop w:val="0"/>
                  <w:marBottom w:val="0"/>
                  <w:divBdr>
                    <w:top w:val="none" w:sz="0" w:space="0" w:color="auto"/>
                    <w:left w:val="none" w:sz="0" w:space="0" w:color="auto"/>
                    <w:bottom w:val="none" w:sz="0" w:space="0" w:color="auto"/>
                    <w:right w:val="none" w:sz="0" w:space="0" w:color="auto"/>
                  </w:divBdr>
                </w:div>
                <w:div w:id="1482699016">
                  <w:marLeft w:val="0"/>
                  <w:marRight w:val="0"/>
                  <w:marTop w:val="0"/>
                  <w:marBottom w:val="0"/>
                  <w:divBdr>
                    <w:top w:val="none" w:sz="0" w:space="0" w:color="auto"/>
                    <w:left w:val="none" w:sz="0" w:space="0" w:color="auto"/>
                    <w:bottom w:val="none" w:sz="0" w:space="0" w:color="auto"/>
                    <w:right w:val="none" w:sz="0" w:space="0" w:color="auto"/>
                  </w:divBdr>
                </w:div>
                <w:div w:id="147404295">
                  <w:marLeft w:val="0"/>
                  <w:marRight w:val="0"/>
                  <w:marTop w:val="0"/>
                  <w:marBottom w:val="0"/>
                  <w:divBdr>
                    <w:top w:val="none" w:sz="0" w:space="0" w:color="auto"/>
                    <w:left w:val="none" w:sz="0" w:space="0" w:color="auto"/>
                    <w:bottom w:val="none" w:sz="0" w:space="0" w:color="auto"/>
                    <w:right w:val="none" w:sz="0" w:space="0" w:color="auto"/>
                  </w:divBdr>
                </w:div>
                <w:div w:id="1357536607">
                  <w:marLeft w:val="0"/>
                  <w:marRight w:val="0"/>
                  <w:marTop w:val="0"/>
                  <w:marBottom w:val="0"/>
                  <w:divBdr>
                    <w:top w:val="none" w:sz="0" w:space="0" w:color="auto"/>
                    <w:left w:val="none" w:sz="0" w:space="0" w:color="auto"/>
                    <w:bottom w:val="none" w:sz="0" w:space="0" w:color="auto"/>
                    <w:right w:val="none" w:sz="0" w:space="0" w:color="auto"/>
                  </w:divBdr>
                </w:div>
                <w:div w:id="661930172">
                  <w:marLeft w:val="0"/>
                  <w:marRight w:val="0"/>
                  <w:marTop w:val="0"/>
                  <w:marBottom w:val="0"/>
                  <w:divBdr>
                    <w:top w:val="none" w:sz="0" w:space="0" w:color="auto"/>
                    <w:left w:val="none" w:sz="0" w:space="0" w:color="auto"/>
                    <w:bottom w:val="none" w:sz="0" w:space="0" w:color="auto"/>
                    <w:right w:val="none" w:sz="0" w:space="0" w:color="auto"/>
                  </w:divBdr>
                </w:div>
                <w:div w:id="2015181652">
                  <w:marLeft w:val="0"/>
                  <w:marRight w:val="0"/>
                  <w:marTop w:val="0"/>
                  <w:marBottom w:val="0"/>
                  <w:divBdr>
                    <w:top w:val="none" w:sz="0" w:space="0" w:color="auto"/>
                    <w:left w:val="none" w:sz="0" w:space="0" w:color="auto"/>
                    <w:bottom w:val="none" w:sz="0" w:space="0" w:color="auto"/>
                    <w:right w:val="none" w:sz="0" w:space="0" w:color="auto"/>
                  </w:divBdr>
                </w:div>
                <w:div w:id="769397585">
                  <w:marLeft w:val="0"/>
                  <w:marRight w:val="0"/>
                  <w:marTop w:val="0"/>
                  <w:marBottom w:val="0"/>
                  <w:divBdr>
                    <w:top w:val="none" w:sz="0" w:space="0" w:color="auto"/>
                    <w:left w:val="none" w:sz="0" w:space="0" w:color="auto"/>
                    <w:bottom w:val="none" w:sz="0" w:space="0" w:color="auto"/>
                    <w:right w:val="none" w:sz="0" w:space="0" w:color="auto"/>
                  </w:divBdr>
                </w:div>
                <w:div w:id="165899845">
                  <w:marLeft w:val="0"/>
                  <w:marRight w:val="0"/>
                  <w:marTop w:val="0"/>
                  <w:marBottom w:val="0"/>
                  <w:divBdr>
                    <w:top w:val="none" w:sz="0" w:space="0" w:color="auto"/>
                    <w:left w:val="none" w:sz="0" w:space="0" w:color="auto"/>
                    <w:bottom w:val="none" w:sz="0" w:space="0" w:color="auto"/>
                    <w:right w:val="none" w:sz="0" w:space="0" w:color="auto"/>
                  </w:divBdr>
                </w:div>
                <w:div w:id="4090140">
                  <w:marLeft w:val="0"/>
                  <w:marRight w:val="0"/>
                  <w:marTop w:val="0"/>
                  <w:marBottom w:val="0"/>
                  <w:divBdr>
                    <w:top w:val="none" w:sz="0" w:space="0" w:color="auto"/>
                    <w:left w:val="none" w:sz="0" w:space="0" w:color="auto"/>
                    <w:bottom w:val="none" w:sz="0" w:space="0" w:color="auto"/>
                    <w:right w:val="none" w:sz="0" w:space="0" w:color="auto"/>
                  </w:divBdr>
                </w:div>
                <w:div w:id="2049524000">
                  <w:marLeft w:val="0"/>
                  <w:marRight w:val="0"/>
                  <w:marTop w:val="0"/>
                  <w:marBottom w:val="0"/>
                  <w:divBdr>
                    <w:top w:val="none" w:sz="0" w:space="0" w:color="auto"/>
                    <w:left w:val="none" w:sz="0" w:space="0" w:color="auto"/>
                    <w:bottom w:val="none" w:sz="0" w:space="0" w:color="auto"/>
                    <w:right w:val="none" w:sz="0" w:space="0" w:color="auto"/>
                  </w:divBdr>
                </w:div>
                <w:div w:id="28771913">
                  <w:marLeft w:val="0"/>
                  <w:marRight w:val="0"/>
                  <w:marTop w:val="0"/>
                  <w:marBottom w:val="0"/>
                  <w:divBdr>
                    <w:top w:val="none" w:sz="0" w:space="0" w:color="auto"/>
                    <w:left w:val="none" w:sz="0" w:space="0" w:color="auto"/>
                    <w:bottom w:val="none" w:sz="0" w:space="0" w:color="auto"/>
                    <w:right w:val="none" w:sz="0" w:space="0" w:color="auto"/>
                  </w:divBdr>
                </w:div>
                <w:div w:id="833254830">
                  <w:marLeft w:val="0"/>
                  <w:marRight w:val="0"/>
                  <w:marTop w:val="0"/>
                  <w:marBottom w:val="0"/>
                  <w:divBdr>
                    <w:top w:val="none" w:sz="0" w:space="0" w:color="auto"/>
                    <w:left w:val="none" w:sz="0" w:space="0" w:color="auto"/>
                    <w:bottom w:val="none" w:sz="0" w:space="0" w:color="auto"/>
                    <w:right w:val="none" w:sz="0" w:space="0" w:color="auto"/>
                  </w:divBdr>
                </w:div>
                <w:div w:id="936522737">
                  <w:marLeft w:val="0"/>
                  <w:marRight w:val="0"/>
                  <w:marTop w:val="0"/>
                  <w:marBottom w:val="0"/>
                  <w:divBdr>
                    <w:top w:val="none" w:sz="0" w:space="0" w:color="auto"/>
                    <w:left w:val="none" w:sz="0" w:space="0" w:color="auto"/>
                    <w:bottom w:val="none" w:sz="0" w:space="0" w:color="auto"/>
                    <w:right w:val="none" w:sz="0" w:space="0" w:color="auto"/>
                  </w:divBdr>
                </w:div>
                <w:div w:id="1117480021">
                  <w:marLeft w:val="0"/>
                  <w:marRight w:val="0"/>
                  <w:marTop w:val="0"/>
                  <w:marBottom w:val="0"/>
                  <w:divBdr>
                    <w:top w:val="none" w:sz="0" w:space="0" w:color="auto"/>
                    <w:left w:val="none" w:sz="0" w:space="0" w:color="auto"/>
                    <w:bottom w:val="none" w:sz="0" w:space="0" w:color="auto"/>
                    <w:right w:val="none" w:sz="0" w:space="0" w:color="auto"/>
                  </w:divBdr>
                </w:div>
                <w:div w:id="1061250765">
                  <w:marLeft w:val="0"/>
                  <w:marRight w:val="0"/>
                  <w:marTop w:val="0"/>
                  <w:marBottom w:val="0"/>
                  <w:divBdr>
                    <w:top w:val="none" w:sz="0" w:space="0" w:color="auto"/>
                    <w:left w:val="none" w:sz="0" w:space="0" w:color="auto"/>
                    <w:bottom w:val="none" w:sz="0" w:space="0" w:color="auto"/>
                    <w:right w:val="none" w:sz="0" w:space="0" w:color="auto"/>
                  </w:divBdr>
                </w:div>
                <w:div w:id="1667171037">
                  <w:marLeft w:val="0"/>
                  <w:marRight w:val="0"/>
                  <w:marTop w:val="0"/>
                  <w:marBottom w:val="0"/>
                  <w:divBdr>
                    <w:top w:val="none" w:sz="0" w:space="0" w:color="auto"/>
                    <w:left w:val="none" w:sz="0" w:space="0" w:color="auto"/>
                    <w:bottom w:val="none" w:sz="0" w:space="0" w:color="auto"/>
                    <w:right w:val="none" w:sz="0" w:space="0" w:color="auto"/>
                  </w:divBdr>
                </w:div>
                <w:div w:id="1606184094">
                  <w:marLeft w:val="0"/>
                  <w:marRight w:val="0"/>
                  <w:marTop w:val="0"/>
                  <w:marBottom w:val="0"/>
                  <w:divBdr>
                    <w:top w:val="none" w:sz="0" w:space="0" w:color="auto"/>
                    <w:left w:val="none" w:sz="0" w:space="0" w:color="auto"/>
                    <w:bottom w:val="none" w:sz="0" w:space="0" w:color="auto"/>
                    <w:right w:val="none" w:sz="0" w:space="0" w:color="auto"/>
                  </w:divBdr>
                </w:div>
                <w:div w:id="390344294">
                  <w:marLeft w:val="0"/>
                  <w:marRight w:val="0"/>
                  <w:marTop w:val="0"/>
                  <w:marBottom w:val="0"/>
                  <w:divBdr>
                    <w:top w:val="none" w:sz="0" w:space="0" w:color="auto"/>
                    <w:left w:val="none" w:sz="0" w:space="0" w:color="auto"/>
                    <w:bottom w:val="none" w:sz="0" w:space="0" w:color="auto"/>
                    <w:right w:val="none" w:sz="0" w:space="0" w:color="auto"/>
                  </w:divBdr>
                </w:div>
                <w:div w:id="373501307">
                  <w:marLeft w:val="0"/>
                  <w:marRight w:val="0"/>
                  <w:marTop w:val="0"/>
                  <w:marBottom w:val="0"/>
                  <w:divBdr>
                    <w:top w:val="none" w:sz="0" w:space="0" w:color="auto"/>
                    <w:left w:val="none" w:sz="0" w:space="0" w:color="auto"/>
                    <w:bottom w:val="none" w:sz="0" w:space="0" w:color="auto"/>
                    <w:right w:val="none" w:sz="0" w:space="0" w:color="auto"/>
                  </w:divBdr>
                </w:div>
                <w:div w:id="1278876938">
                  <w:marLeft w:val="0"/>
                  <w:marRight w:val="0"/>
                  <w:marTop w:val="0"/>
                  <w:marBottom w:val="0"/>
                  <w:divBdr>
                    <w:top w:val="none" w:sz="0" w:space="0" w:color="auto"/>
                    <w:left w:val="none" w:sz="0" w:space="0" w:color="auto"/>
                    <w:bottom w:val="none" w:sz="0" w:space="0" w:color="auto"/>
                    <w:right w:val="none" w:sz="0" w:space="0" w:color="auto"/>
                  </w:divBdr>
                </w:div>
                <w:div w:id="625703052">
                  <w:marLeft w:val="0"/>
                  <w:marRight w:val="0"/>
                  <w:marTop w:val="0"/>
                  <w:marBottom w:val="0"/>
                  <w:divBdr>
                    <w:top w:val="none" w:sz="0" w:space="0" w:color="auto"/>
                    <w:left w:val="none" w:sz="0" w:space="0" w:color="auto"/>
                    <w:bottom w:val="none" w:sz="0" w:space="0" w:color="auto"/>
                    <w:right w:val="none" w:sz="0" w:space="0" w:color="auto"/>
                  </w:divBdr>
                </w:div>
                <w:div w:id="1254125544">
                  <w:marLeft w:val="0"/>
                  <w:marRight w:val="0"/>
                  <w:marTop w:val="0"/>
                  <w:marBottom w:val="0"/>
                  <w:divBdr>
                    <w:top w:val="none" w:sz="0" w:space="0" w:color="auto"/>
                    <w:left w:val="none" w:sz="0" w:space="0" w:color="auto"/>
                    <w:bottom w:val="none" w:sz="0" w:space="0" w:color="auto"/>
                    <w:right w:val="none" w:sz="0" w:space="0" w:color="auto"/>
                  </w:divBdr>
                </w:div>
                <w:div w:id="1285622727">
                  <w:marLeft w:val="0"/>
                  <w:marRight w:val="0"/>
                  <w:marTop w:val="0"/>
                  <w:marBottom w:val="0"/>
                  <w:divBdr>
                    <w:top w:val="none" w:sz="0" w:space="0" w:color="auto"/>
                    <w:left w:val="none" w:sz="0" w:space="0" w:color="auto"/>
                    <w:bottom w:val="none" w:sz="0" w:space="0" w:color="auto"/>
                    <w:right w:val="none" w:sz="0" w:space="0" w:color="auto"/>
                  </w:divBdr>
                </w:div>
                <w:div w:id="1488013759">
                  <w:marLeft w:val="0"/>
                  <w:marRight w:val="0"/>
                  <w:marTop w:val="0"/>
                  <w:marBottom w:val="0"/>
                  <w:divBdr>
                    <w:top w:val="none" w:sz="0" w:space="0" w:color="auto"/>
                    <w:left w:val="none" w:sz="0" w:space="0" w:color="auto"/>
                    <w:bottom w:val="none" w:sz="0" w:space="0" w:color="auto"/>
                    <w:right w:val="none" w:sz="0" w:space="0" w:color="auto"/>
                  </w:divBdr>
                </w:div>
                <w:div w:id="1091900581">
                  <w:marLeft w:val="0"/>
                  <w:marRight w:val="0"/>
                  <w:marTop w:val="0"/>
                  <w:marBottom w:val="0"/>
                  <w:divBdr>
                    <w:top w:val="none" w:sz="0" w:space="0" w:color="auto"/>
                    <w:left w:val="none" w:sz="0" w:space="0" w:color="auto"/>
                    <w:bottom w:val="none" w:sz="0" w:space="0" w:color="auto"/>
                    <w:right w:val="none" w:sz="0" w:space="0" w:color="auto"/>
                  </w:divBdr>
                </w:div>
                <w:div w:id="14500278">
                  <w:marLeft w:val="0"/>
                  <w:marRight w:val="0"/>
                  <w:marTop w:val="0"/>
                  <w:marBottom w:val="0"/>
                  <w:divBdr>
                    <w:top w:val="none" w:sz="0" w:space="0" w:color="auto"/>
                    <w:left w:val="none" w:sz="0" w:space="0" w:color="auto"/>
                    <w:bottom w:val="none" w:sz="0" w:space="0" w:color="auto"/>
                    <w:right w:val="none" w:sz="0" w:space="0" w:color="auto"/>
                  </w:divBdr>
                </w:div>
                <w:div w:id="184289863">
                  <w:marLeft w:val="0"/>
                  <w:marRight w:val="0"/>
                  <w:marTop w:val="0"/>
                  <w:marBottom w:val="0"/>
                  <w:divBdr>
                    <w:top w:val="none" w:sz="0" w:space="0" w:color="auto"/>
                    <w:left w:val="none" w:sz="0" w:space="0" w:color="auto"/>
                    <w:bottom w:val="none" w:sz="0" w:space="0" w:color="auto"/>
                    <w:right w:val="none" w:sz="0" w:space="0" w:color="auto"/>
                  </w:divBdr>
                </w:div>
                <w:div w:id="1371563713">
                  <w:marLeft w:val="0"/>
                  <w:marRight w:val="0"/>
                  <w:marTop w:val="0"/>
                  <w:marBottom w:val="0"/>
                  <w:divBdr>
                    <w:top w:val="none" w:sz="0" w:space="0" w:color="auto"/>
                    <w:left w:val="none" w:sz="0" w:space="0" w:color="auto"/>
                    <w:bottom w:val="none" w:sz="0" w:space="0" w:color="auto"/>
                    <w:right w:val="none" w:sz="0" w:space="0" w:color="auto"/>
                  </w:divBdr>
                </w:div>
                <w:div w:id="50701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284284">
          <w:marLeft w:val="0"/>
          <w:marRight w:val="0"/>
          <w:marTop w:val="0"/>
          <w:marBottom w:val="0"/>
          <w:divBdr>
            <w:top w:val="none" w:sz="0" w:space="0" w:color="auto"/>
            <w:left w:val="none" w:sz="0" w:space="0" w:color="auto"/>
            <w:bottom w:val="none" w:sz="0" w:space="0" w:color="auto"/>
            <w:right w:val="none" w:sz="0" w:space="0" w:color="auto"/>
          </w:divBdr>
          <w:divsChild>
            <w:div w:id="288358781">
              <w:marLeft w:val="0"/>
              <w:marRight w:val="0"/>
              <w:marTop w:val="0"/>
              <w:marBottom w:val="0"/>
              <w:divBdr>
                <w:top w:val="none" w:sz="0" w:space="0" w:color="auto"/>
                <w:left w:val="none" w:sz="0" w:space="0" w:color="auto"/>
                <w:bottom w:val="none" w:sz="0" w:space="0" w:color="auto"/>
                <w:right w:val="none" w:sz="0" w:space="0" w:color="auto"/>
              </w:divBdr>
              <w:divsChild>
                <w:div w:id="825437219">
                  <w:marLeft w:val="0"/>
                  <w:marRight w:val="0"/>
                  <w:marTop w:val="0"/>
                  <w:marBottom w:val="0"/>
                  <w:divBdr>
                    <w:top w:val="none" w:sz="0" w:space="0" w:color="auto"/>
                    <w:left w:val="none" w:sz="0" w:space="0" w:color="auto"/>
                    <w:bottom w:val="none" w:sz="0" w:space="0" w:color="auto"/>
                    <w:right w:val="none" w:sz="0" w:space="0" w:color="auto"/>
                  </w:divBdr>
                </w:div>
                <w:div w:id="1432896561">
                  <w:marLeft w:val="0"/>
                  <w:marRight w:val="0"/>
                  <w:marTop w:val="0"/>
                  <w:marBottom w:val="0"/>
                  <w:divBdr>
                    <w:top w:val="none" w:sz="0" w:space="0" w:color="auto"/>
                    <w:left w:val="none" w:sz="0" w:space="0" w:color="auto"/>
                    <w:bottom w:val="none" w:sz="0" w:space="0" w:color="auto"/>
                    <w:right w:val="none" w:sz="0" w:space="0" w:color="auto"/>
                  </w:divBdr>
                </w:div>
                <w:div w:id="499806873">
                  <w:marLeft w:val="0"/>
                  <w:marRight w:val="0"/>
                  <w:marTop w:val="0"/>
                  <w:marBottom w:val="0"/>
                  <w:divBdr>
                    <w:top w:val="none" w:sz="0" w:space="0" w:color="auto"/>
                    <w:left w:val="none" w:sz="0" w:space="0" w:color="auto"/>
                    <w:bottom w:val="none" w:sz="0" w:space="0" w:color="auto"/>
                    <w:right w:val="none" w:sz="0" w:space="0" w:color="auto"/>
                  </w:divBdr>
                </w:div>
                <w:div w:id="345057566">
                  <w:marLeft w:val="0"/>
                  <w:marRight w:val="0"/>
                  <w:marTop w:val="0"/>
                  <w:marBottom w:val="0"/>
                  <w:divBdr>
                    <w:top w:val="none" w:sz="0" w:space="0" w:color="auto"/>
                    <w:left w:val="none" w:sz="0" w:space="0" w:color="auto"/>
                    <w:bottom w:val="none" w:sz="0" w:space="0" w:color="auto"/>
                    <w:right w:val="none" w:sz="0" w:space="0" w:color="auto"/>
                  </w:divBdr>
                </w:div>
                <w:div w:id="1695229464">
                  <w:marLeft w:val="0"/>
                  <w:marRight w:val="0"/>
                  <w:marTop w:val="0"/>
                  <w:marBottom w:val="0"/>
                  <w:divBdr>
                    <w:top w:val="none" w:sz="0" w:space="0" w:color="auto"/>
                    <w:left w:val="none" w:sz="0" w:space="0" w:color="auto"/>
                    <w:bottom w:val="none" w:sz="0" w:space="0" w:color="auto"/>
                    <w:right w:val="none" w:sz="0" w:space="0" w:color="auto"/>
                  </w:divBdr>
                </w:div>
                <w:div w:id="1982229756">
                  <w:marLeft w:val="0"/>
                  <w:marRight w:val="0"/>
                  <w:marTop w:val="0"/>
                  <w:marBottom w:val="0"/>
                  <w:divBdr>
                    <w:top w:val="none" w:sz="0" w:space="0" w:color="auto"/>
                    <w:left w:val="none" w:sz="0" w:space="0" w:color="auto"/>
                    <w:bottom w:val="none" w:sz="0" w:space="0" w:color="auto"/>
                    <w:right w:val="none" w:sz="0" w:space="0" w:color="auto"/>
                  </w:divBdr>
                </w:div>
                <w:div w:id="992373944">
                  <w:marLeft w:val="0"/>
                  <w:marRight w:val="0"/>
                  <w:marTop w:val="0"/>
                  <w:marBottom w:val="0"/>
                  <w:divBdr>
                    <w:top w:val="none" w:sz="0" w:space="0" w:color="auto"/>
                    <w:left w:val="none" w:sz="0" w:space="0" w:color="auto"/>
                    <w:bottom w:val="none" w:sz="0" w:space="0" w:color="auto"/>
                    <w:right w:val="none" w:sz="0" w:space="0" w:color="auto"/>
                  </w:divBdr>
                </w:div>
                <w:div w:id="76903407">
                  <w:marLeft w:val="0"/>
                  <w:marRight w:val="0"/>
                  <w:marTop w:val="0"/>
                  <w:marBottom w:val="0"/>
                  <w:divBdr>
                    <w:top w:val="none" w:sz="0" w:space="0" w:color="auto"/>
                    <w:left w:val="none" w:sz="0" w:space="0" w:color="auto"/>
                    <w:bottom w:val="none" w:sz="0" w:space="0" w:color="auto"/>
                    <w:right w:val="none" w:sz="0" w:space="0" w:color="auto"/>
                  </w:divBdr>
                </w:div>
                <w:div w:id="843666944">
                  <w:marLeft w:val="0"/>
                  <w:marRight w:val="0"/>
                  <w:marTop w:val="0"/>
                  <w:marBottom w:val="0"/>
                  <w:divBdr>
                    <w:top w:val="none" w:sz="0" w:space="0" w:color="auto"/>
                    <w:left w:val="none" w:sz="0" w:space="0" w:color="auto"/>
                    <w:bottom w:val="none" w:sz="0" w:space="0" w:color="auto"/>
                    <w:right w:val="none" w:sz="0" w:space="0" w:color="auto"/>
                  </w:divBdr>
                </w:div>
                <w:div w:id="1754427949">
                  <w:marLeft w:val="0"/>
                  <w:marRight w:val="0"/>
                  <w:marTop w:val="0"/>
                  <w:marBottom w:val="0"/>
                  <w:divBdr>
                    <w:top w:val="none" w:sz="0" w:space="0" w:color="auto"/>
                    <w:left w:val="none" w:sz="0" w:space="0" w:color="auto"/>
                    <w:bottom w:val="none" w:sz="0" w:space="0" w:color="auto"/>
                    <w:right w:val="none" w:sz="0" w:space="0" w:color="auto"/>
                  </w:divBdr>
                </w:div>
                <w:div w:id="1314140398">
                  <w:marLeft w:val="0"/>
                  <w:marRight w:val="0"/>
                  <w:marTop w:val="0"/>
                  <w:marBottom w:val="0"/>
                  <w:divBdr>
                    <w:top w:val="none" w:sz="0" w:space="0" w:color="auto"/>
                    <w:left w:val="none" w:sz="0" w:space="0" w:color="auto"/>
                    <w:bottom w:val="none" w:sz="0" w:space="0" w:color="auto"/>
                    <w:right w:val="none" w:sz="0" w:space="0" w:color="auto"/>
                  </w:divBdr>
                </w:div>
                <w:div w:id="1085683215">
                  <w:marLeft w:val="0"/>
                  <w:marRight w:val="0"/>
                  <w:marTop w:val="0"/>
                  <w:marBottom w:val="0"/>
                  <w:divBdr>
                    <w:top w:val="none" w:sz="0" w:space="0" w:color="auto"/>
                    <w:left w:val="none" w:sz="0" w:space="0" w:color="auto"/>
                    <w:bottom w:val="none" w:sz="0" w:space="0" w:color="auto"/>
                    <w:right w:val="none" w:sz="0" w:space="0" w:color="auto"/>
                  </w:divBdr>
                </w:div>
                <w:div w:id="1937588862">
                  <w:marLeft w:val="0"/>
                  <w:marRight w:val="0"/>
                  <w:marTop w:val="0"/>
                  <w:marBottom w:val="0"/>
                  <w:divBdr>
                    <w:top w:val="none" w:sz="0" w:space="0" w:color="auto"/>
                    <w:left w:val="none" w:sz="0" w:space="0" w:color="auto"/>
                    <w:bottom w:val="none" w:sz="0" w:space="0" w:color="auto"/>
                    <w:right w:val="none" w:sz="0" w:space="0" w:color="auto"/>
                  </w:divBdr>
                </w:div>
                <w:div w:id="1847936374">
                  <w:marLeft w:val="0"/>
                  <w:marRight w:val="0"/>
                  <w:marTop w:val="0"/>
                  <w:marBottom w:val="0"/>
                  <w:divBdr>
                    <w:top w:val="none" w:sz="0" w:space="0" w:color="auto"/>
                    <w:left w:val="none" w:sz="0" w:space="0" w:color="auto"/>
                    <w:bottom w:val="none" w:sz="0" w:space="0" w:color="auto"/>
                    <w:right w:val="none" w:sz="0" w:space="0" w:color="auto"/>
                  </w:divBdr>
                </w:div>
                <w:div w:id="1481073086">
                  <w:marLeft w:val="0"/>
                  <w:marRight w:val="0"/>
                  <w:marTop w:val="0"/>
                  <w:marBottom w:val="0"/>
                  <w:divBdr>
                    <w:top w:val="none" w:sz="0" w:space="0" w:color="auto"/>
                    <w:left w:val="none" w:sz="0" w:space="0" w:color="auto"/>
                    <w:bottom w:val="none" w:sz="0" w:space="0" w:color="auto"/>
                    <w:right w:val="none" w:sz="0" w:space="0" w:color="auto"/>
                  </w:divBdr>
                </w:div>
                <w:div w:id="1331637859">
                  <w:marLeft w:val="0"/>
                  <w:marRight w:val="0"/>
                  <w:marTop w:val="0"/>
                  <w:marBottom w:val="0"/>
                  <w:divBdr>
                    <w:top w:val="none" w:sz="0" w:space="0" w:color="auto"/>
                    <w:left w:val="none" w:sz="0" w:space="0" w:color="auto"/>
                    <w:bottom w:val="none" w:sz="0" w:space="0" w:color="auto"/>
                    <w:right w:val="none" w:sz="0" w:space="0" w:color="auto"/>
                  </w:divBdr>
                </w:div>
                <w:div w:id="516236188">
                  <w:marLeft w:val="0"/>
                  <w:marRight w:val="0"/>
                  <w:marTop w:val="0"/>
                  <w:marBottom w:val="0"/>
                  <w:divBdr>
                    <w:top w:val="none" w:sz="0" w:space="0" w:color="auto"/>
                    <w:left w:val="none" w:sz="0" w:space="0" w:color="auto"/>
                    <w:bottom w:val="none" w:sz="0" w:space="0" w:color="auto"/>
                    <w:right w:val="none" w:sz="0" w:space="0" w:color="auto"/>
                  </w:divBdr>
                </w:div>
                <w:div w:id="776681597">
                  <w:marLeft w:val="0"/>
                  <w:marRight w:val="0"/>
                  <w:marTop w:val="0"/>
                  <w:marBottom w:val="0"/>
                  <w:divBdr>
                    <w:top w:val="none" w:sz="0" w:space="0" w:color="auto"/>
                    <w:left w:val="none" w:sz="0" w:space="0" w:color="auto"/>
                    <w:bottom w:val="none" w:sz="0" w:space="0" w:color="auto"/>
                    <w:right w:val="none" w:sz="0" w:space="0" w:color="auto"/>
                  </w:divBdr>
                </w:div>
                <w:div w:id="614292156">
                  <w:marLeft w:val="0"/>
                  <w:marRight w:val="0"/>
                  <w:marTop w:val="0"/>
                  <w:marBottom w:val="0"/>
                  <w:divBdr>
                    <w:top w:val="none" w:sz="0" w:space="0" w:color="auto"/>
                    <w:left w:val="none" w:sz="0" w:space="0" w:color="auto"/>
                    <w:bottom w:val="none" w:sz="0" w:space="0" w:color="auto"/>
                    <w:right w:val="none" w:sz="0" w:space="0" w:color="auto"/>
                  </w:divBdr>
                </w:div>
                <w:div w:id="337730159">
                  <w:marLeft w:val="0"/>
                  <w:marRight w:val="0"/>
                  <w:marTop w:val="0"/>
                  <w:marBottom w:val="0"/>
                  <w:divBdr>
                    <w:top w:val="none" w:sz="0" w:space="0" w:color="auto"/>
                    <w:left w:val="none" w:sz="0" w:space="0" w:color="auto"/>
                    <w:bottom w:val="none" w:sz="0" w:space="0" w:color="auto"/>
                    <w:right w:val="none" w:sz="0" w:space="0" w:color="auto"/>
                  </w:divBdr>
                </w:div>
                <w:div w:id="1879006199">
                  <w:marLeft w:val="0"/>
                  <w:marRight w:val="0"/>
                  <w:marTop w:val="0"/>
                  <w:marBottom w:val="0"/>
                  <w:divBdr>
                    <w:top w:val="none" w:sz="0" w:space="0" w:color="auto"/>
                    <w:left w:val="none" w:sz="0" w:space="0" w:color="auto"/>
                    <w:bottom w:val="none" w:sz="0" w:space="0" w:color="auto"/>
                    <w:right w:val="none" w:sz="0" w:space="0" w:color="auto"/>
                  </w:divBdr>
                </w:div>
                <w:div w:id="1213737966">
                  <w:marLeft w:val="0"/>
                  <w:marRight w:val="0"/>
                  <w:marTop w:val="0"/>
                  <w:marBottom w:val="0"/>
                  <w:divBdr>
                    <w:top w:val="none" w:sz="0" w:space="0" w:color="auto"/>
                    <w:left w:val="none" w:sz="0" w:space="0" w:color="auto"/>
                    <w:bottom w:val="none" w:sz="0" w:space="0" w:color="auto"/>
                    <w:right w:val="none" w:sz="0" w:space="0" w:color="auto"/>
                  </w:divBdr>
                </w:div>
                <w:div w:id="1547447923">
                  <w:marLeft w:val="0"/>
                  <w:marRight w:val="0"/>
                  <w:marTop w:val="0"/>
                  <w:marBottom w:val="0"/>
                  <w:divBdr>
                    <w:top w:val="none" w:sz="0" w:space="0" w:color="auto"/>
                    <w:left w:val="none" w:sz="0" w:space="0" w:color="auto"/>
                    <w:bottom w:val="none" w:sz="0" w:space="0" w:color="auto"/>
                    <w:right w:val="none" w:sz="0" w:space="0" w:color="auto"/>
                  </w:divBdr>
                </w:div>
                <w:div w:id="1960605900">
                  <w:marLeft w:val="0"/>
                  <w:marRight w:val="0"/>
                  <w:marTop w:val="0"/>
                  <w:marBottom w:val="0"/>
                  <w:divBdr>
                    <w:top w:val="none" w:sz="0" w:space="0" w:color="auto"/>
                    <w:left w:val="none" w:sz="0" w:space="0" w:color="auto"/>
                    <w:bottom w:val="none" w:sz="0" w:space="0" w:color="auto"/>
                    <w:right w:val="none" w:sz="0" w:space="0" w:color="auto"/>
                  </w:divBdr>
                </w:div>
                <w:div w:id="1391073160">
                  <w:marLeft w:val="0"/>
                  <w:marRight w:val="0"/>
                  <w:marTop w:val="0"/>
                  <w:marBottom w:val="0"/>
                  <w:divBdr>
                    <w:top w:val="none" w:sz="0" w:space="0" w:color="auto"/>
                    <w:left w:val="none" w:sz="0" w:space="0" w:color="auto"/>
                    <w:bottom w:val="none" w:sz="0" w:space="0" w:color="auto"/>
                    <w:right w:val="none" w:sz="0" w:space="0" w:color="auto"/>
                  </w:divBdr>
                </w:div>
                <w:div w:id="1066799315">
                  <w:marLeft w:val="0"/>
                  <w:marRight w:val="0"/>
                  <w:marTop w:val="0"/>
                  <w:marBottom w:val="0"/>
                  <w:divBdr>
                    <w:top w:val="none" w:sz="0" w:space="0" w:color="auto"/>
                    <w:left w:val="none" w:sz="0" w:space="0" w:color="auto"/>
                    <w:bottom w:val="none" w:sz="0" w:space="0" w:color="auto"/>
                    <w:right w:val="none" w:sz="0" w:space="0" w:color="auto"/>
                  </w:divBdr>
                </w:div>
                <w:div w:id="2118980812">
                  <w:marLeft w:val="0"/>
                  <w:marRight w:val="0"/>
                  <w:marTop w:val="0"/>
                  <w:marBottom w:val="0"/>
                  <w:divBdr>
                    <w:top w:val="none" w:sz="0" w:space="0" w:color="auto"/>
                    <w:left w:val="none" w:sz="0" w:space="0" w:color="auto"/>
                    <w:bottom w:val="none" w:sz="0" w:space="0" w:color="auto"/>
                    <w:right w:val="none" w:sz="0" w:space="0" w:color="auto"/>
                  </w:divBdr>
                </w:div>
                <w:div w:id="1440762050">
                  <w:marLeft w:val="0"/>
                  <w:marRight w:val="0"/>
                  <w:marTop w:val="0"/>
                  <w:marBottom w:val="0"/>
                  <w:divBdr>
                    <w:top w:val="none" w:sz="0" w:space="0" w:color="auto"/>
                    <w:left w:val="none" w:sz="0" w:space="0" w:color="auto"/>
                    <w:bottom w:val="none" w:sz="0" w:space="0" w:color="auto"/>
                    <w:right w:val="none" w:sz="0" w:space="0" w:color="auto"/>
                  </w:divBdr>
                </w:div>
                <w:div w:id="1448233849">
                  <w:marLeft w:val="0"/>
                  <w:marRight w:val="0"/>
                  <w:marTop w:val="0"/>
                  <w:marBottom w:val="0"/>
                  <w:divBdr>
                    <w:top w:val="none" w:sz="0" w:space="0" w:color="auto"/>
                    <w:left w:val="none" w:sz="0" w:space="0" w:color="auto"/>
                    <w:bottom w:val="none" w:sz="0" w:space="0" w:color="auto"/>
                    <w:right w:val="none" w:sz="0" w:space="0" w:color="auto"/>
                  </w:divBdr>
                </w:div>
                <w:div w:id="34476324">
                  <w:marLeft w:val="0"/>
                  <w:marRight w:val="0"/>
                  <w:marTop w:val="0"/>
                  <w:marBottom w:val="0"/>
                  <w:divBdr>
                    <w:top w:val="none" w:sz="0" w:space="0" w:color="auto"/>
                    <w:left w:val="none" w:sz="0" w:space="0" w:color="auto"/>
                    <w:bottom w:val="none" w:sz="0" w:space="0" w:color="auto"/>
                    <w:right w:val="none" w:sz="0" w:space="0" w:color="auto"/>
                  </w:divBdr>
                </w:div>
                <w:div w:id="562329509">
                  <w:marLeft w:val="0"/>
                  <w:marRight w:val="0"/>
                  <w:marTop w:val="0"/>
                  <w:marBottom w:val="0"/>
                  <w:divBdr>
                    <w:top w:val="none" w:sz="0" w:space="0" w:color="auto"/>
                    <w:left w:val="none" w:sz="0" w:space="0" w:color="auto"/>
                    <w:bottom w:val="none" w:sz="0" w:space="0" w:color="auto"/>
                    <w:right w:val="none" w:sz="0" w:space="0" w:color="auto"/>
                  </w:divBdr>
                </w:div>
                <w:div w:id="444083162">
                  <w:marLeft w:val="0"/>
                  <w:marRight w:val="0"/>
                  <w:marTop w:val="0"/>
                  <w:marBottom w:val="0"/>
                  <w:divBdr>
                    <w:top w:val="none" w:sz="0" w:space="0" w:color="auto"/>
                    <w:left w:val="none" w:sz="0" w:space="0" w:color="auto"/>
                    <w:bottom w:val="none" w:sz="0" w:space="0" w:color="auto"/>
                    <w:right w:val="none" w:sz="0" w:space="0" w:color="auto"/>
                  </w:divBdr>
                </w:div>
                <w:div w:id="1721126890">
                  <w:marLeft w:val="0"/>
                  <w:marRight w:val="0"/>
                  <w:marTop w:val="0"/>
                  <w:marBottom w:val="0"/>
                  <w:divBdr>
                    <w:top w:val="none" w:sz="0" w:space="0" w:color="auto"/>
                    <w:left w:val="none" w:sz="0" w:space="0" w:color="auto"/>
                    <w:bottom w:val="none" w:sz="0" w:space="0" w:color="auto"/>
                    <w:right w:val="none" w:sz="0" w:space="0" w:color="auto"/>
                  </w:divBdr>
                </w:div>
                <w:div w:id="1739669967">
                  <w:marLeft w:val="0"/>
                  <w:marRight w:val="0"/>
                  <w:marTop w:val="0"/>
                  <w:marBottom w:val="0"/>
                  <w:divBdr>
                    <w:top w:val="none" w:sz="0" w:space="0" w:color="auto"/>
                    <w:left w:val="none" w:sz="0" w:space="0" w:color="auto"/>
                    <w:bottom w:val="none" w:sz="0" w:space="0" w:color="auto"/>
                    <w:right w:val="none" w:sz="0" w:space="0" w:color="auto"/>
                  </w:divBdr>
                </w:div>
                <w:div w:id="1113280654">
                  <w:marLeft w:val="0"/>
                  <w:marRight w:val="0"/>
                  <w:marTop w:val="0"/>
                  <w:marBottom w:val="0"/>
                  <w:divBdr>
                    <w:top w:val="none" w:sz="0" w:space="0" w:color="auto"/>
                    <w:left w:val="none" w:sz="0" w:space="0" w:color="auto"/>
                    <w:bottom w:val="none" w:sz="0" w:space="0" w:color="auto"/>
                    <w:right w:val="none" w:sz="0" w:space="0" w:color="auto"/>
                  </w:divBdr>
                </w:div>
                <w:div w:id="1770194892">
                  <w:marLeft w:val="0"/>
                  <w:marRight w:val="0"/>
                  <w:marTop w:val="0"/>
                  <w:marBottom w:val="0"/>
                  <w:divBdr>
                    <w:top w:val="none" w:sz="0" w:space="0" w:color="auto"/>
                    <w:left w:val="none" w:sz="0" w:space="0" w:color="auto"/>
                    <w:bottom w:val="none" w:sz="0" w:space="0" w:color="auto"/>
                    <w:right w:val="none" w:sz="0" w:space="0" w:color="auto"/>
                  </w:divBdr>
                </w:div>
                <w:div w:id="746727901">
                  <w:marLeft w:val="0"/>
                  <w:marRight w:val="0"/>
                  <w:marTop w:val="0"/>
                  <w:marBottom w:val="0"/>
                  <w:divBdr>
                    <w:top w:val="none" w:sz="0" w:space="0" w:color="auto"/>
                    <w:left w:val="none" w:sz="0" w:space="0" w:color="auto"/>
                    <w:bottom w:val="none" w:sz="0" w:space="0" w:color="auto"/>
                    <w:right w:val="none" w:sz="0" w:space="0" w:color="auto"/>
                  </w:divBdr>
                </w:div>
                <w:div w:id="393554236">
                  <w:marLeft w:val="0"/>
                  <w:marRight w:val="0"/>
                  <w:marTop w:val="0"/>
                  <w:marBottom w:val="0"/>
                  <w:divBdr>
                    <w:top w:val="none" w:sz="0" w:space="0" w:color="auto"/>
                    <w:left w:val="none" w:sz="0" w:space="0" w:color="auto"/>
                    <w:bottom w:val="none" w:sz="0" w:space="0" w:color="auto"/>
                    <w:right w:val="none" w:sz="0" w:space="0" w:color="auto"/>
                  </w:divBdr>
                </w:div>
                <w:div w:id="1818766591">
                  <w:marLeft w:val="0"/>
                  <w:marRight w:val="0"/>
                  <w:marTop w:val="0"/>
                  <w:marBottom w:val="0"/>
                  <w:divBdr>
                    <w:top w:val="none" w:sz="0" w:space="0" w:color="auto"/>
                    <w:left w:val="none" w:sz="0" w:space="0" w:color="auto"/>
                    <w:bottom w:val="none" w:sz="0" w:space="0" w:color="auto"/>
                    <w:right w:val="none" w:sz="0" w:space="0" w:color="auto"/>
                  </w:divBdr>
                </w:div>
                <w:div w:id="930235639">
                  <w:marLeft w:val="0"/>
                  <w:marRight w:val="0"/>
                  <w:marTop w:val="0"/>
                  <w:marBottom w:val="0"/>
                  <w:divBdr>
                    <w:top w:val="none" w:sz="0" w:space="0" w:color="auto"/>
                    <w:left w:val="none" w:sz="0" w:space="0" w:color="auto"/>
                    <w:bottom w:val="none" w:sz="0" w:space="0" w:color="auto"/>
                    <w:right w:val="none" w:sz="0" w:space="0" w:color="auto"/>
                  </w:divBdr>
                </w:div>
                <w:div w:id="1409965402">
                  <w:marLeft w:val="0"/>
                  <w:marRight w:val="0"/>
                  <w:marTop w:val="0"/>
                  <w:marBottom w:val="0"/>
                  <w:divBdr>
                    <w:top w:val="none" w:sz="0" w:space="0" w:color="auto"/>
                    <w:left w:val="none" w:sz="0" w:space="0" w:color="auto"/>
                    <w:bottom w:val="none" w:sz="0" w:space="0" w:color="auto"/>
                    <w:right w:val="none" w:sz="0" w:space="0" w:color="auto"/>
                  </w:divBdr>
                </w:div>
                <w:div w:id="1959531033">
                  <w:marLeft w:val="0"/>
                  <w:marRight w:val="0"/>
                  <w:marTop w:val="0"/>
                  <w:marBottom w:val="0"/>
                  <w:divBdr>
                    <w:top w:val="none" w:sz="0" w:space="0" w:color="auto"/>
                    <w:left w:val="none" w:sz="0" w:space="0" w:color="auto"/>
                    <w:bottom w:val="none" w:sz="0" w:space="0" w:color="auto"/>
                    <w:right w:val="none" w:sz="0" w:space="0" w:color="auto"/>
                  </w:divBdr>
                </w:div>
                <w:div w:id="1298494147">
                  <w:marLeft w:val="0"/>
                  <w:marRight w:val="0"/>
                  <w:marTop w:val="0"/>
                  <w:marBottom w:val="0"/>
                  <w:divBdr>
                    <w:top w:val="none" w:sz="0" w:space="0" w:color="auto"/>
                    <w:left w:val="none" w:sz="0" w:space="0" w:color="auto"/>
                    <w:bottom w:val="none" w:sz="0" w:space="0" w:color="auto"/>
                    <w:right w:val="none" w:sz="0" w:space="0" w:color="auto"/>
                  </w:divBdr>
                </w:div>
                <w:div w:id="994072699">
                  <w:marLeft w:val="0"/>
                  <w:marRight w:val="0"/>
                  <w:marTop w:val="0"/>
                  <w:marBottom w:val="0"/>
                  <w:divBdr>
                    <w:top w:val="none" w:sz="0" w:space="0" w:color="auto"/>
                    <w:left w:val="none" w:sz="0" w:space="0" w:color="auto"/>
                    <w:bottom w:val="none" w:sz="0" w:space="0" w:color="auto"/>
                    <w:right w:val="none" w:sz="0" w:space="0" w:color="auto"/>
                  </w:divBdr>
                </w:div>
                <w:div w:id="449588133">
                  <w:marLeft w:val="0"/>
                  <w:marRight w:val="0"/>
                  <w:marTop w:val="0"/>
                  <w:marBottom w:val="0"/>
                  <w:divBdr>
                    <w:top w:val="none" w:sz="0" w:space="0" w:color="auto"/>
                    <w:left w:val="none" w:sz="0" w:space="0" w:color="auto"/>
                    <w:bottom w:val="none" w:sz="0" w:space="0" w:color="auto"/>
                    <w:right w:val="none" w:sz="0" w:space="0" w:color="auto"/>
                  </w:divBdr>
                </w:div>
                <w:div w:id="1907493828">
                  <w:marLeft w:val="0"/>
                  <w:marRight w:val="0"/>
                  <w:marTop w:val="0"/>
                  <w:marBottom w:val="0"/>
                  <w:divBdr>
                    <w:top w:val="none" w:sz="0" w:space="0" w:color="auto"/>
                    <w:left w:val="none" w:sz="0" w:space="0" w:color="auto"/>
                    <w:bottom w:val="none" w:sz="0" w:space="0" w:color="auto"/>
                    <w:right w:val="none" w:sz="0" w:space="0" w:color="auto"/>
                  </w:divBdr>
                </w:div>
                <w:div w:id="1806659070">
                  <w:marLeft w:val="0"/>
                  <w:marRight w:val="0"/>
                  <w:marTop w:val="0"/>
                  <w:marBottom w:val="0"/>
                  <w:divBdr>
                    <w:top w:val="none" w:sz="0" w:space="0" w:color="auto"/>
                    <w:left w:val="none" w:sz="0" w:space="0" w:color="auto"/>
                    <w:bottom w:val="none" w:sz="0" w:space="0" w:color="auto"/>
                    <w:right w:val="none" w:sz="0" w:space="0" w:color="auto"/>
                  </w:divBdr>
                </w:div>
                <w:div w:id="1368022854">
                  <w:marLeft w:val="0"/>
                  <w:marRight w:val="0"/>
                  <w:marTop w:val="0"/>
                  <w:marBottom w:val="0"/>
                  <w:divBdr>
                    <w:top w:val="none" w:sz="0" w:space="0" w:color="auto"/>
                    <w:left w:val="none" w:sz="0" w:space="0" w:color="auto"/>
                    <w:bottom w:val="none" w:sz="0" w:space="0" w:color="auto"/>
                    <w:right w:val="none" w:sz="0" w:space="0" w:color="auto"/>
                  </w:divBdr>
                </w:div>
                <w:div w:id="925846567">
                  <w:marLeft w:val="0"/>
                  <w:marRight w:val="0"/>
                  <w:marTop w:val="0"/>
                  <w:marBottom w:val="0"/>
                  <w:divBdr>
                    <w:top w:val="none" w:sz="0" w:space="0" w:color="auto"/>
                    <w:left w:val="none" w:sz="0" w:space="0" w:color="auto"/>
                    <w:bottom w:val="none" w:sz="0" w:space="0" w:color="auto"/>
                    <w:right w:val="none" w:sz="0" w:space="0" w:color="auto"/>
                  </w:divBdr>
                </w:div>
                <w:div w:id="283123933">
                  <w:marLeft w:val="0"/>
                  <w:marRight w:val="0"/>
                  <w:marTop w:val="0"/>
                  <w:marBottom w:val="0"/>
                  <w:divBdr>
                    <w:top w:val="none" w:sz="0" w:space="0" w:color="auto"/>
                    <w:left w:val="none" w:sz="0" w:space="0" w:color="auto"/>
                    <w:bottom w:val="none" w:sz="0" w:space="0" w:color="auto"/>
                    <w:right w:val="none" w:sz="0" w:space="0" w:color="auto"/>
                  </w:divBdr>
                </w:div>
                <w:div w:id="1515805764">
                  <w:marLeft w:val="0"/>
                  <w:marRight w:val="0"/>
                  <w:marTop w:val="0"/>
                  <w:marBottom w:val="0"/>
                  <w:divBdr>
                    <w:top w:val="none" w:sz="0" w:space="0" w:color="auto"/>
                    <w:left w:val="none" w:sz="0" w:space="0" w:color="auto"/>
                    <w:bottom w:val="none" w:sz="0" w:space="0" w:color="auto"/>
                    <w:right w:val="none" w:sz="0" w:space="0" w:color="auto"/>
                  </w:divBdr>
                </w:div>
                <w:div w:id="1350988230">
                  <w:marLeft w:val="0"/>
                  <w:marRight w:val="0"/>
                  <w:marTop w:val="0"/>
                  <w:marBottom w:val="0"/>
                  <w:divBdr>
                    <w:top w:val="none" w:sz="0" w:space="0" w:color="auto"/>
                    <w:left w:val="none" w:sz="0" w:space="0" w:color="auto"/>
                    <w:bottom w:val="none" w:sz="0" w:space="0" w:color="auto"/>
                    <w:right w:val="none" w:sz="0" w:space="0" w:color="auto"/>
                  </w:divBdr>
                </w:div>
                <w:div w:id="1537693869">
                  <w:marLeft w:val="0"/>
                  <w:marRight w:val="0"/>
                  <w:marTop w:val="0"/>
                  <w:marBottom w:val="0"/>
                  <w:divBdr>
                    <w:top w:val="none" w:sz="0" w:space="0" w:color="auto"/>
                    <w:left w:val="none" w:sz="0" w:space="0" w:color="auto"/>
                    <w:bottom w:val="none" w:sz="0" w:space="0" w:color="auto"/>
                    <w:right w:val="none" w:sz="0" w:space="0" w:color="auto"/>
                  </w:divBdr>
                </w:div>
                <w:div w:id="53623329">
                  <w:marLeft w:val="0"/>
                  <w:marRight w:val="0"/>
                  <w:marTop w:val="0"/>
                  <w:marBottom w:val="0"/>
                  <w:divBdr>
                    <w:top w:val="none" w:sz="0" w:space="0" w:color="auto"/>
                    <w:left w:val="none" w:sz="0" w:space="0" w:color="auto"/>
                    <w:bottom w:val="none" w:sz="0" w:space="0" w:color="auto"/>
                    <w:right w:val="none" w:sz="0" w:space="0" w:color="auto"/>
                  </w:divBdr>
                </w:div>
                <w:div w:id="554047740">
                  <w:marLeft w:val="0"/>
                  <w:marRight w:val="0"/>
                  <w:marTop w:val="0"/>
                  <w:marBottom w:val="0"/>
                  <w:divBdr>
                    <w:top w:val="none" w:sz="0" w:space="0" w:color="auto"/>
                    <w:left w:val="none" w:sz="0" w:space="0" w:color="auto"/>
                    <w:bottom w:val="none" w:sz="0" w:space="0" w:color="auto"/>
                    <w:right w:val="none" w:sz="0" w:space="0" w:color="auto"/>
                  </w:divBdr>
                </w:div>
                <w:div w:id="423183722">
                  <w:marLeft w:val="0"/>
                  <w:marRight w:val="0"/>
                  <w:marTop w:val="0"/>
                  <w:marBottom w:val="0"/>
                  <w:divBdr>
                    <w:top w:val="none" w:sz="0" w:space="0" w:color="auto"/>
                    <w:left w:val="none" w:sz="0" w:space="0" w:color="auto"/>
                    <w:bottom w:val="none" w:sz="0" w:space="0" w:color="auto"/>
                    <w:right w:val="none" w:sz="0" w:space="0" w:color="auto"/>
                  </w:divBdr>
                </w:div>
                <w:div w:id="575364072">
                  <w:marLeft w:val="0"/>
                  <w:marRight w:val="0"/>
                  <w:marTop w:val="0"/>
                  <w:marBottom w:val="0"/>
                  <w:divBdr>
                    <w:top w:val="none" w:sz="0" w:space="0" w:color="auto"/>
                    <w:left w:val="none" w:sz="0" w:space="0" w:color="auto"/>
                    <w:bottom w:val="none" w:sz="0" w:space="0" w:color="auto"/>
                    <w:right w:val="none" w:sz="0" w:space="0" w:color="auto"/>
                  </w:divBdr>
                </w:div>
                <w:div w:id="1859074386">
                  <w:marLeft w:val="0"/>
                  <w:marRight w:val="0"/>
                  <w:marTop w:val="0"/>
                  <w:marBottom w:val="0"/>
                  <w:divBdr>
                    <w:top w:val="none" w:sz="0" w:space="0" w:color="auto"/>
                    <w:left w:val="none" w:sz="0" w:space="0" w:color="auto"/>
                    <w:bottom w:val="none" w:sz="0" w:space="0" w:color="auto"/>
                    <w:right w:val="none" w:sz="0" w:space="0" w:color="auto"/>
                  </w:divBdr>
                </w:div>
                <w:div w:id="570966081">
                  <w:marLeft w:val="0"/>
                  <w:marRight w:val="0"/>
                  <w:marTop w:val="0"/>
                  <w:marBottom w:val="0"/>
                  <w:divBdr>
                    <w:top w:val="none" w:sz="0" w:space="0" w:color="auto"/>
                    <w:left w:val="none" w:sz="0" w:space="0" w:color="auto"/>
                    <w:bottom w:val="none" w:sz="0" w:space="0" w:color="auto"/>
                    <w:right w:val="none" w:sz="0" w:space="0" w:color="auto"/>
                  </w:divBdr>
                </w:div>
                <w:div w:id="161242241">
                  <w:marLeft w:val="0"/>
                  <w:marRight w:val="0"/>
                  <w:marTop w:val="0"/>
                  <w:marBottom w:val="0"/>
                  <w:divBdr>
                    <w:top w:val="none" w:sz="0" w:space="0" w:color="auto"/>
                    <w:left w:val="none" w:sz="0" w:space="0" w:color="auto"/>
                    <w:bottom w:val="none" w:sz="0" w:space="0" w:color="auto"/>
                    <w:right w:val="none" w:sz="0" w:space="0" w:color="auto"/>
                  </w:divBdr>
                </w:div>
                <w:div w:id="1927417921">
                  <w:marLeft w:val="0"/>
                  <w:marRight w:val="0"/>
                  <w:marTop w:val="0"/>
                  <w:marBottom w:val="0"/>
                  <w:divBdr>
                    <w:top w:val="none" w:sz="0" w:space="0" w:color="auto"/>
                    <w:left w:val="none" w:sz="0" w:space="0" w:color="auto"/>
                    <w:bottom w:val="none" w:sz="0" w:space="0" w:color="auto"/>
                    <w:right w:val="none" w:sz="0" w:space="0" w:color="auto"/>
                  </w:divBdr>
                </w:div>
                <w:div w:id="509293039">
                  <w:marLeft w:val="0"/>
                  <w:marRight w:val="0"/>
                  <w:marTop w:val="0"/>
                  <w:marBottom w:val="0"/>
                  <w:divBdr>
                    <w:top w:val="none" w:sz="0" w:space="0" w:color="auto"/>
                    <w:left w:val="none" w:sz="0" w:space="0" w:color="auto"/>
                    <w:bottom w:val="none" w:sz="0" w:space="0" w:color="auto"/>
                    <w:right w:val="none" w:sz="0" w:space="0" w:color="auto"/>
                  </w:divBdr>
                </w:div>
                <w:div w:id="563294772">
                  <w:marLeft w:val="0"/>
                  <w:marRight w:val="0"/>
                  <w:marTop w:val="0"/>
                  <w:marBottom w:val="0"/>
                  <w:divBdr>
                    <w:top w:val="none" w:sz="0" w:space="0" w:color="auto"/>
                    <w:left w:val="none" w:sz="0" w:space="0" w:color="auto"/>
                    <w:bottom w:val="none" w:sz="0" w:space="0" w:color="auto"/>
                    <w:right w:val="none" w:sz="0" w:space="0" w:color="auto"/>
                  </w:divBdr>
                </w:div>
                <w:div w:id="2145463490">
                  <w:marLeft w:val="0"/>
                  <w:marRight w:val="0"/>
                  <w:marTop w:val="0"/>
                  <w:marBottom w:val="0"/>
                  <w:divBdr>
                    <w:top w:val="none" w:sz="0" w:space="0" w:color="auto"/>
                    <w:left w:val="none" w:sz="0" w:space="0" w:color="auto"/>
                    <w:bottom w:val="none" w:sz="0" w:space="0" w:color="auto"/>
                    <w:right w:val="none" w:sz="0" w:space="0" w:color="auto"/>
                  </w:divBdr>
                </w:div>
                <w:div w:id="331496278">
                  <w:marLeft w:val="0"/>
                  <w:marRight w:val="0"/>
                  <w:marTop w:val="0"/>
                  <w:marBottom w:val="0"/>
                  <w:divBdr>
                    <w:top w:val="none" w:sz="0" w:space="0" w:color="auto"/>
                    <w:left w:val="none" w:sz="0" w:space="0" w:color="auto"/>
                    <w:bottom w:val="none" w:sz="0" w:space="0" w:color="auto"/>
                    <w:right w:val="none" w:sz="0" w:space="0" w:color="auto"/>
                  </w:divBdr>
                </w:div>
                <w:div w:id="2051566726">
                  <w:marLeft w:val="0"/>
                  <w:marRight w:val="0"/>
                  <w:marTop w:val="0"/>
                  <w:marBottom w:val="0"/>
                  <w:divBdr>
                    <w:top w:val="none" w:sz="0" w:space="0" w:color="auto"/>
                    <w:left w:val="none" w:sz="0" w:space="0" w:color="auto"/>
                    <w:bottom w:val="none" w:sz="0" w:space="0" w:color="auto"/>
                    <w:right w:val="none" w:sz="0" w:space="0" w:color="auto"/>
                  </w:divBdr>
                </w:div>
                <w:div w:id="817458">
                  <w:marLeft w:val="0"/>
                  <w:marRight w:val="0"/>
                  <w:marTop w:val="0"/>
                  <w:marBottom w:val="0"/>
                  <w:divBdr>
                    <w:top w:val="none" w:sz="0" w:space="0" w:color="auto"/>
                    <w:left w:val="none" w:sz="0" w:space="0" w:color="auto"/>
                    <w:bottom w:val="none" w:sz="0" w:space="0" w:color="auto"/>
                    <w:right w:val="none" w:sz="0" w:space="0" w:color="auto"/>
                  </w:divBdr>
                </w:div>
                <w:div w:id="824902461">
                  <w:marLeft w:val="0"/>
                  <w:marRight w:val="0"/>
                  <w:marTop w:val="0"/>
                  <w:marBottom w:val="0"/>
                  <w:divBdr>
                    <w:top w:val="none" w:sz="0" w:space="0" w:color="auto"/>
                    <w:left w:val="none" w:sz="0" w:space="0" w:color="auto"/>
                    <w:bottom w:val="none" w:sz="0" w:space="0" w:color="auto"/>
                    <w:right w:val="none" w:sz="0" w:space="0" w:color="auto"/>
                  </w:divBdr>
                </w:div>
                <w:div w:id="1263297911">
                  <w:marLeft w:val="0"/>
                  <w:marRight w:val="0"/>
                  <w:marTop w:val="0"/>
                  <w:marBottom w:val="0"/>
                  <w:divBdr>
                    <w:top w:val="none" w:sz="0" w:space="0" w:color="auto"/>
                    <w:left w:val="none" w:sz="0" w:space="0" w:color="auto"/>
                    <w:bottom w:val="none" w:sz="0" w:space="0" w:color="auto"/>
                    <w:right w:val="none" w:sz="0" w:space="0" w:color="auto"/>
                  </w:divBdr>
                </w:div>
                <w:div w:id="640692508">
                  <w:marLeft w:val="0"/>
                  <w:marRight w:val="0"/>
                  <w:marTop w:val="0"/>
                  <w:marBottom w:val="0"/>
                  <w:divBdr>
                    <w:top w:val="none" w:sz="0" w:space="0" w:color="auto"/>
                    <w:left w:val="none" w:sz="0" w:space="0" w:color="auto"/>
                    <w:bottom w:val="none" w:sz="0" w:space="0" w:color="auto"/>
                    <w:right w:val="none" w:sz="0" w:space="0" w:color="auto"/>
                  </w:divBdr>
                </w:div>
                <w:div w:id="436750807">
                  <w:marLeft w:val="0"/>
                  <w:marRight w:val="0"/>
                  <w:marTop w:val="0"/>
                  <w:marBottom w:val="0"/>
                  <w:divBdr>
                    <w:top w:val="none" w:sz="0" w:space="0" w:color="auto"/>
                    <w:left w:val="none" w:sz="0" w:space="0" w:color="auto"/>
                    <w:bottom w:val="none" w:sz="0" w:space="0" w:color="auto"/>
                    <w:right w:val="none" w:sz="0" w:space="0" w:color="auto"/>
                  </w:divBdr>
                </w:div>
                <w:div w:id="1312978976">
                  <w:marLeft w:val="0"/>
                  <w:marRight w:val="0"/>
                  <w:marTop w:val="0"/>
                  <w:marBottom w:val="0"/>
                  <w:divBdr>
                    <w:top w:val="none" w:sz="0" w:space="0" w:color="auto"/>
                    <w:left w:val="none" w:sz="0" w:space="0" w:color="auto"/>
                    <w:bottom w:val="none" w:sz="0" w:space="0" w:color="auto"/>
                    <w:right w:val="none" w:sz="0" w:space="0" w:color="auto"/>
                  </w:divBdr>
                </w:div>
                <w:div w:id="271203179">
                  <w:marLeft w:val="0"/>
                  <w:marRight w:val="0"/>
                  <w:marTop w:val="0"/>
                  <w:marBottom w:val="0"/>
                  <w:divBdr>
                    <w:top w:val="none" w:sz="0" w:space="0" w:color="auto"/>
                    <w:left w:val="none" w:sz="0" w:space="0" w:color="auto"/>
                    <w:bottom w:val="none" w:sz="0" w:space="0" w:color="auto"/>
                    <w:right w:val="none" w:sz="0" w:space="0" w:color="auto"/>
                  </w:divBdr>
                </w:div>
                <w:div w:id="61490832">
                  <w:marLeft w:val="0"/>
                  <w:marRight w:val="0"/>
                  <w:marTop w:val="0"/>
                  <w:marBottom w:val="0"/>
                  <w:divBdr>
                    <w:top w:val="none" w:sz="0" w:space="0" w:color="auto"/>
                    <w:left w:val="none" w:sz="0" w:space="0" w:color="auto"/>
                    <w:bottom w:val="none" w:sz="0" w:space="0" w:color="auto"/>
                    <w:right w:val="none" w:sz="0" w:space="0" w:color="auto"/>
                  </w:divBdr>
                </w:div>
                <w:div w:id="345863677">
                  <w:marLeft w:val="0"/>
                  <w:marRight w:val="0"/>
                  <w:marTop w:val="0"/>
                  <w:marBottom w:val="0"/>
                  <w:divBdr>
                    <w:top w:val="none" w:sz="0" w:space="0" w:color="auto"/>
                    <w:left w:val="none" w:sz="0" w:space="0" w:color="auto"/>
                    <w:bottom w:val="none" w:sz="0" w:space="0" w:color="auto"/>
                    <w:right w:val="none" w:sz="0" w:space="0" w:color="auto"/>
                  </w:divBdr>
                </w:div>
                <w:div w:id="422994760">
                  <w:marLeft w:val="0"/>
                  <w:marRight w:val="0"/>
                  <w:marTop w:val="0"/>
                  <w:marBottom w:val="0"/>
                  <w:divBdr>
                    <w:top w:val="none" w:sz="0" w:space="0" w:color="auto"/>
                    <w:left w:val="none" w:sz="0" w:space="0" w:color="auto"/>
                    <w:bottom w:val="none" w:sz="0" w:space="0" w:color="auto"/>
                    <w:right w:val="none" w:sz="0" w:space="0" w:color="auto"/>
                  </w:divBdr>
                </w:div>
                <w:div w:id="1412579383">
                  <w:marLeft w:val="0"/>
                  <w:marRight w:val="0"/>
                  <w:marTop w:val="0"/>
                  <w:marBottom w:val="0"/>
                  <w:divBdr>
                    <w:top w:val="none" w:sz="0" w:space="0" w:color="auto"/>
                    <w:left w:val="none" w:sz="0" w:space="0" w:color="auto"/>
                    <w:bottom w:val="none" w:sz="0" w:space="0" w:color="auto"/>
                    <w:right w:val="none" w:sz="0" w:space="0" w:color="auto"/>
                  </w:divBdr>
                </w:div>
                <w:div w:id="213741565">
                  <w:marLeft w:val="0"/>
                  <w:marRight w:val="0"/>
                  <w:marTop w:val="0"/>
                  <w:marBottom w:val="0"/>
                  <w:divBdr>
                    <w:top w:val="none" w:sz="0" w:space="0" w:color="auto"/>
                    <w:left w:val="none" w:sz="0" w:space="0" w:color="auto"/>
                    <w:bottom w:val="none" w:sz="0" w:space="0" w:color="auto"/>
                    <w:right w:val="none" w:sz="0" w:space="0" w:color="auto"/>
                  </w:divBdr>
                </w:div>
                <w:div w:id="1458332208">
                  <w:marLeft w:val="0"/>
                  <w:marRight w:val="0"/>
                  <w:marTop w:val="0"/>
                  <w:marBottom w:val="0"/>
                  <w:divBdr>
                    <w:top w:val="none" w:sz="0" w:space="0" w:color="auto"/>
                    <w:left w:val="none" w:sz="0" w:space="0" w:color="auto"/>
                    <w:bottom w:val="none" w:sz="0" w:space="0" w:color="auto"/>
                    <w:right w:val="none" w:sz="0" w:space="0" w:color="auto"/>
                  </w:divBdr>
                </w:div>
                <w:div w:id="1655375143">
                  <w:marLeft w:val="0"/>
                  <w:marRight w:val="0"/>
                  <w:marTop w:val="0"/>
                  <w:marBottom w:val="0"/>
                  <w:divBdr>
                    <w:top w:val="none" w:sz="0" w:space="0" w:color="auto"/>
                    <w:left w:val="none" w:sz="0" w:space="0" w:color="auto"/>
                    <w:bottom w:val="none" w:sz="0" w:space="0" w:color="auto"/>
                    <w:right w:val="none" w:sz="0" w:space="0" w:color="auto"/>
                  </w:divBdr>
                </w:div>
                <w:div w:id="567033284">
                  <w:marLeft w:val="0"/>
                  <w:marRight w:val="0"/>
                  <w:marTop w:val="0"/>
                  <w:marBottom w:val="0"/>
                  <w:divBdr>
                    <w:top w:val="none" w:sz="0" w:space="0" w:color="auto"/>
                    <w:left w:val="none" w:sz="0" w:space="0" w:color="auto"/>
                    <w:bottom w:val="none" w:sz="0" w:space="0" w:color="auto"/>
                    <w:right w:val="none" w:sz="0" w:space="0" w:color="auto"/>
                  </w:divBdr>
                </w:div>
                <w:div w:id="318928882">
                  <w:marLeft w:val="0"/>
                  <w:marRight w:val="0"/>
                  <w:marTop w:val="0"/>
                  <w:marBottom w:val="0"/>
                  <w:divBdr>
                    <w:top w:val="none" w:sz="0" w:space="0" w:color="auto"/>
                    <w:left w:val="none" w:sz="0" w:space="0" w:color="auto"/>
                    <w:bottom w:val="none" w:sz="0" w:space="0" w:color="auto"/>
                    <w:right w:val="none" w:sz="0" w:space="0" w:color="auto"/>
                  </w:divBdr>
                </w:div>
                <w:div w:id="628784591">
                  <w:marLeft w:val="0"/>
                  <w:marRight w:val="0"/>
                  <w:marTop w:val="0"/>
                  <w:marBottom w:val="0"/>
                  <w:divBdr>
                    <w:top w:val="none" w:sz="0" w:space="0" w:color="auto"/>
                    <w:left w:val="none" w:sz="0" w:space="0" w:color="auto"/>
                    <w:bottom w:val="none" w:sz="0" w:space="0" w:color="auto"/>
                    <w:right w:val="none" w:sz="0" w:space="0" w:color="auto"/>
                  </w:divBdr>
                </w:div>
                <w:div w:id="229393159">
                  <w:marLeft w:val="0"/>
                  <w:marRight w:val="0"/>
                  <w:marTop w:val="0"/>
                  <w:marBottom w:val="0"/>
                  <w:divBdr>
                    <w:top w:val="none" w:sz="0" w:space="0" w:color="auto"/>
                    <w:left w:val="none" w:sz="0" w:space="0" w:color="auto"/>
                    <w:bottom w:val="none" w:sz="0" w:space="0" w:color="auto"/>
                    <w:right w:val="none" w:sz="0" w:space="0" w:color="auto"/>
                  </w:divBdr>
                </w:div>
                <w:div w:id="1860000657">
                  <w:marLeft w:val="0"/>
                  <w:marRight w:val="0"/>
                  <w:marTop w:val="0"/>
                  <w:marBottom w:val="0"/>
                  <w:divBdr>
                    <w:top w:val="none" w:sz="0" w:space="0" w:color="auto"/>
                    <w:left w:val="none" w:sz="0" w:space="0" w:color="auto"/>
                    <w:bottom w:val="none" w:sz="0" w:space="0" w:color="auto"/>
                    <w:right w:val="none" w:sz="0" w:space="0" w:color="auto"/>
                  </w:divBdr>
                </w:div>
                <w:div w:id="1902868422">
                  <w:marLeft w:val="0"/>
                  <w:marRight w:val="0"/>
                  <w:marTop w:val="0"/>
                  <w:marBottom w:val="0"/>
                  <w:divBdr>
                    <w:top w:val="none" w:sz="0" w:space="0" w:color="auto"/>
                    <w:left w:val="none" w:sz="0" w:space="0" w:color="auto"/>
                    <w:bottom w:val="none" w:sz="0" w:space="0" w:color="auto"/>
                    <w:right w:val="none" w:sz="0" w:space="0" w:color="auto"/>
                  </w:divBdr>
                </w:div>
                <w:div w:id="301227793">
                  <w:marLeft w:val="0"/>
                  <w:marRight w:val="0"/>
                  <w:marTop w:val="0"/>
                  <w:marBottom w:val="0"/>
                  <w:divBdr>
                    <w:top w:val="none" w:sz="0" w:space="0" w:color="auto"/>
                    <w:left w:val="none" w:sz="0" w:space="0" w:color="auto"/>
                    <w:bottom w:val="none" w:sz="0" w:space="0" w:color="auto"/>
                    <w:right w:val="none" w:sz="0" w:space="0" w:color="auto"/>
                  </w:divBdr>
                </w:div>
                <w:div w:id="857357512">
                  <w:marLeft w:val="0"/>
                  <w:marRight w:val="0"/>
                  <w:marTop w:val="0"/>
                  <w:marBottom w:val="0"/>
                  <w:divBdr>
                    <w:top w:val="none" w:sz="0" w:space="0" w:color="auto"/>
                    <w:left w:val="none" w:sz="0" w:space="0" w:color="auto"/>
                    <w:bottom w:val="none" w:sz="0" w:space="0" w:color="auto"/>
                    <w:right w:val="none" w:sz="0" w:space="0" w:color="auto"/>
                  </w:divBdr>
                </w:div>
                <w:div w:id="1849636836">
                  <w:marLeft w:val="0"/>
                  <w:marRight w:val="0"/>
                  <w:marTop w:val="0"/>
                  <w:marBottom w:val="0"/>
                  <w:divBdr>
                    <w:top w:val="none" w:sz="0" w:space="0" w:color="auto"/>
                    <w:left w:val="none" w:sz="0" w:space="0" w:color="auto"/>
                    <w:bottom w:val="none" w:sz="0" w:space="0" w:color="auto"/>
                    <w:right w:val="none" w:sz="0" w:space="0" w:color="auto"/>
                  </w:divBdr>
                </w:div>
                <w:div w:id="1349674368">
                  <w:marLeft w:val="0"/>
                  <w:marRight w:val="0"/>
                  <w:marTop w:val="0"/>
                  <w:marBottom w:val="0"/>
                  <w:divBdr>
                    <w:top w:val="none" w:sz="0" w:space="0" w:color="auto"/>
                    <w:left w:val="none" w:sz="0" w:space="0" w:color="auto"/>
                    <w:bottom w:val="none" w:sz="0" w:space="0" w:color="auto"/>
                    <w:right w:val="none" w:sz="0" w:space="0" w:color="auto"/>
                  </w:divBdr>
                </w:div>
                <w:div w:id="1962879119">
                  <w:marLeft w:val="0"/>
                  <w:marRight w:val="0"/>
                  <w:marTop w:val="0"/>
                  <w:marBottom w:val="0"/>
                  <w:divBdr>
                    <w:top w:val="none" w:sz="0" w:space="0" w:color="auto"/>
                    <w:left w:val="none" w:sz="0" w:space="0" w:color="auto"/>
                    <w:bottom w:val="none" w:sz="0" w:space="0" w:color="auto"/>
                    <w:right w:val="none" w:sz="0" w:space="0" w:color="auto"/>
                  </w:divBdr>
                </w:div>
                <w:div w:id="2071921858">
                  <w:marLeft w:val="0"/>
                  <w:marRight w:val="0"/>
                  <w:marTop w:val="0"/>
                  <w:marBottom w:val="0"/>
                  <w:divBdr>
                    <w:top w:val="none" w:sz="0" w:space="0" w:color="auto"/>
                    <w:left w:val="none" w:sz="0" w:space="0" w:color="auto"/>
                    <w:bottom w:val="none" w:sz="0" w:space="0" w:color="auto"/>
                    <w:right w:val="none" w:sz="0" w:space="0" w:color="auto"/>
                  </w:divBdr>
                </w:div>
                <w:div w:id="203299588">
                  <w:marLeft w:val="0"/>
                  <w:marRight w:val="0"/>
                  <w:marTop w:val="0"/>
                  <w:marBottom w:val="0"/>
                  <w:divBdr>
                    <w:top w:val="none" w:sz="0" w:space="0" w:color="auto"/>
                    <w:left w:val="none" w:sz="0" w:space="0" w:color="auto"/>
                    <w:bottom w:val="none" w:sz="0" w:space="0" w:color="auto"/>
                    <w:right w:val="none" w:sz="0" w:space="0" w:color="auto"/>
                  </w:divBdr>
                </w:div>
                <w:div w:id="139546322">
                  <w:marLeft w:val="0"/>
                  <w:marRight w:val="0"/>
                  <w:marTop w:val="0"/>
                  <w:marBottom w:val="0"/>
                  <w:divBdr>
                    <w:top w:val="none" w:sz="0" w:space="0" w:color="auto"/>
                    <w:left w:val="none" w:sz="0" w:space="0" w:color="auto"/>
                    <w:bottom w:val="none" w:sz="0" w:space="0" w:color="auto"/>
                    <w:right w:val="none" w:sz="0" w:space="0" w:color="auto"/>
                  </w:divBdr>
                </w:div>
                <w:div w:id="1845439449">
                  <w:marLeft w:val="0"/>
                  <w:marRight w:val="0"/>
                  <w:marTop w:val="0"/>
                  <w:marBottom w:val="0"/>
                  <w:divBdr>
                    <w:top w:val="none" w:sz="0" w:space="0" w:color="auto"/>
                    <w:left w:val="none" w:sz="0" w:space="0" w:color="auto"/>
                    <w:bottom w:val="none" w:sz="0" w:space="0" w:color="auto"/>
                    <w:right w:val="none" w:sz="0" w:space="0" w:color="auto"/>
                  </w:divBdr>
                </w:div>
                <w:div w:id="922953337">
                  <w:marLeft w:val="0"/>
                  <w:marRight w:val="0"/>
                  <w:marTop w:val="0"/>
                  <w:marBottom w:val="0"/>
                  <w:divBdr>
                    <w:top w:val="none" w:sz="0" w:space="0" w:color="auto"/>
                    <w:left w:val="none" w:sz="0" w:space="0" w:color="auto"/>
                    <w:bottom w:val="none" w:sz="0" w:space="0" w:color="auto"/>
                    <w:right w:val="none" w:sz="0" w:space="0" w:color="auto"/>
                  </w:divBdr>
                </w:div>
                <w:div w:id="296492898">
                  <w:marLeft w:val="0"/>
                  <w:marRight w:val="0"/>
                  <w:marTop w:val="0"/>
                  <w:marBottom w:val="0"/>
                  <w:divBdr>
                    <w:top w:val="none" w:sz="0" w:space="0" w:color="auto"/>
                    <w:left w:val="none" w:sz="0" w:space="0" w:color="auto"/>
                    <w:bottom w:val="none" w:sz="0" w:space="0" w:color="auto"/>
                    <w:right w:val="none" w:sz="0" w:space="0" w:color="auto"/>
                  </w:divBdr>
                </w:div>
                <w:div w:id="265622325">
                  <w:marLeft w:val="0"/>
                  <w:marRight w:val="0"/>
                  <w:marTop w:val="0"/>
                  <w:marBottom w:val="0"/>
                  <w:divBdr>
                    <w:top w:val="none" w:sz="0" w:space="0" w:color="auto"/>
                    <w:left w:val="none" w:sz="0" w:space="0" w:color="auto"/>
                    <w:bottom w:val="none" w:sz="0" w:space="0" w:color="auto"/>
                    <w:right w:val="none" w:sz="0" w:space="0" w:color="auto"/>
                  </w:divBdr>
                </w:div>
                <w:div w:id="1836453715">
                  <w:marLeft w:val="0"/>
                  <w:marRight w:val="0"/>
                  <w:marTop w:val="0"/>
                  <w:marBottom w:val="0"/>
                  <w:divBdr>
                    <w:top w:val="none" w:sz="0" w:space="0" w:color="auto"/>
                    <w:left w:val="none" w:sz="0" w:space="0" w:color="auto"/>
                    <w:bottom w:val="none" w:sz="0" w:space="0" w:color="auto"/>
                    <w:right w:val="none" w:sz="0" w:space="0" w:color="auto"/>
                  </w:divBdr>
                </w:div>
                <w:div w:id="2087649561">
                  <w:marLeft w:val="0"/>
                  <w:marRight w:val="0"/>
                  <w:marTop w:val="0"/>
                  <w:marBottom w:val="0"/>
                  <w:divBdr>
                    <w:top w:val="none" w:sz="0" w:space="0" w:color="auto"/>
                    <w:left w:val="none" w:sz="0" w:space="0" w:color="auto"/>
                    <w:bottom w:val="none" w:sz="0" w:space="0" w:color="auto"/>
                    <w:right w:val="none" w:sz="0" w:space="0" w:color="auto"/>
                  </w:divBdr>
                </w:div>
                <w:div w:id="913201493">
                  <w:marLeft w:val="0"/>
                  <w:marRight w:val="0"/>
                  <w:marTop w:val="0"/>
                  <w:marBottom w:val="0"/>
                  <w:divBdr>
                    <w:top w:val="none" w:sz="0" w:space="0" w:color="auto"/>
                    <w:left w:val="none" w:sz="0" w:space="0" w:color="auto"/>
                    <w:bottom w:val="none" w:sz="0" w:space="0" w:color="auto"/>
                    <w:right w:val="none" w:sz="0" w:space="0" w:color="auto"/>
                  </w:divBdr>
                </w:div>
                <w:div w:id="855389913">
                  <w:marLeft w:val="0"/>
                  <w:marRight w:val="0"/>
                  <w:marTop w:val="0"/>
                  <w:marBottom w:val="0"/>
                  <w:divBdr>
                    <w:top w:val="none" w:sz="0" w:space="0" w:color="auto"/>
                    <w:left w:val="none" w:sz="0" w:space="0" w:color="auto"/>
                    <w:bottom w:val="none" w:sz="0" w:space="0" w:color="auto"/>
                    <w:right w:val="none" w:sz="0" w:space="0" w:color="auto"/>
                  </w:divBdr>
                </w:div>
                <w:div w:id="1272593628">
                  <w:marLeft w:val="0"/>
                  <w:marRight w:val="0"/>
                  <w:marTop w:val="0"/>
                  <w:marBottom w:val="0"/>
                  <w:divBdr>
                    <w:top w:val="none" w:sz="0" w:space="0" w:color="auto"/>
                    <w:left w:val="none" w:sz="0" w:space="0" w:color="auto"/>
                    <w:bottom w:val="none" w:sz="0" w:space="0" w:color="auto"/>
                    <w:right w:val="none" w:sz="0" w:space="0" w:color="auto"/>
                  </w:divBdr>
                </w:div>
                <w:div w:id="1481726375">
                  <w:marLeft w:val="0"/>
                  <w:marRight w:val="0"/>
                  <w:marTop w:val="0"/>
                  <w:marBottom w:val="0"/>
                  <w:divBdr>
                    <w:top w:val="none" w:sz="0" w:space="0" w:color="auto"/>
                    <w:left w:val="none" w:sz="0" w:space="0" w:color="auto"/>
                    <w:bottom w:val="none" w:sz="0" w:space="0" w:color="auto"/>
                    <w:right w:val="none" w:sz="0" w:space="0" w:color="auto"/>
                  </w:divBdr>
                </w:div>
                <w:div w:id="1831674009">
                  <w:marLeft w:val="0"/>
                  <w:marRight w:val="0"/>
                  <w:marTop w:val="0"/>
                  <w:marBottom w:val="0"/>
                  <w:divBdr>
                    <w:top w:val="none" w:sz="0" w:space="0" w:color="auto"/>
                    <w:left w:val="none" w:sz="0" w:space="0" w:color="auto"/>
                    <w:bottom w:val="none" w:sz="0" w:space="0" w:color="auto"/>
                    <w:right w:val="none" w:sz="0" w:space="0" w:color="auto"/>
                  </w:divBdr>
                </w:div>
                <w:div w:id="370152949">
                  <w:marLeft w:val="0"/>
                  <w:marRight w:val="0"/>
                  <w:marTop w:val="0"/>
                  <w:marBottom w:val="0"/>
                  <w:divBdr>
                    <w:top w:val="none" w:sz="0" w:space="0" w:color="auto"/>
                    <w:left w:val="none" w:sz="0" w:space="0" w:color="auto"/>
                    <w:bottom w:val="none" w:sz="0" w:space="0" w:color="auto"/>
                    <w:right w:val="none" w:sz="0" w:space="0" w:color="auto"/>
                  </w:divBdr>
                </w:div>
                <w:div w:id="1901669780">
                  <w:marLeft w:val="0"/>
                  <w:marRight w:val="0"/>
                  <w:marTop w:val="0"/>
                  <w:marBottom w:val="0"/>
                  <w:divBdr>
                    <w:top w:val="none" w:sz="0" w:space="0" w:color="auto"/>
                    <w:left w:val="none" w:sz="0" w:space="0" w:color="auto"/>
                    <w:bottom w:val="none" w:sz="0" w:space="0" w:color="auto"/>
                    <w:right w:val="none" w:sz="0" w:space="0" w:color="auto"/>
                  </w:divBdr>
                </w:div>
                <w:div w:id="245263585">
                  <w:marLeft w:val="0"/>
                  <w:marRight w:val="0"/>
                  <w:marTop w:val="0"/>
                  <w:marBottom w:val="0"/>
                  <w:divBdr>
                    <w:top w:val="none" w:sz="0" w:space="0" w:color="auto"/>
                    <w:left w:val="none" w:sz="0" w:space="0" w:color="auto"/>
                    <w:bottom w:val="none" w:sz="0" w:space="0" w:color="auto"/>
                    <w:right w:val="none" w:sz="0" w:space="0" w:color="auto"/>
                  </w:divBdr>
                </w:div>
                <w:div w:id="718283152">
                  <w:marLeft w:val="0"/>
                  <w:marRight w:val="0"/>
                  <w:marTop w:val="0"/>
                  <w:marBottom w:val="0"/>
                  <w:divBdr>
                    <w:top w:val="none" w:sz="0" w:space="0" w:color="auto"/>
                    <w:left w:val="none" w:sz="0" w:space="0" w:color="auto"/>
                    <w:bottom w:val="none" w:sz="0" w:space="0" w:color="auto"/>
                    <w:right w:val="none" w:sz="0" w:space="0" w:color="auto"/>
                  </w:divBdr>
                </w:div>
                <w:div w:id="390539366">
                  <w:marLeft w:val="0"/>
                  <w:marRight w:val="0"/>
                  <w:marTop w:val="0"/>
                  <w:marBottom w:val="0"/>
                  <w:divBdr>
                    <w:top w:val="none" w:sz="0" w:space="0" w:color="auto"/>
                    <w:left w:val="none" w:sz="0" w:space="0" w:color="auto"/>
                    <w:bottom w:val="none" w:sz="0" w:space="0" w:color="auto"/>
                    <w:right w:val="none" w:sz="0" w:space="0" w:color="auto"/>
                  </w:divBdr>
                </w:div>
                <w:div w:id="1978221715">
                  <w:marLeft w:val="0"/>
                  <w:marRight w:val="0"/>
                  <w:marTop w:val="0"/>
                  <w:marBottom w:val="0"/>
                  <w:divBdr>
                    <w:top w:val="none" w:sz="0" w:space="0" w:color="auto"/>
                    <w:left w:val="none" w:sz="0" w:space="0" w:color="auto"/>
                    <w:bottom w:val="none" w:sz="0" w:space="0" w:color="auto"/>
                    <w:right w:val="none" w:sz="0" w:space="0" w:color="auto"/>
                  </w:divBdr>
                </w:div>
                <w:div w:id="1260986542">
                  <w:marLeft w:val="0"/>
                  <w:marRight w:val="0"/>
                  <w:marTop w:val="0"/>
                  <w:marBottom w:val="0"/>
                  <w:divBdr>
                    <w:top w:val="none" w:sz="0" w:space="0" w:color="auto"/>
                    <w:left w:val="none" w:sz="0" w:space="0" w:color="auto"/>
                    <w:bottom w:val="none" w:sz="0" w:space="0" w:color="auto"/>
                    <w:right w:val="none" w:sz="0" w:space="0" w:color="auto"/>
                  </w:divBdr>
                </w:div>
                <w:div w:id="1118373806">
                  <w:marLeft w:val="0"/>
                  <w:marRight w:val="0"/>
                  <w:marTop w:val="0"/>
                  <w:marBottom w:val="0"/>
                  <w:divBdr>
                    <w:top w:val="none" w:sz="0" w:space="0" w:color="auto"/>
                    <w:left w:val="none" w:sz="0" w:space="0" w:color="auto"/>
                    <w:bottom w:val="none" w:sz="0" w:space="0" w:color="auto"/>
                    <w:right w:val="none" w:sz="0" w:space="0" w:color="auto"/>
                  </w:divBdr>
                </w:div>
                <w:div w:id="905143834">
                  <w:marLeft w:val="0"/>
                  <w:marRight w:val="0"/>
                  <w:marTop w:val="0"/>
                  <w:marBottom w:val="0"/>
                  <w:divBdr>
                    <w:top w:val="none" w:sz="0" w:space="0" w:color="auto"/>
                    <w:left w:val="none" w:sz="0" w:space="0" w:color="auto"/>
                    <w:bottom w:val="none" w:sz="0" w:space="0" w:color="auto"/>
                    <w:right w:val="none" w:sz="0" w:space="0" w:color="auto"/>
                  </w:divBdr>
                </w:div>
                <w:div w:id="292954481">
                  <w:marLeft w:val="0"/>
                  <w:marRight w:val="0"/>
                  <w:marTop w:val="0"/>
                  <w:marBottom w:val="0"/>
                  <w:divBdr>
                    <w:top w:val="none" w:sz="0" w:space="0" w:color="auto"/>
                    <w:left w:val="none" w:sz="0" w:space="0" w:color="auto"/>
                    <w:bottom w:val="none" w:sz="0" w:space="0" w:color="auto"/>
                    <w:right w:val="none" w:sz="0" w:space="0" w:color="auto"/>
                  </w:divBdr>
                </w:div>
                <w:div w:id="2053728123">
                  <w:marLeft w:val="0"/>
                  <w:marRight w:val="0"/>
                  <w:marTop w:val="0"/>
                  <w:marBottom w:val="0"/>
                  <w:divBdr>
                    <w:top w:val="none" w:sz="0" w:space="0" w:color="auto"/>
                    <w:left w:val="none" w:sz="0" w:space="0" w:color="auto"/>
                    <w:bottom w:val="none" w:sz="0" w:space="0" w:color="auto"/>
                    <w:right w:val="none" w:sz="0" w:space="0" w:color="auto"/>
                  </w:divBdr>
                </w:div>
                <w:div w:id="16543623">
                  <w:marLeft w:val="0"/>
                  <w:marRight w:val="0"/>
                  <w:marTop w:val="0"/>
                  <w:marBottom w:val="0"/>
                  <w:divBdr>
                    <w:top w:val="none" w:sz="0" w:space="0" w:color="auto"/>
                    <w:left w:val="none" w:sz="0" w:space="0" w:color="auto"/>
                    <w:bottom w:val="none" w:sz="0" w:space="0" w:color="auto"/>
                    <w:right w:val="none" w:sz="0" w:space="0" w:color="auto"/>
                  </w:divBdr>
                </w:div>
                <w:div w:id="109474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9915">
          <w:marLeft w:val="0"/>
          <w:marRight w:val="0"/>
          <w:marTop w:val="0"/>
          <w:marBottom w:val="0"/>
          <w:divBdr>
            <w:top w:val="none" w:sz="0" w:space="0" w:color="auto"/>
            <w:left w:val="none" w:sz="0" w:space="0" w:color="auto"/>
            <w:bottom w:val="none" w:sz="0" w:space="0" w:color="auto"/>
            <w:right w:val="none" w:sz="0" w:space="0" w:color="auto"/>
          </w:divBdr>
          <w:divsChild>
            <w:div w:id="682822839">
              <w:marLeft w:val="0"/>
              <w:marRight w:val="0"/>
              <w:marTop w:val="0"/>
              <w:marBottom w:val="0"/>
              <w:divBdr>
                <w:top w:val="none" w:sz="0" w:space="0" w:color="auto"/>
                <w:left w:val="none" w:sz="0" w:space="0" w:color="auto"/>
                <w:bottom w:val="none" w:sz="0" w:space="0" w:color="auto"/>
                <w:right w:val="none" w:sz="0" w:space="0" w:color="auto"/>
              </w:divBdr>
              <w:divsChild>
                <w:div w:id="1131557493">
                  <w:marLeft w:val="0"/>
                  <w:marRight w:val="0"/>
                  <w:marTop w:val="0"/>
                  <w:marBottom w:val="0"/>
                  <w:divBdr>
                    <w:top w:val="none" w:sz="0" w:space="0" w:color="auto"/>
                    <w:left w:val="none" w:sz="0" w:space="0" w:color="auto"/>
                    <w:bottom w:val="none" w:sz="0" w:space="0" w:color="auto"/>
                    <w:right w:val="none" w:sz="0" w:space="0" w:color="auto"/>
                  </w:divBdr>
                </w:div>
                <w:div w:id="1105805983">
                  <w:marLeft w:val="0"/>
                  <w:marRight w:val="0"/>
                  <w:marTop w:val="0"/>
                  <w:marBottom w:val="0"/>
                  <w:divBdr>
                    <w:top w:val="none" w:sz="0" w:space="0" w:color="auto"/>
                    <w:left w:val="none" w:sz="0" w:space="0" w:color="auto"/>
                    <w:bottom w:val="none" w:sz="0" w:space="0" w:color="auto"/>
                    <w:right w:val="none" w:sz="0" w:space="0" w:color="auto"/>
                  </w:divBdr>
                </w:div>
                <w:div w:id="1754207898">
                  <w:marLeft w:val="0"/>
                  <w:marRight w:val="0"/>
                  <w:marTop w:val="0"/>
                  <w:marBottom w:val="0"/>
                  <w:divBdr>
                    <w:top w:val="none" w:sz="0" w:space="0" w:color="auto"/>
                    <w:left w:val="none" w:sz="0" w:space="0" w:color="auto"/>
                    <w:bottom w:val="none" w:sz="0" w:space="0" w:color="auto"/>
                    <w:right w:val="none" w:sz="0" w:space="0" w:color="auto"/>
                  </w:divBdr>
                </w:div>
                <w:div w:id="784546251">
                  <w:marLeft w:val="0"/>
                  <w:marRight w:val="0"/>
                  <w:marTop w:val="0"/>
                  <w:marBottom w:val="0"/>
                  <w:divBdr>
                    <w:top w:val="none" w:sz="0" w:space="0" w:color="auto"/>
                    <w:left w:val="none" w:sz="0" w:space="0" w:color="auto"/>
                    <w:bottom w:val="none" w:sz="0" w:space="0" w:color="auto"/>
                    <w:right w:val="none" w:sz="0" w:space="0" w:color="auto"/>
                  </w:divBdr>
                </w:div>
                <w:div w:id="1281689891">
                  <w:marLeft w:val="0"/>
                  <w:marRight w:val="0"/>
                  <w:marTop w:val="0"/>
                  <w:marBottom w:val="0"/>
                  <w:divBdr>
                    <w:top w:val="none" w:sz="0" w:space="0" w:color="auto"/>
                    <w:left w:val="none" w:sz="0" w:space="0" w:color="auto"/>
                    <w:bottom w:val="none" w:sz="0" w:space="0" w:color="auto"/>
                    <w:right w:val="none" w:sz="0" w:space="0" w:color="auto"/>
                  </w:divBdr>
                </w:div>
                <w:div w:id="259683594">
                  <w:marLeft w:val="0"/>
                  <w:marRight w:val="0"/>
                  <w:marTop w:val="0"/>
                  <w:marBottom w:val="0"/>
                  <w:divBdr>
                    <w:top w:val="none" w:sz="0" w:space="0" w:color="auto"/>
                    <w:left w:val="none" w:sz="0" w:space="0" w:color="auto"/>
                    <w:bottom w:val="none" w:sz="0" w:space="0" w:color="auto"/>
                    <w:right w:val="none" w:sz="0" w:space="0" w:color="auto"/>
                  </w:divBdr>
                </w:div>
                <w:div w:id="724258128">
                  <w:marLeft w:val="0"/>
                  <w:marRight w:val="0"/>
                  <w:marTop w:val="0"/>
                  <w:marBottom w:val="0"/>
                  <w:divBdr>
                    <w:top w:val="none" w:sz="0" w:space="0" w:color="auto"/>
                    <w:left w:val="none" w:sz="0" w:space="0" w:color="auto"/>
                    <w:bottom w:val="none" w:sz="0" w:space="0" w:color="auto"/>
                    <w:right w:val="none" w:sz="0" w:space="0" w:color="auto"/>
                  </w:divBdr>
                </w:div>
                <w:div w:id="48308036">
                  <w:marLeft w:val="0"/>
                  <w:marRight w:val="0"/>
                  <w:marTop w:val="0"/>
                  <w:marBottom w:val="0"/>
                  <w:divBdr>
                    <w:top w:val="none" w:sz="0" w:space="0" w:color="auto"/>
                    <w:left w:val="none" w:sz="0" w:space="0" w:color="auto"/>
                    <w:bottom w:val="none" w:sz="0" w:space="0" w:color="auto"/>
                    <w:right w:val="none" w:sz="0" w:space="0" w:color="auto"/>
                  </w:divBdr>
                </w:div>
                <w:div w:id="2030376983">
                  <w:marLeft w:val="0"/>
                  <w:marRight w:val="0"/>
                  <w:marTop w:val="0"/>
                  <w:marBottom w:val="0"/>
                  <w:divBdr>
                    <w:top w:val="none" w:sz="0" w:space="0" w:color="auto"/>
                    <w:left w:val="none" w:sz="0" w:space="0" w:color="auto"/>
                    <w:bottom w:val="none" w:sz="0" w:space="0" w:color="auto"/>
                    <w:right w:val="none" w:sz="0" w:space="0" w:color="auto"/>
                  </w:divBdr>
                </w:div>
                <w:div w:id="1014067585">
                  <w:marLeft w:val="0"/>
                  <w:marRight w:val="0"/>
                  <w:marTop w:val="0"/>
                  <w:marBottom w:val="0"/>
                  <w:divBdr>
                    <w:top w:val="none" w:sz="0" w:space="0" w:color="auto"/>
                    <w:left w:val="none" w:sz="0" w:space="0" w:color="auto"/>
                    <w:bottom w:val="none" w:sz="0" w:space="0" w:color="auto"/>
                    <w:right w:val="none" w:sz="0" w:space="0" w:color="auto"/>
                  </w:divBdr>
                </w:div>
                <w:div w:id="2120878364">
                  <w:marLeft w:val="0"/>
                  <w:marRight w:val="0"/>
                  <w:marTop w:val="0"/>
                  <w:marBottom w:val="0"/>
                  <w:divBdr>
                    <w:top w:val="none" w:sz="0" w:space="0" w:color="auto"/>
                    <w:left w:val="none" w:sz="0" w:space="0" w:color="auto"/>
                    <w:bottom w:val="none" w:sz="0" w:space="0" w:color="auto"/>
                    <w:right w:val="none" w:sz="0" w:space="0" w:color="auto"/>
                  </w:divBdr>
                </w:div>
                <w:div w:id="274682304">
                  <w:marLeft w:val="0"/>
                  <w:marRight w:val="0"/>
                  <w:marTop w:val="0"/>
                  <w:marBottom w:val="0"/>
                  <w:divBdr>
                    <w:top w:val="none" w:sz="0" w:space="0" w:color="auto"/>
                    <w:left w:val="none" w:sz="0" w:space="0" w:color="auto"/>
                    <w:bottom w:val="none" w:sz="0" w:space="0" w:color="auto"/>
                    <w:right w:val="none" w:sz="0" w:space="0" w:color="auto"/>
                  </w:divBdr>
                </w:div>
                <w:div w:id="1360937960">
                  <w:marLeft w:val="0"/>
                  <w:marRight w:val="0"/>
                  <w:marTop w:val="0"/>
                  <w:marBottom w:val="0"/>
                  <w:divBdr>
                    <w:top w:val="none" w:sz="0" w:space="0" w:color="auto"/>
                    <w:left w:val="none" w:sz="0" w:space="0" w:color="auto"/>
                    <w:bottom w:val="none" w:sz="0" w:space="0" w:color="auto"/>
                    <w:right w:val="none" w:sz="0" w:space="0" w:color="auto"/>
                  </w:divBdr>
                </w:div>
                <w:div w:id="1233468691">
                  <w:marLeft w:val="0"/>
                  <w:marRight w:val="0"/>
                  <w:marTop w:val="0"/>
                  <w:marBottom w:val="0"/>
                  <w:divBdr>
                    <w:top w:val="none" w:sz="0" w:space="0" w:color="auto"/>
                    <w:left w:val="none" w:sz="0" w:space="0" w:color="auto"/>
                    <w:bottom w:val="none" w:sz="0" w:space="0" w:color="auto"/>
                    <w:right w:val="none" w:sz="0" w:space="0" w:color="auto"/>
                  </w:divBdr>
                </w:div>
                <w:div w:id="596718007">
                  <w:marLeft w:val="0"/>
                  <w:marRight w:val="0"/>
                  <w:marTop w:val="0"/>
                  <w:marBottom w:val="0"/>
                  <w:divBdr>
                    <w:top w:val="none" w:sz="0" w:space="0" w:color="auto"/>
                    <w:left w:val="none" w:sz="0" w:space="0" w:color="auto"/>
                    <w:bottom w:val="none" w:sz="0" w:space="0" w:color="auto"/>
                    <w:right w:val="none" w:sz="0" w:space="0" w:color="auto"/>
                  </w:divBdr>
                </w:div>
                <w:div w:id="1636065629">
                  <w:marLeft w:val="0"/>
                  <w:marRight w:val="0"/>
                  <w:marTop w:val="0"/>
                  <w:marBottom w:val="0"/>
                  <w:divBdr>
                    <w:top w:val="none" w:sz="0" w:space="0" w:color="auto"/>
                    <w:left w:val="none" w:sz="0" w:space="0" w:color="auto"/>
                    <w:bottom w:val="none" w:sz="0" w:space="0" w:color="auto"/>
                    <w:right w:val="none" w:sz="0" w:space="0" w:color="auto"/>
                  </w:divBdr>
                </w:div>
                <w:div w:id="1664578213">
                  <w:marLeft w:val="0"/>
                  <w:marRight w:val="0"/>
                  <w:marTop w:val="0"/>
                  <w:marBottom w:val="0"/>
                  <w:divBdr>
                    <w:top w:val="none" w:sz="0" w:space="0" w:color="auto"/>
                    <w:left w:val="none" w:sz="0" w:space="0" w:color="auto"/>
                    <w:bottom w:val="none" w:sz="0" w:space="0" w:color="auto"/>
                    <w:right w:val="none" w:sz="0" w:space="0" w:color="auto"/>
                  </w:divBdr>
                </w:div>
                <w:div w:id="1413549083">
                  <w:marLeft w:val="0"/>
                  <w:marRight w:val="0"/>
                  <w:marTop w:val="0"/>
                  <w:marBottom w:val="0"/>
                  <w:divBdr>
                    <w:top w:val="none" w:sz="0" w:space="0" w:color="auto"/>
                    <w:left w:val="none" w:sz="0" w:space="0" w:color="auto"/>
                    <w:bottom w:val="none" w:sz="0" w:space="0" w:color="auto"/>
                    <w:right w:val="none" w:sz="0" w:space="0" w:color="auto"/>
                  </w:divBdr>
                </w:div>
                <w:div w:id="1961299451">
                  <w:marLeft w:val="0"/>
                  <w:marRight w:val="0"/>
                  <w:marTop w:val="0"/>
                  <w:marBottom w:val="0"/>
                  <w:divBdr>
                    <w:top w:val="none" w:sz="0" w:space="0" w:color="auto"/>
                    <w:left w:val="none" w:sz="0" w:space="0" w:color="auto"/>
                    <w:bottom w:val="none" w:sz="0" w:space="0" w:color="auto"/>
                    <w:right w:val="none" w:sz="0" w:space="0" w:color="auto"/>
                  </w:divBdr>
                </w:div>
                <w:div w:id="1426145758">
                  <w:marLeft w:val="0"/>
                  <w:marRight w:val="0"/>
                  <w:marTop w:val="0"/>
                  <w:marBottom w:val="0"/>
                  <w:divBdr>
                    <w:top w:val="none" w:sz="0" w:space="0" w:color="auto"/>
                    <w:left w:val="none" w:sz="0" w:space="0" w:color="auto"/>
                    <w:bottom w:val="none" w:sz="0" w:space="0" w:color="auto"/>
                    <w:right w:val="none" w:sz="0" w:space="0" w:color="auto"/>
                  </w:divBdr>
                </w:div>
                <w:div w:id="244456067">
                  <w:marLeft w:val="0"/>
                  <w:marRight w:val="0"/>
                  <w:marTop w:val="0"/>
                  <w:marBottom w:val="0"/>
                  <w:divBdr>
                    <w:top w:val="none" w:sz="0" w:space="0" w:color="auto"/>
                    <w:left w:val="none" w:sz="0" w:space="0" w:color="auto"/>
                    <w:bottom w:val="none" w:sz="0" w:space="0" w:color="auto"/>
                    <w:right w:val="none" w:sz="0" w:space="0" w:color="auto"/>
                  </w:divBdr>
                </w:div>
                <w:div w:id="818114526">
                  <w:marLeft w:val="0"/>
                  <w:marRight w:val="0"/>
                  <w:marTop w:val="0"/>
                  <w:marBottom w:val="0"/>
                  <w:divBdr>
                    <w:top w:val="none" w:sz="0" w:space="0" w:color="auto"/>
                    <w:left w:val="none" w:sz="0" w:space="0" w:color="auto"/>
                    <w:bottom w:val="none" w:sz="0" w:space="0" w:color="auto"/>
                    <w:right w:val="none" w:sz="0" w:space="0" w:color="auto"/>
                  </w:divBdr>
                </w:div>
                <w:div w:id="1120108087">
                  <w:marLeft w:val="0"/>
                  <w:marRight w:val="0"/>
                  <w:marTop w:val="0"/>
                  <w:marBottom w:val="0"/>
                  <w:divBdr>
                    <w:top w:val="none" w:sz="0" w:space="0" w:color="auto"/>
                    <w:left w:val="none" w:sz="0" w:space="0" w:color="auto"/>
                    <w:bottom w:val="none" w:sz="0" w:space="0" w:color="auto"/>
                    <w:right w:val="none" w:sz="0" w:space="0" w:color="auto"/>
                  </w:divBdr>
                </w:div>
                <w:div w:id="1097364806">
                  <w:marLeft w:val="0"/>
                  <w:marRight w:val="0"/>
                  <w:marTop w:val="0"/>
                  <w:marBottom w:val="0"/>
                  <w:divBdr>
                    <w:top w:val="none" w:sz="0" w:space="0" w:color="auto"/>
                    <w:left w:val="none" w:sz="0" w:space="0" w:color="auto"/>
                    <w:bottom w:val="none" w:sz="0" w:space="0" w:color="auto"/>
                    <w:right w:val="none" w:sz="0" w:space="0" w:color="auto"/>
                  </w:divBdr>
                </w:div>
                <w:div w:id="398283994">
                  <w:marLeft w:val="0"/>
                  <w:marRight w:val="0"/>
                  <w:marTop w:val="0"/>
                  <w:marBottom w:val="0"/>
                  <w:divBdr>
                    <w:top w:val="none" w:sz="0" w:space="0" w:color="auto"/>
                    <w:left w:val="none" w:sz="0" w:space="0" w:color="auto"/>
                    <w:bottom w:val="none" w:sz="0" w:space="0" w:color="auto"/>
                    <w:right w:val="none" w:sz="0" w:space="0" w:color="auto"/>
                  </w:divBdr>
                </w:div>
                <w:div w:id="1558467496">
                  <w:marLeft w:val="0"/>
                  <w:marRight w:val="0"/>
                  <w:marTop w:val="0"/>
                  <w:marBottom w:val="0"/>
                  <w:divBdr>
                    <w:top w:val="none" w:sz="0" w:space="0" w:color="auto"/>
                    <w:left w:val="none" w:sz="0" w:space="0" w:color="auto"/>
                    <w:bottom w:val="none" w:sz="0" w:space="0" w:color="auto"/>
                    <w:right w:val="none" w:sz="0" w:space="0" w:color="auto"/>
                  </w:divBdr>
                </w:div>
                <w:div w:id="1890991020">
                  <w:marLeft w:val="0"/>
                  <w:marRight w:val="0"/>
                  <w:marTop w:val="0"/>
                  <w:marBottom w:val="0"/>
                  <w:divBdr>
                    <w:top w:val="none" w:sz="0" w:space="0" w:color="auto"/>
                    <w:left w:val="none" w:sz="0" w:space="0" w:color="auto"/>
                    <w:bottom w:val="none" w:sz="0" w:space="0" w:color="auto"/>
                    <w:right w:val="none" w:sz="0" w:space="0" w:color="auto"/>
                  </w:divBdr>
                </w:div>
                <w:div w:id="1245264701">
                  <w:marLeft w:val="0"/>
                  <w:marRight w:val="0"/>
                  <w:marTop w:val="0"/>
                  <w:marBottom w:val="0"/>
                  <w:divBdr>
                    <w:top w:val="none" w:sz="0" w:space="0" w:color="auto"/>
                    <w:left w:val="none" w:sz="0" w:space="0" w:color="auto"/>
                    <w:bottom w:val="none" w:sz="0" w:space="0" w:color="auto"/>
                    <w:right w:val="none" w:sz="0" w:space="0" w:color="auto"/>
                  </w:divBdr>
                </w:div>
                <w:div w:id="778569455">
                  <w:marLeft w:val="0"/>
                  <w:marRight w:val="0"/>
                  <w:marTop w:val="0"/>
                  <w:marBottom w:val="0"/>
                  <w:divBdr>
                    <w:top w:val="none" w:sz="0" w:space="0" w:color="auto"/>
                    <w:left w:val="none" w:sz="0" w:space="0" w:color="auto"/>
                    <w:bottom w:val="none" w:sz="0" w:space="0" w:color="auto"/>
                    <w:right w:val="none" w:sz="0" w:space="0" w:color="auto"/>
                  </w:divBdr>
                </w:div>
                <w:div w:id="2014456278">
                  <w:marLeft w:val="0"/>
                  <w:marRight w:val="0"/>
                  <w:marTop w:val="0"/>
                  <w:marBottom w:val="0"/>
                  <w:divBdr>
                    <w:top w:val="none" w:sz="0" w:space="0" w:color="auto"/>
                    <w:left w:val="none" w:sz="0" w:space="0" w:color="auto"/>
                    <w:bottom w:val="none" w:sz="0" w:space="0" w:color="auto"/>
                    <w:right w:val="none" w:sz="0" w:space="0" w:color="auto"/>
                  </w:divBdr>
                </w:div>
                <w:div w:id="495343923">
                  <w:marLeft w:val="0"/>
                  <w:marRight w:val="0"/>
                  <w:marTop w:val="0"/>
                  <w:marBottom w:val="0"/>
                  <w:divBdr>
                    <w:top w:val="none" w:sz="0" w:space="0" w:color="auto"/>
                    <w:left w:val="none" w:sz="0" w:space="0" w:color="auto"/>
                    <w:bottom w:val="none" w:sz="0" w:space="0" w:color="auto"/>
                    <w:right w:val="none" w:sz="0" w:space="0" w:color="auto"/>
                  </w:divBdr>
                </w:div>
                <w:div w:id="659382330">
                  <w:marLeft w:val="0"/>
                  <w:marRight w:val="0"/>
                  <w:marTop w:val="0"/>
                  <w:marBottom w:val="0"/>
                  <w:divBdr>
                    <w:top w:val="none" w:sz="0" w:space="0" w:color="auto"/>
                    <w:left w:val="none" w:sz="0" w:space="0" w:color="auto"/>
                    <w:bottom w:val="none" w:sz="0" w:space="0" w:color="auto"/>
                    <w:right w:val="none" w:sz="0" w:space="0" w:color="auto"/>
                  </w:divBdr>
                </w:div>
                <w:div w:id="1022247806">
                  <w:marLeft w:val="0"/>
                  <w:marRight w:val="0"/>
                  <w:marTop w:val="0"/>
                  <w:marBottom w:val="0"/>
                  <w:divBdr>
                    <w:top w:val="none" w:sz="0" w:space="0" w:color="auto"/>
                    <w:left w:val="none" w:sz="0" w:space="0" w:color="auto"/>
                    <w:bottom w:val="none" w:sz="0" w:space="0" w:color="auto"/>
                    <w:right w:val="none" w:sz="0" w:space="0" w:color="auto"/>
                  </w:divBdr>
                </w:div>
                <w:div w:id="1667784335">
                  <w:marLeft w:val="0"/>
                  <w:marRight w:val="0"/>
                  <w:marTop w:val="0"/>
                  <w:marBottom w:val="0"/>
                  <w:divBdr>
                    <w:top w:val="none" w:sz="0" w:space="0" w:color="auto"/>
                    <w:left w:val="none" w:sz="0" w:space="0" w:color="auto"/>
                    <w:bottom w:val="none" w:sz="0" w:space="0" w:color="auto"/>
                    <w:right w:val="none" w:sz="0" w:space="0" w:color="auto"/>
                  </w:divBdr>
                </w:div>
                <w:div w:id="727610599">
                  <w:marLeft w:val="0"/>
                  <w:marRight w:val="0"/>
                  <w:marTop w:val="0"/>
                  <w:marBottom w:val="0"/>
                  <w:divBdr>
                    <w:top w:val="none" w:sz="0" w:space="0" w:color="auto"/>
                    <w:left w:val="none" w:sz="0" w:space="0" w:color="auto"/>
                    <w:bottom w:val="none" w:sz="0" w:space="0" w:color="auto"/>
                    <w:right w:val="none" w:sz="0" w:space="0" w:color="auto"/>
                  </w:divBdr>
                </w:div>
                <w:div w:id="1969774423">
                  <w:marLeft w:val="0"/>
                  <w:marRight w:val="0"/>
                  <w:marTop w:val="0"/>
                  <w:marBottom w:val="0"/>
                  <w:divBdr>
                    <w:top w:val="none" w:sz="0" w:space="0" w:color="auto"/>
                    <w:left w:val="none" w:sz="0" w:space="0" w:color="auto"/>
                    <w:bottom w:val="none" w:sz="0" w:space="0" w:color="auto"/>
                    <w:right w:val="none" w:sz="0" w:space="0" w:color="auto"/>
                  </w:divBdr>
                </w:div>
                <w:div w:id="658266223">
                  <w:marLeft w:val="0"/>
                  <w:marRight w:val="0"/>
                  <w:marTop w:val="0"/>
                  <w:marBottom w:val="0"/>
                  <w:divBdr>
                    <w:top w:val="none" w:sz="0" w:space="0" w:color="auto"/>
                    <w:left w:val="none" w:sz="0" w:space="0" w:color="auto"/>
                    <w:bottom w:val="none" w:sz="0" w:space="0" w:color="auto"/>
                    <w:right w:val="none" w:sz="0" w:space="0" w:color="auto"/>
                  </w:divBdr>
                </w:div>
                <w:div w:id="1116946157">
                  <w:marLeft w:val="0"/>
                  <w:marRight w:val="0"/>
                  <w:marTop w:val="0"/>
                  <w:marBottom w:val="0"/>
                  <w:divBdr>
                    <w:top w:val="none" w:sz="0" w:space="0" w:color="auto"/>
                    <w:left w:val="none" w:sz="0" w:space="0" w:color="auto"/>
                    <w:bottom w:val="none" w:sz="0" w:space="0" w:color="auto"/>
                    <w:right w:val="none" w:sz="0" w:space="0" w:color="auto"/>
                  </w:divBdr>
                </w:div>
                <w:div w:id="574165360">
                  <w:marLeft w:val="0"/>
                  <w:marRight w:val="0"/>
                  <w:marTop w:val="0"/>
                  <w:marBottom w:val="0"/>
                  <w:divBdr>
                    <w:top w:val="none" w:sz="0" w:space="0" w:color="auto"/>
                    <w:left w:val="none" w:sz="0" w:space="0" w:color="auto"/>
                    <w:bottom w:val="none" w:sz="0" w:space="0" w:color="auto"/>
                    <w:right w:val="none" w:sz="0" w:space="0" w:color="auto"/>
                  </w:divBdr>
                </w:div>
                <w:div w:id="2002194584">
                  <w:marLeft w:val="0"/>
                  <w:marRight w:val="0"/>
                  <w:marTop w:val="0"/>
                  <w:marBottom w:val="0"/>
                  <w:divBdr>
                    <w:top w:val="none" w:sz="0" w:space="0" w:color="auto"/>
                    <w:left w:val="none" w:sz="0" w:space="0" w:color="auto"/>
                    <w:bottom w:val="none" w:sz="0" w:space="0" w:color="auto"/>
                    <w:right w:val="none" w:sz="0" w:space="0" w:color="auto"/>
                  </w:divBdr>
                </w:div>
                <w:div w:id="413938009">
                  <w:marLeft w:val="0"/>
                  <w:marRight w:val="0"/>
                  <w:marTop w:val="0"/>
                  <w:marBottom w:val="0"/>
                  <w:divBdr>
                    <w:top w:val="none" w:sz="0" w:space="0" w:color="auto"/>
                    <w:left w:val="none" w:sz="0" w:space="0" w:color="auto"/>
                    <w:bottom w:val="none" w:sz="0" w:space="0" w:color="auto"/>
                    <w:right w:val="none" w:sz="0" w:space="0" w:color="auto"/>
                  </w:divBdr>
                </w:div>
                <w:div w:id="1039428432">
                  <w:marLeft w:val="0"/>
                  <w:marRight w:val="0"/>
                  <w:marTop w:val="0"/>
                  <w:marBottom w:val="0"/>
                  <w:divBdr>
                    <w:top w:val="none" w:sz="0" w:space="0" w:color="auto"/>
                    <w:left w:val="none" w:sz="0" w:space="0" w:color="auto"/>
                    <w:bottom w:val="none" w:sz="0" w:space="0" w:color="auto"/>
                    <w:right w:val="none" w:sz="0" w:space="0" w:color="auto"/>
                  </w:divBdr>
                </w:div>
                <w:div w:id="2130005403">
                  <w:marLeft w:val="0"/>
                  <w:marRight w:val="0"/>
                  <w:marTop w:val="0"/>
                  <w:marBottom w:val="0"/>
                  <w:divBdr>
                    <w:top w:val="none" w:sz="0" w:space="0" w:color="auto"/>
                    <w:left w:val="none" w:sz="0" w:space="0" w:color="auto"/>
                    <w:bottom w:val="none" w:sz="0" w:space="0" w:color="auto"/>
                    <w:right w:val="none" w:sz="0" w:space="0" w:color="auto"/>
                  </w:divBdr>
                </w:div>
                <w:div w:id="1253662904">
                  <w:marLeft w:val="0"/>
                  <w:marRight w:val="0"/>
                  <w:marTop w:val="0"/>
                  <w:marBottom w:val="0"/>
                  <w:divBdr>
                    <w:top w:val="none" w:sz="0" w:space="0" w:color="auto"/>
                    <w:left w:val="none" w:sz="0" w:space="0" w:color="auto"/>
                    <w:bottom w:val="none" w:sz="0" w:space="0" w:color="auto"/>
                    <w:right w:val="none" w:sz="0" w:space="0" w:color="auto"/>
                  </w:divBdr>
                </w:div>
                <w:div w:id="300118645">
                  <w:marLeft w:val="0"/>
                  <w:marRight w:val="0"/>
                  <w:marTop w:val="0"/>
                  <w:marBottom w:val="0"/>
                  <w:divBdr>
                    <w:top w:val="none" w:sz="0" w:space="0" w:color="auto"/>
                    <w:left w:val="none" w:sz="0" w:space="0" w:color="auto"/>
                    <w:bottom w:val="none" w:sz="0" w:space="0" w:color="auto"/>
                    <w:right w:val="none" w:sz="0" w:space="0" w:color="auto"/>
                  </w:divBdr>
                </w:div>
                <w:div w:id="348797515">
                  <w:marLeft w:val="0"/>
                  <w:marRight w:val="0"/>
                  <w:marTop w:val="0"/>
                  <w:marBottom w:val="0"/>
                  <w:divBdr>
                    <w:top w:val="none" w:sz="0" w:space="0" w:color="auto"/>
                    <w:left w:val="none" w:sz="0" w:space="0" w:color="auto"/>
                    <w:bottom w:val="none" w:sz="0" w:space="0" w:color="auto"/>
                    <w:right w:val="none" w:sz="0" w:space="0" w:color="auto"/>
                  </w:divBdr>
                </w:div>
                <w:div w:id="1838882817">
                  <w:marLeft w:val="0"/>
                  <w:marRight w:val="0"/>
                  <w:marTop w:val="0"/>
                  <w:marBottom w:val="0"/>
                  <w:divBdr>
                    <w:top w:val="none" w:sz="0" w:space="0" w:color="auto"/>
                    <w:left w:val="none" w:sz="0" w:space="0" w:color="auto"/>
                    <w:bottom w:val="none" w:sz="0" w:space="0" w:color="auto"/>
                    <w:right w:val="none" w:sz="0" w:space="0" w:color="auto"/>
                  </w:divBdr>
                </w:div>
                <w:div w:id="1368096556">
                  <w:marLeft w:val="0"/>
                  <w:marRight w:val="0"/>
                  <w:marTop w:val="0"/>
                  <w:marBottom w:val="0"/>
                  <w:divBdr>
                    <w:top w:val="none" w:sz="0" w:space="0" w:color="auto"/>
                    <w:left w:val="none" w:sz="0" w:space="0" w:color="auto"/>
                    <w:bottom w:val="none" w:sz="0" w:space="0" w:color="auto"/>
                    <w:right w:val="none" w:sz="0" w:space="0" w:color="auto"/>
                  </w:divBdr>
                </w:div>
                <w:div w:id="1780635247">
                  <w:marLeft w:val="0"/>
                  <w:marRight w:val="0"/>
                  <w:marTop w:val="0"/>
                  <w:marBottom w:val="0"/>
                  <w:divBdr>
                    <w:top w:val="none" w:sz="0" w:space="0" w:color="auto"/>
                    <w:left w:val="none" w:sz="0" w:space="0" w:color="auto"/>
                    <w:bottom w:val="none" w:sz="0" w:space="0" w:color="auto"/>
                    <w:right w:val="none" w:sz="0" w:space="0" w:color="auto"/>
                  </w:divBdr>
                </w:div>
                <w:div w:id="167646294">
                  <w:marLeft w:val="0"/>
                  <w:marRight w:val="0"/>
                  <w:marTop w:val="0"/>
                  <w:marBottom w:val="0"/>
                  <w:divBdr>
                    <w:top w:val="none" w:sz="0" w:space="0" w:color="auto"/>
                    <w:left w:val="none" w:sz="0" w:space="0" w:color="auto"/>
                    <w:bottom w:val="none" w:sz="0" w:space="0" w:color="auto"/>
                    <w:right w:val="none" w:sz="0" w:space="0" w:color="auto"/>
                  </w:divBdr>
                </w:div>
                <w:div w:id="1075660583">
                  <w:marLeft w:val="0"/>
                  <w:marRight w:val="0"/>
                  <w:marTop w:val="0"/>
                  <w:marBottom w:val="0"/>
                  <w:divBdr>
                    <w:top w:val="none" w:sz="0" w:space="0" w:color="auto"/>
                    <w:left w:val="none" w:sz="0" w:space="0" w:color="auto"/>
                    <w:bottom w:val="none" w:sz="0" w:space="0" w:color="auto"/>
                    <w:right w:val="none" w:sz="0" w:space="0" w:color="auto"/>
                  </w:divBdr>
                </w:div>
                <w:div w:id="1180854278">
                  <w:marLeft w:val="0"/>
                  <w:marRight w:val="0"/>
                  <w:marTop w:val="0"/>
                  <w:marBottom w:val="0"/>
                  <w:divBdr>
                    <w:top w:val="none" w:sz="0" w:space="0" w:color="auto"/>
                    <w:left w:val="none" w:sz="0" w:space="0" w:color="auto"/>
                    <w:bottom w:val="none" w:sz="0" w:space="0" w:color="auto"/>
                    <w:right w:val="none" w:sz="0" w:space="0" w:color="auto"/>
                  </w:divBdr>
                </w:div>
                <w:div w:id="1406416554">
                  <w:marLeft w:val="0"/>
                  <w:marRight w:val="0"/>
                  <w:marTop w:val="0"/>
                  <w:marBottom w:val="0"/>
                  <w:divBdr>
                    <w:top w:val="none" w:sz="0" w:space="0" w:color="auto"/>
                    <w:left w:val="none" w:sz="0" w:space="0" w:color="auto"/>
                    <w:bottom w:val="none" w:sz="0" w:space="0" w:color="auto"/>
                    <w:right w:val="none" w:sz="0" w:space="0" w:color="auto"/>
                  </w:divBdr>
                </w:div>
                <w:div w:id="672953726">
                  <w:marLeft w:val="0"/>
                  <w:marRight w:val="0"/>
                  <w:marTop w:val="0"/>
                  <w:marBottom w:val="0"/>
                  <w:divBdr>
                    <w:top w:val="none" w:sz="0" w:space="0" w:color="auto"/>
                    <w:left w:val="none" w:sz="0" w:space="0" w:color="auto"/>
                    <w:bottom w:val="none" w:sz="0" w:space="0" w:color="auto"/>
                    <w:right w:val="none" w:sz="0" w:space="0" w:color="auto"/>
                  </w:divBdr>
                </w:div>
                <w:div w:id="148327236">
                  <w:marLeft w:val="0"/>
                  <w:marRight w:val="0"/>
                  <w:marTop w:val="0"/>
                  <w:marBottom w:val="0"/>
                  <w:divBdr>
                    <w:top w:val="none" w:sz="0" w:space="0" w:color="auto"/>
                    <w:left w:val="none" w:sz="0" w:space="0" w:color="auto"/>
                    <w:bottom w:val="none" w:sz="0" w:space="0" w:color="auto"/>
                    <w:right w:val="none" w:sz="0" w:space="0" w:color="auto"/>
                  </w:divBdr>
                </w:div>
                <w:div w:id="152331868">
                  <w:marLeft w:val="0"/>
                  <w:marRight w:val="0"/>
                  <w:marTop w:val="0"/>
                  <w:marBottom w:val="0"/>
                  <w:divBdr>
                    <w:top w:val="none" w:sz="0" w:space="0" w:color="auto"/>
                    <w:left w:val="none" w:sz="0" w:space="0" w:color="auto"/>
                    <w:bottom w:val="none" w:sz="0" w:space="0" w:color="auto"/>
                    <w:right w:val="none" w:sz="0" w:space="0" w:color="auto"/>
                  </w:divBdr>
                </w:div>
                <w:div w:id="1838763088">
                  <w:marLeft w:val="0"/>
                  <w:marRight w:val="0"/>
                  <w:marTop w:val="0"/>
                  <w:marBottom w:val="0"/>
                  <w:divBdr>
                    <w:top w:val="none" w:sz="0" w:space="0" w:color="auto"/>
                    <w:left w:val="none" w:sz="0" w:space="0" w:color="auto"/>
                    <w:bottom w:val="none" w:sz="0" w:space="0" w:color="auto"/>
                    <w:right w:val="none" w:sz="0" w:space="0" w:color="auto"/>
                  </w:divBdr>
                </w:div>
                <w:div w:id="623198264">
                  <w:marLeft w:val="0"/>
                  <w:marRight w:val="0"/>
                  <w:marTop w:val="0"/>
                  <w:marBottom w:val="0"/>
                  <w:divBdr>
                    <w:top w:val="none" w:sz="0" w:space="0" w:color="auto"/>
                    <w:left w:val="none" w:sz="0" w:space="0" w:color="auto"/>
                    <w:bottom w:val="none" w:sz="0" w:space="0" w:color="auto"/>
                    <w:right w:val="none" w:sz="0" w:space="0" w:color="auto"/>
                  </w:divBdr>
                </w:div>
                <w:div w:id="1253124558">
                  <w:marLeft w:val="0"/>
                  <w:marRight w:val="0"/>
                  <w:marTop w:val="0"/>
                  <w:marBottom w:val="0"/>
                  <w:divBdr>
                    <w:top w:val="none" w:sz="0" w:space="0" w:color="auto"/>
                    <w:left w:val="none" w:sz="0" w:space="0" w:color="auto"/>
                    <w:bottom w:val="none" w:sz="0" w:space="0" w:color="auto"/>
                    <w:right w:val="none" w:sz="0" w:space="0" w:color="auto"/>
                  </w:divBdr>
                </w:div>
                <w:div w:id="1305089342">
                  <w:marLeft w:val="0"/>
                  <w:marRight w:val="0"/>
                  <w:marTop w:val="0"/>
                  <w:marBottom w:val="0"/>
                  <w:divBdr>
                    <w:top w:val="none" w:sz="0" w:space="0" w:color="auto"/>
                    <w:left w:val="none" w:sz="0" w:space="0" w:color="auto"/>
                    <w:bottom w:val="none" w:sz="0" w:space="0" w:color="auto"/>
                    <w:right w:val="none" w:sz="0" w:space="0" w:color="auto"/>
                  </w:divBdr>
                </w:div>
                <w:div w:id="2002613291">
                  <w:marLeft w:val="0"/>
                  <w:marRight w:val="0"/>
                  <w:marTop w:val="0"/>
                  <w:marBottom w:val="0"/>
                  <w:divBdr>
                    <w:top w:val="none" w:sz="0" w:space="0" w:color="auto"/>
                    <w:left w:val="none" w:sz="0" w:space="0" w:color="auto"/>
                    <w:bottom w:val="none" w:sz="0" w:space="0" w:color="auto"/>
                    <w:right w:val="none" w:sz="0" w:space="0" w:color="auto"/>
                  </w:divBdr>
                </w:div>
                <w:div w:id="1012226787">
                  <w:marLeft w:val="0"/>
                  <w:marRight w:val="0"/>
                  <w:marTop w:val="0"/>
                  <w:marBottom w:val="0"/>
                  <w:divBdr>
                    <w:top w:val="none" w:sz="0" w:space="0" w:color="auto"/>
                    <w:left w:val="none" w:sz="0" w:space="0" w:color="auto"/>
                    <w:bottom w:val="none" w:sz="0" w:space="0" w:color="auto"/>
                    <w:right w:val="none" w:sz="0" w:space="0" w:color="auto"/>
                  </w:divBdr>
                </w:div>
                <w:div w:id="1717973302">
                  <w:marLeft w:val="0"/>
                  <w:marRight w:val="0"/>
                  <w:marTop w:val="0"/>
                  <w:marBottom w:val="0"/>
                  <w:divBdr>
                    <w:top w:val="none" w:sz="0" w:space="0" w:color="auto"/>
                    <w:left w:val="none" w:sz="0" w:space="0" w:color="auto"/>
                    <w:bottom w:val="none" w:sz="0" w:space="0" w:color="auto"/>
                    <w:right w:val="none" w:sz="0" w:space="0" w:color="auto"/>
                  </w:divBdr>
                </w:div>
                <w:div w:id="140969535">
                  <w:marLeft w:val="0"/>
                  <w:marRight w:val="0"/>
                  <w:marTop w:val="0"/>
                  <w:marBottom w:val="0"/>
                  <w:divBdr>
                    <w:top w:val="none" w:sz="0" w:space="0" w:color="auto"/>
                    <w:left w:val="none" w:sz="0" w:space="0" w:color="auto"/>
                    <w:bottom w:val="none" w:sz="0" w:space="0" w:color="auto"/>
                    <w:right w:val="none" w:sz="0" w:space="0" w:color="auto"/>
                  </w:divBdr>
                </w:div>
                <w:div w:id="825630213">
                  <w:marLeft w:val="0"/>
                  <w:marRight w:val="0"/>
                  <w:marTop w:val="0"/>
                  <w:marBottom w:val="0"/>
                  <w:divBdr>
                    <w:top w:val="none" w:sz="0" w:space="0" w:color="auto"/>
                    <w:left w:val="none" w:sz="0" w:space="0" w:color="auto"/>
                    <w:bottom w:val="none" w:sz="0" w:space="0" w:color="auto"/>
                    <w:right w:val="none" w:sz="0" w:space="0" w:color="auto"/>
                  </w:divBdr>
                </w:div>
                <w:div w:id="602961544">
                  <w:marLeft w:val="0"/>
                  <w:marRight w:val="0"/>
                  <w:marTop w:val="0"/>
                  <w:marBottom w:val="0"/>
                  <w:divBdr>
                    <w:top w:val="none" w:sz="0" w:space="0" w:color="auto"/>
                    <w:left w:val="none" w:sz="0" w:space="0" w:color="auto"/>
                    <w:bottom w:val="none" w:sz="0" w:space="0" w:color="auto"/>
                    <w:right w:val="none" w:sz="0" w:space="0" w:color="auto"/>
                  </w:divBdr>
                </w:div>
                <w:div w:id="1627855451">
                  <w:marLeft w:val="0"/>
                  <w:marRight w:val="0"/>
                  <w:marTop w:val="0"/>
                  <w:marBottom w:val="0"/>
                  <w:divBdr>
                    <w:top w:val="none" w:sz="0" w:space="0" w:color="auto"/>
                    <w:left w:val="none" w:sz="0" w:space="0" w:color="auto"/>
                    <w:bottom w:val="none" w:sz="0" w:space="0" w:color="auto"/>
                    <w:right w:val="none" w:sz="0" w:space="0" w:color="auto"/>
                  </w:divBdr>
                </w:div>
                <w:div w:id="611207257">
                  <w:marLeft w:val="0"/>
                  <w:marRight w:val="0"/>
                  <w:marTop w:val="0"/>
                  <w:marBottom w:val="0"/>
                  <w:divBdr>
                    <w:top w:val="none" w:sz="0" w:space="0" w:color="auto"/>
                    <w:left w:val="none" w:sz="0" w:space="0" w:color="auto"/>
                    <w:bottom w:val="none" w:sz="0" w:space="0" w:color="auto"/>
                    <w:right w:val="none" w:sz="0" w:space="0" w:color="auto"/>
                  </w:divBdr>
                </w:div>
                <w:div w:id="518542406">
                  <w:marLeft w:val="0"/>
                  <w:marRight w:val="0"/>
                  <w:marTop w:val="0"/>
                  <w:marBottom w:val="0"/>
                  <w:divBdr>
                    <w:top w:val="none" w:sz="0" w:space="0" w:color="auto"/>
                    <w:left w:val="none" w:sz="0" w:space="0" w:color="auto"/>
                    <w:bottom w:val="none" w:sz="0" w:space="0" w:color="auto"/>
                    <w:right w:val="none" w:sz="0" w:space="0" w:color="auto"/>
                  </w:divBdr>
                </w:div>
                <w:div w:id="643975177">
                  <w:marLeft w:val="0"/>
                  <w:marRight w:val="0"/>
                  <w:marTop w:val="0"/>
                  <w:marBottom w:val="0"/>
                  <w:divBdr>
                    <w:top w:val="none" w:sz="0" w:space="0" w:color="auto"/>
                    <w:left w:val="none" w:sz="0" w:space="0" w:color="auto"/>
                    <w:bottom w:val="none" w:sz="0" w:space="0" w:color="auto"/>
                    <w:right w:val="none" w:sz="0" w:space="0" w:color="auto"/>
                  </w:divBdr>
                </w:div>
                <w:div w:id="287202254">
                  <w:marLeft w:val="0"/>
                  <w:marRight w:val="0"/>
                  <w:marTop w:val="0"/>
                  <w:marBottom w:val="0"/>
                  <w:divBdr>
                    <w:top w:val="none" w:sz="0" w:space="0" w:color="auto"/>
                    <w:left w:val="none" w:sz="0" w:space="0" w:color="auto"/>
                    <w:bottom w:val="none" w:sz="0" w:space="0" w:color="auto"/>
                    <w:right w:val="none" w:sz="0" w:space="0" w:color="auto"/>
                  </w:divBdr>
                </w:div>
                <w:div w:id="280457547">
                  <w:marLeft w:val="0"/>
                  <w:marRight w:val="0"/>
                  <w:marTop w:val="0"/>
                  <w:marBottom w:val="0"/>
                  <w:divBdr>
                    <w:top w:val="none" w:sz="0" w:space="0" w:color="auto"/>
                    <w:left w:val="none" w:sz="0" w:space="0" w:color="auto"/>
                    <w:bottom w:val="none" w:sz="0" w:space="0" w:color="auto"/>
                    <w:right w:val="none" w:sz="0" w:space="0" w:color="auto"/>
                  </w:divBdr>
                </w:div>
                <w:div w:id="2139687088">
                  <w:marLeft w:val="0"/>
                  <w:marRight w:val="0"/>
                  <w:marTop w:val="0"/>
                  <w:marBottom w:val="0"/>
                  <w:divBdr>
                    <w:top w:val="none" w:sz="0" w:space="0" w:color="auto"/>
                    <w:left w:val="none" w:sz="0" w:space="0" w:color="auto"/>
                    <w:bottom w:val="none" w:sz="0" w:space="0" w:color="auto"/>
                    <w:right w:val="none" w:sz="0" w:space="0" w:color="auto"/>
                  </w:divBdr>
                </w:div>
                <w:div w:id="1640721712">
                  <w:marLeft w:val="0"/>
                  <w:marRight w:val="0"/>
                  <w:marTop w:val="0"/>
                  <w:marBottom w:val="0"/>
                  <w:divBdr>
                    <w:top w:val="none" w:sz="0" w:space="0" w:color="auto"/>
                    <w:left w:val="none" w:sz="0" w:space="0" w:color="auto"/>
                    <w:bottom w:val="none" w:sz="0" w:space="0" w:color="auto"/>
                    <w:right w:val="none" w:sz="0" w:space="0" w:color="auto"/>
                  </w:divBdr>
                </w:div>
                <w:div w:id="1963417088">
                  <w:marLeft w:val="0"/>
                  <w:marRight w:val="0"/>
                  <w:marTop w:val="0"/>
                  <w:marBottom w:val="0"/>
                  <w:divBdr>
                    <w:top w:val="none" w:sz="0" w:space="0" w:color="auto"/>
                    <w:left w:val="none" w:sz="0" w:space="0" w:color="auto"/>
                    <w:bottom w:val="none" w:sz="0" w:space="0" w:color="auto"/>
                    <w:right w:val="none" w:sz="0" w:space="0" w:color="auto"/>
                  </w:divBdr>
                </w:div>
                <w:div w:id="1381587248">
                  <w:marLeft w:val="0"/>
                  <w:marRight w:val="0"/>
                  <w:marTop w:val="0"/>
                  <w:marBottom w:val="0"/>
                  <w:divBdr>
                    <w:top w:val="none" w:sz="0" w:space="0" w:color="auto"/>
                    <w:left w:val="none" w:sz="0" w:space="0" w:color="auto"/>
                    <w:bottom w:val="none" w:sz="0" w:space="0" w:color="auto"/>
                    <w:right w:val="none" w:sz="0" w:space="0" w:color="auto"/>
                  </w:divBdr>
                </w:div>
                <w:div w:id="442574865">
                  <w:marLeft w:val="0"/>
                  <w:marRight w:val="0"/>
                  <w:marTop w:val="0"/>
                  <w:marBottom w:val="0"/>
                  <w:divBdr>
                    <w:top w:val="none" w:sz="0" w:space="0" w:color="auto"/>
                    <w:left w:val="none" w:sz="0" w:space="0" w:color="auto"/>
                    <w:bottom w:val="none" w:sz="0" w:space="0" w:color="auto"/>
                    <w:right w:val="none" w:sz="0" w:space="0" w:color="auto"/>
                  </w:divBdr>
                </w:div>
                <w:div w:id="872424990">
                  <w:marLeft w:val="0"/>
                  <w:marRight w:val="0"/>
                  <w:marTop w:val="0"/>
                  <w:marBottom w:val="0"/>
                  <w:divBdr>
                    <w:top w:val="none" w:sz="0" w:space="0" w:color="auto"/>
                    <w:left w:val="none" w:sz="0" w:space="0" w:color="auto"/>
                    <w:bottom w:val="none" w:sz="0" w:space="0" w:color="auto"/>
                    <w:right w:val="none" w:sz="0" w:space="0" w:color="auto"/>
                  </w:divBdr>
                </w:div>
                <w:div w:id="1382902690">
                  <w:marLeft w:val="0"/>
                  <w:marRight w:val="0"/>
                  <w:marTop w:val="0"/>
                  <w:marBottom w:val="0"/>
                  <w:divBdr>
                    <w:top w:val="none" w:sz="0" w:space="0" w:color="auto"/>
                    <w:left w:val="none" w:sz="0" w:space="0" w:color="auto"/>
                    <w:bottom w:val="none" w:sz="0" w:space="0" w:color="auto"/>
                    <w:right w:val="none" w:sz="0" w:space="0" w:color="auto"/>
                  </w:divBdr>
                </w:div>
                <w:div w:id="1180974921">
                  <w:marLeft w:val="0"/>
                  <w:marRight w:val="0"/>
                  <w:marTop w:val="0"/>
                  <w:marBottom w:val="0"/>
                  <w:divBdr>
                    <w:top w:val="none" w:sz="0" w:space="0" w:color="auto"/>
                    <w:left w:val="none" w:sz="0" w:space="0" w:color="auto"/>
                    <w:bottom w:val="none" w:sz="0" w:space="0" w:color="auto"/>
                    <w:right w:val="none" w:sz="0" w:space="0" w:color="auto"/>
                  </w:divBdr>
                </w:div>
                <w:div w:id="2005862706">
                  <w:marLeft w:val="0"/>
                  <w:marRight w:val="0"/>
                  <w:marTop w:val="0"/>
                  <w:marBottom w:val="0"/>
                  <w:divBdr>
                    <w:top w:val="none" w:sz="0" w:space="0" w:color="auto"/>
                    <w:left w:val="none" w:sz="0" w:space="0" w:color="auto"/>
                    <w:bottom w:val="none" w:sz="0" w:space="0" w:color="auto"/>
                    <w:right w:val="none" w:sz="0" w:space="0" w:color="auto"/>
                  </w:divBdr>
                </w:div>
                <w:div w:id="1168443893">
                  <w:marLeft w:val="0"/>
                  <w:marRight w:val="0"/>
                  <w:marTop w:val="0"/>
                  <w:marBottom w:val="0"/>
                  <w:divBdr>
                    <w:top w:val="none" w:sz="0" w:space="0" w:color="auto"/>
                    <w:left w:val="none" w:sz="0" w:space="0" w:color="auto"/>
                    <w:bottom w:val="none" w:sz="0" w:space="0" w:color="auto"/>
                    <w:right w:val="none" w:sz="0" w:space="0" w:color="auto"/>
                  </w:divBdr>
                </w:div>
                <w:div w:id="68431623">
                  <w:marLeft w:val="0"/>
                  <w:marRight w:val="0"/>
                  <w:marTop w:val="0"/>
                  <w:marBottom w:val="0"/>
                  <w:divBdr>
                    <w:top w:val="none" w:sz="0" w:space="0" w:color="auto"/>
                    <w:left w:val="none" w:sz="0" w:space="0" w:color="auto"/>
                    <w:bottom w:val="none" w:sz="0" w:space="0" w:color="auto"/>
                    <w:right w:val="none" w:sz="0" w:space="0" w:color="auto"/>
                  </w:divBdr>
                </w:div>
                <w:div w:id="839123099">
                  <w:marLeft w:val="0"/>
                  <w:marRight w:val="0"/>
                  <w:marTop w:val="0"/>
                  <w:marBottom w:val="0"/>
                  <w:divBdr>
                    <w:top w:val="none" w:sz="0" w:space="0" w:color="auto"/>
                    <w:left w:val="none" w:sz="0" w:space="0" w:color="auto"/>
                    <w:bottom w:val="none" w:sz="0" w:space="0" w:color="auto"/>
                    <w:right w:val="none" w:sz="0" w:space="0" w:color="auto"/>
                  </w:divBdr>
                </w:div>
                <w:div w:id="1344744152">
                  <w:marLeft w:val="0"/>
                  <w:marRight w:val="0"/>
                  <w:marTop w:val="0"/>
                  <w:marBottom w:val="0"/>
                  <w:divBdr>
                    <w:top w:val="none" w:sz="0" w:space="0" w:color="auto"/>
                    <w:left w:val="none" w:sz="0" w:space="0" w:color="auto"/>
                    <w:bottom w:val="none" w:sz="0" w:space="0" w:color="auto"/>
                    <w:right w:val="none" w:sz="0" w:space="0" w:color="auto"/>
                  </w:divBdr>
                </w:div>
                <w:div w:id="890313500">
                  <w:marLeft w:val="0"/>
                  <w:marRight w:val="0"/>
                  <w:marTop w:val="0"/>
                  <w:marBottom w:val="0"/>
                  <w:divBdr>
                    <w:top w:val="none" w:sz="0" w:space="0" w:color="auto"/>
                    <w:left w:val="none" w:sz="0" w:space="0" w:color="auto"/>
                    <w:bottom w:val="none" w:sz="0" w:space="0" w:color="auto"/>
                    <w:right w:val="none" w:sz="0" w:space="0" w:color="auto"/>
                  </w:divBdr>
                </w:div>
                <w:div w:id="179319679">
                  <w:marLeft w:val="0"/>
                  <w:marRight w:val="0"/>
                  <w:marTop w:val="0"/>
                  <w:marBottom w:val="0"/>
                  <w:divBdr>
                    <w:top w:val="none" w:sz="0" w:space="0" w:color="auto"/>
                    <w:left w:val="none" w:sz="0" w:space="0" w:color="auto"/>
                    <w:bottom w:val="none" w:sz="0" w:space="0" w:color="auto"/>
                    <w:right w:val="none" w:sz="0" w:space="0" w:color="auto"/>
                  </w:divBdr>
                </w:div>
                <w:div w:id="848178017">
                  <w:marLeft w:val="0"/>
                  <w:marRight w:val="0"/>
                  <w:marTop w:val="0"/>
                  <w:marBottom w:val="0"/>
                  <w:divBdr>
                    <w:top w:val="none" w:sz="0" w:space="0" w:color="auto"/>
                    <w:left w:val="none" w:sz="0" w:space="0" w:color="auto"/>
                    <w:bottom w:val="none" w:sz="0" w:space="0" w:color="auto"/>
                    <w:right w:val="none" w:sz="0" w:space="0" w:color="auto"/>
                  </w:divBdr>
                </w:div>
                <w:div w:id="821779494">
                  <w:marLeft w:val="0"/>
                  <w:marRight w:val="0"/>
                  <w:marTop w:val="0"/>
                  <w:marBottom w:val="0"/>
                  <w:divBdr>
                    <w:top w:val="none" w:sz="0" w:space="0" w:color="auto"/>
                    <w:left w:val="none" w:sz="0" w:space="0" w:color="auto"/>
                    <w:bottom w:val="none" w:sz="0" w:space="0" w:color="auto"/>
                    <w:right w:val="none" w:sz="0" w:space="0" w:color="auto"/>
                  </w:divBdr>
                </w:div>
                <w:div w:id="1045373816">
                  <w:marLeft w:val="0"/>
                  <w:marRight w:val="0"/>
                  <w:marTop w:val="0"/>
                  <w:marBottom w:val="0"/>
                  <w:divBdr>
                    <w:top w:val="none" w:sz="0" w:space="0" w:color="auto"/>
                    <w:left w:val="none" w:sz="0" w:space="0" w:color="auto"/>
                    <w:bottom w:val="none" w:sz="0" w:space="0" w:color="auto"/>
                    <w:right w:val="none" w:sz="0" w:space="0" w:color="auto"/>
                  </w:divBdr>
                </w:div>
                <w:div w:id="1322853542">
                  <w:marLeft w:val="0"/>
                  <w:marRight w:val="0"/>
                  <w:marTop w:val="0"/>
                  <w:marBottom w:val="0"/>
                  <w:divBdr>
                    <w:top w:val="none" w:sz="0" w:space="0" w:color="auto"/>
                    <w:left w:val="none" w:sz="0" w:space="0" w:color="auto"/>
                    <w:bottom w:val="none" w:sz="0" w:space="0" w:color="auto"/>
                    <w:right w:val="none" w:sz="0" w:space="0" w:color="auto"/>
                  </w:divBdr>
                </w:div>
                <w:div w:id="2100831320">
                  <w:marLeft w:val="0"/>
                  <w:marRight w:val="0"/>
                  <w:marTop w:val="0"/>
                  <w:marBottom w:val="0"/>
                  <w:divBdr>
                    <w:top w:val="none" w:sz="0" w:space="0" w:color="auto"/>
                    <w:left w:val="none" w:sz="0" w:space="0" w:color="auto"/>
                    <w:bottom w:val="none" w:sz="0" w:space="0" w:color="auto"/>
                    <w:right w:val="none" w:sz="0" w:space="0" w:color="auto"/>
                  </w:divBdr>
                </w:div>
                <w:div w:id="1650089073">
                  <w:marLeft w:val="0"/>
                  <w:marRight w:val="0"/>
                  <w:marTop w:val="0"/>
                  <w:marBottom w:val="0"/>
                  <w:divBdr>
                    <w:top w:val="none" w:sz="0" w:space="0" w:color="auto"/>
                    <w:left w:val="none" w:sz="0" w:space="0" w:color="auto"/>
                    <w:bottom w:val="none" w:sz="0" w:space="0" w:color="auto"/>
                    <w:right w:val="none" w:sz="0" w:space="0" w:color="auto"/>
                  </w:divBdr>
                </w:div>
                <w:div w:id="102920263">
                  <w:marLeft w:val="0"/>
                  <w:marRight w:val="0"/>
                  <w:marTop w:val="0"/>
                  <w:marBottom w:val="0"/>
                  <w:divBdr>
                    <w:top w:val="none" w:sz="0" w:space="0" w:color="auto"/>
                    <w:left w:val="none" w:sz="0" w:space="0" w:color="auto"/>
                    <w:bottom w:val="none" w:sz="0" w:space="0" w:color="auto"/>
                    <w:right w:val="none" w:sz="0" w:space="0" w:color="auto"/>
                  </w:divBdr>
                </w:div>
                <w:div w:id="1994017802">
                  <w:marLeft w:val="0"/>
                  <w:marRight w:val="0"/>
                  <w:marTop w:val="0"/>
                  <w:marBottom w:val="0"/>
                  <w:divBdr>
                    <w:top w:val="none" w:sz="0" w:space="0" w:color="auto"/>
                    <w:left w:val="none" w:sz="0" w:space="0" w:color="auto"/>
                    <w:bottom w:val="none" w:sz="0" w:space="0" w:color="auto"/>
                    <w:right w:val="none" w:sz="0" w:space="0" w:color="auto"/>
                  </w:divBdr>
                </w:div>
                <w:div w:id="938293884">
                  <w:marLeft w:val="0"/>
                  <w:marRight w:val="0"/>
                  <w:marTop w:val="0"/>
                  <w:marBottom w:val="0"/>
                  <w:divBdr>
                    <w:top w:val="none" w:sz="0" w:space="0" w:color="auto"/>
                    <w:left w:val="none" w:sz="0" w:space="0" w:color="auto"/>
                    <w:bottom w:val="none" w:sz="0" w:space="0" w:color="auto"/>
                    <w:right w:val="none" w:sz="0" w:space="0" w:color="auto"/>
                  </w:divBdr>
                </w:div>
                <w:div w:id="974724692">
                  <w:marLeft w:val="0"/>
                  <w:marRight w:val="0"/>
                  <w:marTop w:val="0"/>
                  <w:marBottom w:val="0"/>
                  <w:divBdr>
                    <w:top w:val="none" w:sz="0" w:space="0" w:color="auto"/>
                    <w:left w:val="none" w:sz="0" w:space="0" w:color="auto"/>
                    <w:bottom w:val="none" w:sz="0" w:space="0" w:color="auto"/>
                    <w:right w:val="none" w:sz="0" w:space="0" w:color="auto"/>
                  </w:divBdr>
                </w:div>
                <w:div w:id="36899145">
                  <w:marLeft w:val="0"/>
                  <w:marRight w:val="0"/>
                  <w:marTop w:val="0"/>
                  <w:marBottom w:val="0"/>
                  <w:divBdr>
                    <w:top w:val="none" w:sz="0" w:space="0" w:color="auto"/>
                    <w:left w:val="none" w:sz="0" w:space="0" w:color="auto"/>
                    <w:bottom w:val="none" w:sz="0" w:space="0" w:color="auto"/>
                    <w:right w:val="none" w:sz="0" w:space="0" w:color="auto"/>
                  </w:divBdr>
                </w:div>
                <w:div w:id="772938031">
                  <w:marLeft w:val="0"/>
                  <w:marRight w:val="0"/>
                  <w:marTop w:val="0"/>
                  <w:marBottom w:val="0"/>
                  <w:divBdr>
                    <w:top w:val="none" w:sz="0" w:space="0" w:color="auto"/>
                    <w:left w:val="none" w:sz="0" w:space="0" w:color="auto"/>
                    <w:bottom w:val="none" w:sz="0" w:space="0" w:color="auto"/>
                    <w:right w:val="none" w:sz="0" w:space="0" w:color="auto"/>
                  </w:divBdr>
                </w:div>
                <w:div w:id="652028017">
                  <w:marLeft w:val="0"/>
                  <w:marRight w:val="0"/>
                  <w:marTop w:val="0"/>
                  <w:marBottom w:val="0"/>
                  <w:divBdr>
                    <w:top w:val="none" w:sz="0" w:space="0" w:color="auto"/>
                    <w:left w:val="none" w:sz="0" w:space="0" w:color="auto"/>
                    <w:bottom w:val="none" w:sz="0" w:space="0" w:color="auto"/>
                    <w:right w:val="none" w:sz="0" w:space="0" w:color="auto"/>
                  </w:divBdr>
                </w:div>
                <w:div w:id="2080208514">
                  <w:marLeft w:val="0"/>
                  <w:marRight w:val="0"/>
                  <w:marTop w:val="0"/>
                  <w:marBottom w:val="0"/>
                  <w:divBdr>
                    <w:top w:val="none" w:sz="0" w:space="0" w:color="auto"/>
                    <w:left w:val="none" w:sz="0" w:space="0" w:color="auto"/>
                    <w:bottom w:val="none" w:sz="0" w:space="0" w:color="auto"/>
                    <w:right w:val="none" w:sz="0" w:space="0" w:color="auto"/>
                  </w:divBdr>
                </w:div>
                <w:div w:id="2137942444">
                  <w:marLeft w:val="0"/>
                  <w:marRight w:val="0"/>
                  <w:marTop w:val="0"/>
                  <w:marBottom w:val="0"/>
                  <w:divBdr>
                    <w:top w:val="none" w:sz="0" w:space="0" w:color="auto"/>
                    <w:left w:val="none" w:sz="0" w:space="0" w:color="auto"/>
                    <w:bottom w:val="none" w:sz="0" w:space="0" w:color="auto"/>
                    <w:right w:val="none" w:sz="0" w:space="0" w:color="auto"/>
                  </w:divBdr>
                </w:div>
                <w:div w:id="271978118">
                  <w:marLeft w:val="0"/>
                  <w:marRight w:val="0"/>
                  <w:marTop w:val="0"/>
                  <w:marBottom w:val="0"/>
                  <w:divBdr>
                    <w:top w:val="none" w:sz="0" w:space="0" w:color="auto"/>
                    <w:left w:val="none" w:sz="0" w:space="0" w:color="auto"/>
                    <w:bottom w:val="none" w:sz="0" w:space="0" w:color="auto"/>
                    <w:right w:val="none" w:sz="0" w:space="0" w:color="auto"/>
                  </w:divBdr>
                </w:div>
                <w:div w:id="712384958">
                  <w:marLeft w:val="0"/>
                  <w:marRight w:val="0"/>
                  <w:marTop w:val="0"/>
                  <w:marBottom w:val="0"/>
                  <w:divBdr>
                    <w:top w:val="none" w:sz="0" w:space="0" w:color="auto"/>
                    <w:left w:val="none" w:sz="0" w:space="0" w:color="auto"/>
                    <w:bottom w:val="none" w:sz="0" w:space="0" w:color="auto"/>
                    <w:right w:val="none" w:sz="0" w:space="0" w:color="auto"/>
                  </w:divBdr>
                </w:div>
                <w:div w:id="321391231">
                  <w:marLeft w:val="0"/>
                  <w:marRight w:val="0"/>
                  <w:marTop w:val="0"/>
                  <w:marBottom w:val="0"/>
                  <w:divBdr>
                    <w:top w:val="none" w:sz="0" w:space="0" w:color="auto"/>
                    <w:left w:val="none" w:sz="0" w:space="0" w:color="auto"/>
                    <w:bottom w:val="none" w:sz="0" w:space="0" w:color="auto"/>
                    <w:right w:val="none" w:sz="0" w:space="0" w:color="auto"/>
                  </w:divBdr>
                </w:div>
                <w:div w:id="653222172">
                  <w:marLeft w:val="0"/>
                  <w:marRight w:val="0"/>
                  <w:marTop w:val="0"/>
                  <w:marBottom w:val="0"/>
                  <w:divBdr>
                    <w:top w:val="none" w:sz="0" w:space="0" w:color="auto"/>
                    <w:left w:val="none" w:sz="0" w:space="0" w:color="auto"/>
                    <w:bottom w:val="none" w:sz="0" w:space="0" w:color="auto"/>
                    <w:right w:val="none" w:sz="0" w:space="0" w:color="auto"/>
                  </w:divBdr>
                </w:div>
                <w:div w:id="449126376">
                  <w:marLeft w:val="0"/>
                  <w:marRight w:val="0"/>
                  <w:marTop w:val="0"/>
                  <w:marBottom w:val="0"/>
                  <w:divBdr>
                    <w:top w:val="none" w:sz="0" w:space="0" w:color="auto"/>
                    <w:left w:val="none" w:sz="0" w:space="0" w:color="auto"/>
                    <w:bottom w:val="none" w:sz="0" w:space="0" w:color="auto"/>
                    <w:right w:val="none" w:sz="0" w:space="0" w:color="auto"/>
                  </w:divBdr>
                </w:div>
                <w:div w:id="703941757">
                  <w:marLeft w:val="0"/>
                  <w:marRight w:val="0"/>
                  <w:marTop w:val="0"/>
                  <w:marBottom w:val="0"/>
                  <w:divBdr>
                    <w:top w:val="none" w:sz="0" w:space="0" w:color="auto"/>
                    <w:left w:val="none" w:sz="0" w:space="0" w:color="auto"/>
                    <w:bottom w:val="none" w:sz="0" w:space="0" w:color="auto"/>
                    <w:right w:val="none" w:sz="0" w:space="0" w:color="auto"/>
                  </w:divBdr>
                </w:div>
                <w:div w:id="1763066041">
                  <w:marLeft w:val="0"/>
                  <w:marRight w:val="0"/>
                  <w:marTop w:val="0"/>
                  <w:marBottom w:val="0"/>
                  <w:divBdr>
                    <w:top w:val="none" w:sz="0" w:space="0" w:color="auto"/>
                    <w:left w:val="none" w:sz="0" w:space="0" w:color="auto"/>
                    <w:bottom w:val="none" w:sz="0" w:space="0" w:color="auto"/>
                    <w:right w:val="none" w:sz="0" w:space="0" w:color="auto"/>
                  </w:divBdr>
                </w:div>
                <w:div w:id="102766732">
                  <w:marLeft w:val="0"/>
                  <w:marRight w:val="0"/>
                  <w:marTop w:val="0"/>
                  <w:marBottom w:val="0"/>
                  <w:divBdr>
                    <w:top w:val="none" w:sz="0" w:space="0" w:color="auto"/>
                    <w:left w:val="none" w:sz="0" w:space="0" w:color="auto"/>
                    <w:bottom w:val="none" w:sz="0" w:space="0" w:color="auto"/>
                    <w:right w:val="none" w:sz="0" w:space="0" w:color="auto"/>
                  </w:divBdr>
                </w:div>
                <w:div w:id="1203977650">
                  <w:marLeft w:val="0"/>
                  <w:marRight w:val="0"/>
                  <w:marTop w:val="0"/>
                  <w:marBottom w:val="0"/>
                  <w:divBdr>
                    <w:top w:val="none" w:sz="0" w:space="0" w:color="auto"/>
                    <w:left w:val="none" w:sz="0" w:space="0" w:color="auto"/>
                    <w:bottom w:val="none" w:sz="0" w:space="0" w:color="auto"/>
                    <w:right w:val="none" w:sz="0" w:space="0" w:color="auto"/>
                  </w:divBdr>
                </w:div>
                <w:div w:id="28996937">
                  <w:marLeft w:val="0"/>
                  <w:marRight w:val="0"/>
                  <w:marTop w:val="0"/>
                  <w:marBottom w:val="0"/>
                  <w:divBdr>
                    <w:top w:val="none" w:sz="0" w:space="0" w:color="auto"/>
                    <w:left w:val="none" w:sz="0" w:space="0" w:color="auto"/>
                    <w:bottom w:val="none" w:sz="0" w:space="0" w:color="auto"/>
                    <w:right w:val="none" w:sz="0" w:space="0" w:color="auto"/>
                  </w:divBdr>
                </w:div>
                <w:div w:id="737674597">
                  <w:marLeft w:val="0"/>
                  <w:marRight w:val="0"/>
                  <w:marTop w:val="0"/>
                  <w:marBottom w:val="0"/>
                  <w:divBdr>
                    <w:top w:val="none" w:sz="0" w:space="0" w:color="auto"/>
                    <w:left w:val="none" w:sz="0" w:space="0" w:color="auto"/>
                    <w:bottom w:val="none" w:sz="0" w:space="0" w:color="auto"/>
                    <w:right w:val="none" w:sz="0" w:space="0" w:color="auto"/>
                  </w:divBdr>
                </w:div>
                <w:div w:id="26225261">
                  <w:marLeft w:val="0"/>
                  <w:marRight w:val="0"/>
                  <w:marTop w:val="0"/>
                  <w:marBottom w:val="0"/>
                  <w:divBdr>
                    <w:top w:val="none" w:sz="0" w:space="0" w:color="auto"/>
                    <w:left w:val="none" w:sz="0" w:space="0" w:color="auto"/>
                    <w:bottom w:val="none" w:sz="0" w:space="0" w:color="auto"/>
                    <w:right w:val="none" w:sz="0" w:space="0" w:color="auto"/>
                  </w:divBdr>
                </w:div>
                <w:div w:id="620307622">
                  <w:marLeft w:val="0"/>
                  <w:marRight w:val="0"/>
                  <w:marTop w:val="0"/>
                  <w:marBottom w:val="0"/>
                  <w:divBdr>
                    <w:top w:val="none" w:sz="0" w:space="0" w:color="auto"/>
                    <w:left w:val="none" w:sz="0" w:space="0" w:color="auto"/>
                    <w:bottom w:val="none" w:sz="0" w:space="0" w:color="auto"/>
                    <w:right w:val="none" w:sz="0" w:space="0" w:color="auto"/>
                  </w:divBdr>
                </w:div>
                <w:div w:id="1968387519">
                  <w:marLeft w:val="0"/>
                  <w:marRight w:val="0"/>
                  <w:marTop w:val="0"/>
                  <w:marBottom w:val="0"/>
                  <w:divBdr>
                    <w:top w:val="none" w:sz="0" w:space="0" w:color="auto"/>
                    <w:left w:val="none" w:sz="0" w:space="0" w:color="auto"/>
                    <w:bottom w:val="none" w:sz="0" w:space="0" w:color="auto"/>
                    <w:right w:val="none" w:sz="0" w:space="0" w:color="auto"/>
                  </w:divBdr>
                </w:div>
                <w:div w:id="61221178">
                  <w:marLeft w:val="0"/>
                  <w:marRight w:val="0"/>
                  <w:marTop w:val="0"/>
                  <w:marBottom w:val="0"/>
                  <w:divBdr>
                    <w:top w:val="none" w:sz="0" w:space="0" w:color="auto"/>
                    <w:left w:val="none" w:sz="0" w:space="0" w:color="auto"/>
                    <w:bottom w:val="none" w:sz="0" w:space="0" w:color="auto"/>
                    <w:right w:val="none" w:sz="0" w:space="0" w:color="auto"/>
                  </w:divBdr>
                </w:div>
                <w:div w:id="529219343">
                  <w:marLeft w:val="0"/>
                  <w:marRight w:val="0"/>
                  <w:marTop w:val="0"/>
                  <w:marBottom w:val="0"/>
                  <w:divBdr>
                    <w:top w:val="none" w:sz="0" w:space="0" w:color="auto"/>
                    <w:left w:val="none" w:sz="0" w:space="0" w:color="auto"/>
                    <w:bottom w:val="none" w:sz="0" w:space="0" w:color="auto"/>
                    <w:right w:val="none" w:sz="0" w:space="0" w:color="auto"/>
                  </w:divBdr>
                </w:div>
                <w:div w:id="8894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480631">
          <w:marLeft w:val="0"/>
          <w:marRight w:val="0"/>
          <w:marTop w:val="0"/>
          <w:marBottom w:val="0"/>
          <w:divBdr>
            <w:top w:val="none" w:sz="0" w:space="0" w:color="auto"/>
            <w:left w:val="none" w:sz="0" w:space="0" w:color="auto"/>
            <w:bottom w:val="none" w:sz="0" w:space="0" w:color="auto"/>
            <w:right w:val="none" w:sz="0" w:space="0" w:color="auto"/>
          </w:divBdr>
        </w:div>
        <w:div w:id="499387714">
          <w:marLeft w:val="0"/>
          <w:marRight w:val="0"/>
          <w:marTop w:val="0"/>
          <w:marBottom w:val="0"/>
          <w:divBdr>
            <w:top w:val="none" w:sz="0" w:space="0" w:color="auto"/>
            <w:left w:val="none" w:sz="0" w:space="0" w:color="auto"/>
            <w:bottom w:val="none" w:sz="0" w:space="0" w:color="auto"/>
            <w:right w:val="none" w:sz="0" w:space="0" w:color="auto"/>
          </w:divBdr>
        </w:div>
        <w:div w:id="977614950">
          <w:marLeft w:val="0"/>
          <w:marRight w:val="0"/>
          <w:marTop w:val="0"/>
          <w:marBottom w:val="0"/>
          <w:divBdr>
            <w:top w:val="none" w:sz="0" w:space="0" w:color="auto"/>
            <w:left w:val="none" w:sz="0" w:space="0" w:color="auto"/>
            <w:bottom w:val="none" w:sz="0" w:space="0" w:color="auto"/>
            <w:right w:val="none" w:sz="0" w:space="0" w:color="auto"/>
          </w:divBdr>
        </w:div>
        <w:div w:id="872812693">
          <w:marLeft w:val="0"/>
          <w:marRight w:val="0"/>
          <w:marTop w:val="0"/>
          <w:marBottom w:val="0"/>
          <w:divBdr>
            <w:top w:val="none" w:sz="0" w:space="0" w:color="auto"/>
            <w:left w:val="none" w:sz="0" w:space="0" w:color="auto"/>
            <w:bottom w:val="none" w:sz="0" w:space="0" w:color="auto"/>
            <w:right w:val="none" w:sz="0" w:space="0" w:color="auto"/>
          </w:divBdr>
        </w:div>
        <w:div w:id="897009533">
          <w:marLeft w:val="0"/>
          <w:marRight w:val="0"/>
          <w:marTop w:val="0"/>
          <w:marBottom w:val="0"/>
          <w:divBdr>
            <w:top w:val="none" w:sz="0" w:space="0" w:color="auto"/>
            <w:left w:val="none" w:sz="0" w:space="0" w:color="auto"/>
            <w:bottom w:val="none" w:sz="0" w:space="0" w:color="auto"/>
            <w:right w:val="none" w:sz="0" w:space="0" w:color="auto"/>
          </w:divBdr>
        </w:div>
        <w:div w:id="506096901">
          <w:marLeft w:val="0"/>
          <w:marRight w:val="0"/>
          <w:marTop w:val="0"/>
          <w:marBottom w:val="0"/>
          <w:divBdr>
            <w:top w:val="none" w:sz="0" w:space="0" w:color="auto"/>
            <w:left w:val="none" w:sz="0" w:space="0" w:color="auto"/>
            <w:bottom w:val="none" w:sz="0" w:space="0" w:color="auto"/>
            <w:right w:val="none" w:sz="0" w:space="0" w:color="auto"/>
          </w:divBdr>
        </w:div>
        <w:div w:id="41756492">
          <w:marLeft w:val="0"/>
          <w:marRight w:val="0"/>
          <w:marTop w:val="0"/>
          <w:marBottom w:val="0"/>
          <w:divBdr>
            <w:top w:val="none" w:sz="0" w:space="0" w:color="auto"/>
            <w:left w:val="none" w:sz="0" w:space="0" w:color="auto"/>
            <w:bottom w:val="none" w:sz="0" w:space="0" w:color="auto"/>
            <w:right w:val="none" w:sz="0" w:space="0" w:color="auto"/>
          </w:divBdr>
        </w:div>
        <w:div w:id="335570310">
          <w:marLeft w:val="0"/>
          <w:marRight w:val="0"/>
          <w:marTop w:val="0"/>
          <w:marBottom w:val="0"/>
          <w:divBdr>
            <w:top w:val="none" w:sz="0" w:space="0" w:color="auto"/>
            <w:left w:val="none" w:sz="0" w:space="0" w:color="auto"/>
            <w:bottom w:val="none" w:sz="0" w:space="0" w:color="auto"/>
            <w:right w:val="none" w:sz="0" w:space="0" w:color="auto"/>
          </w:divBdr>
        </w:div>
        <w:div w:id="1899895227">
          <w:marLeft w:val="0"/>
          <w:marRight w:val="0"/>
          <w:marTop w:val="0"/>
          <w:marBottom w:val="0"/>
          <w:divBdr>
            <w:top w:val="none" w:sz="0" w:space="0" w:color="auto"/>
            <w:left w:val="none" w:sz="0" w:space="0" w:color="auto"/>
            <w:bottom w:val="none" w:sz="0" w:space="0" w:color="auto"/>
            <w:right w:val="none" w:sz="0" w:space="0" w:color="auto"/>
          </w:divBdr>
        </w:div>
        <w:div w:id="467473231">
          <w:marLeft w:val="0"/>
          <w:marRight w:val="0"/>
          <w:marTop w:val="0"/>
          <w:marBottom w:val="0"/>
          <w:divBdr>
            <w:top w:val="none" w:sz="0" w:space="0" w:color="auto"/>
            <w:left w:val="none" w:sz="0" w:space="0" w:color="auto"/>
            <w:bottom w:val="none" w:sz="0" w:space="0" w:color="auto"/>
            <w:right w:val="none" w:sz="0" w:space="0" w:color="auto"/>
          </w:divBdr>
        </w:div>
        <w:div w:id="1392344084">
          <w:marLeft w:val="0"/>
          <w:marRight w:val="0"/>
          <w:marTop w:val="0"/>
          <w:marBottom w:val="0"/>
          <w:divBdr>
            <w:top w:val="none" w:sz="0" w:space="0" w:color="auto"/>
            <w:left w:val="none" w:sz="0" w:space="0" w:color="auto"/>
            <w:bottom w:val="none" w:sz="0" w:space="0" w:color="auto"/>
            <w:right w:val="none" w:sz="0" w:space="0" w:color="auto"/>
          </w:divBdr>
        </w:div>
        <w:div w:id="756168549">
          <w:marLeft w:val="0"/>
          <w:marRight w:val="0"/>
          <w:marTop w:val="0"/>
          <w:marBottom w:val="0"/>
          <w:divBdr>
            <w:top w:val="none" w:sz="0" w:space="0" w:color="auto"/>
            <w:left w:val="none" w:sz="0" w:space="0" w:color="auto"/>
            <w:bottom w:val="none" w:sz="0" w:space="0" w:color="auto"/>
            <w:right w:val="none" w:sz="0" w:space="0" w:color="auto"/>
          </w:divBdr>
        </w:div>
        <w:div w:id="1023481864">
          <w:marLeft w:val="0"/>
          <w:marRight w:val="0"/>
          <w:marTop w:val="0"/>
          <w:marBottom w:val="0"/>
          <w:divBdr>
            <w:top w:val="none" w:sz="0" w:space="0" w:color="auto"/>
            <w:left w:val="none" w:sz="0" w:space="0" w:color="auto"/>
            <w:bottom w:val="none" w:sz="0" w:space="0" w:color="auto"/>
            <w:right w:val="none" w:sz="0" w:space="0" w:color="auto"/>
          </w:divBdr>
        </w:div>
        <w:div w:id="180096700">
          <w:marLeft w:val="0"/>
          <w:marRight w:val="0"/>
          <w:marTop w:val="0"/>
          <w:marBottom w:val="0"/>
          <w:divBdr>
            <w:top w:val="none" w:sz="0" w:space="0" w:color="auto"/>
            <w:left w:val="none" w:sz="0" w:space="0" w:color="auto"/>
            <w:bottom w:val="none" w:sz="0" w:space="0" w:color="auto"/>
            <w:right w:val="none" w:sz="0" w:space="0" w:color="auto"/>
          </w:divBdr>
        </w:div>
        <w:div w:id="1188711469">
          <w:marLeft w:val="0"/>
          <w:marRight w:val="0"/>
          <w:marTop w:val="0"/>
          <w:marBottom w:val="0"/>
          <w:divBdr>
            <w:top w:val="none" w:sz="0" w:space="0" w:color="auto"/>
            <w:left w:val="none" w:sz="0" w:space="0" w:color="auto"/>
            <w:bottom w:val="none" w:sz="0" w:space="0" w:color="auto"/>
            <w:right w:val="none" w:sz="0" w:space="0" w:color="auto"/>
          </w:divBdr>
        </w:div>
        <w:div w:id="1756122992">
          <w:marLeft w:val="0"/>
          <w:marRight w:val="0"/>
          <w:marTop w:val="0"/>
          <w:marBottom w:val="0"/>
          <w:divBdr>
            <w:top w:val="none" w:sz="0" w:space="0" w:color="auto"/>
            <w:left w:val="none" w:sz="0" w:space="0" w:color="auto"/>
            <w:bottom w:val="none" w:sz="0" w:space="0" w:color="auto"/>
            <w:right w:val="none" w:sz="0" w:space="0" w:color="auto"/>
          </w:divBdr>
        </w:div>
        <w:div w:id="429938254">
          <w:marLeft w:val="0"/>
          <w:marRight w:val="0"/>
          <w:marTop w:val="0"/>
          <w:marBottom w:val="0"/>
          <w:divBdr>
            <w:top w:val="none" w:sz="0" w:space="0" w:color="auto"/>
            <w:left w:val="none" w:sz="0" w:space="0" w:color="auto"/>
            <w:bottom w:val="none" w:sz="0" w:space="0" w:color="auto"/>
            <w:right w:val="none" w:sz="0" w:space="0" w:color="auto"/>
          </w:divBdr>
        </w:div>
        <w:div w:id="2138833571">
          <w:marLeft w:val="0"/>
          <w:marRight w:val="0"/>
          <w:marTop w:val="0"/>
          <w:marBottom w:val="0"/>
          <w:divBdr>
            <w:top w:val="none" w:sz="0" w:space="0" w:color="auto"/>
            <w:left w:val="none" w:sz="0" w:space="0" w:color="auto"/>
            <w:bottom w:val="none" w:sz="0" w:space="0" w:color="auto"/>
            <w:right w:val="none" w:sz="0" w:space="0" w:color="auto"/>
          </w:divBdr>
        </w:div>
        <w:div w:id="627247686">
          <w:marLeft w:val="0"/>
          <w:marRight w:val="0"/>
          <w:marTop w:val="0"/>
          <w:marBottom w:val="0"/>
          <w:divBdr>
            <w:top w:val="none" w:sz="0" w:space="0" w:color="auto"/>
            <w:left w:val="none" w:sz="0" w:space="0" w:color="auto"/>
            <w:bottom w:val="none" w:sz="0" w:space="0" w:color="auto"/>
            <w:right w:val="none" w:sz="0" w:space="0" w:color="auto"/>
          </w:divBdr>
        </w:div>
        <w:div w:id="392315982">
          <w:marLeft w:val="0"/>
          <w:marRight w:val="0"/>
          <w:marTop w:val="0"/>
          <w:marBottom w:val="0"/>
          <w:divBdr>
            <w:top w:val="none" w:sz="0" w:space="0" w:color="auto"/>
            <w:left w:val="none" w:sz="0" w:space="0" w:color="auto"/>
            <w:bottom w:val="none" w:sz="0" w:space="0" w:color="auto"/>
            <w:right w:val="none" w:sz="0" w:space="0" w:color="auto"/>
          </w:divBdr>
        </w:div>
        <w:div w:id="1929078459">
          <w:marLeft w:val="0"/>
          <w:marRight w:val="0"/>
          <w:marTop w:val="0"/>
          <w:marBottom w:val="0"/>
          <w:divBdr>
            <w:top w:val="none" w:sz="0" w:space="0" w:color="auto"/>
            <w:left w:val="none" w:sz="0" w:space="0" w:color="auto"/>
            <w:bottom w:val="none" w:sz="0" w:space="0" w:color="auto"/>
            <w:right w:val="none" w:sz="0" w:space="0" w:color="auto"/>
          </w:divBdr>
        </w:div>
        <w:div w:id="1056778812">
          <w:marLeft w:val="0"/>
          <w:marRight w:val="0"/>
          <w:marTop w:val="0"/>
          <w:marBottom w:val="0"/>
          <w:divBdr>
            <w:top w:val="none" w:sz="0" w:space="0" w:color="auto"/>
            <w:left w:val="none" w:sz="0" w:space="0" w:color="auto"/>
            <w:bottom w:val="none" w:sz="0" w:space="0" w:color="auto"/>
            <w:right w:val="none" w:sz="0" w:space="0" w:color="auto"/>
          </w:divBdr>
        </w:div>
        <w:div w:id="1236478553">
          <w:marLeft w:val="0"/>
          <w:marRight w:val="0"/>
          <w:marTop w:val="0"/>
          <w:marBottom w:val="0"/>
          <w:divBdr>
            <w:top w:val="none" w:sz="0" w:space="0" w:color="auto"/>
            <w:left w:val="none" w:sz="0" w:space="0" w:color="auto"/>
            <w:bottom w:val="none" w:sz="0" w:space="0" w:color="auto"/>
            <w:right w:val="none" w:sz="0" w:space="0" w:color="auto"/>
          </w:divBdr>
        </w:div>
        <w:div w:id="698360624">
          <w:marLeft w:val="0"/>
          <w:marRight w:val="0"/>
          <w:marTop w:val="0"/>
          <w:marBottom w:val="0"/>
          <w:divBdr>
            <w:top w:val="none" w:sz="0" w:space="0" w:color="auto"/>
            <w:left w:val="none" w:sz="0" w:space="0" w:color="auto"/>
            <w:bottom w:val="none" w:sz="0" w:space="0" w:color="auto"/>
            <w:right w:val="none" w:sz="0" w:space="0" w:color="auto"/>
          </w:divBdr>
        </w:div>
        <w:div w:id="1918973416">
          <w:marLeft w:val="0"/>
          <w:marRight w:val="0"/>
          <w:marTop w:val="0"/>
          <w:marBottom w:val="0"/>
          <w:divBdr>
            <w:top w:val="none" w:sz="0" w:space="0" w:color="auto"/>
            <w:left w:val="none" w:sz="0" w:space="0" w:color="auto"/>
            <w:bottom w:val="none" w:sz="0" w:space="0" w:color="auto"/>
            <w:right w:val="none" w:sz="0" w:space="0" w:color="auto"/>
          </w:divBdr>
        </w:div>
        <w:div w:id="342901684">
          <w:marLeft w:val="0"/>
          <w:marRight w:val="0"/>
          <w:marTop w:val="0"/>
          <w:marBottom w:val="0"/>
          <w:divBdr>
            <w:top w:val="none" w:sz="0" w:space="0" w:color="auto"/>
            <w:left w:val="none" w:sz="0" w:space="0" w:color="auto"/>
            <w:bottom w:val="none" w:sz="0" w:space="0" w:color="auto"/>
            <w:right w:val="none" w:sz="0" w:space="0" w:color="auto"/>
          </w:divBdr>
        </w:div>
        <w:div w:id="2130972514">
          <w:marLeft w:val="0"/>
          <w:marRight w:val="0"/>
          <w:marTop w:val="0"/>
          <w:marBottom w:val="0"/>
          <w:divBdr>
            <w:top w:val="none" w:sz="0" w:space="0" w:color="auto"/>
            <w:left w:val="none" w:sz="0" w:space="0" w:color="auto"/>
            <w:bottom w:val="none" w:sz="0" w:space="0" w:color="auto"/>
            <w:right w:val="none" w:sz="0" w:space="0" w:color="auto"/>
          </w:divBdr>
        </w:div>
        <w:div w:id="639387812">
          <w:marLeft w:val="0"/>
          <w:marRight w:val="0"/>
          <w:marTop w:val="0"/>
          <w:marBottom w:val="0"/>
          <w:divBdr>
            <w:top w:val="none" w:sz="0" w:space="0" w:color="auto"/>
            <w:left w:val="none" w:sz="0" w:space="0" w:color="auto"/>
            <w:bottom w:val="none" w:sz="0" w:space="0" w:color="auto"/>
            <w:right w:val="none" w:sz="0" w:space="0" w:color="auto"/>
          </w:divBdr>
        </w:div>
        <w:div w:id="1545555112">
          <w:marLeft w:val="0"/>
          <w:marRight w:val="0"/>
          <w:marTop w:val="0"/>
          <w:marBottom w:val="0"/>
          <w:divBdr>
            <w:top w:val="none" w:sz="0" w:space="0" w:color="auto"/>
            <w:left w:val="none" w:sz="0" w:space="0" w:color="auto"/>
            <w:bottom w:val="none" w:sz="0" w:space="0" w:color="auto"/>
            <w:right w:val="none" w:sz="0" w:space="0" w:color="auto"/>
          </w:divBdr>
        </w:div>
        <w:div w:id="1780877155">
          <w:marLeft w:val="0"/>
          <w:marRight w:val="0"/>
          <w:marTop w:val="0"/>
          <w:marBottom w:val="0"/>
          <w:divBdr>
            <w:top w:val="none" w:sz="0" w:space="0" w:color="auto"/>
            <w:left w:val="none" w:sz="0" w:space="0" w:color="auto"/>
            <w:bottom w:val="none" w:sz="0" w:space="0" w:color="auto"/>
            <w:right w:val="none" w:sz="0" w:space="0" w:color="auto"/>
          </w:divBdr>
        </w:div>
        <w:div w:id="1500585957">
          <w:marLeft w:val="0"/>
          <w:marRight w:val="0"/>
          <w:marTop w:val="0"/>
          <w:marBottom w:val="0"/>
          <w:divBdr>
            <w:top w:val="none" w:sz="0" w:space="0" w:color="auto"/>
            <w:left w:val="none" w:sz="0" w:space="0" w:color="auto"/>
            <w:bottom w:val="none" w:sz="0" w:space="0" w:color="auto"/>
            <w:right w:val="none" w:sz="0" w:space="0" w:color="auto"/>
          </w:divBdr>
        </w:div>
        <w:div w:id="620306614">
          <w:marLeft w:val="0"/>
          <w:marRight w:val="0"/>
          <w:marTop w:val="0"/>
          <w:marBottom w:val="0"/>
          <w:divBdr>
            <w:top w:val="none" w:sz="0" w:space="0" w:color="auto"/>
            <w:left w:val="none" w:sz="0" w:space="0" w:color="auto"/>
            <w:bottom w:val="none" w:sz="0" w:space="0" w:color="auto"/>
            <w:right w:val="none" w:sz="0" w:space="0" w:color="auto"/>
          </w:divBdr>
        </w:div>
        <w:div w:id="2013026932">
          <w:marLeft w:val="0"/>
          <w:marRight w:val="0"/>
          <w:marTop w:val="0"/>
          <w:marBottom w:val="0"/>
          <w:divBdr>
            <w:top w:val="none" w:sz="0" w:space="0" w:color="auto"/>
            <w:left w:val="none" w:sz="0" w:space="0" w:color="auto"/>
            <w:bottom w:val="none" w:sz="0" w:space="0" w:color="auto"/>
            <w:right w:val="none" w:sz="0" w:space="0" w:color="auto"/>
          </w:divBdr>
        </w:div>
        <w:div w:id="958993698">
          <w:marLeft w:val="0"/>
          <w:marRight w:val="0"/>
          <w:marTop w:val="0"/>
          <w:marBottom w:val="0"/>
          <w:divBdr>
            <w:top w:val="none" w:sz="0" w:space="0" w:color="auto"/>
            <w:left w:val="none" w:sz="0" w:space="0" w:color="auto"/>
            <w:bottom w:val="none" w:sz="0" w:space="0" w:color="auto"/>
            <w:right w:val="none" w:sz="0" w:space="0" w:color="auto"/>
          </w:divBdr>
        </w:div>
        <w:div w:id="1367556917">
          <w:marLeft w:val="0"/>
          <w:marRight w:val="0"/>
          <w:marTop w:val="0"/>
          <w:marBottom w:val="0"/>
          <w:divBdr>
            <w:top w:val="none" w:sz="0" w:space="0" w:color="auto"/>
            <w:left w:val="none" w:sz="0" w:space="0" w:color="auto"/>
            <w:bottom w:val="none" w:sz="0" w:space="0" w:color="auto"/>
            <w:right w:val="none" w:sz="0" w:space="0" w:color="auto"/>
          </w:divBdr>
        </w:div>
        <w:div w:id="1633319082">
          <w:marLeft w:val="0"/>
          <w:marRight w:val="0"/>
          <w:marTop w:val="0"/>
          <w:marBottom w:val="0"/>
          <w:divBdr>
            <w:top w:val="none" w:sz="0" w:space="0" w:color="auto"/>
            <w:left w:val="none" w:sz="0" w:space="0" w:color="auto"/>
            <w:bottom w:val="none" w:sz="0" w:space="0" w:color="auto"/>
            <w:right w:val="none" w:sz="0" w:space="0" w:color="auto"/>
          </w:divBdr>
        </w:div>
        <w:div w:id="748232773">
          <w:marLeft w:val="0"/>
          <w:marRight w:val="0"/>
          <w:marTop w:val="0"/>
          <w:marBottom w:val="0"/>
          <w:divBdr>
            <w:top w:val="none" w:sz="0" w:space="0" w:color="auto"/>
            <w:left w:val="none" w:sz="0" w:space="0" w:color="auto"/>
            <w:bottom w:val="none" w:sz="0" w:space="0" w:color="auto"/>
            <w:right w:val="none" w:sz="0" w:space="0" w:color="auto"/>
          </w:divBdr>
        </w:div>
        <w:div w:id="2016033844">
          <w:marLeft w:val="0"/>
          <w:marRight w:val="0"/>
          <w:marTop w:val="0"/>
          <w:marBottom w:val="0"/>
          <w:divBdr>
            <w:top w:val="none" w:sz="0" w:space="0" w:color="auto"/>
            <w:left w:val="none" w:sz="0" w:space="0" w:color="auto"/>
            <w:bottom w:val="none" w:sz="0" w:space="0" w:color="auto"/>
            <w:right w:val="none" w:sz="0" w:space="0" w:color="auto"/>
          </w:divBdr>
        </w:div>
        <w:div w:id="976912004">
          <w:marLeft w:val="0"/>
          <w:marRight w:val="0"/>
          <w:marTop w:val="0"/>
          <w:marBottom w:val="0"/>
          <w:divBdr>
            <w:top w:val="none" w:sz="0" w:space="0" w:color="auto"/>
            <w:left w:val="none" w:sz="0" w:space="0" w:color="auto"/>
            <w:bottom w:val="none" w:sz="0" w:space="0" w:color="auto"/>
            <w:right w:val="none" w:sz="0" w:space="0" w:color="auto"/>
          </w:divBdr>
        </w:div>
        <w:div w:id="1215190975">
          <w:marLeft w:val="0"/>
          <w:marRight w:val="0"/>
          <w:marTop w:val="0"/>
          <w:marBottom w:val="0"/>
          <w:divBdr>
            <w:top w:val="none" w:sz="0" w:space="0" w:color="auto"/>
            <w:left w:val="none" w:sz="0" w:space="0" w:color="auto"/>
            <w:bottom w:val="none" w:sz="0" w:space="0" w:color="auto"/>
            <w:right w:val="none" w:sz="0" w:space="0" w:color="auto"/>
          </w:divBdr>
        </w:div>
        <w:div w:id="1509325260">
          <w:marLeft w:val="0"/>
          <w:marRight w:val="0"/>
          <w:marTop w:val="0"/>
          <w:marBottom w:val="0"/>
          <w:divBdr>
            <w:top w:val="none" w:sz="0" w:space="0" w:color="auto"/>
            <w:left w:val="none" w:sz="0" w:space="0" w:color="auto"/>
            <w:bottom w:val="none" w:sz="0" w:space="0" w:color="auto"/>
            <w:right w:val="none" w:sz="0" w:space="0" w:color="auto"/>
          </w:divBdr>
        </w:div>
        <w:div w:id="758866383">
          <w:marLeft w:val="0"/>
          <w:marRight w:val="0"/>
          <w:marTop w:val="0"/>
          <w:marBottom w:val="0"/>
          <w:divBdr>
            <w:top w:val="none" w:sz="0" w:space="0" w:color="auto"/>
            <w:left w:val="none" w:sz="0" w:space="0" w:color="auto"/>
            <w:bottom w:val="none" w:sz="0" w:space="0" w:color="auto"/>
            <w:right w:val="none" w:sz="0" w:space="0" w:color="auto"/>
          </w:divBdr>
        </w:div>
        <w:div w:id="1733887590">
          <w:marLeft w:val="0"/>
          <w:marRight w:val="0"/>
          <w:marTop w:val="0"/>
          <w:marBottom w:val="0"/>
          <w:divBdr>
            <w:top w:val="none" w:sz="0" w:space="0" w:color="auto"/>
            <w:left w:val="none" w:sz="0" w:space="0" w:color="auto"/>
            <w:bottom w:val="none" w:sz="0" w:space="0" w:color="auto"/>
            <w:right w:val="none" w:sz="0" w:space="0" w:color="auto"/>
          </w:divBdr>
        </w:div>
        <w:div w:id="78329185">
          <w:marLeft w:val="0"/>
          <w:marRight w:val="0"/>
          <w:marTop w:val="0"/>
          <w:marBottom w:val="0"/>
          <w:divBdr>
            <w:top w:val="none" w:sz="0" w:space="0" w:color="auto"/>
            <w:left w:val="none" w:sz="0" w:space="0" w:color="auto"/>
            <w:bottom w:val="none" w:sz="0" w:space="0" w:color="auto"/>
            <w:right w:val="none" w:sz="0" w:space="0" w:color="auto"/>
          </w:divBdr>
        </w:div>
        <w:div w:id="1784570934">
          <w:marLeft w:val="0"/>
          <w:marRight w:val="0"/>
          <w:marTop w:val="0"/>
          <w:marBottom w:val="0"/>
          <w:divBdr>
            <w:top w:val="none" w:sz="0" w:space="0" w:color="auto"/>
            <w:left w:val="none" w:sz="0" w:space="0" w:color="auto"/>
            <w:bottom w:val="none" w:sz="0" w:space="0" w:color="auto"/>
            <w:right w:val="none" w:sz="0" w:space="0" w:color="auto"/>
          </w:divBdr>
        </w:div>
        <w:div w:id="587346663">
          <w:marLeft w:val="0"/>
          <w:marRight w:val="0"/>
          <w:marTop w:val="0"/>
          <w:marBottom w:val="0"/>
          <w:divBdr>
            <w:top w:val="none" w:sz="0" w:space="0" w:color="auto"/>
            <w:left w:val="none" w:sz="0" w:space="0" w:color="auto"/>
            <w:bottom w:val="none" w:sz="0" w:space="0" w:color="auto"/>
            <w:right w:val="none" w:sz="0" w:space="0" w:color="auto"/>
          </w:divBdr>
        </w:div>
        <w:div w:id="1329867696">
          <w:marLeft w:val="0"/>
          <w:marRight w:val="0"/>
          <w:marTop w:val="0"/>
          <w:marBottom w:val="0"/>
          <w:divBdr>
            <w:top w:val="none" w:sz="0" w:space="0" w:color="auto"/>
            <w:left w:val="none" w:sz="0" w:space="0" w:color="auto"/>
            <w:bottom w:val="none" w:sz="0" w:space="0" w:color="auto"/>
            <w:right w:val="none" w:sz="0" w:space="0" w:color="auto"/>
          </w:divBdr>
        </w:div>
        <w:div w:id="523908505">
          <w:marLeft w:val="0"/>
          <w:marRight w:val="0"/>
          <w:marTop w:val="0"/>
          <w:marBottom w:val="0"/>
          <w:divBdr>
            <w:top w:val="none" w:sz="0" w:space="0" w:color="auto"/>
            <w:left w:val="none" w:sz="0" w:space="0" w:color="auto"/>
            <w:bottom w:val="none" w:sz="0" w:space="0" w:color="auto"/>
            <w:right w:val="none" w:sz="0" w:space="0" w:color="auto"/>
          </w:divBdr>
        </w:div>
        <w:div w:id="1040394870">
          <w:marLeft w:val="0"/>
          <w:marRight w:val="0"/>
          <w:marTop w:val="0"/>
          <w:marBottom w:val="0"/>
          <w:divBdr>
            <w:top w:val="none" w:sz="0" w:space="0" w:color="auto"/>
            <w:left w:val="none" w:sz="0" w:space="0" w:color="auto"/>
            <w:bottom w:val="none" w:sz="0" w:space="0" w:color="auto"/>
            <w:right w:val="none" w:sz="0" w:space="0" w:color="auto"/>
          </w:divBdr>
        </w:div>
        <w:div w:id="2070492888">
          <w:marLeft w:val="0"/>
          <w:marRight w:val="0"/>
          <w:marTop w:val="0"/>
          <w:marBottom w:val="0"/>
          <w:divBdr>
            <w:top w:val="none" w:sz="0" w:space="0" w:color="auto"/>
            <w:left w:val="none" w:sz="0" w:space="0" w:color="auto"/>
            <w:bottom w:val="none" w:sz="0" w:space="0" w:color="auto"/>
            <w:right w:val="none" w:sz="0" w:space="0" w:color="auto"/>
          </w:divBdr>
        </w:div>
        <w:div w:id="623267656">
          <w:marLeft w:val="0"/>
          <w:marRight w:val="0"/>
          <w:marTop w:val="0"/>
          <w:marBottom w:val="0"/>
          <w:divBdr>
            <w:top w:val="none" w:sz="0" w:space="0" w:color="auto"/>
            <w:left w:val="none" w:sz="0" w:space="0" w:color="auto"/>
            <w:bottom w:val="none" w:sz="0" w:space="0" w:color="auto"/>
            <w:right w:val="none" w:sz="0" w:space="0" w:color="auto"/>
          </w:divBdr>
        </w:div>
        <w:div w:id="619261164">
          <w:marLeft w:val="0"/>
          <w:marRight w:val="0"/>
          <w:marTop w:val="0"/>
          <w:marBottom w:val="0"/>
          <w:divBdr>
            <w:top w:val="none" w:sz="0" w:space="0" w:color="auto"/>
            <w:left w:val="none" w:sz="0" w:space="0" w:color="auto"/>
            <w:bottom w:val="none" w:sz="0" w:space="0" w:color="auto"/>
            <w:right w:val="none" w:sz="0" w:space="0" w:color="auto"/>
          </w:divBdr>
        </w:div>
        <w:div w:id="1998604627">
          <w:marLeft w:val="0"/>
          <w:marRight w:val="0"/>
          <w:marTop w:val="0"/>
          <w:marBottom w:val="0"/>
          <w:divBdr>
            <w:top w:val="none" w:sz="0" w:space="0" w:color="auto"/>
            <w:left w:val="none" w:sz="0" w:space="0" w:color="auto"/>
            <w:bottom w:val="none" w:sz="0" w:space="0" w:color="auto"/>
            <w:right w:val="none" w:sz="0" w:space="0" w:color="auto"/>
          </w:divBdr>
        </w:div>
        <w:div w:id="244727076">
          <w:marLeft w:val="0"/>
          <w:marRight w:val="0"/>
          <w:marTop w:val="0"/>
          <w:marBottom w:val="0"/>
          <w:divBdr>
            <w:top w:val="none" w:sz="0" w:space="0" w:color="auto"/>
            <w:left w:val="none" w:sz="0" w:space="0" w:color="auto"/>
            <w:bottom w:val="none" w:sz="0" w:space="0" w:color="auto"/>
            <w:right w:val="none" w:sz="0" w:space="0" w:color="auto"/>
          </w:divBdr>
        </w:div>
        <w:div w:id="614865929">
          <w:marLeft w:val="0"/>
          <w:marRight w:val="0"/>
          <w:marTop w:val="0"/>
          <w:marBottom w:val="0"/>
          <w:divBdr>
            <w:top w:val="none" w:sz="0" w:space="0" w:color="auto"/>
            <w:left w:val="none" w:sz="0" w:space="0" w:color="auto"/>
            <w:bottom w:val="none" w:sz="0" w:space="0" w:color="auto"/>
            <w:right w:val="none" w:sz="0" w:space="0" w:color="auto"/>
          </w:divBdr>
        </w:div>
        <w:div w:id="548034306">
          <w:marLeft w:val="0"/>
          <w:marRight w:val="0"/>
          <w:marTop w:val="0"/>
          <w:marBottom w:val="0"/>
          <w:divBdr>
            <w:top w:val="none" w:sz="0" w:space="0" w:color="auto"/>
            <w:left w:val="none" w:sz="0" w:space="0" w:color="auto"/>
            <w:bottom w:val="none" w:sz="0" w:space="0" w:color="auto"/>
            <w:right w:val="none" w:sz="0" w:space="0" w:color="auto"/>
          </w:divBdr>
        </w:div>
        <w:div w:id="166678680">
          <w:marLeft w:val="0"/>
          <w:marRight w:val="0"/>
          <w:marTop w:val="0"/>
          <w:marBottom w:val="0"/>
          <w:divBdr>
            <w:top w:val="none" w:sz="0" w:space="0" w:color="auto"/>
            <w:left w:val="none" w:sz="0" w:space="0" w:color="auto"/>
            <w:bottom w:val="none" w:sz="0" w:space="0" w:color="auto"/>
            <w:right w:val="none" w:sz="0" w:space="0" w:color="auto"/>
          </w:divBdr>
        </w:div>
        <w:div w:id="1860730338">
          <w:marLeft w:val="0"/>
          <w:marRight w:val="0"/>
          <w:marTop w:val="0"/>
          <w:marBottom w:val="0"/>
          <w:divBdr>
            <w:top w:val="none" w:sz="0" w:space="0" w:color="auto"/>
            <w:left w:val="none" w:sz="0" w:space="0" w:color="auto"/>
            <w:bottom w:val="none" w:sz="0" w:space="0" w:color="auto"/>
            <w:right w:val="none" w:sz="0" w:space="0" w:color="auto"/>
          </w:divBdr>
        </w:div>
        <w:div w:id="1885022530">
          <w:marLeft w:val="0"/>
          <w:marRight w:val="0"/>
          <w:marTop w:val="0"/>
          <w:marBottom w:val="0"/>
          <w:divBdr>
            <w:top w:val="none" w:sz="0" w:space="0" w:color="auto"/>
            <w:left w:val="none" w:sz="0" w:space="0" w:color="auto"/>
            <w:bottom w:val="none" w:sz="0" w:space="0" w:color="auto"/>
            <w:right w:val="none" w:sz="0" w:space="0" w:color="auto"/>
          </w:divBdr>
        </w:div>
        <w:div w:id="1828091199">
          <w:marLeft w:val="0"/>
          <w:marRight w:val="0"/>
          <w:marTop w:val="0"/>
          <w:marBottom w:val="0"/>
          <w:divBdr>
            <w:top w:val="none" w:sz="0" w:space="0" w:color="auto"/>
            <w:left w:val="none" w:sz="0" w:space="0" w:color="auto"/>
            <w:bottom w:val="none" w:sz="0" w:space="0" w:color="auto"/>
            <w:right w:val="none" w:sz="0" w:space="0" w:color="auto"/>
          </w:divBdr>
        </w:div>
        <w:div w:id="438992801">
          <w:marLeft w:val="0"/>
          <w:marRight w:val="0"/>
          <w:marTop w:val="0"/>
          <w:marBottom w:val="0"/>
          <w:divBdr>
            <w:top w:val="none" w:sz="0" w:space="0" w:color="auto"/>
            <w:left w:val="none" w:sz="0" w:space="0" w:color="auto"/>
            <w:bottom w:val="none" w:sz="0" w:space="0" w:color="auto"/>
            <w:right w:val="none" w:sz="0" w:space="0" w:color="auto"/>
          </w:divBdr>
        </w:div>
        <w:div w:id="1665819554">
          <w:marLeft w:val="0"/>
          <w:marRight w:val="0"/>
          <w:marTop w:val="0"/>
          <w:marBottom w:val="0"/>
          <w:divBdr>
            <w:top w:val="none" w:sz="0" w:space="0" w:color="auto"/>
            <w:left w:val="none" w:sz="0" w:space="0" w:color="auto"/>
            <w:bottom w:val="none" w:sz="0" w:space="0" w:color="auto"/>
            <w:right w:val="none" w:sz="0" w:space="0" w:color="auto"/>
          </w:divBdr>
        </w:div>
        <w:div w:id="1354572313">
          <w:marLeft w:val="0"/>
          <w:marRight w:val="0"/>
          <w:marTop w:val="0"/>
          <w:marBottom w:val="0"/>
          <w:divBdr>
            <w:top w:val="none" w:sz="0" w:space="0" w:color="auto"/>
            <w:left w:val="none" w:sz="0" w:space="0" w:color="auto"/>
            <w:bottom w:val="none" w:sz="0" w:space="0" w:color="auto"/>
            <w:right w:val="none" w:sz="0" w:space="0" w:color="auto"/>
          </w:divBdr>
        </w:div>
        <w:div w:id="508452700">
          <w:marLeft w:val="0"/>
          <w:marRight w:val="0"/>
          <w:marTop w:val="0"/>
          <w:marBottom w:val="0"/>
          <w:divBdr>
            <w:top w:val="none" w:sz="0" w:space="0" w:color="auto"/>
            <w:left w:val="none" w:sz="0" w:space="0" w:color="auto"/>
            <w:bottom w:val="none" w:sz="0" w:space="0" w:color="auto"/>
            <w:right w:val="none" w:sz="0" w:space="0" w:color="auto"/>
          </w:divBdr>
        </w:div>
        <w:div w:id="1916940666">
          <w:marLeft w:val="0"/>
          <w:marRight w:val="0"/>
          <w:marTop w:val="0"/>
          <w:marBottom w:val="0"/>
          <w:divBdr>
            <w:top w:val="none" w:sz="0" w:space="0" w:color="auto"/>
            <w:left w:val="none" w:sz="0" w:space="0" w:color="auto"/>
            <w:bottom w:val="none" w:sz="0" w:space="0" w:color="auto"/>
            <w:right w:val="none" w:sz="0" w:space="0" w:color="auto"/>
          </w:divBdr>
        </w:div>
        <w:div w:id="493112759">
          <w:marLeft w:val="0"/>
          <w:marRight w:val="0"/>
          <w:marTop w:val="0"/>
          <w:marBottom w:val="0"/>
          <w:divBdr>
            <w:top w:val="none" w:sz="0" w:space="0" w:color="auto"/>
            <w:left w:val="none" w:sz="0" w:space="0" w:color="auto"/>
            <w:bottom w:val="none" w:sz="0" w:space="0" w:color="auto"/>
            <w:right w:val="none" w:sz="0" w:space="0" w:color="auto"/>
          </w:divBdr>
        </w:div>
        <w:div w:id="288440306">
          <w:marLeft w:val="0"/>
          <w:marRight w:val="0"/>
          <w:marTop w:val="0"/>
          <w:marBottom w:val="0"/>
          <w:divBdr>
            <w:top w:val="none" w:sz="0" w:space="0" w:color="auto"/>
            <w:left w:val="none" w:sz="0" w:space="0" w:color="auto"/>
            <w:bottom w:val="none" w:sz="0" w:space="0" w:color="auto"/>
            <w:right w:val="none" w:sz="0" w:space="0" w:color="auto"/>
          </w:divBdr>
        </w:div>
        <w:div w:id="977298246">
          <w:marLeft w:val="0"/>
          <w:marRight w:val="0"/>
          <w:marTop w:val="0"/>
          <w:marBottom w:val="0"/>
          <w:divBdr>
            <w:top w:val="none" w:sz="0" w:space="0" w:color="auto"/>
            <w:left w:val="none" w:sz="0" w:space="0" w:color="auto"/>
            <w:bottom w:val="none" w:sz="0" w:space="0" w:color="auto"/>
            <w:right w:val="none" w:sz="0" w:space="0" w:color="auto"/>
          </w:divBdr>
        </w:div>
        <w:div w:id="137503665">
          <w:marLeft w:val="0"/>
          <w:marRight w:val="0"/>
          <w:marTop w:val="0"/>
          <w:marBottom w:val="0"/>
          <w:divBdr>
            <w:top w:val="none" w:sz="0" w:space="0" w:color="auto"/>
            <w:left w:val="none" w:sz="0" w:space="0" w:color="auto"/>
            <w:bottom w:val="none" w:sz="0" w:space="0" w:color="auto"/>
            <w:right w:val="none" w:sz="0" w:space="0" w:color="auto"/>
          </w:divBdr>
        </w:div>
        <w:div w:id="1188176782">
          <w:marLeft w:val="0"/>
          <w:marRight w:val="0"/>
          <w:marTop w:val="0"/>
          <w:marBottom w:val="0"/>
          <w:divBdr>
            <w:top w:val="none" w:sz="0" w:space="0" w:color="auto"/>
            <w:left w:val="none" w:sz="0" w:space="0" w:color="auto"/>
            <w:bottom w:val="none" w:sz="0" w:space="0" w:color="auto"/>
            <w:right w:val="none" w:sz="0" w:space="0" w:color="auto"/>
          </w:divBdr>
        </w:div>
        <w:div w:id="166597183">
          <w:marLeft w:val="0"/>
          <w:marRight w:val="0"/>
          <w:marTop w:val="0"/>
          <w:marBottom w:val="0"/>
          <w:divBdr>
            <w:top w:val="none" w:sz="0" w:space="0" w:color="auto"/>
            <w:left w:val="none" w:sz="0" w:space="0" w:color="auto"/>
            <w:bottom w:val="none" w:sz="0" w:space="0" w:color="auto"/>
            <w:right w:val="none" w:sz="0" w:space="0" w:color="auto"/>
          </w:divBdr>
        </w:div>
        <w:div w:id="41177058">
          <w:marLeft w:val="0"/>
          <w:marRight w:val="0"/>
          <w:marTop w:val="0"/>
          <w:marBottom w:val="0"/>
          <w:divBdr>
            <w:top w:val="none" w:sz="0" w:space="0" w:color="auto"/>
            <w:left w:val="none" w:sz="0" w:space="0" w:color="auto"/>
            <w:bottom w:val="none" w:sz="0" w:space="0" w:color="auto"/>
            <w:right w:val="none" w:sz="0" w:space="0" w:color="auto"/>
          </w:divBdr>
        </w:div>
        <w:div w:id="1073163062">
          <w:marLeft w:val="0"/>
          <w:marRight w:val="0"/>
          <w:marTop w:val="0"/>
          <w:marBottom w:val="0"/>
          <w:divBdr>
            <w:top w:val="none" w:sz="0" w:space="0" w:color="auto"/>
            <w:left w:val="none" w:sz="0" w:space="0" w:color="auto"/>
            <w:bottom w:val="none" w:sz="0" w:space="0" w:color="auto"/>
            <w:right w:val="none" w:sz="0" w:space="0" w:color="auto"/>
          </w:divBdr>
        </w:div>
        <w:div w:id="1428384934">
          <w:marLeft w:val="0"/>
          <w:marRight w:val="0"/>
          <w:marTop w:val="0"/>
          <w:marBottom w:val="0"/>
          <w:divBdr>
            <w:top w:val="none" w:sz="0" w:space="0" w:color="auto"/>
            <w:left w:val="none" w:sz="0" w:space="0" w:color="auto"/>
            <w:bottom w:val="none" w:sz="0" w:space="0" w:color="auto"/>
            <w:right w:val="none" w:sz="0" w:space="0" w:color="auto"/>
          </w:divBdr>
        </w:div>
        <w:div w:id="967127618">
          <w:marLeft w:val="0"/>
          <w:marRight w:val="0"/>
          <w:marTop w:val="0"/>
          <w:marBottom w:val="0"/>
          <w:divBdr>
            <w:top w:val="none" w:sz="0" w:space="0" w:color="auto"/>
            <w:left w:val="none" w:sz="0" w:space="0" w:color="auto"/>
            <w:bottom w:val="none" w:sz="0" w:space="0" w:color="auto"/>
            <w:right w:val="none" w:sz="0" w:space="0" w:color="auto"/>
          </w:divBdr>
        </w:div>
        <w:div w:id="362443663">
          <w:marLeft w:val="0"/>
          <w:marRight w:val="0"/>
          <w:marTop w:val="0"/>
          <w:marBottom w:val="0"/>
          <w:divBdr>
            <w:top w:val="none" w:sz="0" w:space="0" w:color="auto"/>
            <w:left w:val="none" w:sz="0" w:space="0" w:color="auto"/>
            <w:bottom w:val="none" w:sz="0" w:space="0" w:color="auto"/>
            <w:right w:val="none" w:sz="0" w:space="0" w:color="auto"/>
          </w:divBdr>
        </w:div>
        <w:div w:id="1350253436">
          <w:marLeft w:val="0"/>
          <w:marRight w:val="0"/>
          <w:marTop w:val="0"/>
          <w:marBottom w:val="0"/>
          <w:divBdr>
            <w:top w:val="none" w:sz="0" w:space="0" w:color="auto"/>
            <w:left w:val="none" w:sz="0" w:space="0" w:color="auto"/>
            <w:bottom w:val="none" w:sz="0" w:space="0" w:color="auto"/>
            <w:right w:val="none" w:sz="0" w:space="0" w:color="auto"/>
          </w:divBdr>
        </w:div>
        <w:div w:id="632373509">
          <w:marLeft w:val="0"/>
          <w:marRight w:val="0"/>
          <w:marTop w:val="0"/>
          <w:marBottom w:val="0"/>
          <w:divBdr>
            <w:top w:val="none" w:sz="0" w:space="0" w:color="auto"/>
            <w:left w:val="none" w:sz="0" w:space="0" w:color="auto"/>
            <w:bottom w:val="none" w:sz="0" w:space="0" w:color="auto"/>
            <w:right w:val="none" w:sz="0" w:space="0" w:color="auto"/>
          </w:divBdr>
        </w:div>
        <w:div w:id="2112772513">
          <w:marLeft w:val="0"/>
          <w:marRight w:val="0"/>
          <w:marTop w:val="0"/>
          <w:marBottom w:val="0"/>
          <w:divBdr>
            <w:top w:val="none" w:sz="0" w:space="0" w:color="auto"/>
            <w:left w:val="none" w:sz="0" w:space="0" w:color="auto"/>
            <w:bottom w:val="none" w:sz="0" w:space="0" w:color="auto"/>
            <w:right w:val="none" w:sz="0" w:space="0" w:color="auto"/>
          </w:divBdr>
        </w:div>
        <w:div w:id="150872908">
          <w:marLeft w:val="0"/>
          <w:marRight w:val="0"/>
          <w:marTop w:val="0"/>
          <w:marBottom w:val="0"/>
          <w:divBdr>
            <w:top w:val="none" w:sz="0" w:space="0" w:color="auto"/>
            <w:left w:val="none" w:sz="0" w:space="0" w:color="auto"/>
            <w:bottom w:val="none" w:sz="0" w:space="0" w:color="auto"/>
            <w:right w:val="none" w:sz="0" w:space="0" w:color="auto"/>
          </w:divBdr>
        </w:div>
        <w:div w:id="911279920">
          <w:marLeft w:val="0"/>
          <w:marRight w:val="0"/>
          <w:marTop w:val="0"/>
          <w:marBottom w:val="0"/>
          <w:divBdr>
            <w:top w:val="none" w:sz="0" w:space="0" w:color="auto"/>
            <w:left w:val="none" w:sz="0" w:space="0" w:color="auto"/>
            <w:bottom w:val="none" w:sz="0" w:space="0" w:color="auto"/>
            <w:right w:val="none" w:sz="0" w:space="0" w:color="auto"/>
          </w:divBdr>
        </w:div>
        <w:div w:id="1451052544">
          <w:marLeft w:val="0"/>
          <w:marRight w:val="0"/>
          <w:marTop w:val="0"/>
          <w:marBottom w:val="0"/>
          <w:divBdr>
            <w:top w:val="none" w:sz="0" w:space="0" w:color="auto"/>
            <w:left w:val="none" w:sz="0" w:space="0" w:color="auto"/>
            <w:bottom w:val="none" w:sz="0" w:space="0" w:color="auto"/>
            <w:right w:val="none" w:sz="0" w:space="0" w:color="auto"/>
          </w:divBdr>
        </w:div>
        <w:div w:id="1818689891">
          <w:marLeft w:val="0"/>
          <w:marRight w:val="0"/>
          <w:marTop w:val="0"/>
          <w:marBottom w:val="0"/>
          <w:divBdr>
            <w:top w:val="none" w:sz="0" w:space="0" w:color="auto"/>
            <w:left w:val="none" w:sz="0" w:space="0" w:color="auto"/>
            <w:bottom w:val="none" w:sz="0" w:space="0" w:color="auto"/>
            <w:right w:val="none" w:sz="0" w:space="0" w:color="auto"/>
          </w:divBdr>
        </w:div>
      </w:divsChild>
    </w:div>
    <w:div w:id="1137526735">
      <w:bodyDiv w:val="1"/>
      <w:marLeft w:val="0"/>
      <w:marRight w:val="0"/>
      <w:marTop w:val="0"/>
      <w:marBottom w:val="0"/>
      <w:divBdr>
        <w:top w:val="none" w:sz="0" w:space="0" w:color="auto"/>
        <w:left w:val="none" w:sz="0" w:space="0" w:color="auto"/>
        <w:bottom w:val="none" w:sz="0" w:space="0" w:color="auto"/>
        <w:right w:val="none" w:sz="0" w:space="0" w:color="auto"/>
      </w:divBdr>
      <w:divsChild>
        <w:div w:id="1243754401">
          <w:marLeft w:val="0"/>
          <w:marRight w:val="0"/>
          <w:marTop w:val="0"/>
          <w:marBottom w:val="0"/>
          <w:divBdr>
            <w:top w:val="none" w:sz="0" w:space="0" w:color="auto"/>
            <w:left w:val="none" w:sz="0" w:space="0" w:color="auto"/>
            <w:bottom w:val="none" w:sz="0" w:space="0" w:color="auto"/>
            <w:right w:val="none" w:sz="0" w:space="0" w:color="auto"/>
          </w:divBdr>
        </w:div>
      </w:divsChild>
    </w:div>
    <w:div w:id="1206992640">
      <w:bodyDiv w:val="1"/>
      <w:marLeft w:val="0"/>
      <w:marRight w:val="0"/>
      <w:marTop w:val="0"/>
      <w:marBottom w:val="0"/>
      <w:divBdr>
        <w:top w:val="none" w:sz="0" w:space="0" w:color="auto"/>
        <w:left w:val="none" w:sz="0" w:space="0" w:color="auto"/>
        <w:bottom w:val="none" w:sz="0" w:space="0" w:color="auto"/>
        <w:right w:val="none" w:sz="0" w:space="0" w:color="auto"/>
      </w:divBdr>
    </w:div>
    <w:div w:id="1218005503">
      <w:bodyDiv w:val="1"/>
      <w:marLeft w:val="0"/>
      <w:marRight w:val="0"/>
      <w:marTop w:val="0"/>
      <w:marBottom w:val="0"/>
      <w:divBdr>
        <w:top w:val="none" w:sz="0" w:space="0" w:color="auto"/>
        <w:left w:val="none" w:sz="0" w:space="0" w:color="auto"/>
        <w:bottom w:val="none" w:sz="0" w:space="0" w:color="auto"/>
        <w:right w:val="none" w:sz="0" w:space="0" w:color="auto"/>
      </w:divBdr>
      <w:divsChild>
        <w:div w:id="986741504">
          <w:marLeft w:val="0"/>
          <w:marRight w:val="0"/>
          <w:marTop w:val="0"/>
          <w:marBottom w:val="0"/>
          <w:divBdr>
            <w:top w:val="none" w:sz="0" w:space="0" w:color="auto"/>
            <w:left w:val="none" w:sz="0" w:space="0" w:color="auto"/>
            <w:bottom w:val="none" w:sz="0" w:space="0" w:color="auto"/>
            <w:right w:val="none" w:sz="0" w:space="0" w:color="auto"/>
          </w:divBdr>
          <w:divsChild>
            <w:div w:id="1292632269">
              <w:marLeft w:val="0"/>
              <w:marRight w:val="0"/>
              <w:marTop w:val="0"/>
              <w:marBottom w:val="0"/>
              <w:divBdr>
                <w:top w:val="none" w:sz="0" w:space="0" w:color="auto"/>
                <w:left w:val="none" w:sz="0" w:space="0" w:color="auto"/>
                <w:bottom w:val="none" w:sz="0" w:space="0" w:color="auto"/>
                <w:right w:val="none" w:sz="0" w:space="0" w:color="auto"/>
              </w:divBdr>
              <w:divsChild>
                <w:div w:id="1338771038">
                  <w:marLeft w:val="0"/>
                  <w:marRight w:val="0"/>
                  <w:marTop w:val="0"/>
                  <w:marBottom w:val="0"/>
                  <w:divBdr>
                    <w:top w:val="none" w:sz="0" w:space="0" w:color="auto"/>
                    <w:left w:val="none" w:sz="0" w:space="0" w:color="auto"/>
                    <w:bottom w:val="none" w:sz="0" w:space="0" w:color="auto"/>
                    <w:right w:val="none" w:sz="0" w:space="0" w:color="auto"/>
                  </w:divBdr>
                  <w:divsChild>
                    <w:div w:id="9071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653307">
      <w:bodyDiv w:val="1"/>
      <w:marLeft w:val="0"/>
      <w:marRight w:val="0"/>
      <w:marTop w:val="0"/>
      <w:marBottom w:val="0"/>
      <w:divBdr>
        <w:top w:val="none" w:sz="0" w:space="0" w:color="auto"/>
        <w:left w:val="none" w:sz="0" w:space="0" w:color="auto"/>
        <w:bottom w:val="none" w:sz="0" w:space="0" w:color="auto"/>
        <w:right w:val="none" w:sz="0" w:space="0" w:color="auto"/>
      </w:divBdr>
    </w:div>
    <w:div w:id="1366098109">
      <w:bodyDiv w:val="1"/>
      <w:marLeft w:val="0"/>
      <w:marRight w:val="0"/>
      <w:marTop w:val="0"/>
      <w:marBottom w:val="0"/>
      <w:divBdr>
        <w:top w:val="none" w:sz="0" w:space="0" w:color="auto"/>
        <w:left w:val="none" w:sz="0" w:space="0" w:color="auto"/>
        <w:bottom w:val="none" w:sz="0" w:space="0" w:color="auto"/>
        <w:right w:val="none" w:sz="0" w:space="0" w:color="auto"/>
      </w:divBdr>
    </w:div>
    <w:div w:id="1432628701">
      <w:bodyDiv w:val="1"/>
      <w:marLeft w:val="0"/>
      <w:marRight w:val="0"/>
      <w:marTop w:val="0"/>
      <w:marBottom w:val="0"/>
      <w:divBdr>
        <w:top w:val="none" w:sz="0" w:space="0" w:color="auto"/>
        <w:left w:val="none" w:sz="0" w:space="0" w:color="auto"/>
        <w:bottom w:val="none" w:sz="0" w:space="0" w:color="auto"/>
        <w:right w:val="none" w:sz="0" w:space="0" w:color="auto"/>
      </w:divBdr>
    </w:div>
    <w:div w:id="1486583071">
      <w:bodyDiv w:val="1"/>
      <w:marLeft w:val="0"/>
      <w:marRight w:val="0"/>
      <w:marTop w:val="0"/>
      <w:marBottom w:val="0"/>
      <w:divBdr>
        <w:top w:val="none" w:sz="0" w:space="0" w:color="auto"/>
        <w:left w:val="none" w:sz="0" w:space="0" w:color="auto"/>
        <w:bottom w:val="none" w:sz="0" w:space="0" w:color="auto"/>
        <w:right w:val="none" w:sz="0" w:space="0" w:color="auto"/>
      </w:divBdr>
    </w:div>
    <w:div w:id="1487895785">
      <w:bodyDiv w:val="1"/>
      <w:marLeft w:val="0"/>
      <w:marRight w:val="0"/>
      <w:marTop w:val="0"/>
      <w:marBottom w:val="0"/>
      <w:divBdr>
        <w:top w:val="none" w:sz="0" w:space="0" w:color="auto"/>
        <w:left w:val="none" w:sz="0" w:space="0" w:color="auto"/>
        <w:bottom w:val="none" w:sz="0" w:space="0" w:color="auto"/>
        <w:right w:val="none" w:sz="0" w:space="0" w:color="auto"/>
      </w:divBdr>
    </w:div>
    <w:div w:id="1501652738">
      <w:bodyDiv w:val="1"/>
      <w:marLeft w:val="0"/>
      <w:marRight w:val="0"/>
      <w:marTop w:val="0"/>
      <w:marBottom w:val="0"/>
      <w:divBdr>
        <w:top w:val="none" w:sz="0" w:space="0" w:color="auto"/>
        <w:left w:val="none" w:sz="0" w:space="0" w:color="auto"/>
        <w:bottom w:val="none" w:sz="0" w:space="0" w:color="auto"/>
        <w:right w:val="none" w:sz="0" w:space="0" w:color="auto"/>
      </w:divBdr>
    </w:div>
    <w:div w:id="1563439777">
      <w:bodyDiv w:val="1"/>
      <w:marLeft w:val="0"/>
      <w:marRight w:val="0"/>
      <w:marTop w:val="0"/>
      <w:marBottom w:val="0"/>
      <w:divBdr>
        <w:top w:val="none" w:sz="0" w:space="0" w:color="auto"/>
        <w:left w:val="none" w:sz="0" w:space="0" w:color="auto"/>
        <w:bottom w:val="none" w:sz="0" w:space="0" w:color="auto"/>
        <w:right w:val="none" w:sz="0" w:space="0" w:color="auto"/>
      </w:divBdr>
    </w:div>
    <w:div w:id="1595241616">
      <w:bodyDiv w:val="1"/>
      <w:marLeft w:val="0"/>
      <w:marRight w:val="0"/>
      <w:marTop w:val="0"/>
      <w:marBottom w:val="0"/>
      <w:divBdr>
        <w:top w:val="none" w:sz="0" w:space="0" w:color="auto"/>
        <w:left w:val="none" w:sz="0" w:space="0" w:color="auto"/>
        <w:bottom w:val="none" w:sz="0" w:space="0" w:color="auto"/>
        <w:right w:val="none" w:sz="0" w:space="0" w:color="auto"/>
      </w:divBdr>
    </w:div>
    <w:div w:id="1598950357">
      <w:bodyDiv w:val="1"/>
      <w:marLeft w:val="0"/>
      <w:marRight w:val="0"/>
      <w:marTop w:val="0"/>
      <w:marBottom w:val="0"/>
      <w:divBdr>
        <w:top w:val="none" w:sz="0" w:space="0" w:color="auto"/>
        <w:left w:val="none" w:sz="0" w:space="0" w:color="auto"/>
        <w:bottom w:val="none" w:sz="0" w:space="0" w:color="auto"/>
        <w:right w:val="none" w:sz="0" w:space="0" w:color="auto"/>
      </w:divBdr>
      <w:divsChild>
        <w:div w:id="1856335218">
          <w:marLeft w:val="0"/>
          <w:marRight w:val="0"/>
          <w:marTop w:val="0"/>
          <w:marBottom w:val="0"/>
          <w:divBdr>
            <w:top w:val="none" w:sz="0" w:space="0" w:color="auto"/>
            <w:left w:val="none" w:sz="0" w:space="0" w:color="auto"/>
            <w:bottom w:val="none" w:sz="0" w:space="0" w:color="auto"/>
            <w:right w:val="none" w:sz="0" w:space="0" w:color="auto"/>
          </w:divBdr>
        </w:div>
      </w:divsChild>
    </w:div>
    <w:div w:id="1681614569">
      <w:bodyDiv w:val="1"/>
      <w:marLeft w:val="0"/>
      <w:marRight w:val="0"/>
      <w:marTop w:val="0"/>
      <w:marBottom w:val="0"/>
      <w:divBdr>
        <w:top w:val="none" w:sz="0" w:space="0" w:color="auto"/>
        <w:left w:val="none" w:sz="0" w:space="0" w:color="auto"/>
        <w:bottom w:val="none" w:sz="0" w:space="0" w:color="auto"/>
        <w:right w:val="none" w:sz="0" w:space="0" w:color="auto"/>
      </w:divBdr>
      <w:divsChild>
        <w:div w:id="48842421">
          <w:marLeft w:val="0"/>
          <w:marRight w:val="0"/>
          <w:marTop w:val="0"/>
          <w:marBottom w:val="0"/>
          <w:divBdr>
            <w:top w:val="none" w:sz="0" w:space="0" w:color="auto"/>
            <w:left w:val="none" w:sz="0" w:space="0" w:color="auto"/>
            <w:bottom w:val="none" w:sz="0" w:space="0" w:color="auto"/>
            <w:right w:val="none" w:sz="0" w:space="0" w:color="auto"/>
          </w:divBdr>
          <w:divsChild>
            <w:div w:id="1551112307">
              <w:marLeft w:val="0"/>
              <w:marRight w:val="0"/>
              <w:marTop w:val="0"/>
              <w:marBottom w:val="0"/>
              <w:divBdr>
                <w:top w:val="none" w:sz="0" w:space="0" w:color="auto"/>
                <w:left w:val="none" w:sz="0" w:space="0" w:color="auto"/>
                <w:bottom w:val="none" w:sz="0" w:space="0" w:color="auto"/>
                <w:right w:val="none" w:sz="0" w:space="0" w:color="auto"/>
              </w:divBdr>
            </w:div>
          </w:divsChild>
        </w:div>
        <w:div w:id="203300208">
          <w:marLeft w:val="0"/>
          <w:marRight w:val="0"/>
          <w:marTop w:val="0"/>
          <w:marBottom w:val="0"/>
          <w:divBdr>
            <w:top w:val="none" w:sz="0" w:space="0" w:color="auto"/>
            <w:left w:val="none" w:sz="0" w:space="0" w:color="auto"/>
            <w:bottom w:val="none" w:sz="0" w:space="0" w:color="auto"/>
            <w:right w:val="none" w:sz="0" w:space="0" w:color="auto"/>
          </w:divBdr>
          <w:divsChild>
            <w:div w:id="1610432607">
              <w:marLeft w:val="0"/>
              <w:marRight w:val="0"/>
              <w:marTop w:val="0"/>
              <w:marBottom w:val="0"/>
              <w:divBdr>
                <w:top w:val="none" w:sz="0" w:space="0" w:color="auto"/>
                <w:left w:val="none" w:sz="0" w:space="0" w:color="auto"/>
                <w:bottom w:val="none" w:sz="0" w:space="0" w:color="auto"/>
                <w:right w:val="none" w:sz="0" w:space="0" w:color="auto"/>
              </w:divBdr>
              <w:divsChild>
                <w:div w:id="40083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857588">
      <w:bodyDiv w:val="1"/>
      <w:marLeft w:val="0"/>
      <w:marRight w:val="0"/>
      <w:marTop w:val="0"/>
      <w:marBottom w:val="0"/>
      <w:divBdr>
        <w:top w:val="none" w:sz="0" w:space="0" w:color="auto"/>
        <w:left w:val="none" w:sz="0" w:space="0" w:color="auto"/>
        <w:bottom w:val="none" w:sz="0" w:space="0" w:color="auto"/>
        <w:right w:val="none" w:sz="0" w:space="0" w:color="auto"/>
      </w:divBdr>
      <w:divsChild>
        <w:div w:id="390689206">
          <w:marLeft w:val="0"/>
          <w:marRight w:val="0"/>
          <w:marTop w:val="0"/>
          <w:marBottom w:val="0"/>
          <w:divBdr>
            <w:top w:val="none" w:sz="0" w:space="0" w:color="auto"/>
            <w:left w:val="none" w:sz="0" w:space="0" w:color="auto"/>
            <w:bottom w:val="none" w:sz="0" w:space="0" w:color="auto"/>
            <w:right w:val="none" w:sz="0" w:space="0" w:color="auto"/>
          </w:divBdr>
        </w:div>
      </w:divsChild>
    </w:div>
    <w:div w:id="1887257115">
      <w:bodyDiv w:val="1"/>
      <w:marLeft w:val="0"/>
      <w:marRight w:val="0"/>
      <w:marTop w:val="0"/>
      <w:marBottom w:val="0"/>
      <w:divBdr>
        <w:top w:val="none" w:sz="0" w:space="0" w:color="auto"/>
        <w:left w:val="none" w:sz="0" w:space="0" w:color="auto"/>
        <w:bottom w:val="none" w:sz="0" w:space="0" w:color="auto"/>
        <w:right w:val="none" w:sz="0" w:space="0" w:color="auto"/>
      </w:divBdr>
    </w:div>
    <w:div w:id="1999915349">
      <w:bodyDiv w:val="1"/>
      <w:marLeft w:val="0"/>
      <w:marRight w:val="0"/>
      <w:marTop w:val="0"/>
      <w:marBottom w:val="0"/>
      <w:divBdr>
        <w:top w:val="none" w:sz="0" w:space="0" w:color="auto"/>
        <w:left w:val="none" w:sz="0" w:space="0" w:color="auto"/>
        <w:bottom w:val="none" w:sz="0" w:space="0" w:color="auto"/>
        <w:right w:val="none" w:sz="0" w:space="0" w:color="auto"/>
      </w:divBdr>
    </w:div>
    <w:div w:id="2023432379">
      <w:bodyDiv w:val="1"/>
      <w:marLeft w:val="0"/>
      <w:marRight w:val="0"/>
      <w:marTop w:val="0"/>
      <w:marBottom w:val="0"/>
      <w:divBdr>
        <w:top w:val="none" w:sz="0" w:space="0" w:color="auto"/>
        <w:left w:val="none" w:sz="0" w:space="0" w:color="auto"/>
        <w:bottom w:val="none" w:sz="0" w:space="0" w:color="auto"/>
        <w:right w:val="none" w:sz="0" w:space="0" w:color="auto"/>
      </w:divBdr>
    </w:div>
    <w:div w:id="2051343251">
      <w:bodyDiv w:val="1"/>
      <w:marLeft w:val="0"/>
      <w:marRight w:val="0"/>
      <w:marTop w:val="0"/>
      <w:marBottom w:val="0"/>
      <w:divBdr>
        <w:top w:val="none" w:sz="0" w:space="0" w:color="auto"/>
        <w:left w:val="none" w:sz="0" w:space="0" w:color="auto"/>
        <w:bottom w:val="none" w:sz="0" w:space="0" w:color="auto"/>
        <w:right w:val="none" w:sz="0" w:space="0" w:color="auto"/>
      </w:divBdr>
    </w:div>
    <w:div w:id="2072773595">
      <w:bodyDiv w:val="1"/>
      <w:marLeft w:val="0"/>
      <w:marRight w:val="0"/>
      <w:marTop w:val="0"/>
      <w:marBottom w:val="0"/>
      <w:divBdr>
        <w:top w:val="none" w:sz="0" w:space="0" w:color="auto"/>
        <w:left w:val="none" w:sz="0" w:space="0" w:color="auto"/>
        <w:bottom w:val="none" w:sz="0" w:space="0" w:color="auto"/>
        <w:right w:val="none" w:sz="0" w:space="0" w:color="auto"/>
      </w:divBdr>
    </w:div>
    <w:div w:id="2073847734">
      <w:bodyDiv w:val="1"/>
      <w:marLeft w:val="0"/>
      <w:marRight w:val="0"/>
      <w:marTop w:val="0"/>
      <w:marBottom w:val="0"/>
      <w:divBdr>
        <w:top w:val="none" w:sz="0" w:space="0" w:color="auto"/>
        <w:left w:val="none" w:sz="0" w:space="0" w:color="auto"/>
        <w:bottom w:val="none" w:sz="0" w:space="0" w:color="auto"/>
        <w:right w:val="none" w:sz="0" w:space="0" w:color="auto"/>
      </w:divBdr>
    </w:div>
    <w:div w:id="212842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0%D0%B4%D0%B0%D0%BC" TargetMode="External"/><Relationship Id="rId18" Type="http://schemas.openxmlformats.org/officeDocument/2006/relationships/hyperlink" Target="https://kk.wikipedia.org/w/index.php?title=%D0%9C%D0%B5%D0%BD%D0%B8%D1%81%D0%BA&amp;action=edit&amp;redlink=1" TargetMode="External"/><Relationship Id="rId26" Type="http://schemas.openxmlformats.org/officeDocument/2006/relationships/hyperlink" Target="https://kk.wikipedia.org/wiki/%D0%93%D0%B5%D0%B3%D0%B5%D0%BB%D1%8C" TargetMode="External"/><Relationship Id="rId39" Type="http://schemas.openxmlformats.org/officeDocument/2006/relationships/hyperlink" Target="https://kk.wikipedia.org/wiki/%D0%9C%D3%99%D0%B4%D0%B5%D0%BD%D0%B8%D0%B5%D1%82%D1%82%D0%B0%D0%BD%D1%83" TargetMode="External"/><Relationship Id="rId21" Type="http://schemas.openxmlformats.org/officeDocument/2006/relationships/hyperlink" Target="https://kk.wikipedia.org/wiki/%D0%94%D0%B8%D0%B0%D0%BC%D0%B5%D1%82%D1%80" TargetMode="External"/><Relationship Id="rId34" Type="http://schemas.openxmlformats.org/officeDocument/2006/relationships/hyperlink" Target="http://kk.wikipedia.org/w/index.php?title=%D0%90%D2%9B%D1%8B%D0%BB-%D0%BF%D0%B0%D1%80%D0%B0%D1%81%D0%B0%D1%82&amp;action=edit&amp;redlink=1" TargetMode="External"/><Relationship Id="rId42" Type="http://schemas.openxmlformats.org/officeDocument/2006/relationships/hyperlink" Target="https://kk.wikipedia.org/wiki/%D0%9C%D3%99%D0%B4%D0%B5%D0%BD%D0%B8%D0%B5%D1%82" TargetMode="External"/><Relationship Id="rId47" Type="http://schemas.openxmlformats.org/officeDocument/2006/relationships/hyperlink" Target="https://kk.wikipedia.org/w/index.php?title=%D0%95%D0%B2%D0%B4%D0%B5%D0%BC_%D1%8D%D1%82%D0%B8%D0%BA%D0%B0%D1%81%D1%8B&amp;action=edit&amp;redlink=1" TargetMode="External"/><Relationship Id="rId50" Type="http://schemas.openxmlformats.org/officeDocument/2006/relationships/hyperlink" Target="https://kk.wikipedia.org/wiki/%D0%A1%D0%BE%D0%BA%D1%80%D0%B0%D1%82" TargetMode="External"/><Relationship Id="rId55" Type="http://schemas.openxmlformats.org/officeDocument/2006/relationships/hyperlink" Target="https://kk.wikipedia.org/wiki/%D3%A8%D0%BC%D1%96%D1%80" TargetMode="External"/><Relationship Id="rId63" Type="http://schemas.openxmlformats.org/officeDocument/2006/relationships/hyperlink" Target="https://kk.wikipedia.org/wiki/%D0%9A%D1%96%D1%82%D0%B0%D0%BF" TargetMode="External"/><Relationship Id="rId68" Type="http://schemas.openxmlformats.org/officeDocument/2006/relationships/hyperlink" Target="https://kk.wikipedia.org/wiki/%D0%A1%D3%A9%D0%B7" TargetMode="External"/><Relationship Id="rId76" Type="http://schemas.openxmlformats.org/officeDocument/2006/relationships/image" Target="media/image2.png"/><Relationship Id="rId84" Type="http://schemas.openxmlformats.org/officeDocument/2006/relationships/hyperlink" Target="https://kk.wikipedia.org/wiki/%D0%90%D1%80%D0%BD%D0%B0%D0%B9%D1%8B:%D0%9A%D1%96%D1%82%D0%B0%D0%BF_%D2%9B%D0%B0%D0%B9%D0%BD%D0%B0%D1%80%D0%BB%D0%B0%D1%80%D1%8B/5898001239" TargetMode="External"/><Relationship Id="rId7" Type="http://schemas.openxmlformats.org/officeDocument/2006/relationships/footnotes" Target="footnotes.xml"/><Relationship Id="rId71" Type="http://schemas.openxmlformats.org/officeDocument/2006/relationships/hyperlink" Target="https://kk.wikipedia.org/wiki/%D0%94%D1%96%D0%BD" TargetMode="External"/><Relationship Id="rId2" Type="http://schemas.openxmlformats.org/officeDocument/2006/relationships/numbering" Target="numbering.xml"/><Relationship Id="rId16" Type="http://schemas.openxmlformats.org/officeDocument/2006/relationships/hyperlink" Target="https://kk.wikipedia.org/w/index.php?title=%D0%9A%D0%B0%D0%BF%D0%B8%D0%BB%D0%BB%D1%8F%D1%80%D0%BB%D0%B0%D1%80&amp;action=edit&amp;redlink=1" TargetMode="External"/><Relationship Id="rId29" Type="http://schemas.openxmlformats.org/officeDocument/2006/relationships/hyperlink" Target="https://kk.wikipedia.org/wiki/%D2%9A%D0%B0%D0%B7%D0%B0%D2%9B_%D1%8D%D0%BD%D1%86%D0%B8%D0%BA%D0%BB%D0%BE%D0%BF%D0%B5%D0%B4%D0%B8%D1%8F%D1%81%D1%8B" TargetMode="External"/><Relationship Id="rId11" Type="http://schemas.openxmlformats.org/officeDocument/2006/relationships/hyperlink" Target="https://kk.wikipedia.org/wiki/%D0%9C%D0%B5%D0%BA%D0%B5%D0%BC%D0%B5" TargetMode="External"/><Relationship Id="rId24" Type="http://schemas.openxmlformats.org/officeDocument/2006/relationships/hyperlink" Target="https://kk.wikipedia.org/w/index.php?title=%D0%9A%D0%B0%D0%BD%D1%82&amp;action=edit&amp;redlink=1" TargetMode="External"/><Relationship Id="rId32" Type="http://schemas.openxmlformats.org/officeDocument/2006/relationships/hyperlink" Target="http://kk.wikipedia.org/wiki/%D0%90%D2%9B%D0%BF%D0%B0%D1%80%D0%B0%D1%82" TargetMode="External"/><Relationship Id="rId37" Type="http://schemas.openxmlformats.org/officeDocument/2006/relationships/hyperlink" Target="https://kk.wikipedia.org/wiki/%D0%9F%D0%BB%D0%B0%D1%82%D0%BE%D0%BD" TargetMode="External"/><Relationship Id="rId40" Type="http://schemas.openxmlformats.org/officeDocument/2006/relationships/hyperlink" Target="https://kk.wikipedia.org/wiki/%D0%9C%D3%99%D0%B4%D0%B5%D0%BD%D0%B8%D0%B5%D1%82" TargetMode="External"/><Relationship Id="rId45" Type="http://schemas.openxmlformats.org/officeDocument/2006/relationships/hyperlink" Target="https://kk.wikipedia.org/wiki/%D0%90%D1%80%D0%B8%D1%81%D1%82%D0%BE%D1%82%D0%B5%D0%BB%D1%8C" TargetMode="External"/><Relationship Id="rId53" Type="http://schemas.openxmlformats.org/officeDocument/2006/relationships/hyperlink" Target="https://kk.wikipedia.org/w/index.php?title=%D0%90%D0%B4%D0%B0%D0%BC%D0%BD%D1%8B%D2%A3_%D1%82%D0%B0%D0%B1%D0%B8%D2%93%D0%B0%D1%82%D1%8B&amp;action=edit&amp;redlink=1" TargetMode="External"/><Relationship Id="rId58" Type="http://schemas.openxmlformats.org/officeDocument/2006/relationships/hyperlink" Target="https://kk.wikipedia.org/wiki/%D0%96%D0%B0%D0%BD%D1%83%D0%B0%D1%80%D0%BB%D0%B0%D1%80" TargetMode="External"/><Relationship Id="rId66" Type="http://schemas.openxmlformats.org/officeDocument/2006/relationships/hyperlink" Target="https://kk.wikipedia.org/wiki/%D0%94%D3%99%D1%81%D1%82%D2%AF%D1%80" TargetMode="External"/><Relationship Id="rId74" Type="http://schemas.openxmlformats.org/officeDocument/2006/relationships/hyperlink" Target="https://kk.wikipedia.org/wiki/%D0%9C%D0%B8%D0%BA%D0%B5%D0%BB%D0%B0%D0%BD%D0%B4%D0%B6%D0%B5%D0%BB%D0%BE" TargetMode="External"/><Relationship Id="rId79" Type="http://schemas.openxmlformats.org/officeDocument/2006/relationships/hyperlink" Target="http://www.google.kz/url?sa=t&amp;rct=j&amp;q=%D2%9B%D0%B0%D0%B7%D0%B0%D2%9B%D1%81%D1%82%D0%B0%D0%BD%D0%B4%D0%B0%D2%93%D1%8B%20%D0%B1%D1%96%D0%BB%D1%96%D0%BC%20%D0%B1%D0%B5%D1%80%D1%83%20%D1%81%D0%B0%D0%BB%D0%B0%D1%81%D1%8B&amp;source=web&amp;cd=20&amp;cad=rja&amp;ved=0CFwQFjAJO"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kk.wikipedia.org/wiki/%D0%90%D0%B4%D0%B0%D0%BC" TargetMode="External"/><Relationship Id="rId82" Type="http://schemas.openxmlformats.org/officeDocument/2006/relationships/hyperlink" Target="http://www.group.global.org/storage_manage/download_file/1310" TargetMode="External"/><Relationship Id="rId19" Type="http://schemas.openxmlformats.org/officeDocument/2006/relationships/hyperlink" Target="https://kk.wikipedia.org/w/index.php?title=%D0%A2%D2%AF%D1%82%D1%96%D0%BA%D1%88%D0%B5&amp;action=edit&amp;redlink=1" TargetMode="External"/><Relationship Id="rId4" Type="http://schemas.microsoft.com/office/2007/relationships/stylesWithEffects" Target="stylesWithEffects.xml"/><Relationship Id="rId9" Type="http://schemas.openxmlformats.org/officeDocument/2006/relationships/hyperlink" Target="https://kk.wikipedia.org/wiki/%D0%91%D1%96%D0%BB%D1%96%D0%BC" TargetMode="External"/><Relationship Id="rId14" Type="http://schemas.openxmlformats.org/officeDocument/2006/relationships/hyperlink" Target="https://kk.wikipedia.org/wiki/%D0%91%D1%96%D0%BB%D1%96%D0%BC" TargetMode="External"/><Relationship Id="rId22" Type="http://schemas.openxmlformats.org/officeDocument/2006/relationships/hyperlink" Target="https://kk.wikipedia.org/wiki/%D0%93%D1%80%D0%B5%D0%BA_%D1%82%D1%96%D0%BB%D1%96" TargetMode="External"/><Relationship Id="rId27" Type="http://schemas.openxmlformats.org/officeDocument/2006/relationships/hyperlink" Target="https://kk.wikipedia.org/w/index.php?title=%D0%9C.%D0%A5%D0%B0%D0%B9%D0%B4%D0%B5%D0%B3%D0%B3%D0%B5%D1%80&amp;action=edit&amp;redlink=1" TargetMode="External"/><Relationship Id="rId30" Type="http://schemas.openxmlformats.org/officeDocument/2006/relationships/hyperlink" Target="https://kk.wikipedia.org/wiki/%D0%90%D1%80%D0%BD%D0%B0%D0%B9%D1%8B:%D0%9A%D1%96%D1%82%D0%B0%D0%BF_%D2%9B%D0%B0%D0%B9%D0%BD%D0%B0%D1%80%D0%BB%D0%B0%D1%80%D1%8B/5898001239" TargetMode="External"/><Relationship Id="rId35" Type="http://schemas.openxmlformats.org/officeDocument/2006/relationships/hyperlink" Target="https://kk.wikipedia.org/wiki/%D0%93%D1%80%D0%B5%D0%BA_%D1%82%D1%96%D0%BB%D1%96" TargetMode="External"/><Relationship Id="rId43" Type="http://schemas.openxmlformats.org/officeDocument/2006/relationships/hyperlink" Target="https://kk.wikipedia.org/wiki/%D0%93%D1%80%D0%B5%D0%BA_%D1%82%D1%96%D0%BB%D1%96" TargetMode="External"/><Relationship Id="rId48" Type="http://schemas.openxmlformats.org/officeDocument/2006/relationships/hyperlink" Target="https://kk.wikipedia.org/w/index.php?title=%D2%AE%D0%BB%D0%BA%D0%B5%D0%BD_%D1%8D%D1%82%D0%B8%D0%BA%D0%B0&amp;action=edit&amp;redlink=1" TargetMode="External"/><Relationship Id="rId56" Type="http://schemas.openxmlformats.org/officeDocument/2006/relationships/hyperlink" Target="https://kk.wikipedia.org/wiki/%D2%9A%D0%BE%D2%93%D0%B0%D0%BC" TargetMode="External"/><Relationship Id="rId64" Type="http://schemas.openxmlformats.org/officeDocument/2006/relationships/hyperlink" Target="https://kk.wikipedia.org/wiki/%D0%A1%D1%83%D1%80%D0%B5%D1%82" TargetMode="External"/><Relationship Id="rId69" Type="http://schemas.openxmlformats.org/officeDocument/2006/relationships/hyperlink" Target="https://kk.wikipedia.org/wiki/%D0%98%D0%BE%D0%B3%D0%B0%D0%BD%D0%BD_%D0%93%D0%BE%D1%82%D1%84%D1%80%D0%B8%D0%B4_%D0%93%D0%B5%D1%80%D0%B4%D0%B5%D1%80" TargetMode="External"/><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kk.wikipedia.org/wiki/%D0%9F%D0%BB%D0%B0%D1%82%D0%BE%D0%BD" TargetMode="External"/><Relationship Id="rId72" Type="http://schemas.openxmlformats.org/officeDocument/2006/relationships/hyperlink" Target="https://kk.wikipedia.org/wiki/%D3%A8%D0%BD%D0%B5%D1%80" TargetMode="External"/><Relationship Id="rId80" Type="http://schemas.openxmlformats.org/officeDocument/2006/relationships/hyperlink" Target="http://www.inform.kz/rus/article/2425482" TargetMode="Externa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kk.wikipedia.org/wiki/%D2%9A%D0%BE%D2%93%D0%B0%D0%BC" TargetMode="External"/><Relationship Id="rId17" Type="http://schemas.openxmlformats.org/officeDocument/2006/relationships/hyperlink" Target="https://kk.wikipedia.org/wiki/%D0%9B%D0%B0%D1%82%D1%8B%D0%BD_%D1%82%D1%96%D0%BB%D1%96" TargetMode="External"/><Relationship Id="rId25" Type="http://schemas.openxmlformats.org/officeDocument/2006/relationships/hyperlink" Target="https://kk.wikipedia.org/wiki/%D0%9C%D0%B5%D1%82%D0%B0%D1%84%D0%B8%D0%B7%D0%B8%D0%BA%D0%B0" TargetMode="External"/><Relationship Id="rId33" Type="http://schemas.openxmlformats.org/officeDocument/2006/relationships/hyperlink" Target="http://kk.wikipedia.org/wiki/%D2%92%D1%8B%D0%BB%D1%8B%D0%BC" TargetMode="External"/><Relationship Id="rId38" Type="http://schemas.openxmlformats.org/officeDocument/2006/relationships/hyperlink" Target="https://kk.wikipedia.org/wiki/%D0%9C%D3%99%D0%B4%D0%B5%D0%BD%D0%B8%D0%B5%D1%82" TargetMode="External"/><Relationship Id="rId46" Type="http://schemas.openxmlformats.org/officeDocument/2006/relationships/hyperlink" Target="https://kk.wikipedia.org/w/index.php?title=%D0%9D%D0%B8%D0%BA%D0%BE%D0%BC%D0%B0%D1%85_%D1%8D%D1%82%D0%B8%D0%BA%D0%B0%D1%81%D1%8B&amp;action=edit&amp;redlink=1" TargetMode="External"/><Relationship Id="rId59" Type="http://schemas.openxmlformats.org/officeDocument/2006/relationships/hyperlink" Target="https://kk.wikipedia.org/wiki/%D0%93%D0%B5%D0%BD%D0%B5%D1%82%D0%B8%D0%BA%D0%B0" TargetMode="External"/><Relationship Id="rId67" Type="http://schemas.openxmlformats.org/officeDocument/2006/relationships/hyperlink" Target="https://kk.wikipedia.org/wiki/%D0%9A%D3%A9%D1%80%D1%96%D0%BD%D1%96%D1%81" TargetMode="External"/><Relationship Id="rId20" Type="http://schemas.openxmlformats.org/officeDocument/2006/relationships/hyperlink" Target="https://kk.wikipedia.org/w/index.php?title=%D0%91%D0%B5%D1%82%D1%82%D1%96%D0%BA_%D0%BA%D0%B5%D1%80%D1%96%D0%BB%D1%83_%D0%BA%D2%AF%D1%88%D1%96&amp;action=edit&amp;redlink=1" TargetMode="External"/><Relationship Id="rId41" Type="http://schemas.openxmlformats.org/officeDocument/2006/relationships/hyperlink" Target="https://kk.wikipedia.org/wiki/%D0%98%D0%B4%D0%B5%D1%8F" TargetMode="External"/><Relationship Id="rId54" Type="http://schemas.openxmlformats.org/officeDocument/2006/relationships/image" Target="media/image1.png"/><Relationship Id="rId62" Type="http://schemas.openxmlformats.org/officeDocument/2006/relationships/hyperlink" Target="https://kk.wikipedia.org/wiki/%D2%92%D0%B8%D0%BC%D0%B0%D1%80%D0%B0%D1%82" TargetMode="External"/><Relationship Id="rId70" Type="http://schemas.openxmlformats.org/officeDocument/2006/relationships/hyperlink" Target="https://kk.wikipedia.org/wiki/%D0%A0%D0%B5%D0%BD%D0%B5%D1%81%D1%81%D0%B0%D0%BD%D1%81" TargetMode="External"/><Relationship Id="rId75" Type="http://schemas.openxmlformats.org/officeDocument/2006/relationships/hyperlink" Target="https://kk.wikipedia.org/wiki/%D0%A4%D1%80%D0%B8%D0%B4%D1%80%D0%B8%D1%85_%D0%9D%D0%B8%D1%86%D1%88%D0%B5" TargetMode="External"/><Relationship Id="rId83" Type="http://schemas.openxmlformats.org/officeDocument/2006/relationships/hyperlink" Target="https://kk.wikipedia.org/wiki/%D2%9A%D0%B0%D0%B7%D0%B0%D2%9B_%D1%8D%D0%BD%D1%86%D0%B8%D0%BA%D0%BB%D0%BE%D0%BF%D0%B5%D0%B4%D0%B8%D1%8F%D1%81%D1%8B"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kk.wikipedia.org/w/index.php?title=%D0%9C%D1%96%D0%BD%D0%B4%D0%B5%D1%82&amp;action=edit&amp;redlink=1" TargetMode="External"/><Relationship Id="rId23" Type="http://schemas.openxmlformats.org/officeDocument/2006/relationships/hyperlink" Target="https://kk.wikipedia.org/wiki/%D0%A4%D0%B8%D0%BB%D0%BE%D1%81%D0%BE%D1%84%D0%B8%D1%8F" TargetMode="External"/><Relationship Id="rId28" Type="http://schemas.openxmlformats.org/officeDocument/2006/relationships/hyperlink" Target="https://kk.wikipedia.org/w/index.php?title=%D0%9A.%D0%AF%D1%81%D0%BF%D0%B5%D1%80%D1%81%D1%82%D0%B5&amp;action=edit&amp;redlink=1" TargetMode="External"/><Relationship Id="rId36" Type="http://schemas.openxmlformats.org/officeDocument/2006/relationships/hyperlink" Target="https://kk.wikipedia.org/wiki/%D0%A1%D0%BE%D0%BA%D1%80%D0%B0%D1%82" TargetMode="External"/><Relationship Id="rId49" Type="http://schemas.openxmlformats.org/officeDocument/2006/relationships/hyperlink" Target="https://kk.wikipedia.org/wiki/%D0%90%D1%80%D0%B8%D1%81%D1%82%D0%BE%D1%82%D0%B5%D0%BB%D1%8C" TargetMode="External"/><Relationship Id="rId57" Type="http://schemas.openxmlformats.org/officeDocument/2006/relationships/hyperlink" Target="https://kk.wikipedia.org/wiki/%D0%A2%D0%BE%D0%BF" TargetMode="External"/><Relationship Id="rId10" Type="http://schemas.openxmlformats.org/officeDocument/2006/relationships/hyperlink" Target="https://kk.wikipedia.org/wiki/%D3%98%D0%BB%D0%B5%D1%83%D0%BC%D0%B5%D1%82" TargetMode="External"/><Relationship Id="rId31" Type="http://schemas.openxmlformats.org/officeDocument/2006/relationships/hyperlink" Target="http://kk.wikipedia.org/wiki/%D0%9E%D0%B9_%D1%82%D2%B1%D0%B6%D1%8B%D1%80%D1%8B%D0%BC%D1%8B" TargetMode="External"/><Relationship Id="rId44" Type="http://schemas.openxmlformats.org/officeDocument/2006/relationships/hyperlink" Target="https://kk.wikipedia.org/wiki/%D0%90%D1%80%D0%B8%D1%81%D1%82%D0%BE%D1%82%D0%B5%D0%BB%D1%8C" TargetMode="External"/><Relationship Id="rId52" Type="http://schemas.openxmlformats.org/officeDocument/2006/relationships/hyperlink" Target="https://kk.wikipedia.org/w/index.php?title=%D0%94.%D0%AE%D0%BC%D0%BD%D1%8B%D2%A3&amp;action=edit&amp;redlink=1" TargetMode="External"/><Relationship Id="rId60" Type="http://schemas.openxmlformats.org/officeDocument/2006/relationships/hyperlink" Target="https://kk.wikipedia.org/wiki/%D2%9A%D1%8B%D0%B7%D0%BC%D0%B5%D1%82" TargetMode="External"/><Relationship Id="rId65" Type="http://schemas.openxmlformats.org/officeDocument/2006/relationships/hyperlink" Target="https://kk.wikipedia.org/wiki/%D0%97%D0%B0%D2%A3" TargetMode="External"/><Relationship Id="rId73" Type="http://schemas.openxmlformats.org/officeDocument/2006/relationships/hyperlink" Target="https://kk.wikipedia.org/w/index.php?title=%D0%A0%D0%B0%D1%84%D0%B0%D1%8D%D0%BB%D1%8C&amp;action=edit&amp;redlink=1" TargetMode="External"/><Relationship Id="rId78" Type="http://schemas.openxmlformats.org/officeDocument/2006/relationships/footer" Target="footer2.xml"/><Relationship Id="rId81" Type="http://schemas.openxmlformats.org/officeDocument/2006/relationships/hyperlink" Target="http://www.google.kz/url?sa=t&amp;rct=j&amp;q=%D2%9B%D0%B0%D0%B7%D0%B0%D2%9B%D1%81%D1%82%D0%B0%D0%BD%D0%B4%D0%B0%D2%93%D1%8B%20%D0%B1%D1%96%D0%BB%D1%96%D0%BC%20%D0%B1%D0%B5%D1%80%D1%83%20%D1%81%D0%B0%D0%BB%D0%B0%D1%81%D1%8B&amp;source=web&amp;cd=30&amp;ved=0CFwQFjAJOBQ&amp;url=h"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A2BCA-9A0E-4CD3-828C-71D4BC92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164</Pages>
  <Words>70099</Words>
  <Characters>399565</Characters>
  <Application>Microsoft Office Word</Application>
  <DocSecurity>0</DocSecurity>
  <Lines>3329</Lines>
  <Paragraphs>937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2016-05-24T15:17:00Z</dcterms:created>
  <dcterms:modified xsi:type="dcterms:W3CDTF">2016-05-24T15:17:00Z</dcterms:modified>
</cp:coreProperties>
</file>