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F03" w:rsidRDefault="00C65F03" w:rsidP="00C65F03">
      <w:pPr>
        <w:rPr>
          <w:szCs w:val="24"/>
          <w:lang w:val="en-US"/>
        </w:rPr>
      </w:pPr>
    </w:p>
    <w:p w:rsidR="00C32BAD" w:rsidRPr="00C32BAD" w:rsidRDefault="00C32BAD" w:rsidP="00C65F03">
      <w:pPr>
        <w:rPr>
          <w:szCs w:val="24"/>
          <w:lang w:val="en-US"/>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6423E3" w:rsidRDefault="00C65F03" w:rsidP="00C65F03">
      <w:pPr>
        <w:rPr>
          <w:sz w:val="28"/>
          <w:szCs w:val="28"/>
        </w:rPr>
      </w:pPr>
    </w:p>
    <w:p w:rsidR="00C65F03" w:rsidRPr="006423E3" w:rsidRDefault="00C65F03" w:rsidP="00C65F03">
      <w:pPr>
        <w:jc w:val="center"/>
        <w:rPr>
          <w:sz w:val="28"/>
          <w:szCs w:val="28"/>
        </w:rPr>
      </w:pPr>
      <w:r w:rsidRPr="00AF57F8">
        <w:rPr>
          <w:sz w:val="28"/>
          <w:szCs w:val="28"/>
        </w:rPr>
        <w:t xml:space="preserve">      </w:t>
      </w:r>
      <w:r w:rsidRPr="006423E3">
        <w:rPr>
          <w:sz w:val="28"/>
          <w:szCs w:val="28"/>
        </w:rPr>
        <w:t>Илашева С.А.</w:t>
      </w:r>
    </w:p>
    <w:p w:rsidR="00C65F03" w:rsidRPr="006423E3" w:rsidRDefault="00C65F03" w:rsidP="00C65F03">
      <w:pPr>
        <w:jc w:val="center"/>
        <w:rPr>
          <w:sz w:val="28"/>
          <w:szCs w:val="28"/>
        </w:rPr>
      </w:pPr>
    </w:p>
    <w:p w:rsidR="00C65F03" w:rsidRPr="006423E3" w:rsidRDefault="00C65F03" w:rsidP="00C65F03">
      <w:pPr>
        <w:jc w:val="center"/>
        <w:rPr>
          <w:sz w:val="28"/>
          <w:szCs w:val="28"/>
        </w:rPr>
      </w:pPr>
    </w:p>
    <w:p w:rsidR="00C65F03" w:rsidRPr="006423E3" w:rsidRDefault="00C65F03" w:rsidP="00C65F03">
      <w:pPr>
        <w:jc w:val="center"/>
        <w:rPr>
          <w:sz w:val="28"/>
          <w:szCs w:val="28"/>
        </w:rPr>
      </w:pPr>
    </w:p>
    <w:p w:rsidR="000449B6" w:rsidRPr="00412E75" w:rsidRDefault="000449B6" w:rsidP="000449B6">
      <w:pPr>
        <w:jc w:val="center"/>
        <w:rPr>
          <w:sz w:val="28"/>
          <w:szCs w:val="28"/>
        </w:rPr>
      </w:pPr>
      <w:r w:rsidRPr="00412E75">
        <w:rPr>
          <w:sz w:val="28"/>
          <w:szCs w:val="28"/>
        </w:rPr>
        <w:t xml:space="preserve">Конспекты  лекций </w:t>
      </w:r>
    </w:p>
    <w:p w:rsidR="00C65F03" w:rsidRPr="000449B6" w:rsidRDefault="000449B6" w:rsidP="000449B6">
      <w:pPr>
        <w:jc w:val="center"/>
        <w:rPr>
          <w:sz w:val="28"/>
          <w:szCs w:val="28"/>
        </w:rPr>
      </w:pPr>
      <w:r w:rsidRPr="00412E75">
        <w:rPr>
          <w:sz w:val="28"/>
          <w:szCs w:val="28"/>
        </w:rPr>
        <w:t xml:space="preserve"> по дисциплине </w:t>
      </w:r>
      <w:r w:rsidR="00DC4C0A">
        <w:rPr>
          <w:sz w:val="28"/>
          <w:szCs w:val="28"/>
        </w:rPr>
        <w:t xml:space="preserve"> </w:t>
      </w:r>
      <w:r w:rsidR="00C65F03" w:rsidRPr="006423E3">
        <w:rPr>
          <w:sz w:val="28"/>
          <w:szCs w:val="28"/>
        </w:rPr>
        <w:t>«</w:t>
      </w:r>
      <w:r w:rsidR="00B74A9C">
        <w:rPr>
          <w:bCs/>
          <w:sz w:val="28"/>
          <w:szCs w:val="28"/>
        </w:rPr>
        <w:t>Экономика промышленности</w:t>
      </w:r>
      <w:r w:rsidR="00C65F03" w:rsidRPr="006423E3">
        <w:rPr>
          <w:sz w:val="28"/>
          <w:szCs w:val="28"/>
        </w:rPr>
        <w:t>»</w:t>
      </w:r>
    </w:p>
    <w:p w:rsidR="00C65F03" w:rsidRPr="006423E3" w:rsidRDefault="00C65F03" w:rsidP="00C32BAD">
      <w:pPr>
        <w:jc w:val="center"/>
        <w:rPr>
          <w:sz w:val="28"/>
          <w:szCs w:val="28"/>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Pr="00AF57F8" w:rsidRDefault="00C65F03" w:rsidP="00C65F03">
      <w:pPr>
        <w:rPr>
          <w:szCs w:val="24"/>
        </w:rPr>
      </w:pPr>
    </w:p>
    <w:p w:rsidR="00C65F03" w:rsidRPr="00E31772" w:rsidRDefault="00C65F03" w:rsidP="00C65F03">
      <w:pPr>
        <w:jc w:val="center"/>
        <w:rPr>
          <w:szCs w:val="24"/>
        </w:rPr>
      </w:pPr>
    </w:p>
    <w:p w:rsidR="00C65F03" w:rsidRPr="00E86D93" w:rsidRDefault="00C65F03" w:rsidP="00C65F03">
      <w:pPr>
        <w:jc w:val="center"/>
        <w:rPr>
          <w:sz w:val="24"/>
          <w:szCs w:val="24"/>
        </w:rPr>
      </w:pPr>
      <w:r w:rsidRPr="00E86D93">
        <w:rPr>
          <w:sz w:val="24"/>
          <w:szCs w:val="24"/>
        </w:rPr>
        <w:t xml:space="preserve">Шымкент – </w:t>
      </w:r>
      <w:r w:rsidR="002906A4">
        <w:rPr>
          <w:sz w:val="24"/>
          <w:szCs w:val="24"/>
        </w:rPr>
        <w:t>2022</w:t>
      </w:r>
      <w:r w:rsidRPr="00E86D93">
        <w:rPr>
          <w:sz w:val="24"/>
          <w:szCs w:val="24"/>
        </w:rPr>
        <w:t>год</w:t>
      </w:r>
    </w:p>
    <w:p w:rsidR="00C65F03" w:rsidRPr="00E86D93" w:rsidRDefault="00C65F03" w:rsidP="00C65F03">
      <w:pPr>
        <w:jc w:val="center"/>
        <w:rPr>
          <w:sz w:val="24"/>
          <w:szCs w:val="24"/>
        </w:rPr>
      </w:pPr>
    </w:p>
    <w:p w:rsidR="00C65F03" w:rsidRPr="00E31772" w:rsidRDefault="00C65F03" w:rsidP="00C65F03">
      <w:pPr>
        <w:rPr>
          <w:szCs w:val="24"/>
        </w:rPr>
      </w:pPr>
    </w:p>
    <w:p w:rsidR="00C65F03" w:rsidRPr="00E31772" w:rsidRDefault="00C65F03" w:rsidP="00C65F03">
      <w:pPr>
        <w:rPr>
          <w:szCs w:val="24"/>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Default="00C65F03" w:rsidP="00C65F03">
      <w:pPr>
        <w:jc w:val="center"/>
        <w:rPr>
          <w:sz w:val="28"/>
          <w:szCs w:val="28"/>
        </w:rPr>
      </w:pPr>
    </w:p>
    <w:p w:rsidR="00C65F03" w:rsidRDefault="00C65F03" w:rsidP="00C65F03">
      <w:pPr>
        <w:jc w:val="center"/>
        <w:rPr>
          <w:sz w:val="28"/>
          <w:szCs w:val="28"/>
        </w:rPr>
      </w:pPr>
    </w:p>
    <w:p w:rsidR="00C65F03" w:rsidRDefault="00C65F03" w:rsidP="00C65F03">
      <w:pPr>
        <w:jc w:val="center"/>
        <w:rPr>
          <w:sz w:val="28"/>
          <w:szCs w:val="28"/>
        </w:rPr>
      </w:pPr>
    </w:p>
    <w:p w:rsidR="00C65F03" w:rsidRDefault="00C65F03" w:rsidP="00C65F03">
      <w:pPr>
        <w:jc w:val="center"/>
        <w:rPr>
          <w:sz w:val="28"/>
          <w:szCs w:val="28"/>
        </w:rPr>
      </w:pPr>
    </w:p>
    <w:p w:rsidR="00C65F03" w:rsidRDefault="00C65F03" w:rsidP="00C65F03">
      <w:pPr>
        <w:jc w:val="center"/>
        <w:rPr>
          <w:sz w:val="28"/>
          <w:szCs w:val="28"/>
        </w:rPr>
      </w:pPr>
    </w:p>
    <w:p w:rsidR="00C65F03" w:rsidRPr="00C201E5" w:rsidRDefault="00C65F03" w:rsidP="00C65F03">
      <w:pPr>
        <w:jc w:val="center"/>
        <w:rPr>
          <w:sz w:val="28"/>
          <w:szCs w:val="28"/>
        </w:rPr>
      </w:pPr>
    </w:p>
    <w:p w:rsidR="00C65F03" w:rsidRPr="00C201E5" w:rsidRDefault="00C65F03" w:rsidP="00C65F03">
      <w:pPr>
        <w:jc w:val="center"/>
        <w:rPr>
          <w:sz w:val="28"/>
          <w:szCs w:val="28"/>
        </w:rPr>
      </w:pPr>
    </w:p>
    <w:p w:rsidR="00C65F03" w:rsidRPr="00E86D93" w:rsidRDefault="00C65F03" w:rsidP="00C65F03">
      <w:pPr>
        <w:jc w:val="center"/>
        <w:rPr>
          <w:sz w:val="28"/>
          <w:szCs w:val="28"/>
        </w:rPr>
      </w:pPr>
      <w:r w:rsidRPr="00E86D93">
        <w:rPr>
          <w:sz w:val="28"/>
          <w:szCs w:val="28"/>
        </w:rPr>
        <w:t>Министерство образования и науки Республики Казахстан</w:t>
      </w:r>
    </w:p>
    <w:p w:rsidR="00C65F03" w:rsidRPr="00E86D93" w:rsidRDefault="00C65F03" w:rsidP="00C65F03">
      <w:pPr>
        <w:jc w:val="center"/>
        <w:rPr>
          <w:sz w:val="28"/>
          <w:szCs w:val="28"/>
        </w:rPr>
      </w:pPr>
    </w:p>
    <w:p w:rsidR="00C65F03" w:rsidRPr="00E86D93" w:rsidRDefault="00C65F03" w:rsidP="00C65F03">
      <w:pPr>
        <w:jc w:val="center"/>
        <w:rPr>
          <w:sz w:val="28"/>
          <w:szCs w:val="28"/>
        </w:rPr>
      </w:pPr>
      <w:r>
        <w:rPr>
          <w:sz w:val="28"/>
          <w:szCs w:val="28"/>
        </w:rPr>
        <w:t xml:space="preserve">НАО </w:t>
      </w:r>
      <w:r w:rsidRPr="00E86D93">
        <w:rPr>
          <w:sz w:val="28"/>
          <w:szCs w:val="28"/>
        </w:rPr>
        <w:t>Юж</w:t>
      </w:r>
      <w:r>
        <w:rPr>
          <w:sz w:val="28"/>
          <w:szCs w:val="28"/>
        </w:rPr>
        <w:t xml:space="preserve">но-Казахстанский </w:t>
      </w:r>
      <w:r w:rsidRPr="00E86D93">
        <w:rPr>
          <w:sz w:val="28"/>
          <w:szCs w:val="28"/>
        </w:rPr>
        <w:t xml:space="preserve"> университет </w:t>
      </w:r>
      <w:r>
        <w:rPr>
          <w:sz w:val="28"/>
          <w:szCs w:val="28"/>
        </w:rPr>
        <w:t>им. М.</w:t>
      </w:r>
      <w:r>
        <w:rPr>
          <w:sz w:val="28"/>
          <w:szCs w:val="28"/>
          <w:lang w:val="en-US"/>
        </w:rPr>
        <w:t>A</w:t>
      </w:r>
      <w:r>
        <w:rPr>
          <w:sz w:val="28"/>
          <w:szCs w:val="28"/>
        </w:rPr>
        <w:t>уе</w:t>
      </w:r>
      <w:r w:rsidRPr="00E86D93">
        <w:rPr>
          <w:sz w:val="28"/>
          <w:szCs w:val="28"/>
        </w:rPr>
        <w:t>зова</w:t>
      </w:r>
    </w:p>
    <w:p w:rsidR="00C65F03" w:rsidRPr="00E86D93" w:rsidRDefault="00C65F03" w:rsidP="00C65F03">
      <w:pPr>
        <w:rPr>
          <w:sz w:val="28"/>
          <w:szCs w:val="28"/>
        </w:rPr>
      </w:pPr>
    </w:p>
    <w:p w:rsidR="00C65F03" w:rsidRPr="00E86D93" w:rsidRDefault="00C65F03" w:rsidP="00C65F03">
      <w:pPr>
        <w:jc w:val="center"/>
        <w:rPr>
          <w:sz w:val="28"/>
          <w:szCs w:val="28"/>
        </w:rPr>
      </w:pPr>
      <w:r>
        <w:rPr>
          <w:b/>
          <w:noProof/>
          <w:color w:val="000000"/>
          <w:sz w:val="28"/>
          <w:szCs w:val="28"/>
        </w:rPr>
        <w:drawing>
          <wp:inline distT="0" distB="0" distL="0" distR="0">
            <wp:extent cx="2087656" cy="1037230"/>
            <wp:effectExtent l="19050" t="0" r="7844"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2087880" cy="1037341"/>
                    </a:xfrm>
                    <a:prstGeom prst="rect">
                      <a:avLst/>
                    </a:prstGeom>
                    <a:noFill/>
                    <a:ln w="9525">
                      <a:noFill/>
                      <a:miter lim="800000"/>
                      <a:headEnd/>
                      <a:tailEnd/>
                    </a:ln>
                  </pic:spPr>
                </pic:pic>
              </a:graphicData>
            </a:graphic>
          </wp:inline>
        </w:drawing>
      </w:r>
    </w:p>
    <w:p w:rsidR="00C65F03" w:rsidRPr="009217DD" w:rsidRDefault="00C65F03" w:rsidP="00C65F03">
      <w:pPr>
        <w:ind w:left="1416"/>
        <w:rPr>
          <w:sz w:val="28"/>
          <w:szCs w:val="28"/>
        </w:rPr>
      </w:pPr>
      <w:r w:rsidRPr="00E86D93">
        <w:rPr>
          <w:sz w:val="28"/>
          <w:szCs w:val="28"/>
        </w:rPr>
        <w:t xml:space="preserve">                       </w:t>
      </w:r>
      <w:r>
        <w:rPr>
          <w:sz w:val="28"/>
          <w:szCs w:val="28"/>
        </w:rPr>
        <w:t xml:space="preserve">         </w:t>
      </w:r>
    </w:p>
    <w:p w:rsidR="00C65F03" w:rsidRDefault="00C65F03" w:rsidP="00C65F03">
      <w:pPr>
        <w:jc w:val="center"/>
        <w:rPr>
          <w:sz w:val="28"/>
          <w:szCs w:val="28"/>
        </w:rPr>
      </w:pPr>
    </w:p>
    <w:p w:rsidR="00085B6D" w:rsidRDefault="00085B6D" w:rsidP="00C65F03">
      <w:pPr>
        <w:jc w:val="center"/>
        <w:rPr>
          <w:sz w:val="28"/>
          <w:szCs w:val="28"/>
        </w:rPr>
      </w:pPr>
    </w:p>
    <w:p w:rsidR="00DC4C0A" w:rsidRDefault="00DC4C0A" w:rsidP="00C65F03">
      <w:pPr>
        <w:jc w:val="center"/>
        <w:rPr>
          <w:sz w:val="28"/>
          <w:szCs w:val="28"/>
        </w:rPr>
      </w:pPr>
    </w:p>
    <w:p w:rsidR="00DC4C0A" w:rsidRDefault="00DC4C0A" w:rsidP="00C65F03">
      <w:pPr>
        <w:jc w:val="center"/>
        <w:rPr>
          <w:sz w:val="28"/>
          <w:szCs w:val="28"/>
        </w:rPr>
      </w:pPr>
    </w:p>
    <w:p w:rsidR="00085B6D" w:rsidRDefault="00085B6D" w:rsidP="00C65F03">
      <w:pPr>
        <w:jc w:val="center"/>
        <w:rPr>
          <w:sz w:val="28"/>
          <w:szCs w:val="28"/>
        </w:rPr>
      </w:pPr>
    </w:p>
    <w:p w:rsidR="004A12DE" w:rsidRPr="00412E75" w:rsidRDefault="004A12DE" w:rsidP="004A12DE">
      <w:pPr>
        <w:jc w:val="center"/>
        <w:rPr>
          <w:sz w:val="28"/>
          <w:szCs w:val="28"/>
        </w:rPr>
      </w:pPr>
      <w:r w:rsidRPr="00412E75">
        <w:rPr>
          <w:sz w:val="28"/>
          <w:szCs w:val="28"/>
        </w:rPr>
        <w:t xml:space="preserve">Конспекты  лекций </w:t>
      </w:r>
    </w:p>
    <w:p w:rsidR="004A12DE" w:rsidRPr="00412E75" w:rsidRDefault="004A12DE" w:rsidP="004A12DE">
      <w:pPr>
        <w:jc w:val="center"/>
        <w:rPr>
          <w:sz w:val="28"/>
          <w:szCs w:val="28"/>
        </w:rPr>
      </w:pPr>
    </w:p>
    <w:p w:rsidR="004A12DE" w:rsidRPr="00412E75" w:rsidRDefault="004A12DE" w:rsidP="004A12DE">
      <w:pPr>
        <w:jc w:val="center"/>
        <w:rPr>
          <w:sz w:val="28"/>
          <w:szCs w:val="28"/>
        </w:rPr>
      </w:pPr>
      <w:r>
        <w:rPr>
          <w:sz w:val="28"/>
          <w:szCs w:val="28"/>
        </w:rPr>
        <w:t xml:space="preserve"> по дисциплине «</w:t>
      </w:r>
      <w:r w:rsidR="00B74A9C">
        <w:rPr>
          <w:bCs/>
          <w:sz w:val="28"/>
          <w:szCs w:val="28"/>
        </w:rPr>
        <w:t>Экономика промышленности</w:t>
      </w:r>
      <w:r w:rsidRPr="00412E75">
        <w:rPr>
          <w:sz w:val="28"/>
          <w:szCs w:val="28"/>
        </w:rPr>
        <w:t>»</w:t>
      </w:r>
    </w:p>
    <w:p w:rsidR="004A12DE" w:rsidRPr="00412E75" w:rsidRDefault="004A12DE" w:rsidP="004A12DE">
      <w:pPr>
        <w:jc w:val="center"/>
        <w:rPr>
          <w:sz w:val="28"/>
          <w:szCs w:val="28"/>
        </w:rPr>
      </w:pPr>
    </w:p>
    <w:p w:rsidR="00C65F03" w:rsidRPr="00FA105F" w:rsidRDefault="00533547" w:rsidP="00533547">
      <w:pPr>
        <w:shd w:val="clear" w:color="auto" w:fill="FFFFFF"/>
        <w:autoSpaceDE w:val="0"/>
        <w:autoSpaceDN w:val="0"/>
        <w:adjustRightInd w:val="0"/>
        <w:ind w:right="-1117" w:firstLine="567"/>
        <w:rPr>
          <w:sz w:val="28"/>
          <w:szCs w:val="28"/>
        </w:rPr>
      </w:pPr>
      <w:r>
        <w:rPr>
          <w:sz w:val="28"/>
          <w:szCs w:val="28"/>
        </w:rPr>
        <w:t xml:space="preserve">                           </w:t>
      </w:r>
      <w:r w:rsidR="00AD50E6">
        <w:rPr>
          <w:sz w:val="28"/>
          <w:szCs w:val="28"/>
        </w:rPr>
        <w:t xml:space="preserve">для студентов </w:t>
      </w:r>
      <w:r w:rsidR="00C65F03" w:rsidRPr="00882C3C">
        <w:rPr>
          <w:sz w:val="28"/>
          <w:szCs w:val="28"/>
        </w:rPr>
        <w:t xml:space="preserve"> </w:t>
      </w:r>
      <w:r w:rsidR="00C65F03">
        <w:rPr>
          <w:sz w:val="28"/>
          <w:szCs w:val="28"/>
        </w:rPr>
        <w:t>ОП</w:t>
      </w:r>
      <w:r w:rsidR="00C65F03" w:rsidRPr="00882C3C">
        <w:rPr>
          <w:sz w:val="28"/>
          <w:szCs w:val="28"/>
          <w:lang w:val="kk-KZ"/>
        </w:rPr>
        <w:t xml:space="preserve"> </w:t>
      </w:r>
      <w:r w:rsidR="00C65F03">
        <w:rPr>
          <w:sz w:val="28"/>
          <w:szCs w:val="28"/>
        </w:rPr>
        <w:t xml:space="preserve"> </w:t>
      </w:r>
      <w:r w:rsidR="00C65F03" w:rsidRPr="00882C3C">
        <w:rPr>
          <w:sz w:val="28"/>
          <w:szCs w:val="28"/>
          <w:lang w:val="kk-KZ"/>
        </w:rPr>
        <w:t xml:space="preserve"> </w:t>
      </w:r>
      <w:r w:rsidR="00EC724E">
        <w:rPr>
          <w:sz w:val="24"/>
          <w:szCs w:val="24"/>
        </w:rPr>
        <w:t>6В04110</w:t>
      </w:r>
      <w:r w:rsidR="00EC724E" w:rsidRPr="00536E5D">
        <w:rPr>
          <w:rFonts w:ascii="Arial" w:hAnsi="Arial" w:cs="Arial"/>
          <w:color w:val="555555"/>
          <w:sz w:val="18"/>
          <w:szCs w:val="18"/>
        </w:rPr>
        <w:t xml:space="preserve"> </w:t>
      </w:r>
      <w:r w:rsidR="00EC724E" w:rsidRPr="00536E5D">
        <w:rPr>
          <w:sz w:val="24"/>
          <w:szCs w:val="24"/>
        </w:rPr>
        <w:t>- «</w:t>
      </w:r>
      <w:r w:rsidR="00EC724E">
        <w:rPr>
          <w:sz w:val="24"/>
          <w:szCs w:val="24"/>
          <w:lang w:val="kk-KZ"/>
        </w:rPr>
        <w:t>Экономика</w:t>
      </w:r>
      <w:r w:rsidR="00EC724E" w:rsidRPr="00536E5D">
        <w:rPr>
          <w:sz w:val="24"/>
          <w:szCs w:val="24"/>
        </w:rPr>
        <w:t>»</w:t>
      </w:r>
    </w:p>
    <w:p w:rsidR="00C65F03" w:rsidRPr="00882C3C" w:rsidRDefault="00C65F03" w:rsidP="00C65F03">
      <w:pPr>
        <w:tabs>
          <w:tab w:val="left" w:pos="8503"/>
        </w:tabs>
        <w:jc w:val="center"/>
        <w:rPr>
          <w:szCs w:val="24"/>
        </w:rPr>
      </w:pPr>
    </w:p>
    <w:p w:rsidR="00C65F03" w:rsidRPr="00E31772" w:rsidRDefault="00C65F03" w:rsidP="00C65F03">
      <w:pPr>
        <w:jc w:val="center"/>
        <w:rPr>
          <w:szCs w:val="24"/>
        </w:rPr>
      </w:pPr>
    </w:p>
    <w:p w:rsidR="00C65F03" w:rsidRPr="00E31772" w:rsidRDefault="00C65F03" w:rsidP="00C65F03">
      <w:pPr>
        <w:jc w:val="cente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453433"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DB49C5"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Pr="00DB49C5"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6A1787" w:rsidRDefault="00C65F03" w:rsidP="00C65F03">
      <w:pPr>
        <w:jc w:val="center"/>
        <w:rPr>
          <w:sz w:val="24"/>
          <w:szCs w:val="24"/>
        </w:rPr>
        <w:sectPr w:rsidR="00C65F03" w:rsidRPr="006A1787" w:rsidSect="00C32BAD">
          <w:headerReference w:type="even" r:id="rId8"/>
          <w:footerReference w:type="even" r:id="rId9"/>
          <w:footerReference w:type="default" r:id="rId10"/>
          <w:pgSz w:w="11909" w:h="16834" w:code="9"/>
          <w:pgMar w:top="567" w:right="567" w:bottom="340" w:left="567" w:header="709" w:footer="709" w:gutter="0"/>
          <w:cols w:space="720"/>
        </w:sectPr>
      </w:pPr>
      <w:r>
        <w:rPr>
          <w:sz w:val="24"/>
          <w:szCs w:val="24"/>
        </w:rPr>
        <w:t>Шымкент-2021</w:t>
      </w:r>
      <w:r w:rsidRPr="006A1787">
        <w:rPr>
          <w:sz w:val="24"/>
          <w:szCs w:val="24"/>
        </w:rPr>
        <w:t xml:space="preserve">год </w:t>
      </w:r>
    </w:p>
    <w:p w:rsidR="00C65F03" w:rsidRPr="006A1787" w:rsidRDefault="00C65F03" w:rsidP="00C65F03">
      <w:pPr>
        <w:jc w:val="both"/>
        <w:rPr>
          <w:sz w:val="24"/>
          <w:szCs w:val="24"/>
        </w:rPr>
      </w:pPr>
      <w:r>
        <w:rPr>
          <w:sz w:val="24"/>
          <w:szCs w:val="24"/>
        </w:rPr>
        <w:lastRenderedPageBreak/>
        <w:t xml:space="preserve">          </w:t>
      </w:r>
      <w:r w:rsidRPr="006A1787">
        <w:rPr>
          <w:sz w:val="24"/>
          <w:szCs w:val="24"/>
        </w:rPr>
        <w:t>УДК: 332.14 (083.13)</w:t>
      </w:r>
    </w:p>
    <w:p w:rsidR="00C65F03" w:rsidRPr="006A1787" w:rsidRDefault="00C65F03" w:rsidP="00C65F03">
      <w:pPr>
        <w:jc w:val="both"/>
        <w:rPr>
          <w:sz w:val="24"/>
          <w:szCs w:val="24"/>
        </w:rPr>
      </w:pPr>
    </w:p>
    <w:p w:rsidR="005A5649" w:rsidRPr="00412E75" w:rsidRDefault="005A5649" w:rsidP="005A5649">
      <w:pPr>
        <w:jc w:val="both"/>
        <w:rPr>
          <w:b/>
          <w:sz w:val="28"/>
          <w:szCs w:val="28"/>
          <w:lang w:eastAsia="ko-KR"/>
        </w:rPr>
      </w:pPr>
      <w:r w:rsidRPr="00412E75">
        <w:rPr>
          <w:sz w:val="28"/>
          <w:szCs w:val="28"/>
        </w:rPr>
        <w:t>Составила: к.э.н., доцент Илашева С.А.  Конспекты  лекций по дисциплине «</w:t>
      </w:r>
      <w:r w:rsidR="00FD1A3E">
        <w:rPr>
          <w:bCs/>
          <w:sz w:val="28"/>
          <w:szCs w:val="28"/>
        </w:rPr>
        <w:t>Экономика промышленности</w:t>
      </w:r>
      <w:r w:rsidRPr="00412E75">
        <w:rPr>
          <w:sz w:val="28"/>
          <w:szCs w:val="28"/>
        </w:rPr>
        <w:t xml:space="preserve">»      для </w:t>
      </w:r>
      <w:r w:rsidRPr="00412E75">
        <w:rPr>
          <w:sz w:val="28"/>
          <w:szCs w:val="28"/>
          <w:lang w:val="en-US"/>
        </w:rPr>
        <w:t>c</w:t>
      </w:r>
      <w:r w:rsidRPr="00412E75">
        <w:rPr>
          <w:sz w:val="28"/>
          <w:szCs w:val="28"/>
        </w:rPr>
        <w:t xml:space="preserve">тудентов специальности </w:t>
      </w:r>
      <w:r w:rsidRPr="001041D3">
        <w:rPr>
          <w:sz w:val="28"/>
        </w:rPr>
        <w:t>6</w:t>
      </w:r>
      <w:r w:rsidR="00FD1A3E">
        <w:rPr>
          <w:sz w:val="28"/>
        </w:rPr>
        <w:t>В04110– «Экономика</w:t>
      </w:r>
      <w:r w:rsidRPr="00E07D6D">
        <w:rPr>
          <w:sz w:val="28"/>
        </w:rPr>
        <w:t>»</w:t>
      </w:r>
      <w:r>
        <w:rPr>
          <w:sz w:val="28"/>
          <w:szCs w:val="28"/>
        </w:rPr>
        <w:t>- Шымкент: ЮК</w:t>
      </w:r>
      <w:r w:rsidRPr="00412E75">
        <w:rPr>
          <w:sz w:val="28"/>
          <w:szCs w:val="28"/>
        </w:rPr>
        <w:t>У им. М.</w:t>
      </w:r>
      <w:r>
        <w:rPr>
          <w:sz w:val="28"/>
          <w:szCs w:val="28"/>
        </w:rPr>
        <w:t>Ауэзова,  2021</w:t>
      </w:r>
      <w:r w:rsidRPr="00412E75">
        <w:rPr>
          <w:sz w:val="28"/>
          <w:szCs w:val="28"/>
        </w:rPr>
        <w:t>.- кол-во  стр. - 60.</w:t>
      </w:r>
    </w:p>
    <w:p w:rsidR="005A5649" w:rsidRPr="00412E75" w:rsidRDefault="005A5649" w:rsidP="005A5649">
      <w:pPr>
        <w:rPr>
          <w:sz w:val="28"/>
          <w:szCs w:val="28"/>
        </w:rPr>
      </w:pPr>
      <w:r w:rsidRPr="00412E75">
        <w:rPr>
          <w:sz w:val="28"/>
          <w:szCs w:val="28"/>
        </w:rPr>
        <w:tab/>
        <w:t xml:space="preserve">                                    </w:t>
      </w:r>
    </w:p>
    <w:p w:rsidR="005A5649" w:rsidRPr="00412E75" w:rsidRDefault="005A5649" w:rsidP="005A5649">
      <w:pPr>
        <w:jc w:val="both"/>
        <w:rPr>
          <w:sz w:val="28"/>
          <w:szCs w:val="28"/>
        </w:rPr>
      </w:pPr>
      <w:r w:rsidRPr="00412E75">
        <w:rPr>
          <w:sz w:val="28"/>
          <w:szCs w:val="28"/>
        </w:rPr>
        <w:t xml:space="preserve">        Конспекты  лекций составлены в соответствии с требованиями учебного плана и программой дисциплины «</w:t>
      </w:r>
      <w:r w:rsidR="00FD1A3E">
        <w:rPr>
          <w:bCs/>
          <w:sz w:val="28"/>
          <w:szCs w:val="28"/>
        </w:rPr>
        <w:t>Экономика промышленности</w:t>
      </w:r>
      <w:r w:rsidRPr="00412E75">
        <w:rPr>
          <w:sz w:val="28"/>
          <w:szCs w:val="28"/>
        </w:rPr>
        <w:t>» и включают все необходимые сведения по выполнению заданий для СРСП.</w:t>
      </w:r>
    </w:p>
    <w:p w:rsidR="005A5649" w:rsidRPr="00412E75" w:rsidRDefault="005A5649" w:rsidP="005A5649">
      <w:pPr>
        <w:jc w:val="both"/>
        <w:rPr>
          <w:sz w:val="28"/>
          <w:szCs w:val="28"/>
        </w:rPr>
      </w:pPr>
      <w:r w:rsidRPr="00412E75">
        <w:rPr>
          <w:sz w:val="28"/>
          <w:szCs w:val="28"/>
        </w:rPr>
        <w:tab/>
      </w:r>
    </w:p>
    <w:p w:rsidR="00C65F03" w:rsidRDefault="005A5649" w:rsidP="00F503C5">
      <w:pPr>
        <w:shd w:val="clear" w:color="auto" w:fill="FFFFFF"/>
        <w:autoSpaceDE w:val="0"/>
        <w:autoSpaceDN w:val="0"/>
        <w:adjustRightInd w:val="0"/>
        <w:ind w:right="-567" w:firstLine="567"/>
        <w:rPr>
          <w:sz w:val="28"/>
          <w:lang w:val="en-US"/>
        </w:rPr>
      </w:pPr>
      <w:r w:rsidRPr="00412E75">
        <w:rPr>
          <w:sz w:val="28"/>
          <w:szCs w:val="28"/>
        </w:rPr>
        <w:t xml:space="preserve">        Конспекты  лекци</w:t>
      </w:r>
      <w:r>
        <w:rPr>
          <w:sz w:val="28"/>
          <w:szCs w:val="28"/>
        </w:rPr>
        <w:t>й предназначены</w:t>
      </w:r>
      <w:r w:rsidR="009420C0">
        <w:rPr>
          <w:sz w:val="28"/>
          <w:szCs w:val="28"/>
          <w:lang w:val="kk-KZ"/>
        </w:rPr>
        <w:t xml:space="preserve"> </w:t>
      </w:r>
      <w:r w:rsidR="00F503C5" w:rsidRPr="00412E75">
        <w:rPr>
          <w:sz w:val="28"/>
          <w:szCs w:val="28"/>
        </w:rPr>
        <w:t xml:space="preserve">»      для </w:t>
      </w:r>
      <w:r w:rsidR="00F503C5" w:rsidRPr="00412E75">
        <w:rPr>
          <w:sz w:val="28"/>
          <w:szCs w:val="28"/>
          <w:lang w:val="en-US"/>
        </w:rPr>
        <w:t>c</w:t>
      </w:r>
      <w:r w:rsidR="00F503C5" w:rsidRPr="00412E75">
        <w:rPr>
          <w:sz w:val="28"/>
          <w:szCs w:val="28"/>
        </w:rPr>
        <w:t xml:space="preserve">тудентов специальности </w:t>
      </w:r>
      <w:r w:rsidR="00F503C5" w:rsidRPr="001041D3">
        <w:rPr>
          <w:sz w:val="28"/>
        </w:rPr>
        <w:t>6</w:t>
      </w:r>
      <w:r w:rsidR="00F503C5">
        <w:rPr>
          <w:sz w:val="28"/>
        </w:rPr>
        <w:t>В04110– «Экономика</w:t>
      </w:r>
      <w:r w:rsidR="00F503C5" w:rsidRPr="00E07D6D">
        <w:rPr>
          <w:sz w:val="28"/>
        </w:rPr>
        <w:t>»</w:t>
      </w:r>
    </w:p>
    <w:p w:rsidR="00F503C5" w:rsidRPr="00F503C5" w:rsidRDefault="00F503C5" w:rsidP="00F503C5">
      <w:pPr>
        <w:shd w:val="clear" w:color="auto" w:fill="FFFFFF"/>
        <w:autoSpaceDE w:val="0"/>
        <w:autoSpaceDN w:val="0"/>
        <w:adjustRightInd w:val="0"/>
        <w:ind w:right="-567" w:firstLine="567"/>
        <w:rPr>
          <w:sz w:val="24"/>
          <w:szCs w:val="24"/>
          <w:lang w:val="en-US"/>
        </w:rPr>
      </w:pPr>
    </w:p>
    <w:p w:rsidR="00C65F03" w:rsidRPr="006A1787" w:rsidRDefault="00C65F03" w:rsidP="00C65F03">
      <w:pPr>
        <w:ind w:firstLine="360"/>
        <w:rPr>
          <w:sz w:val="24"/>
          <w:szCs w:val="24"/>
        </w:rPr>
      </w:pPr>
    </w:p>
    <w:p w:rsidR="0081602B" w:rsidRPr="0033484D" w:rsidRDefault="007E0CE7" w:rsidP="002A63AC">
      <w:pPr>
        <w:autoSpaceDE w:val="0"/>
        <w:autoSpaceDN w:val="0"/>
        <w:adjustRightInd w:val="0"/>
        <w:ind w:firstLine="567"/>
        <w:jc w:val="both"/>
        <w:rPr>
          <w:rFonts w:eastAsia="TimesNewRomanPSMT"/>
          <w:sz w:val="28"/>
          <w:szCs w:val="28"/>
          <w:lang w:eastAsia="en-US"/>
        </w:rPr>
      </w:pPr>
      <w:r w:rsidRPr="00412E75">
        <w:rPr>
          <w:sz w:val="28"/>
          <w:szCs w:val="28"/>
        </w:rPr>
        <w:t xml:space="preserve">Конспекты  лекций </w:t>
      </w:r>
      <w:r>
        <w:rPr>
          <w:sz w:val="28"/>
          <w:szCs w:val="28"/>
          <w:lang w:val="kk-KZ"/>
        </w:rPr>
        <w:t xml:space="preserve">призваны </w:t>
      </w:r>
      <w:r>
        <w:rPr>
          <w:rFonts w:eastAsia="TimesNewRomanPSMT"/>
          <w:sz w:val="28"/>
          <w:szCs w:val="28"/>
          <w:lang w:eastAsia="en-US"/>
        </w:rPr>
        <w:t xml:space="preserve">ознакомить </w:t>
      </w:r>
      <w:r w:rsidR="00FD1A3E">
        <w:rPr>
          <w:rFonts w:eastAsia="TimesNewRomanPSMT"/>
          <w:sz w:val="28"/>
          <w:szCs w:val="28"/>
          <w:lang w:eastAsia="en-US"/>
        </w:rPr>
        <w:t>студентов</w:t>
      </w:r>
      <w:r w:rsidR="0081602B" w:rsidRPr="0033484D">
        <w:rPr>
          <w:rFonts w:eastAsia="TimesNewRomanPSMT"/>
          <w:sz w:val="28"/>
          <w:szCs w:val="28"/>
          <w:lang w:eastAsia="en-US"/>
        </w:rPr>
        <w:t xml:space="preserve"> с основными направлениями</w:t>
      </w:r>
      <w:r w:rsidR="0081602B">
        <w:rPr>
          <w:rFonts w:eastAsia="TimesNewRomanPSMT"/>
          <w:sz w:val="28"/>
          <w:szCs w:val="28"/>
          <w:lang w:eastAsia="en-US"/>
        </w:rPr>
        <w:t xml:space="preserve"> </w:t>
      </w:r>
      <w:r w:rsidR="0081602B" w:rsidRPr="0033484D">
        <w:rPr>
          <w:rFonts w:eastAsia="TimesNewRomanPSMT"/>
          <w:sz w:val="28"/>
          <w:szCs w:val="28"/>
          <w:lang w:eastAsia="en-US"/>
        </w:rPr>
        <w:t xml:space="preserve">теоретических и эмпирических исследований в </w:t>
      </w:r>
      <w:r w:rsidR="00FD1A3E">
        <w:rPr>
          <w:rFonts w:eastAsia="TimesNewRomanPSMT"/>
          <w:sz w:val="28"/>
          <w:szCs w:val="28"/>
          <w:lang w:eastAsia="en-US"/>
        </w:rPr>
        <w:t>области теории развития промышленности страны</w:t>
      </w:r>
      <w:r w:rsidR="0081602B" w:rsidRPr="0033484D">
        <w:rPr>
          <w:rFonts w:eastAsia="TimesNewRomanPSMT"/>
          <w:sz w:val="28"/>
          <w:szCs w:val="28"/>
          <w:lang w:eastAsia="en-US"/>
        </w:rPr>
        <w:t xml:space="preserve"> и используемыми методами анализа отраслевых</w:t>
      </w:r>
      <w:r w:rsidR="006639EA">
        <w:rPr>
          <w:rFonts w:eastAsia="TimesNewRomanPSMT"/>
          <w:sz w:val="28"/>
          <w:szCs w:val="28"/>
          <w:lang w:eastAsia="en-US"/>
        </w:rPr>
        <w:t xml:space="preserve"> промышленных</w:t>
      </w:r>
      <w:r w:rsidR="0081602B" w:rsidRPr="0033484D">
        <w:rPr>
          <w:rFonts w:eastAsia="TimesNewRomanPSMT"/>
          <w:sz w:val="28"/>
          <w:szCs w:val="28"/>
          <w:lang w:eastAsia="en-US"/>
        </w:rPr>
        <w:t xml:space="preserve"> рынков</w:t>
      </w:r>
      <w:r w:rsidR="0081602B">
        <w:rPr>
          <w:rFonts w:eastAsia="TimesNewRomanPSMT"/>
          <w:sz w:val="28"/>
          <w:szCs w:val="28"/>
          <w:lang w:eastAsia="en-US"/>
        </w:rPr>
        <w:t xml:space="preserve"> </w:t>
      </w:r>
      <w:r w:rsidR="0081602B" w:rsidRPr="0033484D">
        <w:rPr>
          <w:rFonts w:eastAsia="TimesNewRomanPSMT"/>
          <w:sz w:val="28"/>
          <w:szCs w:val="28"/>
          <w:lang w:eastAsia="en-US"/>
        </w:rPr>
        <w:t xml:space="preserve">для применения антимонопольного законодательства. </w:t>
      </w:r>
    </w:p>
    <w:p w:rsidR="0081602B" w:rsidRPr="0033484D" w:rsidRDefault="002A63AC" w:rsidP="0081602B">
      <w:pPr>
        <w:widowControl w:val="0"/>
        <w:autoSpaceDE w:val="0"/>
        <w:autoSpaceDN w:val="0"/>
        <w:adjustRightInd w:val="0"/>
        <w:ind w:left="15" w:right="15" w:firstLine="567"/>
        <w:jc w:val="both"/>
        <w:rPr>
          <w:sz w:val="28"/>
          <w:szCs w:val="28"/>
        </w:rPr>
      </w:pPr>
      <w:r w:rsidRPr="00412E75">
        <w:rPr>
          <w:sz w:val="28"/>
          <w:szCs w:val="28"/>
        </w:rPr>
        <w:t>Конспекты  лекций</w:t>
      </w:r>
      <w:r>
        <w:rPr>
          <w:sz w:val="28"/>
          <w:szCs w:val="28"/>
        </w:rPr>
        <w:t xml:space="preserve"> да</w:t>
      </w:r>
      <w:r>
        <w:rPr>
          <w:sz w:val="28"/>
          <w:szCs w:val="28"/>
          <w:lang w:val="kk-KZ"/>
        </w:rPr>
        <w:t>ю</w:t>
      </w:r>
      <w:r w:rsidR="0081602B">
        <w:rPr>
          <w:sz w:val="28"/>
          <w:szCs w:val="28"/>
        </w:rPr>
        <w:t>т необходимые знания для вы</w:t>
      </w:r>
      <w:r>
        <w:rPr>
          <w:sz w:val="28"/>
          <w:szCs w:val="28"/>
        </w:rPr>
        <w:t>полнения практических за</w:t>
      </w:r>
      <w:r w:rsidR="0081602B">
        <w:rPr>
          <w:sz w:val="28"/>
          <w:szCs w:val="28"/>
        </w:rPr>
        <w:t>дач, знакомит с базовыми теоретическ</w:t>
      </w:r>
      <w:r w:rsidR="006639EA">
        <w:rPr>
          <w:sz w:val="28"/>
          <w:szCs w:val="28"/>
        </w:rPr>
        <w:t>ими концепциями экономики промышленности</w:t>
      </w:r>
      <w:r w:rsidR="0081602B">
        <w:rPr>
          <w:sz w:val="28"/>
          <w:szCs w:val="28"/>
        </w:rPr>
        <w:t>, результатами эмпирических исследований в этой области, позволяет сформировать целостное пре</w:t>
      </w:r>
      <w:r>
        <w:rPr>
          <w:sz w:val="28"/>
          <w:szCs w:val="28"/>
        </w:rPr>
        <w:t>дставление о проблемах организа</w:t>
      </w:r>
      <w:r w:rsidR="0081602B">
        <w:rPr>
          <w:sz w:val="28"/>
          <w:szCs w:val="28"/>
        </w:rPr>
        <w:t>ции и р</w:t>
      </w:r>
      <w:r w:rsidR="0010184F">
        <w:rPr>
          <w:sz w:val="28"/>
          <w:szCs w:val="28"/>
        </w:rPr>
        <w:t>егулирования промышленных</w:t>
      </w:r>
      <w:r w:rsidR="0081602B">
        <w:rPr>
          <w:sz w:val="28"/>
          <w:szCs w:val="28"/>
        </w:rPr>
        <w:t xml:space="preserve"> структур.</w:t>
      </w:r>
    </w:p>
    <w:p w:rsidR="00E56953" w:rsidRDefault="00E56953" w:rsidP="00C65F03">
      <w:pPr>
        <w:shd w:val="clear" w:color="auto" w:fill="FFFFFF"/>
        <w:autoSpaceDE w:val="0"/>
        <w:autoSpaceDN w:val="0"/>
        <w:adjustRightInd w:val="0"/>
        <w:ind w:right="-1"/>
        <w:jc w:val="both"/>
        <w:rPr>
          <w:sz w:val="24"/>
          <w:szCs w:val="24"/>
        </w:rPr>
      </w:pPr>
    </w:p>
    <w:p w:rsidR="00E56953" w:rsidRDefault="00E56953" w:rsidP="00C65F03">
      <w:pPr>
        <w:shd w:val="clear" w:color="auto" w:fill="FFFFFF"/>
        <w:autoSpaceDE w:val="0"/>
        <w:autoSpaceDN w:val="0"/>
        <w:adjustRightInd w:val="0"/>
        <w:ind w:right="-1"/>
        <w:jc w:val="both"/>
        <w:rPr>
          <w:sz w:val="24"/>
          <w:szCs w:val="24"/>
        </w:rPr>
      </w:pPr>
    </w:p>
    <w:p w:rsidR="00E56953" w:rsidRPr="00E2044C" w:rsidRDefault="00E56953" w:rsidP="00C65F03">
      <w:pPr>
        <w:shd w:val="clear" w:color="auto" w:fill="FFFFFF"/>
        <w:autoSpaceDE w:val="0"/>
        <w:autoSpaceDN w:val="0"/>
        <w:adjustRightInd w:val="0"/>
        <w:ind w:right="-1"/>
        <w:jc w:val="both"/>
        <w:rPr>
          <w:sz w:val="24"/>
          <w:szCs w:val="24"/>
        </w:rPr>
      </w:pPr>
    </w:p>
    <w:p w:rsidR="00C65F03" w:rsidRPr="006A1787" w:rsidRDefault="00C65F03" w:rsidP="00C65F03">
      <w:pPr>
        <w:ind w:right="-1"/>
        <w:jc w:val="both"/>
        <w:rPr>
          <w:sz w:val="24"/>
          <w:szCs w:val="24"/>
        </w:rPr>
      </w:pPr>
    </w:p>
    <w:p w:rsidR="00C65F03" w:rsidRPr="0088703F" w:rsidRDefault="00C65F03" w:rsidP="00C65F03">
      <w:pPr>
        <w:ind w:firstLine="567"/>
        <w:jc w:val="both"/>
        <w:rPr>
          <w:bCs/>
          <w:sz w:val="24"/>
          <w:szCs w:val="24"/>
        </w:rPr>
      </w:pPr>
      <w:r w:rsidRPr="0088703F">
        <w:rPr>
          <w:sz w:val="24"/>
          <w:szCs w:val="24"/>
        </w:rPr>
        <w:t xml:space="preserve">Рецензент: </w:t>
      </w:r>
      <w:r w:rsidRPr="0088703F">
        <w:rPr>
          <w:sz w:val="24"/>
          <w:szCs w:val="24"/>
          <w:lang w:val="kk-KZ"/>
        </w:rPr>
        <w:t xml:space="preserve">доктор PhD </w:t>
      </w:r>
      <w:r w:rsidRPr="0088703F">
        <w:rPr>
          <w:bCs/>
          <w:sz w:val="24"/>
          <w:szCs w:val="24"/>
        </w:rPr>
        <w:t xml:space="preserve"> ЮКУ им. М. Ауезова</w:t>
      </w:r>
      <w:r w:rsidRPr="0088703F">
        <w:rPr>
          <w:bCs/>
          <w:sz w:val="24"/>
          <w:szCs w:val="24"/>
        </w:rPr>
        <w:tab/>
      </w:r>
      <w:r w:rsidRPr="0088703F">
        <w:rPr>
          <w:sz w:val="24"/>
          <w:szCs w:val="24"/>
          <w:lang w:val="kk-KZ"/>
        </w:rPr>
        <w:t>Есболова А.Е.</w:t>
      </w:r>
    </w:p>
    <w:p w:rsidR="00C65F03" w:rsidRPr="0088703F" w:rsidRDefault="00C65F03" w:rsidP="00C65F03">
      <w:pPr>
        <w:rPr>
          <w:sz w:val="24"/>
          <w:szCs w:val="24"/>
        </w:rPr>
      </w:pPr>
    </w:p>
    <w:p w:rsidR="00C65F03" w:rsidRPr="0088703F" w:rsidRDefault="00C65F03" w:rsidP="00C65F03">
      <w:pPr>
        <w:ind w:firstLine="567"/>
        <w:jc w:val="both"/>
        <w:rPr>
          <w:bCs/>
          <w:sz w:val="24"/>
          <w:szCs w:val="24"/>
        </w:rPr>
      </w:pPr>
      <w:r w:rsidRPr="0088703F">
        <w:rPr>
          <w:sz w:val="24"/>
          <w:szCs w:val="24"/>
        </w:rPr>
        <w:t xml:space="preserve">Рецензент: </w:t>
      </w:r>
      <w:r w:rsidRPr="0088703F">
        <w:rPr>
          <w:sz w:val="24"/>
          <w:szCs w:val="24"/>
          <w:lang w:val="kk-KZ"/>
        </w:rPr>
        <w:t xml:space="preserve">к.э.н., доцент кафедры </w:t>
      </w:r>
      <w:r w:rsidRPr="0088703F">
        <w:rPr>
          <w:bCs/>
          <w:sz w:val="24"/>
          <w:szCs w:val="24"/>
        </w:rPr>
        <w:t xml:space="preserve"> «Эконом</w:t>
      </w:r>
      <w:r w:rsidR="000A4D4D">
        <w:rPr>
          <w:bCs/>
          <w:sz w:val="24"/>
          <w:szCs w:val="24"/>
        </w:rPr>
        <w:t>ика» Апсен</w:t>
      </w:r>
      <w:r w:rsidRPr="0088703F">
        <w:rPr>
          <w:bCs/>
          <w:sz w:val="24"/>
          <w:szCs w:val="24"/>
        </w:rPr>
        <w:t>бетова Г.Т.</w:t>
      </w:r>
    </w:p>
    <w:p w:rsidR="00C65F03" w:rsidRPr="0088703F" w:rsidRDefault="00C65F03" w:rsidP="00C65F03">
      <w:pPr>
        <w:rPr>
          <w:sz w:val="24"/>
          <w:szCs w:val="24"/>
        </w:rPr>
      </w:pPr>
    </w:p>
    <w:p w:rsidR="00C65F03" w:rsidRPr="006A1787" w:rsidRDefault="00C65F03" w:rsidP="00C65F03">
      <w:pPr>
        <w:ind w:firstLine="360"/>
        <w:rPr>
          <w:sz w:val="24"/>
          <w:szCs w:val="24"/>
        </w:rPr>
      </w:pPr>
    </w:p>
    <w:p w:rsidR="00C65F03" w:rsidRDefault="00C65F03" w:rsidP="00C65F03">
      <w:pPr>
        <w:ind w:firstLine="360"/>
        <w:rPr>
          <w:sz w:val="24"/>
          <w:szCs w:val="24"/>
        </w:rPr>
      </w:pPr>
    </w:p>
    <w:p w:rsidR="00E56953" w:rsidRPr="006A1787" w:rsidRDefault="00E56953" w:rsidP="00C65F03">
      <w:pPr>
        <w:ind w:firstLine="360"/>
        <w:rPr>
          <w:sz w:val="24"/>
          <w:szCs w:val="24"/>
        </w:rPr>
      </w:pPr>
    </w:p>
    <w:p w:rsidR="00C65F03" w:rsidRPr="006A1787" w:rsidRDefault="00C65F03" w:rsidP="00C65F03">
      <w:pPr>
        <w:ind w:firstLine="360"/>
        <w:rPr>
          <w:sz w:val="24"/>
          <w:szCs w:val="24"/>
        </w:rPr>
      </w:pPr>
    </w:p>
    <w:p w:rsidR="00D101C3" w:rsidRPr="00D101C3" w:rsidRDefault="00D101C3" w:rsidP="00D101C3">
      <w:pPr>
        <w:shd w:val="clear" w:color="auto" w:fill="FFFFFF"/>
        <w:ind w:firstLine="708"/>
        <w:jc w:val="both"/>
        <w:rPr>
          <w:bCs/>
          <w:sz w:val="28"/>
          <w:szCs w:val="28"/>
        </w:rPr>
      </w:pPr>
      <w:r w:rsidRPr="00D101C3">
        <w:rPr>
          <w:bCs/>
          <w:sz w:val="28"/>
          <w:szCs w:val="28"/>
          <w:lang w:val="kk-KZ"/>
        </w:rPr>
        <w:t>Учебное пособие рекомендовано к изданию Уч</w:t>
      </w:r>
      <w:r w:rsidR="00B23AE6">
        <w:rPr>
          <w:bCs/>
          <w:sz w:val="28"/>
          <w:szCs w:val="28"/>
          <w:lang w:val="kk-KZ"/>
        </w:rPr>
        <w:t>ебно – методическим  советом ЮК</w:t>
      </w:r>
      <w:r w:rsidRPr="00D101C3">
        <w:rPr>
          <w:bCs/>
          <w:sz w:val="28"/>
          <w:szCs w:val="28"/>
          <w:lang w:val="kk-KZ"/>
        </w:rPr>
        <w:t>У им.М.Ауезова, протокол №</w:t>
      </w:r>
      <w:r w:rsidRPr="00D101C3">
        <w:rPr>
          <w:bCs/>
          <w:sz w:val="28"/>
          <w:szCs w:val="28"/>
        </w:rPr>
        <w:t>____ от  «___»_________201__г.</w:t>
      </w:r>
    </w:p>
    <w:p w:rsidR="00D101C3" w:rsidRPr="00D101C3" w:rsidRDefault="00D101C3" w:rsidP="00D101C3">
      <w:pPr>
        <w:shd w:val="clear" w:color="auto" w:fill="FFFFFF"/>
        <w:jc w:val="both"/>
        <w:rPr>
          <w:b/>
          <w:bCs/>
          <w:sz w:val="28"/>
          <w:szCs w:val="28"/>
          <w:lang w:val="kk-KZ"/>
        </w:rPr>
      </w:pPr>
    </w:p>
    <w:p w:rsidR="00D101C3" w:rsidRPr="00D101C3" w:rsidRDefault="00D101C3" w:rsidP="00D101C3">
      <w:pPr>
        <w:shd w:val="clear" w:color="auto" w:fill="FFFFFF"/>
        <w:jc w:val="both"/>
        <w:rPr>
          <w:b/>
          <w:bCs/>
          <w:sz w:val="28"/>
          <w:szCs w:val="28"/>
          <w:lang w:val="kk-KZ"/>
        </w:rPr>
      </w:pPr>
    </w:p>
    <w:p w:rsidR="00D101C3" w:rsidRPr="00D101C3" w:rsidRDefault="00D101C3" w:rsidP="00D101C3">
      <w:pPr>
        <w:shd w:val="clear" w:color="auto" w:fill="FFFFFF"/>
        <w:jc w:val="both"/>
        <w:rPr>
          <w:b/>
          <w:bCs/>
          <w:sz w:val="28"/>
          <w:szCs w:val="28"/>
        </w:rPr>
      </w:pPr>
      <w:r w:rsidRPr="00D101C3">
        <w:rPr>
          <w:sz w:val="28"/>
          <w:szCs w:val="28"/>
          <w:lang w:val="en-US"/>
        </w:rPr>
        <w:t>ISBN</w:t>
      </w:r>
      <w:r w:rsidRPr="00D101C3">
        <w:rPr>
          <w:sz w:val="28"/>
          <w:szCs w:val="28"/>
        </w:rPr>
        <w:t xml:space="preserve"> номер</w:t>
      </w:r>
      <w:r w:rsidRPr="00D101C3">
        <w:rPr>
          <w:b/>
          <w:bCs/>
          <w:sz w:val="28"/>
          <w:szCs w:val="28"/>
        </w:rPr>
        <w:t xml:space="preserve">  </w:t>
      </w:r>
    </w:p>
    <w:p w:rsidR="00D101C3" w:rsidRPr="002A63AC" w:rsidRDefault="00D101C3" w:rsidP="00D101C3">
      <w:pPr>
        <w:shd w:val="clear" w:color="auto" w:fill="FFFFFF"/>
        <w:jc w:val="both"/>
        <w:rPr>
          <w:b/>
          <w:bCs/>
          <w:sz w:val="28"/>
          <w:szCs w:val="28"/>
          <w:lang w:val="kk-KZ"/>
        </w:rPr>
      </w:pPr>
    </w:p>
    <w:p w:rsidR="00D101C3" w:rsidRPr="00D101C3" w:rsidRDefault="00D101C3" w:rsidP="00D101C3">
      <w:pPr>
        <w:shd w:val="clear" w:color="auto" w:fill="FFFFFF"/>
        <w:jc w:val="both"/>
        <w:rPr>
          <w:b/>
          <w:bCs/>
          <w:sz w:val="28"/>
          <w:szCs w:val="28"/>
        </w:rPr>
      </w:pPr>
    </w:p>
    <w:p w:rsidR="00B23AE6" w:rsidRDefault="00D101C3" w:rsidP="002A63AC">
      <w:pPr>
        <w:shd w:val="clear" w:color="auto" w:fill="FFFFFF"/>
        <w:jc w:val="both"/>
        <w:rPr>
          <w:sz w:val="28"/>
          <w:szCs w:val="28"/>
          <w:lang w:val="kk-KZ"/>
        </w:rPr>
      </w:pPr>
      <w:r w:rsidRPr="00D101C3">
        <w:rPr>
          <w:b/>
          <w:bCs/>
          <w:sz w:val="28"/>
          <w:szCs w:val="28"/>
        </w:rPr>
        <w:t xml:space="preserve"> </w:t>
      </w:r>
      <w:r w:rsidRPr="00D101C3">
        <w:rPr>
          <w:sz w:val="28"/>
          <w:szCs w:val="28"/>
          <w:lang w:val="kk-KZ"/>
        </w:rPr>
        <w:t xml:space="preserve">©Южно-Казахстанский </w:t>
      </w:r>
      <w:r w:rsidR="00B23AE6">
        <w:rPr>
          <w:sz w:val="28"/>
          <w:szCs w:val="28"/>
          <w:lang w:val="kk-KZ"/>
        </w:rPr>
        <w:t xml:space="preserve">университет  </w:t>
      </w:r>
      <w:r w:rsidRPr="00D101C3">
        <w:rPr>
          <w:sz w:val="28"/>
          <w:szCs w:val="28"/>
          <w:lang w:val="kk-KZ"/>
        </w:rPr>
        <w:t xml:space="preserve"> им.М.Ауезова</w:t>
      </w:r>
    </w:p>
    <w:p w:rsidR="0010184F" w:rsidRDefault="0010184F" w:rsidP="002A63AC">
      <w:pPr>
        <w:shd w:val="clear" w:color="auto" w:fill="FFFFFF"/>
        <w:jc w:val="both"/>
        <w:rPr>
          <w:b/>
          <w:bCs/>
          <w:sz w:val="28"/>
          <w:szCs w:val="28"/>
          <w:lang w:val="kk-KZ"/>
        </w:rPr>
      </w:pPr>
    </w:p>
    <w:p w:rsidR="002A63AC" w:rsidRPr="002A63AC" w:rsidRDefault="002A63AC" w:rsidP="002A63AC">
      <w:pPr>
        <w:shd w:val="clear" w:color="auto" w:fill="FFFFFF"/>
        <w:jc w:val="both"/>
        <w:rPr>
          <w:b/>
          <w:bCs/>
          <w:sz w:val="28"/>
          <w:szCs w:val="28"/>
          <w:lang w:val="kk-KZ"/>
        </w:rPr>
      </w:pPr>
    </w:p>
    <w:p w:rsidR="00C65F03" w:rsidRDefault="00C65F03" w:rsidP="00C65F03">
      <w:pPr>
        <w:rPr>
          <w:szCs w:val="24"/>
        </w:rPr>
      </w:pPr>
    </w:p>
    <w:p w:rsidR="00C65F03" w:rsidRPr="00E31772" w:rsidRDefault="00C65F03" w:rsidP="00C65F03">
      <w:pPr>
        <w:rPr>
          <w:szCs w:val="24"/>
        </w:rPr>
      </w:pPr>
    </w:p>
    <w:p w:rsidR="00C65F03" w:rsidRPr="00740C7D" w:rsidRDefault="00C65F03" w:rsidP="00C65F03">
      <w:pPr>
        <w:jc w:val="center"/>
        <w:rPr>
          <w:b/>
          <w:sz w:val="24"/>
          <w:szCs w:val="24"/>
        </w:rPr>
      </w:pPr>
      <w:r w:rsidRPr="00740C7D">
        <w:rPr>
          <w:b/>
          <w:sz w:val="24"/>
          <w:szCs w:val="24"/>
        </w:rPr>
        <w:lastRenderedPageBreak/>
        <w:t>Содержание</w:t>
      </w:r>
    </w:p>
    <w:p w:rsidR="00C65F03" w:rsidRPr="00E31772" w:rsidRDefault="00C65F03" w:rsidP="00C65F03">
      <w:pPr>
        <w:spacing w:line="360" w:lineRule="auto"/>
        <w:rPr>
          <w:szCs w:val="24"/>
        </w:rPr>
      </w:pPr>
    </w:p>
    <w:tbl>
      <w:tblPr>
        <w:tblW w:w="9236" w:type="dxa"/>
        <w:tblInd w:w="392" w:type="dxa"/>
        <w:tblLook w:val="04A0"/>
      </w:tblPr>
      <w:tblGrid>
        <w:gridCol w:w="8363"/>
        <w:gridCol w:w="873"/>
      </w:tblGrid>
      <w:tr w:rsidR="00C65F03" w:rsidRPr="00EE3B57" w:rsidTr="00C32BAD">
        <w:tc>
          <w:tcPr>
            <w:tcW w:w="8363" w:type="dxa"/>
          </w:tcPr>
          <w:p w:rsidR="00C65F03" w:rsidRPr="00EE3B57" w:rsidRDefault="00C65F03" w:rsidP="00C32BAD">
            <w:pPr>
              <w:pStyle w:val="a3"/>
              <w:spacing w:before="0" w:beforeAutospacing="0" w:after="0" w:afterAutospacing="0"/>
              <w:rPr>
                <w:sz w:val="28"/>
                <w:szCs w:val="28"/>
              </w:rPr>
            </w:pPr>
            <w:r w:rsidRPr="00EE3B57">
              <w:rPr>
                <w:sz w:val="28"/>
                <w:szCs w:val="28"/>
              </w:rPr>
              <w:t>Введение</w:t>
            </w:r>
          </w:p>
        </w:tc>
        <w:tc>
          <w:tcPr>
            <w:tcW w:w="873" w:type="dxa"/>
          </w:tcPr>
          <w:p w:rsidR="00C65F03" w:rsidRPr="00EE3B57" w:rsidRDefault="00C65F03" w:rsidP="00C32BAD">
            <w:pPr>
              <w:jc w:val="center"/>
              <w:rPr>
                <w:sz w:val="28"/>
                <w:szCs w:val="28"/>
              </w:rPr>
            </w:pPr>
            <w:r w:rsidRPr="00EE3B57">
              <w:rPr>
                <w:sz w:val="28"/>
                <w:szCs w:val="28"/>
              </w:rPr>
              <w:t>6</w:t>
            </w:r>
          </w:p>
        </w:tc>
      </w:tr>
      <w:tr w:rsidR="00C65F03" w:rsidRPr="00EE3B57" w:rsidTr="00C32BAD">
        <w:tc>
          <w:tcPr>
            <w:tcW w:w="8363" w:type="dxa"/>
          </w:tcPr>
          <w:p w:rsidR="00C65F03" w:rsidRPr="00EE3B57" w:rsidRDefault="00C65F03" w:rsidP="0010184F">
            <w:pPr>
              <w:widowControl w:val="0"/>
              <w:shd w:val="clear" w:color="auto" w:fill="FFFFFF"/>
              <w:autoSpaceDE w:val="0"/>
              <w:autoSpaceDN w:val="0"/>
              <w:adjustRightInd w:val="0"/>
              <w:jc w:val="both"/>
              <w:rPr>
                <w:bCs/>
                <w:kern w:val="36"/>
                <w:sz w:val="28"/>
                <w:szCs w:val="28"/>
              </w:rPr>
            </w:pPr>
            <w:r w:rsidRPr="00EE3B57">
              <w:rPr>
                <w:bCs/>
                <w:sz w:val="28"/>
                <w:szCs w:val="28"/>
              </w:rPr>
              <w:t xml:space="preserve">Тема 1. </w:t>
            </w:r>
            <w:r w:rsidRPr="00EE3B57">
              <w:rPr>
                <w:sz w:val="28"/>
                <w:szCs w:val="28"/>
              </w:rPr>
              <w:t xml:space="preserve">Предмет и методология современных моделей </w:t>
            </w:r>
            <w:r w:rsidR="0010184F">
              <w:rPr>
                <w:sz w:val="28"/>
                <w:szCs w:val="28"/>
              </w:rPr>
              <w:t>промышленного развития</w:t>
            </w:r>
          </w:p>
        </w:tc>
        <w:tc>
          <w:tcPr>
            <w:tcW w:w="873" w:type="dxa"/>
          </w:tcPr>
          <w:p w:rsidR="00C65F03" w:rsidRPr="00460549" w:rsidRDefault="00C65F03" w:rsidP="00C32BAD">
            <w:pPr>
              <w:jc w:val="center"/>
              <w:rPr>
                <w:sz w:val="28"/>
                <w:szCs w:val="28"/>
              </w:rPr>
            </w:pPr>
            <w:r w:rsidRPr="00460549">
              <w:rPr>
                <w:sz w:val="28"/>
                <w:szCs w:val="28"/>
              </w:rPr>
              <w:t>7</w:t>
            </w:r>
          </w:p>
        </w:tc>
      </w:tr>
      <w:tr w:rsidR="00C65F03" w:rsidRPr="00EE3B57" w:rsidTr="00C32BAD">
        <w:tc>
          <w:tcPr>
            <w:tcW w:w="8363" w:type="dxa"/>
          </w:tcPr>
          <w:p w:rsidR="00C65F03" w:rsidRPr="00EE3B57" w:rsidRDefault="00C65F03" w:rsidP="00C32BAD">
            <w:pPr>
              <w:rPr>
                <w:sz w:val="28"/>
                <w:szCs w:val="28"/>
              </w:rPr>
            </w:pPr>
            <w:r w:rsidRPr="00EE3B57">
              <w:rPr>
                <w:sz w:val="28"/>
                <w:szCs w:val="28"/>
              </w:rPr>
              <w:t xml:space="preserve">Тема 2. </w:t>
            </w:r>
            <w:r w:rsidR="0010184F">
              <w:rPr>
                <w:rStyle w:val="c32"/>
                <w:sz w:val="28"/>
                <w:szCs w:val="28"/>
              </w:rPr>
              <w:t>Отрасли промышленности</w:t>
            </w:r>
            <w:r w:rsidRPr="00EE3B57">
              <w:rPr>
                <w:rStyle w:val="c32"/>
                <w:sz w:val="28"/>
                <w:szCs w:val="28"/>
              </w:rPr>
              <w:t xml:space="preserve"> в системе национальной экономики</w:t>
            </w:r>
          </w:p>
        </w:tc>
        <w:tc>
          <w:tcPr>
            <w:tcW w:w="873" w:type="dxa"/>
          </w:tcPr>
          <w:p w:rsidR="00C65F03" w:rsidRPr="00460549" w:rsidRDefault="00C65F03" w:rsidP="00C32BAD">
            <w:pPr>
              <w:jc w:val="center"/>
              <w:rPr>
                <w:sz w:val="28"/>
                <w:szCs w:val="28"/>
              </w:rPr>
            </w:pPr>
            <w:r w:rsidRPr="00460549">
              <w:rPr>
                <w:sz w:val="28"/>
                <w:szCs w:val="28"/>
              </w:rPr>
              <w:t>10</w:t>
            </w:r>
          </w:p>
        </w:tc>
      </w:tr>
      <w:tr w:rsidR="00C65F03" w:rsidRPr="00EE3B57" w:rsidTr="00C32BAD">
        <w:tc>
          <w:tcPr>
            <w:tcW w:w="8363" w:type="dxa"/>
          </w:tcPr>
          <w:p w:rsidR="00C65F03" w:rsidRPr="00EE3B57" w:rsidRDefault="00C65F03" w:rsidP="00C32BAD">
            <w:pPr>
              <w:rPr>
                <w:sz w:val="28"/>
                <w:szCs w:val="28"/>
              </w:rPr>
            </w:pPr>
            <w:r w:rsidRPr="00EE3B57">
              <w:rPr>
                <w:sz w:val="28"/>
                <w:szCs w:val="28"/>
              </w:rPr>
              <w:t>Тема 3. Конкуренция и монополия</w:t>
            </w:r>
          </w:p>
        </w:tc>
        <w:tc>
          <w:tcPr>
            <w:tcW w:w="873" w:type="dxa"/>
          </w:tcPr>
          <w:p w:rsidR="00C65F03" w:rsidRPr="00460549" w:rsidRDefault="00C65F03" w:rsidP="00C32BAD">
            <w:pPr>
              <w:jc w:val="center"/>
              <w:rPr>
                <w:sz w:val="28"/>
                <w:szCs w:val="28"/>
              </w:rPr>
            </w:pPr>
            <w:r w:rsidRPr="00460549">
              <w:rPr>
                <w:sz w:val="28"/>
                <w:szCs w:val="28"/>
              </w:rPr>
              <w:t>15</w:t>
            </w:r>
          </w:p>
        </w:tc>
      </w:tr>
      <w:tr w:rsidR="00C65F03" w:rsidRPr="00EE3B57" w:rsidTr="00C32BAD">
        <w:tc>
          <w:tcPr>
            <w:tcW w:w="8363" w:type="dxa"/>
          </w:tcPr>
          <w:p w:rsidR="00C65F03" w:rsidRPr="00EE3B57" w:rsidRDefault="00B84B8B" w:rsidP="00C32BAD">
            <w:pPr>
              <w:rPr>
                <w:sz w:val="28"/>
                <w:szCs w:val="28"/>
              </w:rPr>
            </w:pPr>
            <w:r>
              <w:rPr>
                <w:sz w:val="28"/>
                <w:szCs w:val="28"/>
              </w:rPr>
              <w:t>Тема 4. Структура отраслей промышленности</w:t>
            </w:r>
            <w:r w:rsidR="00C65F03" w:rsidRPr="00EE3B57">
              <w:rPr>
                <w:sz w:val="28"/>
                <w:szCs w:val="28"/>
              </w:rPr>
              <w:t xml:space="preserve">. Рыночная концентрация </w:t>
            </w:r>
          </w:p>
        </w:tc>
        <w:tc>
          <w:tcPr>
            <w:tcW w:w="873" w:type="dxa"/>
          </w:tcPr>
          <w:p w:rsidR="00C65F03" w:rsidRPr="00460549" w:rsidRDefault="00C65F03" w:rsidP="00C32BAD">
            <w:pPr>
              <w:jc w:val="center"/>
              <w:rPr>
                <w:sz w:val="28"/>
                <w:szCs w:val="28"/>
              </w:rPr>
            </w:pPr>
            <w:r w:rsidRPr="00460549">
              <w:rPr>
                <w:sz w:val="28"/>
                <w:szCs w:val="28"/>
              </w:rPr>
              <w:t>18</w:t>
            </w:r>
          </w:p>
        </w:tc>
      </w:tr>
      <w:tr w:rsidR="00C65F03" w:rsidRPr="00EE3B57" w:rsidTr="00C32BAD">
        <w:trPr>
          <w:trHeight w:val="313"/>
        </w:trPr>
        <w:tc>
          <w:tcPr>
            <w:tcW w:w="8363" w:type="dxa"/>
          </w:tcPr>
          <w:p w:rsidR="00C65F03" w:rsidRPr="00EE3B57" w:rsidRDefault="00C65F03" w:rsidP="00C32BAD">
            <w:pPr>
              <w:jc w:val="both"/>
              <w:rPr>
                <w:bCs/>
                <w:sz w:val="28"/>
                <w:szCs w:val="28"/>
              </w:rPr>
            </w:pPr>
            <w:r w:rsidRPr="00EE3B57">
              <w:rPr>
                <w:bCs/>
                <w:sz w:val="28"/>
                <w:szCs w:val="28"/>
              </w:rPr>
              <w:t xml:space="preserve">Тема 5. </w:t>
            </w:r>
            <w:r w:rsidRPr="00EE3B57">
              <w:rPr>
                <w:sz w:val="28"/>
                <w:szCs w:val="28"/>
              </w:rPr>
              <w:t>Барьеры входа на рынок и выхода с рынка</w:t>
            </w:r>
          </w:p>
        </w:tc>
        <w:tc>
          <w:tcPr>
            <w:tcW w:w="873" w:type="dxa"/>
          </w:tcPr>
          <w:p w:rsidR="00C65F03" w:rsidRPr="00460549" w:rsidRDefault="00C65F03" w:rsidP="00C32BAD">
            <w:pPr>
              <w:jc w:val="center"/>
              <w:rPr>
                <w:sz w:val="28"/>
                <w:szCs w:val="28"/>
              </w:rPr>
            </w:pPr>
            <w:r w:rsidRPr="00460549">
              <w:rPr>
                <w:sz w:val="28"/>
                <w:szCs w:val="28"/>
              </w:rPr>
              <w:t>22</w:t>
            </w:r>
          </w:p>
        </w:tc>
      </w:tr>
      <w:tr w:rsidR="00C65F03" w:rsidRPr="00EE3B57" w:rsidTr="00C32BAD">
        <w:tc>
          <w:tcPr>
            <w:tcW w:w="8363" w:type="dxa"/>
          </w:tcPr>
          <w:p w:rsidR="00C65F03" w:rsidRPr="00EE3B57" w:rsidRDefault="00C65F03" w:rsidP="00C32BAD">
            <w:pPr>
              <w:rPr>
                <w:sz w:val="28"/>
                <w:szCs w:val="28"/>
              </w:rPr>
            </w:pPr>
            <w:r w:rsidRPr="00EE3B57">
              <w:rPr>
                <w:sz w:val="28"/>
                <w:szCs w:val="28"/>
              </w:rPr>
              <w:t xml:space="preserve">Тема 6. Рынок доминирующей фирмы. </w:t>
            </w:r>
          </w:p>
        </w:tc>
        <w:tc>
          <w:tcPr>
            <w:tcW w:w="873" w:type="dxa"/>
          </w:tcPr>
          <w:p w:rsidR="00C65F03" w:rsidRPr="00460549" w:rsidRDefault="00C65F03" w:rsidP="00C32BAD">
            <w:pPr>
              <w:jc w:val="center"/>
              <w:rPr>
                <w:sz w:val="28"/>
                <w:szCs w:val="28"/>
              </w:rPr>
            </w:pPr>
            <w:r w:rsidRPr="00460549">
              <w:rPr>
                <w:sz w:val="28"/>
                <w:szCs w:val="28"/>
              </w:rPr>
              <w:t>24</w:t>
            </w:r>
          </w:p>
        </w:tc>
      </w:tr>
      <w:tr w:rsidR="00C65F03" w:rsidRPr="00EE3B57" w:rsidTr="00C32BAD">
        <w:tc>
          <w:tcPr>
            <w:tcW w:w="8363" w:type="dxa"/>
          </w:tcPr>
          <w:p w:rsidR="00C65F03" w:rsidRPr="00EE3B57" w:rsidRDefault="00C65F03" w:rsidP="00C32BAD">
            <w:pPr>
              <w:rPr>
                <w:sz w:val="28"/>
                <w:szCs w:val="28"/>
              </w:rPr>
            </w:pPr>
            <w:r w:rsidRPr="00EE3B57">
              <w:rPr>
                <w:sz w:val="28"/>
                <w:szCs w:val="28"/>
              </w:rPr>
              <w:t>Тема 7. Доминирующая фирма и свободный вход в отрасль</w:t>
            </w:r>
            <w:r w:rsidR="00B84B8B">
              <w:rPr>
                <w:sz w:val="28"/>
                <w:szCs w:val="28"/>
              </w:rPr>
              <w:t xml:space="preserve"> промышленности</w:t>
            </w:r>
          </w:p>
        </w:tc>
        <w:tc>
          <w:tcPr>
            <w:tcW w:w="873" w:type="dxa"/>
          </w:tcPr>
          <w:p w:rsidR="00C65F03" w:rsidRPr="00460549" w:rsidRDefault="00C65F03" w:rsidP="00C32BAD">
            <w:pPr>
              <w:jc w:val="center"/>
              <w:rPr>
                <w:sz w:val="28"/>
                <w:szCs w:val="28"/>
              </w:rPr>
            </w:pPr>
            <w:r w:rsidRPr="00460549">
              <w:rPr>
                <w:sz w:val="28"/>
                <w:szCs w:val="28"/>
              </w:rPr>
              <w:t>28</w:t>
            </w:r>
          </w:p>
        </w:tc>
      </w:tr>
      <w:tr w:rsidR="00C65F03" w:rsidRPr="00EE3B57" w:rsidTr="00C32BAD">
        <w:tc>
          <w:tcPr>
            <w:tcW w:w="8363" w:type="dxa"/>
          </w:tcPr>
          <w:p w:rsidR="00C65F03" w:rsidRPr="00EE3B57" w:rsidRDefault="00C65F03" w:rsidP="00C32BAD">
            <w:pPr>
              <w:tabs>
                <w:tab w:val="left" w:pos="567"/>
              </w:tabs>
              <w:jc w:val="both"/>
              <w:rPr>
                <w:sz w:val="28"/>
                <w:szCs w:val="28"/>
              </w:rPr>
            </w:pPr>
            <w:r w:rsidRPr="00EE3B57">
              <w:rPr>
                <w:sz w:val="28"/>
                <w:szCs w:val="28"/>
              </w:rPr>
              <w:t xml:space="preserve">Тема 8. </w:t>
            </w:r>
            <w:r w:rsidRPr="00EE3B57">
              <w:rPr>
                <w:rStyle w:val="c32"/>
                <w:sz w:val="28"/>
                <w:szCs w:val="28"/>
              </w:rPr>
              <w:t xml:space="preserve">Экономические ресурсы </w:t>
            </w:r>
            <w:r w:rsidR="00B84B8B">
              <w:rPr>
                <w:rStyle w:val="c32"/>
                <w:sz w:val="28"/>
                <w:szCs w:val="28"/>
              </w:rPr>
              <w:t>промышленности</w:t>
            </w:r>
          </w:p>
        </w:tc>
        <w:tc>
          <w:tcPr>
            <w:tcW w:w="873" w:type="dxa"/>
          </w:tcPr>
          <w:p w:rsidR="00C65F03" w:rsidRPr="00460549" w:rsidRDefault="00C65F03" w:rsidP="00C32BAD">
            <w:pPr>
              <w:jc w:val="center"/>
              <w:rPr>
                <w:sz w:val="28"/>
                <w:szCs w:val="28"/>
              </w:rPr>
            </w:pPr>
            <w:r w:rsidRPr="00460549">
              <w:rPr>
                <w:sz w:val="28"/>
                <w:szCs w:val="28"/>
              </w:rPr>
              <w:t>32</w:t>
            </w:r>
          </w:p>
        </w:tc>
      </w:tr>
      <w:tr w:rsidR="00C65F03" w:rsidRPr="00EE3B57" w:rsidTr="00C32BAD">
        <w:tc>
          <w:tcPr>
            <w:tcW w:w="8363" w:type="dxa"/>
          </w:tcPr>
          <w:p w:rsidR="00C65F03" w:rsidRPr="00EE3B57" w:rsidRDefault="00C65F03" w:rsidP="00C32BAD">
            <w:pPr>
              <w:tabs>
                <w:tab w:val="left" w:pos="567"/>
                <w:tab w:val="left" w:pos="1665"/>
              </w:tabs>
              <w:rPr>
                <w:sz w:val="28"/>
                <w:szCs w:val="28"/>
              </w:rPr>
            </w:pPr>
            <w:r w:rsidRPr="00EE3B57">
              <w:rPr>
                <w:sz w:val="28"/>
                <w:szCs w:val="28"/>
              </w:rPr>
              <w:t xml:space="preserve">Тема 9. </w:t>
            </w:r>
            <w:r w:rsidRPr="00EE3B57">
              <w:rPr>
                <w:rStyle w:val="c13"/>
                <w:sz w:val="28"/>
                <w:szCs w:val="28"/>
              </w:rPr>
              <w:t>Имущество организации: понятие, состав</w:t>
            </w:r>
          </w:p>
        </w:tc>
        <w:tc>
          <w:tcPr>
            <w:tcW w:w="873" w:type="dxa"/>
          </w:tcPr>
          <w:p w:rsidR="00C65F03" w:rsidRPr="00460549" w:rsidRDefault="00C65F03" w:rsidP="00C32BAD">
            <w:pPr>
              <w:jc w:val="center"/>
              <w:rPr>
                <w:sz w:val="28"/>
                <w:szCs w:val="28"/>
              </w:rPr>
            </w:pPr>
            <w:r w:rsidRPr="00460549">
              <w:rPr>
                <w:sz w:val="28"/>
                <w:szCs w:val="28"/>
              </w:rPr>
              <w:t>37</w:t>
            </w:r>
          </w:p>
        </w:tc>
      </w:tr>
      <w:tr w:rsidR="00C65F03" w:rsidRPr="00EE3B57" w:rsidTr="00C32BAD">
        <w:tc>
          <w:tcPr>
            <w:tcW w:w="8363" w:type="dxa"/>
          </w:tcPr>
          <w:p w:rsidR="00C65F03" w:rsidRPr="00EE3B57" w:rsidRDefault="00C65F03" w:rsidP="00C32BAD">
            <w:pPr>
              <w:ind w:left="20" w:hanging="20"/>
              <w:jc w:val="both"/>
              <w:rPr>
                <w:iCs/>
                <w:sz w:val="28"/>
                <w:szCs w:val="28"/>
              </w:rPr>
            </w:pPr>
            <w:r w:rsidRPr="00EE3B57">
              <w:rPr>
                <w:sz w:val="28"/>
                <w:szCs w:val="28"/>
              </w:rPr>
              <w:t xml:space="preserve">Тема 10. </w:t>
            </w:r>
            <w:r w:rsidRPr="00EE3B57">
              <w:rPr>
                <w:bCs/>
                <w:sz w:val="28"/>
                <w:szCs w:val="28"/>
              </w:rPr>
              <w:t>Экономические показатели результатов деятельности отрасл</w:t>
            </w:r>
            <w:r w:rsidR="00B84B8B">
              <w:rPr>
                <w:bCs/>
                <w:sz w:val="28"/>
                <w:szCs w:val="28"/>
              </w:rPr>
              <w:t>ей промышленности</w:t>
            </w:r>
          </w:p>
        </w:tc>
        <w:tc>
          <w:tcPr>
            <w:tcW w:w="873" w:type="dxa"/>
          </w:tcPr>
          <w:p w:rsidR="00C65F03" w:rsidRPr="00460549" w:rsidRDefault="00C65F03" w:rsidP="00C32BAD">
            <w:pPr>
              <w:jc w:val="center"/>
              <w:rPr>
                <w:sz w:val="28"/>
                <w:szCs w:val="28"/>
              </w:rPr>
            </w:pPr>
            <w:r w:rsidRPr="00460549">
              <w:rPr>
                <w:sz w:val="28"/>
                <w:szCs w:val="28"/>
              </w:rPr>
              <w:t>42</w:t>
            </w:r>
          </w:p>
        </w:tc>
      </w:tr>
      <w:tr w:rsidR="00C65F03" w:rsidRPr="00EE3B57" w:rsidTr="00C32BAD">
        <w:tc>
          <w:tcPr>
            <w:tcW w:w="8363" w:type="dxa"/>
          </w:tcPr>
          <w:p w:rsidR="00C65F03" w:rsidRPr="00EE3B57" w:rsidRDefault="00C65F03" w:rsidP="00C32BAD">
            <w:pPr>
              <w:tabs>
                <w:tab w:val="left" w:pos="567"/>
              </w:tabs>
              <w:jc w:val="both"/>
              <w:rPr>
                <w:sz w:val="28"/>
                <w:szCs w:val="28"/>
              </w:rPr>
            </w:pPr>
            <w:r w:rsidRPr="00EE3B57">
              <w:rPr>
                <w:sz w:val="28"/>
                <w:szCs w:val="28"/>
              </w:rPr>
              <w:t xml:space="preserve">Тема 11. </w:t>
            </w:r>
            <w:r w:rsidRPr="00EE3B57">
              <w:rPr>
                <w:bCs/>
                <w:sz w:val="28"/>
                <w:szCs w:val="28"/>
              </w:rPr>
              <w:t>Формирование финансовых результатов деятельности предприятия.</w:t>
            </w:r>
            <w:r w:rsidRPr="00EE3B57">
              <w:rPr>
                <w:sz w:val="28"/>
                <w:szCs w:val="28"/>
              </w:rPr>
              <w:t xml:space="preserve"> </w:t>
            </w:r>
          </w:p>
        </w:tc>
        <w:tc>
          <w:tcPr>
            <w:tcW w:w="873" w:type="dxa"/>
          </w:tcPr>
          <w:p w:rsidR="00C65F03" w:rsidRPr="00460549" w:rsidRDefault="00C65F03" w:rsidP="00C32BAD">
            <w:pPr>
              <w:jc w:val="center"/>
              <w:rPr>
                <w:sz w:val="28"/>
                <w:szCs w:val="28"/>
              </w:rPr>
            </w:pPr>
            <w:r w:rsidRPr="00460549">
              <w:rPr>
                <w:sz w:val="28"/>
                <w:szCs w:val="28"/>
              </w:rPr>
              <w:t>48</w:t>
            </w:r>
          </w:p>
        </w:tc>
      </w:tr>
      <w:tr w:rsidR="00C65F03" w:rsidRPr="00EE3B57" w:rsidTr="00C32BAD">
        <w:tc>
          <w:tcPr>
            <w:tcW w:w="8363" w:type="dxa"/>
            <w:vAlign w:val="center"/>
          </w:tcPr>
          <w:p w:rsidR="00C65F03" w:rsidRPr="00EE3B57" w:rsidRDefault="00C65F03" w:rsidP="00C32BAD">
            <w:pPr>
              <w:tabs>
                <w:tab w:val="left" w:pos="180"/>
              </w:tabs>
              <w:jc w:val="both"/>
              <w:rPr>
                <w:sz w:val="28"/>
                <w:szCs w:val="28"/>
              </w:rPr>
            </w:pPr>
            <w:r w:rsidRPr="00EE3B57">
              <w:rPr>
                <w:sz w:val="28"/>
                <w:szCs w:val="28"/>
              </w:rPr>
              <w:t xml:space="preserve">Тема12. </w:t>
            </w:r>
            <w:r w:rsidRPr="00EE3B57">
              <w:rPr>
                <w:bCs/>
                <w:sz w:val="28"/>
                <w:szCs w:val="28"/>
              </w:rPr>
              <w:t>Организация производства</w:t>
            </w:r>
            <w:r w:rsidRPr="00EE3B57">
              <w:rPr>
                <w:sz w:val="28"/>
                <w:szCs w:val="28"/>
              </w:rPr>
              <w:t xml:space="preserve">. </w:t>
            </w:r>
          </w:p>
        </w:tc>
        <w:tc>
          <w:tcPr>
            <w:tcW w:w="873" w:type="dxa"/>
          </w:tcPr>
          <w:p w:rsidR="00C65F03" w:rsidRPr="00460549" w:rsidRDefault="00C65F03" w:rsidP="00C32BAD">
            <w:pPr>
              <w:jc w:val="center"/>
              <w:rPr>
                <w:sz w:val="28"/>
                <w:szCs w:val="28"/>
              </w:rPr>
            </w:pPr>
            <w:r w:rsidRPr="00460549">
              <w:rPr>
                <w:sz w:val="28"/>
                <w:szCs w:val="28"/>
              </w:rPr>
              <w:t>54</w:t>
            </w:r>
          </w:p>
        </w:tc>
      </w:tr>
      <w:tr w:rsidR="00C65F03" w:rsidRPr="00EE3B57" w:rsidTr="00C32BAD">
        <w:tc>
          <w:tcPr>
            <w:tcW w:w="8363" w:type="dxa"/>
          </w:tcPr>
          <w:p w:rsidR="00C65F03" w:rsidRPr="00EE3B57" w:rsidRDefault="00C65F03" w:rsidP="00C32BAD">
            <w:pPr>
              <w:jc w:val="both"/>
              <w:rPr>
                <w:sz w:val="28"/>
                <w:szCs w:val="28"/>
              </w:rPr>
            </w:pPr>
            <w:r w:rsidRPr="00EE3B57">
              <w:rPr>
                <w:sz w:val="28"/>
                <w:szCs w:val="28"/>
              </w:rPr>
              <w:t xml:space="preserve">Тема 13. Вертикальная интеграция </w:t>
            </w:r>
          </w:p>
        </w:tc>
        <w:tc>
          <w:tcPr>
            <w:tcW w:w="873" w:type="dxa"/>
          </w:tcPr>
          <w:p w:rsidR="00C65F03" w:rsidRPr="00460549" w:rsidRDefault="00C65F03" w:rsidP="00C32BAD">
            <w:pPr>
              <w:jc w:val="center"/>
              <w:rPr>
                <w:sz w:val="28"/>
                <w:szCs w:val="28"/>
              </w:rPr>
            </w:pPr>
            <w:r w:rsidRPr="00460549">
              <w:rPr>
                <w:sz w:val="28"/>
                <w:szCs w:val="28"/>
              </w:rPr>
              <w:t>59</w:t>
            </w:r>
          </w:p>
        </w:tc>
      </w:tr>
      <w:tr w:rsidR="00C65F03" w:rsidRPr="00EE3B57" w:rsidTr="00C32BAD">
        <w:tc>
          <w:tcPr>
            <w:tcW w:w="8363" w:type="dxa"/>
          </w:tcPr>
          <w:p w:rsidR="00C65F03" w:rsidRPr="00EE3B57" w:rsidRDefault="00C65F03" w:rsidP="00C32BAD">
            <w:pPr>
              <w:jc w:val="both"/>
              <w:rPr>
                <w:sz w:val="28"/>
                <w:szCs w:val="28"/>
              </w:rPr>
            </w:pPr>
            <w:r w:rsidRPr="00EE3B57">
              <w:rPr>
                <w:bCs/>
                <w:sz w:val="28"/>
                <w:szCs w:val="28"/>
              </w:rPr>
              <w:t xml:space="preserve">Тема 14. </w:t>
            </w:r>
            <w:r w:rsidRPr="00EE3B57">
              <w:rPr>
                <w:sz w:val="28"/>
                <w:szCs w:val="28"/>
              </w:rPr>
              <w:t>Ценовая дискриминация и ценовая политика предприятия на рынке</w:t>
            </w:r>
          </w:p>
        </w:tc>
        <w:tc>
          <w:tcPr>
            <w:tcW w:w="873" w:type="dxa"/>
          </w:tcPr>
          <w:p w:rsidR="00C65F03" w:rsidRPr="00460549" w:rsidRDefault="00C65F03" w:rsidP="00C32BAD">
            <w:pPr>
              <w:jc w:val="center"/>
              <w:rPr>
                <w:sz w:val="28"/>
                <w:szCs w:val="28"/>
              </w:rPr>
            </w:pPr>
            <w:r w:rsidRPr="00460549">
              <w:rPr>
                <w:sz w:val="28"/>
                <w:szCs w:val="28"/>
              </w:rPr>
              <w:t>65</w:t>
            </w:r>
          </w:p>
        </w:tc>
      </w:tr>
      <w:tr w:rsidR="00C65F03" w:rsidRPr="00EE3B57" w:rsidTr="00C32BAD">
        <w:tc>
          <w:tcPr>
            <w:tcW w:w="8363" w:type="dxa"/>
          </w:tcPr>
          <w:p w:rsidR="00C65F03" w:rsidRPr="00EE3B57" w:rsidRDefault="00C65F03" w:rsidP="00C32BAD">
            <w:pPr>
              <w:jc w:val="both"/>
              <w:rPr>
                <w:sz w:val="28"/>
                <w:szCs w:val="28"/>
              </w:rPr>
            </w:pPr>
            <w:r w:rsidRPr="00EE3B57">
              <w:rPr>
                <w:bCs/>
                <w:sz w:val="28"/>
                <w:szCs w:val="28"/>
              </w:rPr>
              <w:t xml:space="preserve">Тема 15. </w:t>
            </w:r>
            <w:r w:rsidR="005A12E8">
              <w:rPr>
                <w:sz w:val="28"/>
                <w:szCs w:val="28"/>
              </w:rPr>
              <w:t>Государственная промышленная</w:t>
            </w:r>
            <w:r w:rsidRPr="00EE3B57">
              <w:rPr>
                <w:sz w:val="28"/>
                <w:szCs w:val="28"/>
              </w:rPr>
              <w:t xml:space="preserve"> политика </w:t>
            </w:r>
          </w:p>
        </w:tc>
        <w:tc>
          <w:tcPr>
            <w:tcW w:w="873" w:type="dxa"/>
          </w:tcPr>
          <w:p w:rsidR="00C65F03" w:rsidRPr="00460549" w:rsidRDefault="00C65F03" w:rsidP="00C32BAD">
            <w:pPr>
              <w:jc w:val="center"/>
              <w:rPr>
                <w:sz w:val="28"/>
                <w:szCs w:val="28"/>
              </w:rPr>
            </w:pPr>
            <w:r w:rsidRPr="00460549">
              <w:rPr>
                <w:sz w:val="28"/>
                <w:szCs w:val="28"/>
              </w:rPr>
              <w:t>67</w:t>
            </w:r>
          </w:p>
        </w:tc>
      </w:tr>
      <w:tr w:rsidR="00C65F03" w:rsidRPr="00EE3B57" w:rsidTr="00C32BAD">
        <w:tc>
          <w:tcPr>
            <w:tcW w:w="8363" w:type="dxa"/>
          </w:tcPr>
          <w:p w:rsidR="00C65F03" w:rsidRPr="00EE3B57" w:rsidRDefault="00C65F03" w:rsidP="00C32BAD">
            <w:pPr>
              <w:tabs>
                <w:tab w:val="left" w:pos="709"/>
                <w:tab w:val="left" w:pos="851"/>
              </w:tabs>
              <w:jc w:val="both"/>
              <w:rPr>
                <w:bCs/>
                <w:sz w:val="28"/>
                <w:szCs w:val="28"/>
              </w:rPr>
            </w:pPr>
            <w:r w:rsidRPr="00EE3B57">
              <w:rPr>
                <w:sz w:val="28"/>
                <w:szCs w:val="28"/>
                <w:lang w:val="kk-KZ"/>
              </w:rPr>
              <w:t>Список использованной литературы</w:t>
            </w:r>
          </w:p>
        </w:tc>
        <w:tc>
          <w:tcPr>
            <w:tcW w:w="873" w:type="dxa"/>
          </w:tcPr>
          <w:p w:rsidR="00C65F03" w:rsidRPr="00EE3B57" w:rsidRDefault="00C65F03" w:rsidP="00C32BAD">
            <w:pPr>
              <w:jc w:val="center"/>
              <w:rPr>
                <w:sz w:val="28"/>
                <w:szCs w:val="28"/>
              </w:rPr>
            </w:pPr>
            <w:r>
              <w:rPr>
                <w:sz w:val="28"/>
                <w:szCs w:val="28"/>
              </w:rPr>
              <w:t>75</w:t>
            </w:r>
          </w:p>
        </w:tc>
      </w:tr>
    </w:tbl>
    <w:p w:rsidR="00C65F03" w:rsidRPr="00E31772" w:rsidRDefault="00C65F03" w:rsidP="00C65F03">
      <w:pPr>
        <w:spacing w:line="360" w:lineRule="auto"/>
        <w:rPr>
          <w:szCs w:val="24"/>
        </w:rPr>
      </w:pPr>
    </w:p>
    <w:p w:rsidR="00C65F03" w:rsidRPr="00E31772" w:rsidRDefault="00C65F03" w:rsidP="00C65F03">
      <w:pPr>
        <w:spacing w:line="360" w:lineRule="auto"/>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shd w:val="clear" w:color="auto" w:fill="FFFFFF"/>
        <w:rPr>
          <w:szCs w:val="24"/>
        </w:rPr>
      </w:pPr>
    </w:p>
    <w:p w:rsidR="00C65F03" w:rsidRPr="00E31772" w:rsidRDefault="00C65F03" w:rsidP="00C65F03">
      <w:pPr>
        <w:shd w:val="clear" w:color="auto" w:fill="FFFFFF"/>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Pr="00E31772"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C65F03" w:rsidRDefault="00C65F03" w:rsidP="00C65F03">
      <w:pPr>
        <w:rPr>
          <w:szCs w:val="24"/>
        </w:rPr>
      </w:pPr>
    </w:p>
    <w:p w:rsidR="00075407" w:rsidRDefault="00075407" w:rsidP="00DC03EB">
      <w:pPr>
        <w:widowControl w:val="0"/>
        <w:autoSpaceDE w:val="0"/>
        <w:autoSpaceDN w:val="0"/>
        <w:adjustRightInd w:val="0"/>
        <w:ind w:right="15"/>
        <w:jc w:val="both"/>
        <w:rPr>
          <w:szCs w:val="24"/>
        </w:rPr>
      </w:pPr>
    </w:p>
    <w:p w:rsidR="00CC6B91" w:rsidRDefault="00CC6B91" w:rsidP="00DC03EB">
      <w:pPr>
        <w:widowControl w:val="0"/>
        <w:autoSpaceDE w:val="0"/>
        <w:autoSpaceDN w:val="0"/>
        <w:adjustRightInd w:val="0"/>
        <w:ind w:right="15"/>
        <w:jc w:val="both"/>
        <w:rPr>
          <w:sz w:val="24"/>
          <w:szCs w:val="24"/>
        </w:rPr>
      </w:pPr>
    </w:p>
    <w:p w:rsidR="00DC03EB" w:rsidRDefault="00DC03EB" w:rsidP="00DC03EB">
      <w:pPr>
        <w:tabs>
          <w:tab w:val="left" w:pos="567"/>
        </w:tabs>
        <w:jc w:val="center"/>
        <w:rPr>
          <w:b/>
          <w:sz w:val="28"/>
          <w:szCs w:val="28"/>
        </w:rPr>
      </w:pPr>
      <w:r w:rsidRPr="008D26F1">
        <w:rPr>
          <w:b/>
          <w:sz w:val="28"/>
          <w:szCs w:val="28"/>
        </w:rPr>
        <w:lastRenderedPageBreak/>
        <w:t>Введение</w:t>
      </w:r>
    </w:p>
    <w:p w:rsidR="00DC03EB" w:rsidRPr="008D26F1" w:rsidRDefault="00DC03EB" w:rsidP="00DC03EB">
      <w:pPr>
        <w:tabs>
          <w:tab w:val="left" w:pos="567"/>
        </w:tabs>
        <w:jc w:val="center"/>
        <w:rPr>
          <w:sz w:val="28"/>
          <w:szCs w:val="28"/>
        </w:rPr>
      </w:pPr>
    </w:p>
    <w:p w:rsidR="00DC03EB" w:rsidRPr="00CA2750" w:rsidRDefault="00DC03EB" w:rsidP="00DC03EB">
      <w:pPr>
        <w:ind w:firstLine="567"/>
        <w:jc w:val="both"/>
        <w:rPr>
          <w:sz w:val="28"/>
          <w:szCs w:val="28"/>
        </w:rPr>
      </w:pPr>
      <w:r w:rsidRPr="008D26F1">
        <w:rPr>
          <w:sz w:val="28"/>
          <w:szCs w:val="28"/>
        </w:rPr>
        <w:t xml:space="preserve">В данной дисциплине логически последовательно </w:t>
      </w:r>
      <w:r w:rsidRPr="00CA2750">
        <w:rPr>
          <w:sz w:val="28"/>
          <w:szCs w:val="28"/>
        </w:rPr>
        <w:t>изу</w:t>
      </w:r>
      <w:r>
        <w:rPr>
          <w:sz w:val="28"/>
          <w:szCs w:val="28"/>
        </w:rPr>
        <w:t>чаются объективные</w:t>
      </w:r>
      <w:r w:rsidRPr="00CA2750">
        <w:rPr>
          <w:sz w:val="28"/>
          <w:szCs w:val="28"/>
        </w:rPr>
        <w:t xml:space="preserve"> эконом</w:t>
      </w:r>
      <w:r w:rsidRPr="00CA2750">
        <w:rPr>
          <w:sz w:val="28"/>
          <w:szCs w:val="28"/>
        </w:rPr>
        <w:t>и</w:t>
      </w:r>
      <w:r w:rsidRPr="00CA2750">
        <w:rPr>
          <w:sz w:val="28"/>
          <w:szCs w:val="28"/>
        </w:rPr>
        <w:t>че</w:t>
      </w:r>
      <w:r>
        <w:rPr>
          <w:sz w:val="28"/>
          <w:szCs w:val="28"/>
        </w:rPr>
        <w:t>ские законы</w:t>
      </w:r>
      <w:r w:rsidRPr="00CA2750">
        <w:rPr>
          <w:sz w:val="28"/>
          <w:szCs w:val="28"/>
        </w:rPr>
        <w:t xml:space="preserve"> и их воздействие (влияние) на</w:t>
      </w:r>
      <w:r>
        <w:rPr>
          <w:sz w:val="28"/>
          <w:szCs w:val="28"/>
        </w:rPr>
        <w:t xml:space="preserve"> </w:t>
      </w:r>
      <w:r w:rsidRPr="00CA2750">
        <w:rPr>
          <w:sz w:val="28"/>
          <w:szCs w:val="28"/>
        </w:rPr>
        <w:t>условия и факторы, которые бы обеспечивали наилучшие результаты</w:t>
      </w:r>
      <w:r>
        <w:rPr>
          <w:sz w:val="28"/>
          <w:szCs w:val="28"/>
        </w:rPr>
        <w:t xml:space="preserve"> </w:t>
      </w:r>
      <w:r w:rsidRPr="00CA2750">
        <w:rPr>
          <w:sz w:val="28"/>
          <w:szCs w:val="28"/>
        </w:rPr>
        <w:t>функционирования промышленных предприятий в приор</w:t>
      </w:r>
      <w:r w:rsidRPr="00CA2750">
        <w:rPr>
          <w:sz w:val="28"/>
          <w:szCs w:val="28"/>
        </w:rPr>
        <w:t>и</w:t>
      </w:r>
      <w:r w:rsidRPr="00CA2750">
        <w:rPr>
          <w:sz w:val="28"/>
          <w:szCs w:val="28"/>
        </w:rPr>
        <w:t>тетных отраслях</w:t>
      </w:r>
      <w:r>
        <w:rPr>
          <w:sz w:val="28"/>
          <w:szCs w:val="28"/>
        </w:rPr>
        <w:t xml:space="preserve"> </w:t>
      </w:r>
      <w:r w:rsidRPr="00CA2750">
        <w:rPr>
          <w:sz w:val="28"/>
          <w:szCs w:val="28"/>
        </w:rPr>
        <w:t>экономики.</w:t>
      </w:r>
    </w:p>
    <w:p w:rsidR="00DC03EB" w:rsidRPr="005F4108" w:rsidRDefault="00DC03EB" w:rsidP="00DC03EB">
      <w:pPr>
        <w:tabs>
          <w:tab w:val="left" w:pos="567"/>
        </w:tabs>
        <w:ind w:firstLine="567"/>
        <w:jc w:val="both"/>
        <w:rPr>
          <w:sz w:val="28"/>
          <w:szCs w:val="28"/>
          <w:lang w:eastAsia="zh-CN"/>
        </w:rPr>
      </w:pPr>
      <w:r w:rsidRPr="00470CCC">
        <w:rPr>
          <w:b/>
          <w:sz w:val="28"/>
          <w:szCs w:val="28"/>
          <w:lang w:eastAsia="zh-CN"/>
        </w:rPr>
        <w:t>Цель:</w:t>
      </w:r>
      <w:r w:rsidRPr="00470CCC">
        <w:rPr>
          <w:sz w:val="28"/>
          <w:szCs w:val="28"/>
          <w:lang w:eastAsia="zh-CN"/>
        </w:rPr>
        <w:t xml:space="preserve"> изучение студентами действия и проявления в отраслях промышленн</w:t>
      </w:r>
      <w:r w:rsidRPr="00470CCC">
        <w:rPr>
          <w:sz w:val="28"/>
          <w:szCs w:val="28"/>
          <w:lang w:eastAsia="zh-CN"/>
        </w:rPr>
        <w:t>о</w:t>
      </w:r>
      <w:r w:rsidRPr="00470CCC">
        <w:rPr>
          <w:sz w:val="28"/>
          <w:szCs w:val="28"/>
          <w:lang w:eastAsia="zh-CN"/>
        </w:rPr>
        <w:t>сти объективных экономических законов, условий и факторов, обеспечивающих эффе</w:t>
      </w:r>
      <w:r w:rsidRPr="00470CCC">
        <w:rPr>
          <w:sz w:val="28"/>
          <w:szCs w:val="28"/>
          <w:lang w:eastAsia="zh-CN"/>
        </w:rPr>
        <w:t>к</w:t>
      </w:r>
      <w:r w:rsidRPr="00470CCC">
        <w:rPr>
          <w:sz w:val="28"/>
          <w:szCs w:val="28"/>
          <w:lang w:eastAsia="zh-CN"/>
        </w:rPr>
        <w:t>тивное функционирование отраслей в условиях индустриально-инновационного развития экономики РК.</w:t>
      </w:r>
    </w:p>
    <w:p w:rsidR="00DC03EB" w:rsidRPr="00DA2004" w:rsidRDefault="00DC03EB" w:rsidP="00DC03EB">
      <w:pPr>
        <w:autoSpaceDE w:val="0"/>
        <w:autoSpaceDN w:val="0"/>
        <w:adjustRightInd w:val="0"/>
        <w:ind w:firstLine="567"/>
        <w:jc w:val="both"/>
        <w:rPr>
          <w:sz w:val="28"/>
          <w:szCs w:val="28"/>
        </w:rPr>
      </w:pPr>
      <w:r w:rsidRPr="00376081">
        <w:rPr>
          <w:b/>
          <w:sz w:val="28"/>
          <w:szCs w:val="28"/>
        </w:rPr>
        <w:t>Задачами дисциплины</w:t>
      </w:r>
      <w:r w:rsidRPr="00DA2004">
        <w:rPr>
          <w:sz w:val="28"/>
          <w:szCs w:val="28"/>
        </w:rPr>
        <w:t xml:space="preserve"> «Экономика  промышленности» является</w:t>
      </w:r>
      <w:r>
        <w:rPr>
          <w:sz w:val="28"/>
          <w:szCs w:val="28"/>
        </w:rPr>
        <w:t xml:space="preserve"> </w:t>
      </w:r>
      <w:r w:rsidRPr="00DA2004">
        <w:rPr>
          <w:sz w:val="28"/>
          <w:szCs w:val="28"/>
        </w:rPr>
        <w:t>изучение:</w:t>
      </w:r>
    </w:p>
    <w:p w:rsidR="00DC03EB" w:rsidRPr="00DA2004" w:rsidRDefault="00DC03EB" w:rsidP="00DC03EB">
      <w:pPr>
        <w:autoSpaceDE w:val="0"/>
        <w:autoSpaceDN w:val="0"/>
        <w:adjustRightInd w:val="0"/>
        <w:ind w:firstLine="567"/>
        <w:jc w:val="both"/>
        <w:rPr>
          <w:sz w:val="28"/>
          <w:szCs w:val="28"/>
        </w:rPr>
      </w:pPr>
      <w:r w:rsidRPr="00DA2004">
        <w:rPr>
          <w:sz w:val="28"/>
          <w:szCs w:val="28"/>
        </w:rPr>
        <w:t>- современного состояния промышленности Казахстана;</w:t>
      </w:r>
    </w:p>
    <w:p w:rsidR="00DC03EB" w:rsidRPr="00DA2004" w:rsidRDefault="00DC03EB" w:rsidP="00DC03EB">
      <w:pPr>
        <w:autoSpaceDE w:val="0"/>
        <w:autoSpaceDN w:val="0"/>
        <w:adjustRightInd w:val="0"/>
        <w:ind w:firstLine="567"/>
        <w:jc w:val="both"/>
        <w:rPr>
          <w:sz w:val="28"/>
          <w:szCs w:val="28"/>
        </w:rPr>
      </w:pPr>
      <w:r w:rsidRPr="00DA2004">
        <w:rPr>
          <w:sz w:val="28"/>
          <w:szCs w:val="28"/>
        </w:rPr>
        <w:t>- формирования и реализации промышленной политики;</w:t>
      </w:r>
    </w:p>
    <w:p w:rsidR="00DC03EB" w:rsidRPr="00DA2004" w:rsidRDefault="00DC03EB" w:rsidP="00DC03EB">
      <w:pPr>
        <w:autoSpaceDE w:val="0"/>
        <w:autoSpaceDN w:val="0"/>
        <w:adjustRightInd w:val="0"/>
        <w:ind w:firstLine="567"/>
        <w:jc w:val="both"/>
        <w:rPr>
          <w:sz w:val="28"/>
          <w:szCs w:val="28"/>
        </w:rPr>
      </w:pPr>
      <w:r w:rsidRPr="00DA2004">
        <w:rPr>
          <w:sz w:val="28"/>
          <w:szCs w:val="28"/>
        </w:rPr>
        <w:t>- органов управления промышленностью;</w:t>
      </w:r>
    </w:p>
    <w:p w:rsidR="00DC03EB" w:rsidRPr="00DA2004" w:rsidRDefault="00DC03EB" w:rsidP="00DC03EB">
      <w:pPr>
        <w:autoSpaceDE w:val="0"/>
        <w:autoSpaceDN w:val="0"/>
        <w:adjustRightInd w:val="0"/>
        <w:ind w:firstLine="567"/>
        <w:jc w:val="both"/>
        <w:rPr>
          <w:sz w:val="28"/>
          <w:szCs w:val="28"/>
        </w:rPr>
      </w:pPr>
      <w:r w:rsidRPr="00DA2004">
        <w:rPr>
          <w:sz w:val="28"/>
          <w:szCs w:val="28"/>
        </w:rPr>
        <w:t>- экономического состояния и развития топливно-энергетического</w:t>
      </w:r>
      <w:r>
        <w:rPr>
          <w:sz w:val="28"/>
          <w:szCs w:val="28"/>
        </w:rPr>
        <w:t xml:space="preserve"> </w:t>
      </w:r>
      <w:r w:rsidRPr="00DA2004">
        <w:rPr>
          <w:sz w:val="28"/>
          <w:szCs w:val="28"/>
        </w:rPr>
        <w:t xml:space="preserve">комплекса </w:t>
      </w:r>
      <w:r>
        <w:rPr>
          <w:sz w:val="28"/>
          <w:szCs w:val="28"/>
        </w:rPr>
        <w:t>РК</w:t>
      </w:r>
      <w:r w:rsidRPr="00DA2004">
        <w:rPr>
          <w:sz w:val="28"/>
          <w:szCs w:val="28"/>
        </w:rPr>
        <w:t>;</w:t>
      </w:r>
    </w:p>
    <w:p w:rsidR="00DC03EB" w:rsidRPr="00DA2004" w:rsidRDefault="00DC03EB" w:rsidP="00DC03EB">
      <w:pPr>
        <w:autoSpaceDE w:val="0"/>
        <w:autoSpaceDN w:val="0"/>
        <w:adjustRightInd w:val="0"/>
        <w:ind w:firstLine="567"/>
        <w:jc w:val="both"/>
        <w:rPr>
          <w:sz w:val="28"/>
          <w:szCs w:val="28"/>
        </w:rPr>
      </w:pPr>
      <w:r>
        <w:rPr>
          <w:sz w:val="28"/>
          <w:szCs w:val="28"/>
        </w:rPr>
        <w:t>-</w:t>
      </w:r>
      <w:r w:rsidRPr="00DA2004">
        <w:rPr>
          <w:sz w:val="28"/>
          <w:szCs w:val="28"/>
        </w:rPr>
        <w:t>экономики и организации деятельности предприятий горно-металлургического комплекса;</w:t>
      </w:r>
    </w:p>
    <w:p w:rsidR="00DC03EB" w:rsidRPr="00DA2004" w:rsidRDefault="00DC03EB" w:rsidP="00DC03EB">
      <w:pPr>
        <w:autoSpaceDE w:val="0"/>
        <w:autoSpaceDN w:val="0"/>
        <w:adjustRightInd w:val="0"/>
        <w:ind w:firstLine="567"/>
        <w:jc w:val="both"/>
        <w:rPr>
          <w:sz w:val="28"/>
          <w:szCs w:val="28"/>
        </w:rPr>
      </w:pPr>
      <w:r w:rsidRPr="00DA2004">
        <w:rPr>
          <w:sz w:val="28"/>
          <w:szCs w:val="28"/>
        </w:rPr>
        <w:t>- экономики машиностроительного комплекса;</w:t>
      </w:r>
    </w:p>
    <w:p w:rsidR="00DC03EB" w:rsidRPr="00DA2004" w:rsidRDefault="00DC03EB" w:rsidP="00DC03EB">
      <w:pPr>
        <w:autoSpaceDE w:val="0"/>
        <w:autoSpaceDN w:val="0"/>
        <w:adjustRightInd w:val="0"/>
        <w:ind w:firstLine="567"/>
        <w:jc w:val="both"/>
        <w:rPr>
          <w:sz w:val="28"/>
          <w:szCs w:val="28"/>
        </w:rPr>
      </w:pPr>
      <w:r w:rsidRPr="00DA2004">
        <w:rPr>
          <w:sz w:val="28"/>
          <w:szCs w:val="28"/>
        </w:rPr>
        <w:t>- особенностей развития нефтеперерабатывающих предприятий;</w:t>
      </w:r>
    </w:p>
    <w:p w:rsidR="00DC03EB" w:rsidRPr="00DA2004" w:rsidRDefault="00DC03EB" w:rsidP="00DC03EB">
      <w:pPr>
        <w:autoSpaceDE w:val="0"/>
        <w:autoSpaceDN w:val="0"/>
        <w:adjustRightInd w:val="0"/>
        <w:ind w:firstLine="567"/>
        <w:jc w:val="both"/>
        <w:rPr>
          <w:sz w:val="28"/>
          <w:szCs w:val="28"/>
        </w:rPr>
      </w:pPr>
      <w:r w:rsidRPr="00DA2004">
        <w:rPr>
          <w:sz w:val="28"/>
          <w:szCs w:val="28"/>
        </w:rPr>
        <w:t>- экономики пищевой промышленности;</w:t>
      </w:r>
    </w:p>
    <w:p w:rsidR="00DC03EB" w:rsidRPr="00376081" w:rsidRDefault="00AF01FA" w:rsidP="00DC03EB">
      <w:pPr>
        <w:autoSpaceDE w:val="0"/>
        <w:autoSpaceDN w:val="0"/>
        <w:adjustRightInd w:val="0"/>
        <w:ind w:firstLine="567"/>
        <w:jc w:val="both"/>
        <w:rPr>
          <w:sz w:val="28"/>
          <w:szCs w:val="28"/>
        </w:rPr>
      </w:pPr>
      <w:r>
        <w:rPr>
          <w:sz w:val="28"/>
          <w:szCs w:val="28"/>
        </w:rPr>
        <w:t>-</w:t>
      </w:r>
      <w:r w:rsidR="00DC03EB" w:rsidRPr="00DA2004">
        <w:rPr>
          <w:sz w:val="28"/>
          <w:szCs w:val="28"/>
        </w:rPr>
        <w:t>экономики и организации производства предприятий легкой</w:t>
      </w:r>
      <w:r w:rsidR="00DC03EB">
        <w:rPr>
          <w:sz w:val="28"/>
          <w:szCs w:val="28"/>
        </w:rPr>
        <w:t xml:space="preserve"> </w:t>
      </w:r>
      <w:r w:rsidR="00DC03EB" w:rsidRPr="00DA2004">
        <w:rPr>
          <w:sz w:val="28"/>
          <w:szCs w:val="28"/>
        </w:rPr>
        <w:t>промышленн</w:t>
      </w:r>
      <w:r w:rsidR="00DC03EB" w:rsidRPr="00DA2004">
        <w:rPr>
          <w:sz w:val="28"/>
          <w:szCs w:val="28"/>
        </w:rPr>
        <w:t>о</w:t>
      </w:r>
      <w:r w:rsidR="00DC03EB" w:rsidRPr="00DA2004">
        <w:rPr>
          <w:sz w:val="28"/>
          <w:szCs w:val="28"/>
        </w:rPr>
        <w:t>сти.</w:t>
      </w:r>
    </w:p>
    <w:p w:rsidR="00DC03EB" w:rsidRPr="002C7531" w:rsidRDefault="00DC03EB" w:rsidP="00DC03EB">
      <w:pPr>
        <w:pStyle w:val="ad"/>
        <w:tabs>
          <w:tab w:val="left" w:pos="993"/>
        </w:tabs>
        <w:spacing w:after="0" w:line="240" w:lineRule="auto"/>
        <w:ind w:left="0" w:firstLine="720"/>
        <w:jc w:val="both"/>
        <w:rPr>
          <w:rFonts w:ascii="Times New Roman" w:hAnsi="Times New Roman"/>
          <w:sz w:val="28"/>
          <w:szCs w:val="28"/>
          <w:lang w:eastAsia="ru-RU"/>
        </w:rPr>
      </w:pPr>
      <w:r w:rsidRPr="00470CCC">
        <w:rPr>
          <w:rFonts w:ascii="Times New Roman" w:hAnsi="Times New Roman"/>
          <w:b/>
          <w:sz w:val="28"/>
          <w:szCs w:val="28"/>
          <w:lang w:eastAsia="ru-RU"/>
        </w:rPr>
        <w:t>Пререквизиты</w:t>
      </w:r>
      <w:r>
        <w:rPr>
          <w:rFonts w:ascii="Times New Roman" w:hAnsi="Times New Roman"/>
          <w:b/>
          <w:sz w:val="28"/>
          <w:szCs w:val="28"/>
          <w:lang w:eastAsia="ru-RU"/>
        </w:rPr>
        <w:t>:</w:t>
      </w:r>
      <w:r w:rsidRPr="00470CCC">
        <w:rPr>
          <w:rFonts w:ascii="Times New Roman" w:hAnsi="Times New Roman"/>
          <w:b/>
          <w:sz w:val="28"/>
          <w:szCs w:val="28"/>
          <w:lang w:eastAsia="ru-RU"/>
        </w:rPr>
        <w:t xml:space="preserve"> </w:t>
      </w:r>
      <w:r w:rsidRPr="002C7531">
        <w:rPr>
          <w:rFonts w:ascii="Times New Roman" w:hAnsi="Times New Roman"/>
          <w:sz w:val="28"/>
          <w:szCs w:val="28"/>
          <w:lang w:eastAsia="ru-RU"/>
        </w:rPr>
        <w:t>Экономическая теория, Микроэкономика, Введение в специальность, Экон</w:t>
      </w:r>
      <w:r w:rsidRPr="002C7531">
        <w:rPr>
          <w:rFonts w:ascii="Times New Roman" w:hAnsi="Times New Roman"/>
          <w:sz w:val="28"/>
          <w:szCs w:val="28"/>
          <w:lang w:eastAsia="ru-RU"/>
        </w:rPr>
        <w:t>о</w:t>
      </w:r>
      <w:r w:rsidRPr="002C7531">
        <w:rPr>
          <w:rFonts w:ascii="Times New Roman" w:hAnsi="Times New Roman"/>
          <w:sz w:val="28"/>
          <w:szCs w:val="28"/>
          <w:lang w:eastAsia="ru-RU"/>
        </w:rPr>
        <w:t>мика предприятия</w:t>
      </w:r>
    </w:p>
    <w:p w:rsidR="00DC03EB" w:rsidRPr="005F4108" w:rsidRDefault="00DC03EB" w:rsidP="00DC03EB">
      <w:pPr>
        <w:pStyle w:val="ad"/>
        <w:tabs>
          <w:tab w:val="left" w:pos="993"/>
        </w:tabs>
        <w:spacing w:after="0" w:line="240" w:lineRule="auto"/>
        <w:ind w:left="0" w:firstLine="720"/>
        <w:jc w:val="both"/>
        <w:rPr>
          <w:rFonts w:ascii="Times New Roman" w:hAnsi="Times New Roman"/>
          <w:snapToGrid w:val="0"/>
          <w:w w:val="110"/>
          <w:sz w:val="28"/>
          <w:szCs w:val="28"/>
        </w:rPr>
      </w:pPr>
      <w:r w:rsidRPr="00470CCC">
        <w:rPr>
          <w:rFonts w:ascii="Times New Roman" w:hAnsi="Times New Roman"/>
          <w:b/>
          <w:sz w:val="28"/>
          <w:szCs w:val="28"/>
          <w:lang w:eastAsia="ru-RU"/>
        </w:rPr>
        <w:t>Постреквизиты:</w:t>
      </w:r>
      <w:r>
        <w:rPr>
          <w:rFonts w:ascii="Times New Roman" w:hAnsi="Times New Roman"/>
          <w:b/>
          <w:sz w:val="28"/>
          <w:szCs w:val="28"/>
          <w:lang w:eastAsia="ru-RU"/>
        </w:rPr>
        <w:t xml:space="preserve"> </w:t>
      </w:r>
      <w:r w:rsidRPr="002C7531">
        <w:rPr>
          <w:rFonts w:ascii="Times New Roman" w:hAnsi="Times New Roman"/>
          <w:sz w:val="28"/>
          <w:szCs w:val="28"/>
          <w:lang w:eastAsia="ru-RU"/>
        </w:rPr>
        <w:t>Экономика отраслевых рынков, Региональная эконом</w:t>
      </w:r>
      <w:r w:rsidRPr="002C7531">
        <w:rPr>
          <w:rFonts w:ascii="Times New Roman" w:hAnsi="Times New Roman"/>
          <w:sz w:val="28"/>
          <w:szCs w:val="28"/>
          <w:lang w:eastAsia="ru-RU"/>
        </w:rPr>
        <w:t>и</w:t>
      </w:r>
      <w:r w:rsidRPr="002C7531">
        <w:rPr>
          <w:rFonts w:ascii="Times New Roman" w:hAnsi="Times New Roman"/>
          <w:sz w:val="28"/>
          <w:szCs w:val="28"/>
          <w:lang w:eastAsia="ru-RU"/>
        </w:rPr>
        <w:t>ка</w:t>
      </w:r>
      <w:r w:rsidRPr="002C7531">
        <w:rPr>
          <w:rFonts w:ascii="Times New Roman" w:hAnsi="Times New Roman"/>
          <w:snapToGrid w:val="0"/>
          <w:w w:val="110"/>
          <w:sz w:val="28"/>
          <w:szCs w:val="28"/>
        </w:rPr>
        <w:t xml:space="preserve">         </w:t>
      </w:r>
    </w:p>
    <w:p w:rsidR="00DC03EB" w:rsidRPr="00AE629F" w:rsidRDefault="00DC03EB" w:rsidP="00DC03EB">
      <w:pPr>
        <w:pStyle w:val="ad"/>
        <w:tabs>
          <w:tab w:val="left" w:pos="993"/>
        </w:tabs>
        <w:spacing w:after="0" w:line="240" w:lineRule="auto"/>
        <w:jc w:val="both"/>
        <w:rPr>
          <w:rFonts w:ascii="Times New Roman" w:hAnsi="Times New Roman"/>
          <w:b/>
          <w:sz w:val="28"/>
          <w:szCs w:val="28"/>
          <w:lang w:eastAsia="ru-RU"/>
        </w:rPr>
      </w:pPr>
      <w:r w:rsidRPr="009D38AC">
        <w:rPr>
          <w:rFonts w:ascii="Times New Roman" w:hAnsi="Times New Roman"/>
          <w:b/>
          <w:snapToGrid w:val="0"/>
          <w:w w:val="110"/>
          <w:sz w:val="28"/>
          <w:szCs w:val="28"/>
        </w:rPr>
        <w:t>Результаты обучения дисциплины:</w:t>
      </w:r>
    </w:p>
    <w:p w:rsidR="00DC03EB" w:rsidRPr="00DD6493" w:rsidRDefault="00DC03EB" w:rsidP="00DC03EB">
      <w:pPr>
        <w:pStyle w:val="ad"/>
        <w:tabs>
          <w:tab w:val="left" w:pos="993"/>
        </w:tabs>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-з</w:t>
      </w:r>
      <w:r w:rsidRPr="00E9195E">
        <w:rPr>
          <w:rFonts w:ascii="Times New Roman" w:hAnsi="Times New Roman"/>
          <w:sz w:val="28"/>
          <w:szCs w:val="28"/>
          <w:lang w:eastAsia="ru-RU"/>
        </w:rPr>
        <w:t>нать</w:t>
      </w:r>
      <w:r>
        <w:rPr>
          <w:rFonts w:ascii="Times New Roman" w:hAnsi="Times New Roman"/>
          <w:sz w:val="28"/>
          <w:szCs w:val="28"/>
          <w:lang w:eastAsia="ru-RU"/>
        </w:rPr>
        <w:t xml:space="preserve"> закономерности</w:t>
      </w:r>
      <w:r w:rsidRPr="00DD6493">
        <w:rPr>
          <w:rFonts w:ascii="Times New Roman" w:hAnsi="Times New Roman"/>
          <w:sz w:val="28"/>
          <w:szCs w:val="28"/>
          <w:lang w:eastAsia="ru-RU"/>
        </w:rPr>
        <w:t xml:space="preserve"> формирования отраслей промышленности, этапов ра</w:t>
      </w:r>
      <w:r w:rsidRPr="00DD6493">
        <w:rPr>
          <w:rFonts w:ascii="Times New Roman" w:hAnsi="Times New Roman"/>
          <w:sz w:val="28"/>
          <w:szCs w:val="28"/>
          <w:lang w:eastAsia="ru-RU"/>
        </w:rPr>
        <w:t>з</w:t>
      </w:r>
      <w:r w:rsidRPr="00DD6493">
        <w:rPr>
          <w:rFonts w:ascii="Times New Roman" w:hAnsi="Times New Roman"/>
          <w:sz w:val="28"/>
          <w:szCs w:val="28"/>
          <w:lang w:eastAsia="ru-RU"/>
        </w:rPr>
        <w:t>вития, структуры промышленности, ресурсов промышленности, результатов и</w:t>
      </w:r>
      <w:r w:rsidRPr="00DD6493">
        <w:rPr>
          <w:rFonts w:ascii="Times New Roman" w:hAnsi="Times New Roman"/>
          <w:sz w:val="28"/>
          <w:szCs w:val="28"/>
          <w:lang w:eastAsia="ru-RU"/>
        </w:rPr>
        <w:t>с</w:t>
      </w:r>
      <w:r w:rsidRPr="00DD6493">
        <w:rPr>
          <w:rFonts w:ascii="Times New Roman" w:hAnsi="Times New Roman"/>
          <w:sz w:val="28"/>
          <w:szCs w:val="28"/>
          <w:lang w:eastAsia="ru-RU"/>
        </w:rPr>
        <w:t>пользования ресурсов, роли, назначения, особенностей, основных направлений развития приоритетных отраслей промышленн</w:t>
      </w:r>
      <w:r w:rsidRPr="00DD6493">
        <w:rPr>
          <w:rFonts w:ascii="Times New Roman" w:hAnsi="Times New Roman"/>
          <w:sz w:val="28"/>
          <w:szCs w:val="28"/>
          <w:lang w:eastAsia="ru-RU"/>
        </w:rPr>
        <w:t>о</w:t>
      </w:r>
      <w:r>
        <w:rPr>
          <w:rFonts w:ascii="Times New Roman" w:hAnsi="Times New Roman"/>
          <w:sz w:val="28"/>
          <w:szCs w:val="28"/>
          <w:lang w:eastAsia="ru-RU"/>
        </w:rPr>
        <w:t>сти;</w:t>
      </w:r>
    </w:p>
    <w:p w:rsidR="00DC03EB" w:rsidRPr="00DD6493" w:rsidRDefault="00DC03EB" w:rsidP="00DC03EB">
      <w:pPr>
        <w:pStyle w:val="ad"/>
        <w:tabs>
          <w:tab w:val="left" w:pos="993"/>
        </w:tabs>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-у</w:t>
      </w:r>
      <w:r w:rsidRPr="00E9195E">
        <w:rPr>
          <w:rFonts w:ascii="Times New Roman" w:hAnsi="Times New Roman"/>
          <w:sz w:val="28"/>
          <w:szCs w:val="28"/>
          <w:lang w:eastAsia="ru-RU"/>
        </w:rPr>
        <w:t xml:space="preserve">меть </w:t>
      </w:r>
      <w:r w:rsidRPr="00DD6493">
        <w:rPr>
          <w:rFonts w:ascii="Times New Roman" w:hAnsi="Times New Roman"/>
          <w:sz w:val="28"/>
          <w:szCs w:val="28"/>
          <w:lang w:eastAsia="ru-RU"/>
        </w:rPr>
        <w:t>анализировать структуру промышленности аргументировать основные н</w:t>
      </w:r>
      <w:r w:rsidRPr="00DD6493">
        <w:rPr>
          <w:rFonts w:ascii="Times New Roman" w:hAnsi="Times New Roman"/>
          <w:sz w:val="28"/>
          <w:szCs w:val="28"/>
          <w:lang w:eastAsia="ru-RU"/>
        </w:rPr>
        <w:t>а</w:t>
      </w:r>
      <w:r w:rsidRPr="00DD6493">
        <w:rPr>
          <w:rFonts w:ascii="Times New Roman" w:hAnsi="Times New Roman"/>
          <w:sz w:val="28"/>
          <w:szCs w:val="28"/>
          <w:lang w:eastAsia="ru-RU"/>
        </w:rPr>
        <w:t>прав</w:t>
      </w:r>
      <w:r>
        <w:rPr>
          <w:rFonts w:ascii="Times New Roman" w:hAnsi="Times New Roman"/>
          <w:sz w:val="28"/>
          <w:szCs w:val="28"/>
          <w:lang w:eastAsia="ru-RU"/>
        </w:rPr>
        <w:t>ления совершенствования;</w:t>
      </w:r>
    </w:p>
    <w:p w:rsidR="00DC03EB" w:rsidRPr="00DD6493" w:rsidRDefault="00DC03EB" w:rsidP="00DC03EB">
      <w:pPr>
        <w:pStyle w:val="ad"/>
        <w:tabs>
          <w:tab w:val="left" w:pos="993"/>
        </w:tabs>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-о</w:t>
      </w:r>
      <w:r w:rsidRPr="002F1B9D">
        <w:rPr>
          <w:rFonts w:ascii="Times New Roman" w:hAnsi="Times New Roman"/>
          <w:sz w:val="28"/>
          <w:szCs w:val="28"/>
          <w:lang w:eastAsia="ru-RU"/>
        </w:rPr>
        <w:t>бладать навыками анализа</w:t>
      </w:r>
      <w:r>
        <w:rPr>
          <w:rFonts w:ascii="Times New Roman" w:hAnsi="Times New Roman"/>
          <w:b/>
          <w:sz w:val="28"/>
          <w:szCs w:val="28"/>
          <w:lang w:eastAsia="ru-RU"/>
        </w:rPr>
        <w:t xml:space="preserve"> </w:t>
      </w:r>
      <w:r w:rsidRPr="00DD6493">
        <w:rPr>
          <w:rFonts w:ascii="Times New Roman" w:hAnsi="Times New Roman"/>
          <w:sz w:val="28"/>
          <w:szCs w:val="28"/>
          <w:lang w:eastAsia="ru-RU"/>
        </w:rPr>
        <w:t>индустриально-инновационного развития экон</w:t>
      </w:r>
      <w:r w:rsidRPr="00DD6493">
        <w:rPr>
          <w:rFonts w:ascii="Times New Roman" w:hAnsi="Times New Roman"/>
          <w:sz w:val="28"/>
          <w:szCs w:val="28"/>
          <w:lang w:eastAsia="ru-RU"/>
        </w:rPr>
        <w:t>о</w:t>
      </w:r>
      <w:r w:rsidRPr="00DD6493">
        <w:rPr>
          <w:rFonts w:ascii="Times New Roman" w:hAnsi="Times New Roman"/>
          <w:sz w:val="28"/>
          <w:szCs w:val="28"/>
          <w:lang w:eastAsia="ru-RU"/>
        </w:rPr>
        <w:t>мики РК, назначение целевых индикаторов развития приоритетных отраслей промышле</w:t>
      </w:r>
      <w:r w:rsidRPr="00DD6493">
        <w:rPr>
          <w:rFonts w:ascii="Times New Roman" w:hAnsi="Times New Roman"/>
          <w:sz w:val="28"/>
          <w:szCs w:val="28"/>
          <w:lang w:eastAsia="ru-RU"/>
        </w:rPr>
        <w:t>н</w:t>
      </w:r>
      <w:r w:rsidRPr="00DD6493">
        <w:rPr>
          <w:rFonts w:ascii="Times New Roman" w:hAnsi="Times New Roman"/>
          <w:sz w:val="28"/>
          <w:szCs w:val="28"/>
          <w:lang w:eastAsia="ru-RU"/>
        </w:rPr>
        <w:t>ности</w:t>
      </w:r>
      <w:r>
        <w:rPr>
          <w:rFonts w:ascii="Times New Roman" w:hAnsi="Times New Roman"/>
          <w:sz w:val="28"/>
          <w:szCs w:val="28"/>
          <w:lang w:eastAsia="ru-RU"/>
        </w:rPr>
        <w:t>;</w:t>
      </w:r>
    </w:p>
    <w:p w:rsidR="00DC03EB" w:rsidRPr="00DD6493" w:rsidRDefault="00DC03EB" w:rsidP="00DC03EB">
      <w:pPr>
        <w:pStyle w:val="ad"/>
        <w:tabs>
          <w:tab w:val="left" w:pos="993"/>
        </w:tabs>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Pr="00DD6493">
        <w:rPr>
          <w:rFonts w:ascii="Times New Roman" w:hAnsi="Times New Roman"/>
          <w:sz w:val="28"/>
          <w:szCs w:val="28"/>
          <w:lang w:eastAsia="ru-RU"/>
        </w:rPr>
        <w:t>пособность анализировать экономические отношения, возникающие в пр</w:t>
      </w:r>
      <w:r w:rsidRPr="00DD6493">
        <w:rPr>
          <w:rFonts w:ascii="Times New Roman" w:hAnsi="Times New Roman"/>
          <w:sz w:val="28"/>
          <w:szCs w:val="28"/>
          <w:lang w:eastAsia="ru-RU"/>
        </w:rPr>
        <w:t>о</w:t>
      </w:r>
      <w:r w:rsidRPr="00DD6493">
        <w:rPr>
          <w:rFonts w:ascii="Times New Roman" w:hAnsi="Times New Roman"/>
          <w:sz w:val="28"/>
          <w:szCs w:val="28"/>
          <w:lang w:eastAsia="ru-RU"/>
        </w:rPr>
        <w:t>цессе развития экономических систем, исследовать методы, механизмы, инструме</w:t>
      </w:r>
      <w:r w:rsidRPr="00DD6493">
        <w:rPr>
          <w:rFonts w:ascii="Times New Roman" w:hAnsi="Times New Roman"/>
          <w:sz w:val="28"/>
          <w:szCs w:val="28"/>
          <w:lang w:eastAsia="ru-RU"/>
        </w:rPr>
        <w:t>н</w:t>
      </w:r>
      <w:r w:rsidRPr="00DD6493">
        <w:rPr>
          <w:rFonts w:ascii="Times New Roman" w:hAnsi="Times New Roman"/>
          <w:sz w:val="28"/>
          <w:szCs w:val="28"/>
          <w:lang w:eastAsia="ru-RU"/>
        </w:rPr>
        <w:t>ты и технологии функционирования первичных и агрегированных звеньев промышле</w:t>
      </w:r>
      <w:r w:rsidRPr="00DD6493">
        <w:rPr>
          <w:rFonts w:ascii="Times New Roman" w:hAnsi="Times New Roman"/>
          <w:sz w:val="28"/>
          <w:szCs w:val="28"/>
          <w:lang w:eastAsia="ru-RU"/>
        </w:rPr>
        <w:t>н</w:t>
      </w:r>
      <w:r w:rsidRPr="00DD6493">
        <w:rPr>
          <w:rFonts w:ascii="Times New Roman" w:hAnsi="Times New Roman"/>
          <w:sz w:val="28"/>
          <w:szCs w:val="28"/>
          <w:lang w:eastAsia="ru-RU"/>
        </w:rPr>
        <w:t>ности</w:t>
      </w:r>
      <w:r>
        <w:rPr>
          <w:rFonts w:ascii="Times New Roman" w:hAnsi="Times New Roman"/>
          <w:sz w:val="28"/>
          <w:szCs w:val="28"/>
          <w:lang w:eastAsia="ru-RU"/>
        </w:rPr>
        <w:t>.</w:t>
      </w:r>
    </w:p>
    <w:p w:rsidR="00C65F03" w:rsidRPr="00DC03EB" w:rsidRDefault="00C65F03" w:rsidP="00C65F03">
      <w:pPr>
        <w:pStyle w:val="a3"/>
        <w:rPr>
          <w:sz w:val="28"/>
          <w:szCs w:val="28"/>
        </w:rPr>
      </w:pPr>
    </w:p>
    <w:p w:rsidR="00A73DCC" w:rsidRPr="00A73DCC" w:rsidRDefault="00A73DCC" w:rsidP="00C65F03">
      <w:pPr>
        <w:pStyle w:val="a3"/>
        <w:rPr>
          <w:b/>
          <w:sz w:val="22"/>
          <w:szCs w:val="22"/>
          <w:lang w:val="kk-KZ"/>
        </w:rPr>
      </w:pPr>
    </w:p>
    <w:p w:rsidR="00C65F03" w:rsidRPr="00E71B54" w:rsidRDefault="00C65F03" w:rsidP="00C65F03">
      <w:pPr>
        <w:widowControl w:val="0"/>
        <w:shd w:val="clear" w:color="auto" w:fill="FFFFFF"/>
        <w:autoSpaceDE w:val="0"/>
        <w:autoSpaceDN w:val="0"/>
        <w:adjustRightInd w:val="0"/>
        <w:ind w:firstLine="567"/>
        <w:jc w:val="both"/>
        <w:rPr>
          <w:b/>
          <w:bCs/>
          <w:kern w:val="36"/>
          <w:sz w:val="22"/>
          <w:szCs w:val="22"/>
        </w:rPr>
      </w:pPr>
      <w:r w:rsidRPr="00E71B54">
        <w:rPr>
          <w:b/>
          <w:bCs/>
          <w:sz w:val="22"/>
          <w:szCs w:val="22"/>
        </w:rPr>
        <w:t xml:space="preserve">Тема 1. </w:t>
      </w:r>
      <w:r w:rsidRPr="00E71B54">
        <w:rPr>
          <w:b/>
          <w:sz w:val="22"/>
          <w:szCs w:val="22"/>
        </w:rPr>
        <w:t>Предмет и методология современных моделей отраслевой экономики</w:t>
      </w:r>
    </w:p>
    <w:p w:rsidR="00C65F03" w:rsidRPr="00F23605" w:rsidRDefault="00C65F03" w:rsidP="00C65F03">
      <w:pPr>
        <w:widowControl w:val="0"/>
        <w:shd w:val="clear" w:color="auto" w:fill="FFFFFF"/>
        <w:autoSpaceDE w:val="0"/>
        <w:autoSpaceDN w:val="0"/>
        <w:adjustRightInd w:val="0"/>
        <w:ind w:firstLine="567"/>
        <w:jc w:val="both"/>
        <w:rPr>
          <w:b/>
          <w:sz w:val="22"/>
          <w:szCs w:val="22"/>
        </w:rPr>
      </w:pPr>
      <w:r w:rsidRPr="00F23605">
        <w:rPr>
          <w:b/>
          <w:sz w:val="22"/>
          <w:szCs w:val="22"/>
        </w:rPr>
        <w:t>Лекция 1</w:t>
      </w:r>
    </w:p>
    <w:p w:rsidR="00C65F03" w:rsidRPr="00F23605" w:rsidRDefault="00C65F03" w:rsidP="00C65F03">
      <w:pPr>
        <w:shd w:val="clear" w:color="auto" w:fill="FFFFFF"/>
        <w:tabs>
          <w:tab w:val="left" w:pos="619"/>
          <w:tab w:val="left" w:leader="dot" w:pos="5741"/>
          <w:tab w:val="right" w:pos="6480"/>
        </w:tabs>
        <w:ind w:firstLine="567"/>
        <w:jc w:val="both"/>
        <w:rPr>
          <w:b/>
          <w:sz w:val="22"/>
          <w:szCs w:val="22"/>
        </w:rPr>
      </w:pPr>
      <w:r w:rsidRPr="00F23605">
        <w:rPr>
          <w:b/>
          <w:sz w:val="22"/>
          <w:szCs w:val="22"/>
        </w:rPr>
        <w:t xml:space="preserve">1. Предмет, цели и задачи курса. </w:t>
      </w:r>
    </w:p>
    <w:p w:rsidR="00C65F03" w:rsidRPr="00F23605" w:rsidRDefault="00C65F03" w:rsidP="00C65F03">
      <w:pPr>
        <w:shd w:val="clear" w:color="auto" w:fill="FFFFFF"/>
        <w:tabs>
          <w:tab w:val="left" w:pos="619"/>
          <w:tab w:val="left" w:leader="dot" w:pos="5741"/>
          <w:tab w:val="right" w:pos="6480"/>
        </w:tabs>
        <w:ind w:firstLine="567"/>
        <w:jc w:val="both"/>
        <w:rPr>
          <w:b/>
          <w:sz w:val="22"/>
          <w:szCs w:val="22"/>
        </w:rPr>
      </w:pPr>
      <w:r w:rsidRPr="00F23605">
        <w:rPr>
          <w:b/>
          <w:sz w:val="22"/>
          <w:szCs w:val="22"/>
        </w:rPr>
        <w:t>2. Отраслевой рынок</w:t>
      </w:r>
    </w:p>
    <w:p w:rsidR="00C65F03" w:rsidRPr="00F23605" w:rsidRDefault="00C65F03" w:rsidP="00C65F03">
      <w:pPr>
        <w:widowControl w:val="0"/>
        <w:shd w:val="clear" w:color="auto" w:fill="FFFFFF"/>
        <w:autoSpaceDE w:val="0"/>
        <w:autoSpaceDN w:val="0"/>
        <w:adjustRightInd w:val="0"/>
        <w:jc w:val="center"/>
        <w:rPr>
          <w:b/>
          <w:sz w:val="22"/>
          <w:szCs w:val="22"/>
        </w:rPr>
      </w:pPr>
      <w:r w:rsidRPr="00F23605">
        <w:rPr>
          <w:b/>
          <w:sz w:val="22"/>
          <w:szCs w:val="22"/>
        </w:rPr>
        <w:t>1</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b/>
          <w:bCs/>
          <w:i/>
          <w:iCs/>
          <w:color w:val="000000"/>
          <w:sz w:val="22"/>
          <w:szCs w:val="22"/>
          <w:lang w:eastAsia="en-US"/>
        </w:rPr>
        <w:t xml:space="preserve">Экономика отраслевых рынков </w:t>
      </w:r>
      <w:r w:rsidRPr="00746E8C">
        <w:rPr>
          <w:rFonts w:eastAsiaTheme="minorHAnsi"/>
          <w:color w:val="000000"/>
          <w:sz w:val="22"/>
          <w:szCs w:val="22"/>
          <w:lang w:eastAsia="en-US"/>
        </w:rPr>
        <w:t>– особая область знаний, наука о способах формирования, видах и эко</w:t>
      </w:r>
      <w:r>
        <w:rPr>
          <w:rFonts w:eastAsiaTheme="minorHAnsi"/>
          <w:color w:val="000000"/>
          <w:sz w:val="22"/>
          <w:szCs w:val="22"/>
          <w:lang w:eastAsia="en-US"/>
        </w:rPr>
        <w:t>номических последствиях функцио</w:t>
      </w:r>
      <w:r w:rsidRPr="00746E8C">
        <w:rPr>
          <w:rFonts w:eastAsiaTheme="minorHAnsi"/>
          <w:color w:val="000000"/>
          <w:sz w:val="22"/>
          <w:szCs w:val="22"/>
          <w:lang w:eastAsia="en-US"/>
        </w:rPr>
        <w:t>нирования рыночных структур, включ</w:t>
      </w:r>
      <w:r>
        <w:rPr>
          <w:rFonts w:eastAsiaTheme="minorHAnsi"/>
          <w:color w:val="000000"/>
          <w:sz w:val="22"/>
          <w:szCs w:val="22"/>
          <w:lang w:eastAsia="en-US"/>
        </w:rPr>
        <w:t>ающая в себя особенности поведе</w:t>
      </w:r>
      <w:r w:rsidRPr="00746E8C">
        <w:rPr>
          <w:rFonts w:eastAsiaTheme="minorHAnsi"/>
          <w:color w:val="000000"/>
          <w:sz w:val="22"/>
          <w:szCs w:val="22"/>
          <w:lang w:eastAsia="en-US"/>
        </w:rPr>
        <w:t>ния предприятий на уровне отдельных отраслей и регионов. Она показыва-ет, каким образом складывается то или иное поведение хозяйствующего субъекта, как оно модифицируется в зав</w:t>
      </w:r>
      <w:r>
        <w:rPr>
          <w:rFonts w:eastAsiaTheme="minorHAnsi"/>
          <w:color w:val="000000"/>
          <w:sz w:val="22"/>
          <w:szCs w:val="22"/>
          <w:lang w:eastAsia="en-US"/>
        </w:rPr>
        <w:t>исимости от реальных и предпола</w:t>
      </w:r>
      <w:r w:rsidRPr="00746E8C">
        <w:rPr>
          <w:rFonts w:eastAsiaTheme="minorHAnsi"/>
          <w:color w:val="000000"/>
          <w:sz w:val="22"/>
          <w:szCs w:val="22"/>
          <w:lang w:eastAsia="en-US"/>
        </w:rPr>
        <w:t xml:space="preserve">гаемых действий других экономических агентов, включая государство.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Экономика отраслевых рынков я</w:t>
      </w:r>
      <w:r>
        <w:rPr>
          <w:rFonts w:eastAsiaTheme="minorHAnsi"/>
          <w:color w:val="000000"/>
          <w:sz w:val="22"/>
          <w:szCs w:val="22"/>
          <w:lang w:eastAsia="en-US"/>
        </w:rPr>
        <w:t>вляется относительно новой обла</w:t>
      </w:r>
      <w:r w:rsidRPr="00746E8C">
        <w:rPr>
          <w:rFonts w:eastAsiaTheme="minorHAnsi"/>
          <w:color w:val="000000"/>
          <w:sz w:val="22"/>
          <w:szCs w:val="22"/>
          <w:lang w:eastAsia="en-US"/>
        </w:rPr>
        <w:t xml:space="preserve">стью экономической теории, особенно бурно развивающейся в настоящее время. В России интерес к исследованию развития отраслевых рынков появился в 90-е гг. XX века, в связи с началом осуществления радикальных реформ.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Необходимой базой для изучения </w:t>
      </w:r>
      <w:r>
        <w:rPr>
          <w:rFonts w:eastAsiaTheme="minorHAnsi"/>
          <w:color w:val="000000"/>
          <w:sz w:val="22"/>
          <w:szCs w:val="22"/>
          <w:lang w:eastAsia="en-US"/>
        </w:rPr>
        <w:t>данного курса является микроэко</w:t>
      </w:r>
      <w:r w:rsidRPr="00746E8C">
        <w:rPr>
          <w:rFonts w:eastAsiaTheme="minorHAnsi"/>
          <w:color w:val="000000"/>
          <w:sz w:val="22"/>
          <w:szCs w:val="22"/>
          <w:lang w:eastAsia="en-US"/>
        </w:rPr>
        <w:t>номика. Однако, это отдельная область знания. ЭОР включает такие темы, которые не рассматриваются вообще или рассматриваются не достаточно глубоко в микроэкономике. Например, поведение доминирующей фирмы, способы динамического ценообразовани</w:t>
      </w:r>
      <w:r>
        <w:rPr>
          <w:rFonts w:eastAsiaTheme="minorHAnsi"/>
          <w:color w:val="000000"/>
          <w:sz w:val="22"/>
          <w:szCs w:val="22"/>
          <w:lang w:eastAsia="en-US"/>
        </w:rPr>
        <w:t>я, вопросы вертикальной интегра</w:t>
      </w:r>
      <w:r w:rsidRPr="00746E8C">
        <w:rPr>
          <w:rFonts w:eastAsiaTheme="minorHAnsi"/>
          <w:color w:val="000000"/>
          <w:sz w:val="22"/>
          <w:szCs w:val="22"/>
          <w:lang w:eastAsia="en-US"/>
        </w:rPr>
        <w:t xml:space="preserve">ции.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Различие между микроэкономикой и экономикой отраслевых рынков заключается в методах исследования. В</w:t>
      </w:r>
      <w:r>
        <w:rPr>
          <w:rFonts w:eastAsiaTheme="minorHAnsi"/>
          <w:color w:val="000000"/>
          <w:sz w:val="22"/>
          <w:szCs w:val="22"/>
          <w:lang w:eastAsia="en-US"/>
        </w:rPr>
        <w:t xml:space="preserve"> теории отраслевых рынков приня</w:t>
      </w:r>
      <w:r w:rsidRPr="00746E8C">
        <w:rPr>
          <w:rFonts w:eastAsiaTheme="minorHAnsi"/>
          <w:color w:val="000000"/>
          <w:sz w:val="22"/>
          <w:szCs w:val="22"/>
          <w:lang w:eastAsia="en-US"/>
        </w:rPr>
        <w:t>та гораздо бóльшая свобода сочетания различных взаимодополняющих или противоречащих друг другу подходов. В современных исследованиях по экономике отраслевых рынков свобо</w:t>
      </w:r>
      <w:r>
        <w:rPr>
          <w:rFonts w:eastAsiaTheme="minorHAnsi"/>
          <w:color w:val="000000"/>
          <w:sz w:val="22"/>
          <w:szCs w:val="22"/>
          <w:lang w:eastAsia="en-US"/>
        </w:rPr>
        <w:t>дно сочетаются эмпирические фак</w:t>
      </w:r>
      <w:r w:rsidRPr="00746E8C">
        <w:rPr>
          <w:rFonts w:eastAsiaTheme="minorHAnsi"/>
          <w:color w:val="000000"/>
          <w:sz w:val="22"/>
          <w:szCs w:val="22"/>
          <w:lang w:eastAsia="en-US"/>
        </w:rPr>
        <w:t xml:space="preserve">ты (о деятельности конкретных фирм и </w:t>
      </w:r>
      <w:r>
        <w:rPr>
          <w:rFonts w:eastAsiaTheme="minorHAnsi"/>
          <w:color w:val="000000"/>
          <w:sz w:val="22"/>
          <w:szCs w:val="22"/>
          <w:lang w:eastAsia="en-US"/>
        </w:rPr>
        <w:t>рынков) и модели с использовани</w:t>
      </w:r>
      <w:r w:rsidRPr="00746E8C">
        <w:rPr>
          <w:rFonts w:eastAsiaTheme="minorHAnsi"/>
          <w:color w:val="000000"/>
          <w:sz w:val="22"/>
          <w:szCs w:val="22"/>
          <w:lang w:eastAsia="en-US"/>
        </w:rPr>
        <w:t xml:space="preserve">ем различных математических методов (теория вероятностей, теория игр, регрессионный анализ), а также поведенческие теории, </w:t>
      </w:r>
      <w:r>
        <w:rPr>
          <w:rFonts w:eastAsiaTheme="minorHAnsi"/>
          <w:color w:val="000000"/>
          <w:sz w:val="22"/>
          <w:szCs w:val="22"/>
          <w:lang w:eastAsia="en-US"/>
        </w:rPr>
        <w:t>теории организа</w:t>
      </w:r>
      <w:r w:rsidRPr="00746E8C">
        <w:rPr>
          <w:rFonts w:eastAsiaTheme="minorHAnsi"/>
          <w:color w:val="000000"/>
          <w:sz w:val="22"/>
          <w:szCs w:val="22"/>
          <w:lang w:eastAsia="en-US"/>
        </w:rPr>
        <w:t xml:space="preserve">ций, описательные модели (теория трансакционных затрат).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Существует неразрывная связь те</w:t>
      </w:r>
      <w:r>
        <w:rPr>
          <w:rFonts w:eastAsiaTheme="minorHAnsi"/>
          <w:color w:val="000000"/>
          <w:sz w:val="22"/>
          <w:szCs w:val="22"/>
          <w:lang w:eastAsia="en-US"/>
        </w:rPr>
        <w:t>ории организации отраслевых рын</w:t>
      </w:r>
      <w:r w:rsidRPr="00746E8C">
        <w:rPr>
          <w:rFonts w:eastAsiaTheme="minorHAnsi"/>
          <w:color w:val="000000"/>
          <w:sz w:val="22"/>
          <w:szCs w:val="22"/>
          <w:lang w:eastAsia="en-US"/>
        </w:rPr>
        <w:t>ков с маркетингом, которая дает теорет</w:t>
      </w:r>
      <w:r>
        <w:rPr>
          <w:rFonts w:eastAsiaTheme="minorHAnsi"/>
          <w:color w:val="000000"/>
          <w:sz w:val="22"/>
          <w:szCs w:val="22"/>
          <w:lang w:eastAsia="en-US"/>
        </w:rPr>
        <w:t>ическую базу для проведения мар</w:t>
      </w:r>
      <w:r w:rsidRPr="00746E8C">
        <w:rPr>
          <w:rFonts w:eastAsiaTheme="minorHAnsi"/>
          <w:color w:val="000000"/>
          <w:sz w:val="22"/>
          <w:szCs w:val="22"/>
          <w:lang w:eastAsia="en-US"/>
        </w:rPr>
        <w:t xml:space="preserve">кетинговых исследований. Теория рыночных структур имеет точки сопри-косновения и с теорией фирмы, предоставляя углубленное понимание мес-та и роли фирмы в экономике и экономической теории, а также исследуя альтернативные концепции фирмы и ее поведения во внешней среде.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Существует взаимосвязь экономики отраслевых рынков с теорией менеджмента. Концепции рыночных структур представляют теоретические основы управления фирмой, углубляя понимание закономерностей как ры-ночного поведения фирмы, так и ее внутренней организации. </w:t>
      </w:r>
    </w:p>
    <w:p w:rsidR="00C65F03" w:rsidRPr="005904DB" w:rsidRDefault="00C65F03" w:rsidP="00C65F03">
      <w:pPr>
        <w:widowControl w:val="0"/>
        <w:shd w:val="clear" w:color="auto" w:fill="FFFFFF"/>
        <w:autoSpaceDE w:val="0"/>
        <w:autoSpaceDN w:val="0"/>
        <w:adjustRightInd w:val="0"/>
        <w:ind w:firstLine="567"/>
        <w:jc w:val="both"/>
        <w:rPr>
          <w:sz w:val="22"/>
          <w:szCs w:val="22"/>
        </w:rPr>
      </w:pPr>
      <w:r w:rsidRPr="005904DB">
        <w:rPr>
          <w:rFonts w:eastAsiaTheme="minorHAnsi"/>
          <w:color w:val="000000"/>
          <w:sz w:val="22"/>
          <w:szCs w:val="22"/>
          <w:lang w:eastAsia="en-US"/>
        </w:rPr>
        <w:t>Первые попытки обособления этой области экономических знаний относятся к 1887-1915 гг., когда в США появились федеральные антитре-</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стовские законы и были созданы соответствующие антимонопольные го-сударственные органы, а особая популярность приобретается в период с 1933 по 1940 гг. В условиях «Великой депрессии» новое развитие эконо-мической теории побуждалось изменением общепризнанной оценки роли конкуренции, осознанием безальтернативности расширения пределов го-сударственного регулирования. Интерес к исследованию развития отрас-левых рынков поостыл после второй мировой войны, когда логика собы-тий подтолкнула к переключению деятельности многих американских уче-ных на изучение проблем экономической стабилизации и слаборазвитых экономических регионов. Однако через некоторое время интерес к этой области пробуждается вновь.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В развитии ЭОР выделяют два направления: </w:t>
      </w:r>
    </w:p>
    <w:p w:rsidR="00C65F03" w:rsidRPr="00746E8C" w:rsidRDefault="00C65F03" w:rsidP="00C65F03">
      <w:pPr>
        <w:autoSpaceDE w:val="0"/>
        <w:autoSpaceDN w:val="0"/>
        <w:adjustRightInd w:val="0"/>
        <w:spacing w:after="39"/>
        <w:ind w:firstLine="567"/>
        <w:jc w:val="both"/>
        <w:rPr>
          <w:rFonts w:eastAsiaTheme="minorHAnsi"/>
          <w:color w:val="000000"/>
          <w:sz w:val="22"/>
          <w:szCs w:val="22"/>
          <w:lang w:eastAsia="en-US"/>
        </w:rPr>
      </w:pPr>
      <w:r w:rsidRPr="00746E8C">
        <w:rPr>
          <w:rFonts w:eastAsiaTheme="minorHAnsi"/>
          <w:b/>
          <w:bCs/>
          <w:i/>
          <w:iCs/>
          <w:color w:val="000000"/>
          <w:sz w:val="22"/>
          <w:szCs w:val="22"/>
          <w:lang w:eastAsia="en-US"/>
        </w:rPr>
        <w:t>эмпирическое</w:t>
      </w:r>
      <w:r w:rsidRPr="00746E8C">
        <w:rPr>
          <w:rFonts w:eastAsiaTheme="minorHAnsi"/>
          <w:color w:val="000000"/>
          <w:sz w:val="22"/>
          <w:szCs w:val="22"/>
          <w:lang w:eastAsia="en-US"/>
        </w:rPr>
        <w:t xml:space="preserve">, отражающее наблюдения за реальным поведением фирм, обобщающий практический опыт;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b/>
          <w:bCs/>
          <w:i/>
          <w:iCs/>
          <w:color w:val="000000"/>
          <w:sz w:val="22"/>
          <w:szCs w:val="22"/>
          <w:lang w:eastAsia="en-US"/>
        </w:rPr>
        <w:t>теоретическое</w:t>
      </w:r>
      <w:r w:rsidRPr="00746E8C">
        <w:rPr>
          <w:rFonts w:eastAsiaTheme="minorHAnsi"/>
          <w:color w:val="000000"/>
          <w:sz w:val="22"/>
          <w:szCs w:val="22"/>
          <w:lang w:eastAsia="en-US"/>
        </w:rPr>
        <w:t xml:space="preserve">, непосредственно связанное с теорией фирмы.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В рамках эмпирической школы акцент сделан на признании факта уникальности каждой фирмы, выпускаемых ею продуктов, ситуаций и факторов, влияющих на ее поведение.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Представители теоретического направления исследовали влияние цен и объемов выпуска на эффективность размещения ресурсов, анализи-ровали различные рыночные структуры и их воздействие на экономику. </w:t>
      </w:r>
    </w:p>
    <w:p w:rsidR="00C65F03" w:rsidRDefault="00C65F03" w:rsidP="00C65F03">
      <w:pPr>
        <w:autoSpaceDE w:val="0"/>
        <w:autoSpaceDN w:val="0"/>
        <w:adjustRightInd w:val="0"/>
        <w:ind w:firstLine="567"/>
        <w:jc w:val="both"/>
        <w:rPr>
          <w:rFonts w:eastAsiaTheme="minorHAnsi"/>
          <w:color w:val="000000"/>
          <w:sz w:val="22"/>
          <w:szCs w:val="22"/>
          <w:lang w:val="en-US" w:eastAsia="en-US"/>
        </w:rPr>
      </w:pPr>
      <w:r w:rsidRPr="00746E8C">
        <w:rPr>
          <w:rFonts w:eastAsiaTheme="minorHAnsi"/>
          <w:color w:val="000000"/>
          <w:sz w:val="22"/>
          <w:szCs w:val="22"/>
          <w:lang w:eastAsia="en-US"/>
        </w:rPr>
        <w:lastRenderedPageBreak/>
        <w:t xml:space="preserve">В становлении ЭОР выделяют несколько этапов (табл. 1.1). </w:t>
      </w:r>
    </w:p>
    <w:p w:rsidR="00C65F03" w:rsidRDefault="00C65F03" w:rsidP="00C65F03">
      <w:pPr>
        <w:autoSpaceDE w:val="0"/>
        <w:autoSpaceDN w:val="0"/>
        <w:adjustRightInd w:val="0"/>
        <w:ind w:firstLine="567"/>
        <w:jc w:val="both"/>
        <w:rPr>
          <w:rFonts w:eastAsiaTheme="minorHAnsi"/>
          <w:color w:val="000000"/>
          <w:sz w:val="22"/>
          <w:szCs w:val="22"/>
          <w:lang w:val="en-US" w:eastAsia="en-US"/>
        </w:rPr>
      </w:pPr>
    </w:p>
    <w:p w:rsidR="00C65F03" w:rsidRPr="00746E8C" w:rsidRDefault="00C65F03" w:rsidP="00C65F03">
      <w:pPr>
        <w:autoSpaceDE w:val="0"/>
        <w:autoSpaceDN w:val="0"/>
        <w:adjustRightInd w:val="0"/>
        <w:ind w:firstLine="567"/>
        <w:jc w:val="both"/>
        <w:rPr>
          <w:rFonts w:eastAsiaTheme="minorHAnsi"/>
          <w:color w:val="000000"/>
          <w:sz w:val="22"/>
          <w:szCs w:val="22"/>
          <w:lang w:val="en-US" w:eastAsia="en-US"/>
        </w:rPr>
      </w:pPr>
    </w:p>
    <w:p w:rsidR="00C65F03" w:rsidRPr="001C42F9" w:rsidRDefault="00C65F03" w:rsidP="00C65F03">
      <w:pPr>
        <w:autoSpaceDE w:val="0"/>
        <w:autoSpaceDN w:val="0"/>
        <w:adjustRightInd w:val="0"/>
        <w:ind w:firstLine="567"/>
        <w:jc w:val="both"/>
        <w:rPr>
          <w:rFonts w:eastAsiaTheme="minorHAnsi"/>
          <w:color w:val="000000"/>
          <w:sz w:val="22"/>
          <w:szCs w:val="22"/>
          <w:lang w:eastAsia="en-US"/>
        </w:rPr>
      </w:pPr>
      <w:r w:rsidRPr="001C42F9">
        <w:rPr>
          <w:rFonts w:eastAsiaTheme="minorHAnsi"/>
          <w:bCs/>
          <w:color w:val="000000"/>
          <w:sz w:val="22"/>
          <w:szCs w:val="22"/>
          <w:lang w:eastAsia="en-US"/>
        </w:rPr>
        <w:t xml:space="preserve">Таблица 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87"/>
        <w:gridCol w:w="4387"/>
      </w:tblGrid>
      <w:tr w:rsidR="00C65F03" w:rsidRPr="001C42F9" w:rsidTr="00C32BAD">
        <w:trPr>
          <w:trHeight w:val="126"/>
        </w:trPr>
        <w:tc>
          <w:tcPr>
            <w:tcW w:w="4387" w:type="dxa"/>
          </w:tcPr>
          <w:p w:rsidR="00C65F03" w:rsidRPr="001C42F9" w:rsidRDefault="00C65F03" w:rsidP="00C32BAD">
            <w:pPr>
              <w:autoSpaceDE w:val="0"/>
              <w:autoSpaceDN w:val="0"/>
              <w:adjustRightInd w:val="0"/>
              <w:jc w:val="both"/>
              <w:rPr>
                <w:rFonts w:eastAsiaTheme="minorHAnsi"/>
                <w:color w:val="000000"/>
                <w:sz w:val="22"/>
                <w:szCs w:val="22"/>
                <w:lang w:eastAsia="en-US"/>
              </w:rPr>
            </w:pPr>
            <w:r w:rsidRPr="001C42F9">
              <w:rPr>
                <w:rFonts w:eastAsiaTheme="minorHAnsi"/>
                <w:bCs/>
                <w:color w:val="000000"/>
                <w:sz w:val="22"/>
                <w:szCs w:val="22"/>
                <w:lang w:eastAsia="en-US"/>
              </w:rPr>
              <w:t>Этапы развития экономики отраслевых рынков</w:t>
            </w:r>
            <w:r>
              <w:rPr>
                <w:rFonts w:eastAsiaTheme="minorHAnsi"/>
                <w:bCs/>
                <w:color w:val="000000"/>
                <w:sz w:val="22"/>
                <w:szCs w:val="22"/>
                <w:lang w:eastAsia="en-US"/>
              </w:rPr>
              <w:t xml:space="preserve"> /</w:t>
            </w:r>
            <w:r w:rsidRPr="001C42F9">
              <w:rPr>
                <w:rFonts w:eastAsiaTheme="minorHAnsi"/>
                <w:bCs/>
                <w:color w:val="000000"/>
                <w:sz w:val="22"/>
                <w:szCs w:val="22"/>
                <w:lang w:eastAsia="en-US"/>
              </w:rPr>
              <w:t xml:space="preserve"> </w:t>
            </w:r>
            <w:r w:rsidRPr="001C42F9">
              <w:rPr>
                <w:rFonts w:eastAsiaTheme="minorHAnsi"/>
                <w:color w:val="000000"/>
                <w:sz w:val="22"/>
                <w:szCs w:val="22"/>
                <w:lang w:eastAsia="en-US"/>
              </w:rPr>
              <w:t xml:space="preserve">Годы </w:t>
            </w:r>
          </w:p>
        </w:tc>
        <w:tc>
          <w:tcPr>
            <w:tcW w:w="4387" w:type="dxa"/>
          </w:tcPr>
          <w:p w:rsidR="00C65F03" w:rsidRPr="001C42F9" w:rsidRDefault="00C65F03" w:rsidP="00C32BAD">
            <w:pPr>
              <w:autoSpaceDE w:val="0"/>
              <w:autoSpaceDN w:val="0"/>
              <w:adjustRightInd w:val="0"/>
              <w:jc w:val="both"/>
              <w:rPr>
                <w:rFonts w:eastAsiaTheme="minorHAnsi"/>
                <w:color w:val="000000"/>
                <w:sz w:val="22"/>
                <w:szCs w:val="22"/>
                <w:lang w:eastAsia="en-US"/>
              </w:rPr>
            </w:pPr>
            <w:r w:rsidRPr="001C42F9">
              <w:rPr>
                <w:rFonts w:eastAsiaTheme="minorHAnsi"/>
                <w:color w:val="000000"/>
                <w:sz w:val="22"/>
                <w:szCs w:val="22"/>
                <w:lang w:eastAsia="en-US"/>
              </w:rPr>
              <w:t xml:space="preserve">Причины </w:t>
            </w:r>
          </w:p>
        </w:tc>
      </w:tr>
      <w:tr w:rsidR="00C65F03" w:rsidRPr="00746E8C" w:rsidTr="00C32BAD">
        <w:trPr>
          <w:trHeight w:val="611"/>
        </w:trPr>
        <w:tc>
          <w:tcPr>
            <w:tcW w:w="4387" w:type="dxa"/>
          </w:tcPr>
          <w:p w:rsidR="00C65F03" w:rsidRPr="00746E8C" w:rsidRDefault="00C65F03" w:rsidP="00C32BAD">
            <w:pPr>
              <w:autoSpaceDE w:val="0"/>
              <w:autoSpaceDN w:val="0"/>
              <w:adjustRightInd w:val="0"/>
              <w:jc w:val="both"/>
              <w:rPr>
                <w:rFonts w:eastAsiaTheme="minorHAnsi"/>
                <w:color w:val="000000"/>
                <w:sz w:val="22"/>
                <w:szCs w:val="22"/>
                <w:lang w:eastAsia="en-US"/>
              </w:rPr>
            </w:pPr>
            <w:r w:rsidRPr="00746E8C">
              <w:rPr>
                <w:rFonts w:eastAsiaTheme="minorHAnsi"/>
                <w:color w:val="000000"/>
                <w:sz w:val="22"/>
                <w:szCs w:val="22"/>
                <w:lang w:eastAsia="en-US"/>
              </w:rPr>
              <w:t xml:space="preserve">1887 – 1915 гг. </w:t>
            </w:r>
          </w:p>
        </w:tc>
        <w:tc>
          <w:tcPr>
            <w:tcW w:w="4387" w:type="dxa"/>
          </w:tcPr>
          <w:p w:rsidR="00C65F03" w:rsidRPr="00746E8C" w:rsidRDefault="00C65F03" w:rsidP="00C32BAD">
            <w:pPr>
              <w:autoSpaceDE w:val="0"/>
              <w:autoSpaceDN w:val="0"/>
              <w:adjustRightInd w:val="0"/>
              <w:jc w:val="both"/>
              <w:rPr>
                <w:rFonts w:eastAsiaTheme="minorHAnsi"/>
                <w:color w:val="000000"/>
                <w:sz w:val="22"/>
                <w:szCs w:val="22"/>
                <w:lang w:eastAsia="en-US"/>
              </w:rPr>
            </w:pPr>
            <w:r w:rsidRPr="00746E8C">
              <w:rPr>
                <w:rFonts w:eastAsiaTheme="minorHAnsi"/>
                <w:color w:val="000000"/>
                <w:sz w:val="22"/>
                <w:szCs w:val="22"/>
                <w:lang w:eastAsia="en-US"/>
              </w:rPr>
              <w:t xml:space="preserve">Необходимость более </w:t>
            </w:r>
            <w:r>
              <w:rPr>
                <w:rFonts w:eastAsiaTheme="minorHAnsi"/>
                <w:color w:val="000000"/>
                <w:sz w:val="22"/>
                <w:szCs w:val="22"/>
                <w:lang w:eastAsia="en-US"/>
              </w:rPr>
              <w:t>глубокого изучения и обоснова</w:t>
            </w:r>
            <w:r w:rsidRPr="00746E8C">
              <w:rPr>
                <w:rFonts w:eastAsiaTheme="minorHAnsi"/>
                <w:color w:val="000000"/>
                <w:sz w:val="22"/>
                <w:szCs w:val="22"/>
                <w:lang w:eastAsia="en-US"/>
              </w:rPr>
              <w:t>ния роли государственного регулирования в период формирования пер</w:t>
            </w:r>
            <w:r>
              <w:rPr>
                <w:rFonts w:eastAsiaTheme="minorHAnsi"/>
                <w:color w:val="000000"/>
                <w:sz w:val="22"/>
                <w:szCs w:val="22"/>
                <w:lang w:eastAsia="en-US"/>
              </w:rPr>
              <w:t>вых федеральных регулирующих ор</w:t>
            </w:r>
            <w:r w:rsidRPr="00746E8C">
              <w:rPr>
                <w:rFonts w:eastAsiaTheme="minorHAnsi"/>
                <w:color w:val="000000"/>
                <w:sz w:val="22"/>
                <w:szCs w:val="22"/>
                <w:lang w:eastAsia="en-US"/>
              </w:rPr>
              <w:t xml:space="preserve">ганов и первых антитрестовских законов </w:t>
            </w:r>
          </w:p>
        </w:tc>
      </w:tr>
      <w:tr w:rsidR="00C65F03" w:rsidRPr="00746E8C" w:rsidTr="00C32BAD">
        <w:trPr>
          <w:trHeight w:val="448"/>
        </w:trPr>
        <w:tc>
          <w:tcPr>
            <w:tcW w:w="4387" w:type="dxa"/>
          </w:tcPr>
          <w:p w:rsidR="00C65F03" w:rsidRPr="00746E8C" w:rsidRDefault="00C65F03" w:rsidP="00C32BAD">
            <w:pPr>
              <w:autoSpaceDE w:val="0"/>
              <w:autoSpaceDN w:val="0"/>
              <w:adjustRightInd w:val="0"/>
              <w:jc w:val="both"/>
              <w:rPr>
                <w:rFonts w:eastAsiaTheme="minorHAnsi"/>
                <w:color w:val="000000"/>
                <w:sz w:val="22"/>
                <w:szCs w:val="22"/>
                <w:lang w:eastAsia="en-US"/>
              </w:rPr>
            </w:pPr>
            <w:r w:rsidRPr="00746E8C">
              <w:rPr>
                <w:rFonts w:eastAsiaTheme="minorHAnsi"/>
                <w:color w:val="000000"/>
                <w:sz w:val="22"/>
                <w:szCs w:val="22"/>
                <w:lang w:eastAsia="en-US"/>
              </w:rPr>
              <w:t xml:space="preserve">1933 – 1940 гг. </w:t>
            </w:r>
          </w:p>
        </w:tc>
        <w:tc>
          <w:tcPr>
            <w:tcW w:w="4387" w:type="dxa"/>
          </w:tcPr>
          <w:p w:rsidR="00C65F03" w:rsidRPr="00746E8C" w:rsidRDefault="00C65F03" w:rsidP="00C32BAD">
            <w:pPr>
              <w:autoSpaceDE w:val="0"/>
              <w:autoSpaceDN w:val="0"/>
              <w:adjustRightInd w:val="0"/>
              <w:jc w:val="both"/>
              <w:rPr>
                <w:rFonts w:eastAsiaTheme="minorHAnsi"/>
                <w:color w:val="000000"/>
                <w:sz w:val="22"/>
                <w:szCs w:val="22"/>
                <w:lang w:eastAsia="en-US"/>
              </w:rPr>
            </w:pPr>
            <w:r w:rsidRPr="00746E8C">
              <w:rPr>
                <w:rFonts w:eastAsiaTheme="minorHAnsi"/>
                <w:color w:val="000000"/>
                <w:sz w:val="22"/>
                <w:szCs w:val="22"/>
                <w:lang w:eastAsia="en-US"/>
              </w:rPr>
              <w:t>Потребность в серьезной переоценке действительной роли рыночной конкуре</w:t>
            </w:r>
            <w:r>
              <w:rPr>
                <w:rFonts w:eastAsiaTheme="minorHAnsi"/>
                <w:color w:val="000000"/>
                <w:sz w:val="22"/>
                <w:szCs w:val="22"/>
                <w:lang w:eastAsia="en-US"/>
              </w:rPr>
              <w:t>нции при осмыслении послед</w:t>
            </w:r>
            <w:r w:rsidRPr="00746E8C">
              <w:rPr>
                <w:rFonts w:eastAsiaTheme="minorHAnsi"/>
                <w:color w:val="000000"/>
                <w:sz w:val="22"/>
                <w:szCs w:val="22"/>
                <w:lang w:eastAsia="en-US"/>
              </w:rPr>
              <w:t xml:space="preserve">ствий депрессии </w:t>
            </w:r>
          </w:p>
        </w:tc>
      </w:tr>
      <w:tr w:rsidR="00C65F03" w:rsidRPr="00746E8C" w:rsidTr="00C32BAD">
        <w:trPr>
          <w:trHeight w:val="769"/>
        </w:trPr>
        <w:tc>
          <w:tcPr>
            <w:tcW w:w="4387" w:type="dxa"/>
          </w:tcPr>
          <w:p w:rsidR="00C65F03" w:rsidRPr="00746E8C" w:rsidRDefault="00C65F03" w:rsidP="00C32BAD">
            <w:pPr>
              <w:autoSpaceDE w:val="0"/>
              <w:autoSpaceDN w:val="0"/>
              <w:adjustRightInd w:val="0"/>
              <w:jc w:val="both"/>
              <w:rPr>
                <w:rFonts w:eastAsiaTheme="minorHAnsi"/>
                <w:color w:val="000000"/>
                <w:sz w:val="22"/>
                <w:szCs w:val="22"/>
                <w:lang w:eastAsia="en-US"/>
              </w:rPr>
            </w:pPr>
            <w:r w:rsidRPr="00746E8C">
              <w:rPr>
                <w:rFonts w:eastAsiaTheme="minorHAnsi"/>
                <w:color w:val="000000"/>
                <w:sz w:val="22"/>
                <w:szCs w:val="22"/>
                <w:lang w:eastAsia="en-US"/>
              </w:rPr>
              <w:t xml:space="preserve">1970-е годы – по настоящее время </w:t>
            </w:r>
          </w:p>
        </w:tc>
        <w:tc>
          <w:tcPr>
            <w:tcW w:w="4387" w:type="dxa"/>
          </w:tcPr>
          <w:p w:rsidR="00C65F03" w:rsidRPr="00746E8C" w:rsidRDefault="00C65F03" w:rsidP="00C32BAD">
            <w:pPr>
              <w:autoSpaceDE w:val="0"/>
              <w:autoSpaceDN w:val="0"/>
              <w:adjustRightInd w:val="0"/>
              <w:jc w:val="both"/>
              <w:rPr>
                <w:rFonts w:eastAsiaTheme="minorHAnsi"/>
                <w:color w:val="000000"/>
                <w:sz w:val="22"/>
                <w:szCs w:val="22"/>
                <w:lang w:eastAsia="en-US"/>
              </w:rPr>
            </w:pPr>
            <w:r w:rsidRPr="00746E8C">
              <w:rPr>
                <w:rFonts w:eastAsiaTheme="minorHAnsi"/>
                <w:color w:val="000000"/>
                <w:sz w:val="22"/>
                <w:szCs w:val="22"/>
                <w:lang w:eastAsia="en-US"/>
              </w:rPr>
              <w:t>Ослабление роли государственного регулирования в странах с высокоразвитой рыночной экономикой, рост потребности в из</w:t>
            </w:r>
            <w:r>
              <w:rPr>
                <w:rFonts w:eastAsiaTheme="minorHAnsi"/>
                <w:color w:val="000000"/>
                <w:sz w:val="22"/>
                <w:szCs w:val="22"/>
                <w:lang w:eastAsia="en-US"/>
              </w:rPr>
              <w:t>учении механизмов функционирова</w:t>
            </w:r>
            <w:r w:rsidRPr="00746E8C">
              <w:rPr>
                <w:rFonts w:eastAsiaTheme="minorHAnsi"/>
                <w:color w:val="000000"/>
                <w:sz w:val="22"/>
                <w:szCs w:val="22"/>
                <w:lang w:eastAsia="en-US"/>
              </w:rPr>
              <w:t>ния отраслевых рыночных струк</w:t>
            </w:r>
            <w:r>
              <w:rPr>
                <w:rFonts w:eastAsiaTheme="minorHAnsi"/>
                <w:color w:val="000000"/>
                <w:sz w:val="22"/>
                <w:szCs w:val="22"/>
                <w:lang w:eastAsia="en-US"/>
              </w:rPr>
              <w:t>тур в условиях глоба</w:t>
            </w:r>
            <w:r w:rsidRPr="00746E8C">
              <w:rPr>
                <w:rFonts w:eastAsiaTheme="minorHAnsi"/>
                <w:color w:val="000000"/>
                <w:sz w:val="22"/>
                <w:szCs w:val="22"/>
                <w:lang w:eastAsia="en-US"/>
              </w:rPr>
              <w:t xml:space="preserve">лизации экономики </w:t>
            </w:r>
          </w:p>
        </w:tc>
      </w:tr>
    </w:tbl>
    <w:p w:rsidR="00C65F03" w:rsidRPr="005904DB" w:rsidRDefault="00C65F03" w:rsidP="00C65F03">
      <w:pPr>
        <w:widowControl w:val="0"/>
        <w:shd w:val="clear" w:color="auto" w:fill="FFFFFF"/>
        <w:autoSpaceDE w:val="0"/>
        <w:autoSpaceDN w:val="0"/>
        <w:adjustRightInd w:val="0"/>
        <w:ind w:firstLine="567"/>
        <w:jc w:val="both"/>
        <w:rPr>
          <w:sz w:val="22"/>
          <w:szCs w:val="22"/>
        </w:rPr>
      </w:pPr>
    </w:p>
    <w:p w:rsidR="00C65F03" w:rsidRPr="005904DB" w:rsidRDefault="00C65F03" w:rsidP="00C65F03">
      <w:pPr>
        <w:widowControl w:val="0"/>
        <w:shd w:val="clear" w:color="auto" w:fill="FFFFFF"/>
        <w:autoSpaceDE w:val="0"/>
        <w:autoSpaceDN w:val="0"/>
        <w:adjustRightInd w:val="0"/>
        <w:ind w:firstLine="567"/>
        <w:jc w:val="both"/>
        <w:rPr>
          <w:sz w:val="22"/>
          <w:szCs w:val="22"/>
        </w:rPr>
      </w:pP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В Гарвардской традиции анализ начинается с рассмотрения структу-ры отрасли и того, как эта отрасль связана с различными типами рынков. Далее делается утверждение, что управление фирмами, или их поведение, в сфере ценообразования и других областях определяется природой отрас-левой структуры. Затем, зная способ поведения фирм, можно проанализи-ровать результативность их деятельности. Исследования, которые ведутся в рамках этой парадигмы, ставят своей целью проверить, действительно ли определенные характеристики отраслей (например, небольшое число про-давцов), оказывают устойчивое влияние на конкурентные стратегии, по-ложение фирм и покупателей на соответствующих рынках (например, вы-сокие цены). </w:t>
      </w:r>
    </w:p>
    <w:p w:rsidR="00C65F03" w:rsidRPr="00746E8C" w:rsidRDefault="00C65F03" w:rsidP="00C65F03">
      <w:pPr>
        <w:autoSpaceDE w:val="0"/>
        <w:autoSpaceDN w:val="0"/>
        <w:adjustRightInd w:val="0"/>
        <w:ind w:firstLine="567"/>
        <w:jc w:val="both"/>
        <w:rPr>
          <w:rFonts w:eastAsiaTheme="minorHAnsi"/>
          <w:color w:val="000000"/>
          <w:sz w:val="22"/>
          <w:szCs w:val="22"/>
          <w:lang w:eastAsia="en-US"/>
        </w:rPr>
      </w:pPr>
      <w:r w:rsidRPr="00746E8C">
        <w:rPr>
          <w:rFonts w:eastAsiaTheme="minorHAnsi"/>
          <w:color w:val="000000"/>
          <w:sz w:val="22"/>
          <w:szCs w:val="22"/>
          <w:lang w:eastAsia="en-US"/>
        </w:rPr>
        <w:t xml:space="preserve">Чикагская школа использует микроэкономические модели для объ-яснения поведения фирм и структуры рынков. В рамках этого подхода ис-следуется проблема экономического выбора, с которым сталкиваются про-изводящие и потребляющие экономические агенты. Отправной точкой анализа в данном случае служат не объективные характеристики отраслей, а закономерности принятия оптимизационных решений. Развитие этого подхода связано с достижениями в области теории ценообразования, с од-ной стороны, и с доступностью статистической информации на более де-тальном микроэкономическом уровне – с другой. </w:t>
      </w:r>
    </w:p>
    <w:p w:rsidR="00C65F03" w:rsidRPr="005904DB" w:rsidRDefault="00C65F03" w:rsidP="00C65F03">
      <w:pPr>
        <w:widowControl w:val="0"/>
        <w:shd w:val="clear" w:color="auto" w:fill="FFFFFF"/>
        <w:autoSpaceDE w:val="0"/>
        <w:autoSpaceDN w:val="0"/>
        <w:adjustRightInd w:val="0"/>
        <w:ind w:firstLine="567"/>
        <w:jc w:val="both"/>
        <w:rPr>
          <w:sz w:val="22"/>
          <w:szCs w:val="22"/>
        </w:rPr>
      </w:pPr>
      <w:r w:rsidRPr="005904DB">
        <w:rPr>
          <w:rFonts w:eastAsiaTheme="minorHAnsi"/>
          <w:color w:val="000000"/>
          <w:sz w:val="22"/>
          <w:szCs w:val="22"/>
          <w:lang w:eastAsia="en-US"/>
        </w:rPr>
        <w:t>Оба этих подхода на протяжении многих лет развиваются, взаимно обогащая и дополняя друг друга.</w:t>
      </w:r>
    </w:p>
    <w:p w:rsidR="00C65F03" w:rsidRPr="00395D6E" w:rsidRDefault="00C65F03" w:rsidP="00C65F03">
      <w:pPr>
        <w:widowControl w:val="0"/>
        <w:shd w:val="clear" w:color="auto" w:fill="FFFFFF"/>
        <w:autoSpaceDE w:val="0"/>
        <w:autoSpaceDN w:val="0"/>
        <w:adjustRightInd w:val="0"/>
        <w:jc w:val="both"/>
        <w:rPr>
          <w:sz w:val="22"/>
          <w:szCs w:val="22"/>
        </w:rPr>
      </w:pPr>
    </w:p>
    <w:p w:rsidR="00C65F03" w:rsidRPr="00395D6E" w:rsidRDefault="00C65F03" w:rsidP="00C65F03">
      <w:pPr>
        <w:widowControl w:val="0"/>
        <w:shd w:val="clear" w:color="auto" w:fill="FFFFFF"/>
        <w:autoSpaceDE w:val="0"/>
        <w:autoSpaceDN w:val="0"/>
        <w:adjustRightInd w:val="0"/>
        <w:jc w:val="center"/>
        <w:rPr>
          <w:b/>
          <w:sz w:val="22"/>
          <w:szCs w:val="22"/>
        </w:rPr>
      </w:pPr>
      <w:r w:rsidRPr="00395D6E">
        <w:rPr>
          <w:b/>
          <w:sz w:val="22"/>
          <w:szCs w:val="22"/>
        </w:rPr>
        <w:t>2</w:t>
      </w:r>
    </w:p>
    <w:p w:rsidR="00C65F03" w:rsidRPr="00395D6E" w:rsidRDefault="00C65F03" w:rsidP="00C65F03">
      <w:pPr>
        <w:widowControl w:val="0"/>
        <w:shd w:val="clear" w:color="auto" w:fill="FFFFFF"/>
        <w:autoSpaceDE w:val="0"/>
        <w:autoSpaceDN w:val="0"/>
        <w:adjustRightInd w:val="0"/>
        <w:jc w:val="center"/>
        <w:rPr>
          <w:b/>
          <w:sz w:val="22"/>
          <w:szCs w:val="22"/>
        </w:rPr>
      </w:pPr>
    </w:p>
    <w:p w:rsidR="00C65F03" w:rsidRPr="008166A8" w:rsidRDefault="00C65F03" w:rsidP="00C65F03">
      <w:pPr>
        <w:autoSpaceDE w:val="0"/>
        <w:autoSpaceDN w:val="0"/>
        <w:adjustRightInd w:val="0"/>
        <w:jc w:val="both"/>
        <w:rPr>
          <w:rFonts w:eastAsiaTheme="minorHAnsi"/>
          <w:color w:val="000000"/>
          <w:sz w:val="22"/>
          <w:szCs w:val="22"/>
          <w:lang w:eastAsia="en-US"/>
        </w:rPr>
      </w:pPr>
      <w:r w:rsidRPr="008166A8">
        <w:rPr>
          <w:rFonts w:eastAsiaTheme="minorHAnsi"/>
          <w:b/>
          <w:bCs/>
          <w:i/>
          <w:iCs/>
          <w:color w:val="000000"/>
          <w:sz w:val="22"/>
          <w:szCs w:val="22"/>
          <w:lang w:eastAsia="en-US"/>
        </w:rPr>
        <w:t xml:space="preserve">Отраслевой рынок </w:t>
      </w:r>
      <w:r w:rsidRPr="008166A8">
        <w:rPr>
          <w:rFonts w:eastAsiaTheme="minorHAnsi"/>
          <w:color w:val="000000"/>
          <w:sz w:val="22"/>
          <w:szCs w:val="22"/>
          <w:lang w:eastAsia="en-US"/>
        </w:rPr>
        <w:t xml:space="preserve">(ОР) – часть рыночного пространства, характе-ризующаяся сочетанием специфических потребительских сегментов и спе-цифических товаров, работ и услуг, имеющих в основе общую материаль-ную, техническую и технологическую базу. </w:t>
      </w:r>
    </w:p>
    <w:p w:rsidR="00C65F03" w:rsidRPr="008166A8" w:rsidRDefault="00C65F03" w:rsidP="00C65F03">
      <w:pPr>
        <w:autoSpaceDE w:val="0"/>
        <w:autoSpaceDN w:val="0"/>
        <w:adjustRightInd w:val="0"/>
        <w:jc w:val="both"/>
        <w:rPr>
          <w:rFonts w:eastAsiaTheme="minorHAnsi"/>
          <w:color w:val="000000"/>
          <w:sz w:val="22"/>
          <w:szCs w:val="22"/>
          <w:lang w:eastAsia="en-US"/>
        </w:rPr>
      </w:pPr>
      <w:r w:rsidRPr="008166A8">
        <w:rPr>
          <w:rFonts w:eastAsiaTheme="minorHAnsi"/>
          <w:color w:val="000000"/>
          <w:sz w:val="22"/>
          <w:szCs w:val="22"/>
          <w:lang w:eastAsia="en-US"/>
        </w:rPr>
        <w:t xml:space="preserve">ОР можно представить как рыночную нишу, дополнительной харак-теристикой которой служит специфика производства товара. </w:t>
      </w:r>
    </w:p>
    <w:p w:rsidR="00C65F03" w:rsidRPr="008166A8" w:rsidRDefault="00C65F03" w:rsidP="00C65F03">
      <w:pPr>
        <w:autoSpaceDE w:val="0"/>
        <w:autoSpaceDN w:val="0"/>
        <w:adjustRightInd w:val="0"/>
        <w:jc w:val="both"/>
        <w:rPr>
          <w:rFonts w:eastAsiaTheme="minorHAnsi"/>
          <w:color w:val="000000"/>
          <w:sz w:val="22"/>
          <w:szCs w:val="22"/>
          <w:lang w:eastAsia="en-US"/>
        </w:rPr>
      </w:pPr>
      <w:r w:rsidRPr="008166A8">
        <w:rPr>
          <w:rFonts w:eastAsiaTheme="minorHAnsi"/>
          <w:b/>
          <w:bCs/>
          <w:i/>
          <w:iCs/>
          <w:color w:val="000000"/>
          <w:sz w:val="22"/>
          <w:szCs w:val="22"/>
          <w:lang w:eastAsia="en-US"/>
        </w:rPr>
        <w:t xml:space="preserve">Рыночная ниша </w:t>
      </w:r>
      <w:r w:rsidRPr="008166A8">
        <w:rPr>
          <w:rFonts w:eastAsiaTheme="minorHAnsi"/>
          <w:color w:val="000000"/>
          <w:sz w:val="22"/>
          <w:szCs w:val="22"/>
          <w:lang w:eastAsia="en-US"/>
        </w:rPr>
        <w:t xml:space="preserve">– часть рыночного пространства, образованная пе-ресечением товарного сектора и потребительского сегмента. </w:t>
      </w:r>
    </w:p>
    <w:p w:rsidR="00C65F03" w:rsidRPr="008166A8" w:rsidRDefault="00C65F03" w:rsidP="00C65F03">
      <w:pPr>
        <w:autoSpaceDE w:val="0"/>
        <w:autoSpaceDN w:val="0"/>
        <w:adjustRightInd w:val="0"/>
        <w:jc w:val="both"/>
        <w:rPr>
          <w:rFonts w:eastAsiaTheme="minorHAnsi"/>
          <w:color w:val="000000"/>
          <w:sz w:val="22"/>
          <w:szCs w:val="22"/>
          <w:lang w:eastAsia="en-US"/>
        </w:rPr>
      </w:pPr>
      <w:r w:rsidRPr="008166A8">
        <w:rPr>
          <w:rFonts w:eastAsiaTheme="minorHAnsi"/>
          <w:b/>
          <w:bCs/>
          <w:i/>
          <w:iCs/>
          <w:color w:val="000000"/>
          <w:sz w:val="22"/>
          <w:szCs w:val="22"/>
          <w:lang w:eastAsia="en-US"/>
        </w:rPr>
        <w:t xml:space="preserve">Сегмент </w:t>
      </w:r>
      <w:r w:rsidRPr="008166A8">
        <w:rPr>
          <w:rFonts w:eastAsiaTheme="minorHAnsi"/>
          <w:color w:val="000000"/>
          <w:sz w:val="22"/>
          <w:szCs w:val="22"/>
          <w:lang w:eastAsia="en-US"/>
        </w:rPr>
        <w:t xml:space="preserve">(потребительский) – часть рыночного пространства, заня-тая специфическим контингентом покупателей, т.е. покупателями, которые по главному признаку или совокупности признаков объединены в данный контингент и этим отличаются от других покупателей. </w:t>
      </w:r>
    </w:p>
    <w:p w:rsidR="00C65F03" w:rsidRPr="008166A8" w:rsidRDefault="00C65F03" w:rsidP="00C65F03">
      <w:pPr>
        <w:autoSpaceDE w:val="0"/>
        <w:autoSpaceDN w:val="0"/>
        <w:adjustRightInd w:val="0"/>
        <w:jc w:val="both"/>
        <w:rPr>
          <w:rFonts w:eastAsiaTheme="minorHAnsi"/>
          <w:color w:val="000000"/>
          <w:sz w:val="22"/>
          <w:szCs w:val="22"/>
          <w:lang w:eastAsia="en-US"/>
        </w:rPr>
      </w:pPr>
      <w:r w:rsidRPr="008166A8">
        <w:rPr>
          <w:rFonts w:eastAsiaTheme="minorHAnsi"/>
          <w:color w:val="000000"/>
          <w:sz w:val="22"/>
          <w:szCs w:val="22"/>
          <w:lang w:eastAsia="en-US"/>
        </w:rPr>
        <w:t xml:space="preserve">Разделение рыночного пространства на потребительские сегменты производится согласно принятым в каждом конкретном случае принципам сегментирования рынка. Само сегментирование хорошо описано у Ф. Кот-лера. </w:t>
      </w:r>
    </w:p>
    <w:p w:rsidR="00C65F03" w:rsidRPr="008166A8" w:rsidRDefault="00C65F03" w:rsidP="00C65F03">
      <w:pPr>
        <w:autoSpaceDE w:val="0"/>
        <w:autoSpaceDN w:val="0"/>
        <w:adjustRightInd w:val="0"/>
        <w:jc w:val="both"/>
        <w:rPr>
          <w:rFonts w:eastAsiaTheme="minorHAnsi"/>
          <w:color w:val="000000"/>
          <w:sz w:val="22"/>
          <w:szCs w:val="22"/>
          <w:lang w:eastAsia="en-US"/>
        </w:rPr>
      </w:pPr>
      <w:r w:rsidRPr="008166A8">
        <w:rPr>
          <w:rFonts w:eastAsiaTheme="minorHAnsi"/>
          <w:color w:val="000000"/>
          <w:sz w:val="22"/>
          <w:szCs w:val="22"/>
          <w:lang w:eastAsia="en-US"/>
        </w:rPr>
        <w:lastRenderedPageBreak/>
        <w:t xml:space="preserve">Сегментирование определяется целями исследования и может быть сколь угодно дробным. </w:t>
      </w:r>
    </w:p>
    <w:p w:rsidR="00C65F03" w:rsidRPr="008166A8" w:rsidRDefault="00C65F03" w:rsidP="00C65F03">
      <w:pPr>
        <w:autoSpaceDE w:val="0"/>
        <w:autoSpaceDN w:val="0"/>
        <w:adjustRightInd w:val="0"/>
        <w:jc w:val="both"/>
        <w:rPr>
          <w:rFonts w:eastAsiaTheme="minorHAnsi"/>
          <w:color w:val="000000"/>
          <w:sz w:val="22"/>
          <w:szCs w:val="22"/>
          <w:lang w:eastAsia="en-US"/>
        </w:rPr>
      </w:pPr>
      <w:r w:rsidRPr="008166A8">
        <w:rPr>
          <w:rFonts w:eastAsiaTheme="minorHAnsi"/>
          <w:b/>
          <w:bCs/>
          <w:i/>
          <w:iCs/>
          <w:color w:val="000000"/>
          <w:sz w:val="22"/>
          <w:szCs w:val="22"/>
          <w:lang w:eastAsia="en-US"/>
        </w:rPr>
        <w:t xml:space="preserve">Сектор </w:t>
      </w:r>
      <w:r w:rsidRPr="008166A8">
        <w:rPr>
          <w:rFonts w:eastAsiaTheme="minorHAnsi"/>
          <w:color w:val="000000"/>
          <w:sz w:val="22"/>
          <w:szCs w:val="22"/>
          <w:lang w:eastAsia="en-US"/>
        </w:rPr>
        <w:t xml:space="preserve">(товарный) – часть рыночного пространства, занятая специ-фическим, т.е. отличающимся от других товаров, товаром. </w:t>
      </w:r>
    </w:p>
    <w:p w:rsidR="00C65F03" w:rsidRPr="008166A8" w:rsidRDefault="00C65F03" w:rsidP="00C65F03">
      <w:pPr>
        <w:widowControl w:val="0"/>
        <w:shd w:val="clear" w:color="auto" w:fill="FFFFFF"/>
        <w:autoSpaceDE w:val="0"/>
        <w:autoSpaceDN w:val="0"/>
        <w:adjustRightInd w:val="0"/>
        <w:jc w:val="both"/>
        <w:rPr>
          <w:b/>
          <w:sz w:val="22"/>
          <w:szCs w:val="22"/>
        </w:rPr>
      </w:pPr>
      <w:r w:rsidRPr="008166A8">
        <w:rPr>
          <w:rFonts w:eastAsiaTheme="minorHAnsi"/>
          <w:color w:val="000000"/>
          <w:sz w:val="22"/>
          <w:szCs w:val="22"/>
          <w:lang w:eastAsia="en-US"/>
        </w:rPr>
        <w:t>Разделение на товарные секторы может быть укрупненным (напр., продовольственные и непродовольственные товары, непродовольственные товары промышленного назначения и потребительского спроса и т.д.) и детализированным (книги, газеты, журналы, рекламные издания, этикетки; издания общественно-политической, естественнонаучной, технической и художественной литературы и т.д.). Степень детализации, как и при разде-лении рынка на потребительские сегменты, определяется целями произво-димого исследования.</w:t>
      </w:r>
    </w:p>
    <w:p w:rsidR="00C65F03" w:rsidRPr="001C42F9" w:rsidRDefault="00C65F03" w:rsidP="00C65F03">
      <w:pPr>
        <w:widowControl w:val="0"/>
        <w:shd w:val="clear" w:color="auto" w:fill="FFFFFF"/>
        <w:autoSpaceDE w:val="0"/>
        <w:autoSpaceDN w:val="0"/>
        <w:adjustRightInd w:val="0"/>
        <w:jc w:val="both"/>
        <w:rPr>
          <w:sz w:val="22"/>
          <w:szCs w:val="22"/>
        </w:rPr>
      </w:pPr>
    </w:p>
    <w:p w:rsidR="00C65F03" w:rsidRPr="00F23605" w:rsidRDefault="00C65F03" w:rsidP="00C65F03">
      <w:pPr>
        <w:widowControl w:val="0"/>
        <w:shd w:val="clear" w:color="auto" w:fill="FFFFFF"/>
        <w:autoSpaceDE w:val="0"/>
        <w:autoSpaceDN w:val="0"/>
        <w:adjustRightInd w:val="0"/>
        <w:ind w:firstLine="567"/>
        <w:jc w:val="both"/>
        <w:rPr>
          <w:b/>
          <w:sz w:val="22"/>
          <w:szCs w:val="22"/>
        </w:rPr>
      </w:pPr>
      <w:r w:rsidRPr="00F23605">
        <w:rPr>
          <w:b/>
          <w:sz w:val="22"/>
          <w:szCs w:val="22"/>
        </w:rPr>
        <w:t>Лекция 2</w:t>
      </w:r>
    </w:p>
    <w:p w:rsidR="00C65F03" w:rsidRPr="00F23605" w:rsidRDefault="00C65F03" w:rsidP="00C65F03">
      <w:pPr>
        <w:ind w:firstLine="567"/>
        <w:rPr>
          <w:b/>
          <w:sz w:val="22"/>
          <w:szCs w:val="22"/>
        </w:rPr>
      </w:pPr>
      <w:r w:rsidRPr="00F23605">
        <w:rPr>
          <w:b/>
          <w:sz w:val="22"/>
          <w:szCs w:val="22"/>
          <w:lang w:val="kk-KZ"/>
        </w:rPr>
        <w:t>1</w:t>
      </w:r>
      <w:r w:rsidRPr="00F23605">
        <w:rPr>
          <w:b/>
          <w:sz w:val="22"/>
          <w:szCs w:val="22"/>
        </w:rPr>
        <w:t>.</w:t>
      </w:r>
      <w:r w:rsidRPr="00F23605">
        <w:rPr>
          <w:b/>
          <w:iCs/>
          <w:sz w:val="22"/>
          <w:szCs w:val="22"/>
        </w:rPr>
        <w:t xml:space="preserve"> </w:t>
      </w:r>
      <w:r w:rsidRPr="00F23605">
        <w:rPr>
          <w:b/>
          <w:sz w:val="22"/>
          <w:szCs w:val="22"/>
        </w:rPr>
        <w:t>Историческое развитие теории отраслевых рынков</w:t>
      </w:r>
    </w:p>
    <w:p w:rsidR="00C65F03" w:rsidRPr="00F23605" w:rsidRDefault="00C65F03" w:rsidP="00C65F03">
      <w:pPr>
        <w:ind w:firstLine="567"/>
        <w:rPr>
          <w:b/>
          <w:sz w:val="22"/>
          <w:szCs w:val="22"/>
        </w:rPr>
      </w:pPr>
      <w:r w:rsidRPr="00F23605">
        <w:rPr>
          <w:b/>
          <w:bCs/>
          <w:spacing w:val="-3"/>
          <w:sz w:val="22"/>
          <w:szCs w:val="22"/>
        </w:rPr>
        <w:t>2.</w:t>
      </w:r>
      <w:r w:rsidRPr="00F23605">
        <w:rPr>
          <w:b/>
          <w:sz w:val="22"/>
          <w:szCs w:val="22"/>
        </w:rPr>
        <w:t xml:space="preserve"> Микроэкономическая теория и теория цен в теории отраслевых рынков</w:t>
      </w:r>
    </w:p>
    <w:p w:rsidR="00C65F03" w:rsidRPr="001C42F9" w:rsidRDefault="00C65F03" w:rsidP="00C65F03">
      <w:pPr>
        <w:rPr>
          <w:b/>
          <w:sz w:val="22"/>
          <w:szCs w:val="22"/>
        </w:rPr>
      </w:pPr>
    </w:p>
    <w:p w:rsidR="00C65F03" w:rsidRPr="001C42F9" w:rsidRDefault="00C65F03" w:rsidP="00C65F03">
      <w:pPr>
        <w:ind w:firstLine="567"/>
        <w:jc w:val="center"/>
        <w:rPr>
          <w:b/>
          <w:sz w:val="22"/>
          <w:szCs w:val="22"/>
        </w:rPr>
      </w:pPr>
      <w:r w:rsidRPr="001C42F9">
        <w:rPr>
          <w:b/>
          <w:sz w:val="22"/>
          <w:szCs w:val="22"/>
        </w:rPr>
        <w:t>1</w:t>
      </w:r>
    </w:p>
    <w:p w:rsidR="00C65F03" w:rsidRPr="001C42F9" w:rsidRDefault="00C65F03" w:rsidP="00C65F03">
      <w:pPr>
        <w:ind w:firstLine="567"/>
        <w:jc w:val="both"/>
        <w:rPr>
          <w:b/>
          <w:sz w:val="22"/>
          <w:szCs w:val="22"/>
        </w:rPr>
      </w:pPr>
    </w:p>
    <w:p w:rsidR="00C65F03" w:rsidRDefault="00C65F03" w:rsidP="00C65F03">
      <w:pPr>
        <w:pStyle w:val="a3"/>
        <w:spacing w:before="0" w:beforeAutospacing="0" w:after="0" w:afterAutospacing="0"/>
        <w:ind w:firstLine="567"/>
        <w:jc w:val="both"/>
      </w:pPr>
      <w:r>
        <w:t>В качестве самостоятельного раздела экономической теории экономика отраслевых рынков сформировалась в начале второй половины XX века, хотя интерес к экономическому поведению фирм и развитию отраслей возник значительно раньше.</w:t>
      </w:r>
    </w:p>
    <w:p w:rsidR="00C65F03" w:rsidRDefault="00C65F03" w:rsidP="00C65F03">
      <w:pPr>
        <w:pStyle w:val="a3"/>
        <w:spacing w:before="0" w:beforeAutospacing="0" w:after="0" w:afterAutospacing="0"/>
        <w:ind w:firstLine="567"/>
        <w:jc w:val="both"/>
      </w:pPr>
      <w:r>
        <w:t>В развитии экономики отраслевых рынков можно выделить два основных направления:</w:t>
      </w:r>
    </w:p>
    <w:p w:rsidR="00C65F03" w:rsidRDefault="00C65F03" w:rsidP="00C65F03">
      <w:pPr>
        <w:pStyle w:val="a3"/>
        <w:spacing w:before="0" w:beforeAutospacing="0" w:after="0" w:afterAutospacing="0"/>
        <w:ind w:firstLine="567"/>
        <w:jc w:val="both"/>
      </w:pPr>
      <w:r>
        <w:t>- эмпирическое (наблюдения за развитием и реальным поведением фирм, обобщение практического опыта);</w:t>
      </w:r>
    </w:p>
    <w:p w:rsidR="00C65F03" w:rsidRDefault="00C65F03" w:rsidP="00C65F03">
      <w:pPr>
        <w:pStyle w:val="a3"/>
        <w:spacing w:before="0" w:beforeAutospacing="0" w:after="0" w:afterAutospacing="0"/>
        <w:ind w:firstLine="567"/>
        <w:jc w:val="both"/>
      </w:pPr>
      <w:r>
        <w:t>- теоретическое (построение теоретических моделей поведения фирм в рыночных условиях).</w:t>
      </w:r>
    </w:p>
    <w:p w:rsidR="00C65F03" w:rsidRDefault="00C65F03" w:rsidP="00C65F03">
      <w:pPr>
        <w:pStyle w:val="a3"/>
        <w:spacing w:before="0" w:beforeAutospacing="0" w:after="0" w:afterAutospacing="0"/>
        <w:ind w:firstLine="567"/>
        <w:jc w:val="both"/>
      </w:pPr>
      <w:r>
        <w:t>В истории развития можно выделить следующие этапы.</w:t>
      </w:r>
    </w:p>
    <w:p w:rsidR="00C65F03" w:rsidRDefault="00C65F03" w:rsidP="00C65F03">
      <w:pPr>
        <w:pStyle w:val="a3"/>
        <w:spacing w:before="0" w:beforeAutospacing="0" w:after="0" w:afterAutospacing="0"/>
        <w:ind w:firstLine="567"/>
        <w:jc w:val="both"/>
      </w:pPr>
      <w:r>
        <w:t>I этап. Теория рыночных структур (1880-1910 гг.)</w:t>
      </w:r>
    </w:p>
    <w:p w:rsidR="00C65F03" w:rsidRDefault="00C65F03" w:rsidP="00C65F03">
      <w:pPr>
        <w:pStyle w:val="a3"/>
        <w:spacing w:before="0" w:beforeAutospacing="0" w:after="0" w:afterAutospacing="0"/>
        <w:ind w:firstLine="567"/>
        <w:jc w:val="both"/>
      </w:pPr>
      <w:r>
        <w:t>В начале 1880-х гг. вышли работы Джевонса (Jewons), которые дали импульс к развитию теоретического направления экономики отраслевых рынков и были посвящены анализу базовых микроэкономических моделей рынка (совершенная конкуренция, чистая монополия), основное назначение которых было в объяснении эффективности рыночного механизма и неэффективности монополий. Импульс к развитию исследований в этом направлении в США дало формирование первых федеральных регулирующих органов и принятие антимонопольного законодательства. Кроме работ Джевонса можно также выделить работы Эджворта (Edgeworth) и Маршалла (Marshall).</w:t>
      </w:r>
    </w:p>
    <w:p w:rsidR="00C65F03" w:rsidRDefault="00C65F03" w:rsidP="00C65F03">
      <w:pPr>
        <w:pStyle w:val="a3"/>
        <w:spacing w:before="0" w:beforeAutospacing="0" w:after="0" w:afterAutospacing="0"/>
        <w:ind w:firstLine="567"/>
        <w:jc w:val="both"/>
      </w:pPr>
      <w:r>
        <w:t>Импульс к развитию прикладных эмпирических исследований отраслевых рынков дали работы Кларка (Clark), вышедшие в начале XX века.</w:t>
      </w:r>
    </w:p>
    <w:p w:rsidR="00C65F03" w:rsidRDefault="00C65F03" w:rsidP="00C65F03">
      <w:pPr>
        <w:pStyle w:val="a3"/>
        <w:spacing w:before="0" w:beforeAutospacing="0" w:after="0" w:afterAutospacing="0"/>
        <w:ind w:firstLine="567"/>
        <w:jc w:val="both"/>
      </w:pPr>
      <w:r>
        <w:t>Однако исследования, проводимые на этом этапе, были основаны на слишком упрощенных моделях, не отвечающих реальной действительности, особенно в части поведения фирм-олигополистов на рынке дифференцированной продукции. Усиление процессов концентрации производства в большинстве отраслей экономики развитых стран и дифференциации продукции обусловило переход ко второму этапу.</w:t>
      </w:r>
    </w:p>
    <w:p w:rsidR="00C65F03" w:rsidRDefault="00C65F03" w:rsidP="00C65F03">
      <w:pPr>
        <w:pStyle w:val="a3"/>
        <w:spacing w:before="0" w:beforeAutospacing="0" w:after="0" w:afterAutospacing="0"/>
        <w:ind w:firstLine="567"/>
        <w:jc w:val="both"/>
      </w:pPr>
      <w:r>
        <w:t>II этап. Исследования рынков с дифференциацией продукции (1920-1950 гг.)</w:t>
      </w:r>
    </w:p>
    <w:p w:rsidR="00C65F03" w:rsidRDefault="00C65F03" w:rsidP="00C65F03">
      <w:pPr>
        <w:pStyle w:val="a3"/>
        <w:spacing w:before="0" w:beforeAutospacing="0" w:after="0" w:afterAutospacing="0"/>
        <w:ind w:firstLine="567"/>
        <w:jc w:val="both"/>
      </w:pPr>
      <w:r>
        <w:t>Под воздействием меняющихся условий хозяйствования в развитых странах в 1920-1930 годах появилась новая теоретическая концепция анализа рынков. В 1920-х гг. выходят работы Найта (Knight) и Сраффа (Sraffa). В 1930-х гг. работы Хотеллинга (Hotelling) и Чемберлина (Chamberlin), посвященные моделированию рынков с дифференцированной продукцией.</w:t>
      </w:r>
    </w:p>
    <w:p w:rsidR="00C65F03" w:rsidRDefault="00C65F03" w:rsidP="00C65F03">
      <w:pPr>
        <w:pStyle w:val="a3"/>
        <w:spacing w:before="0" w:beforeAutospacing="0" w:after="0" w:afterAutospacing="0"/>
        <w:ind w:firstLine="567"/>
        <w:jc w:val="both"/>
      </w:pPr>
      <w:r>
        <w:t>Одними из первых работ, посвященных анализу олигополистических рынков, были вышедшие в 1932-33 гг. «Теория монополистической конкуренции» Чемберлина, «Экономическая теория несовершенной конкуренции» Робинсона, а также «Современная корпорация и частная собственность» Берле и Минза. Указанные работы сформировали теоретическую базу анализа отраслевых рынков.</w:t>
      </w:r>
    </w:p>
    <w:p w:rsidR="00C65F03" w:rsidRDefault="00C65F03" w:rsidP="00C65F03">
      <w:pPr>
        <w:pStyle w:val="a3"/>
        <w:spacing w:before="0" w:beforeAutospacing="0" w:after="0" w:afterAutospacing="0"/>
        <w:ind w:firstLine="567"/>
        <w:jc w:val="both"/>
      </w:pPr>
      <w:r>
        <w:lastRenderedPageBreak/>
        <w:t>В 1930-1940 гг. на основе сформированной указанными работами теоретической базы происходит бурное развитие эмпирических исследований (Берль и Минс (Berle and Means), Ален и С. Флоренс (Allen and S Florence и др.).</w:t>
      </w:r>
    </w:p>
    <w:p w:rsidR="00C65F03" w:rsidRDefault="00C65F03" w:rsidP="00C65F03">
      <w:pPr>
        <w:pStyle w:val="a3"/>
        <w:spacing w:before="0" w:beforeAutospacing="0" w:after="0" w:afterAutospacing="0"/>
        <w:ind w:firstLine="567"/>
        <w:jc w:val="both"/>
      </w:pPr>
      <w:r>
        <w:t>Определенный импульс к развитию исследований дала также Великая депрессия, вызвавшая необходимость переоценки действительной роли конкуренции в действии рыночного механизма.</w:t>
      </w:r>
    </w:p>
    <w:p w:rsidR="00C65F03" w:rsidRDefault="00C65F03" w:rsidP="00C65F03">
      <w:pPr>
        <w:pStyle w:val="a3"/>
        <w:spacing w:before="0" w:beforeAutospacing="0" w:after="0" w:afterAutospacing="0"/>
        <w:ind w:firstLine="567"/>
        <w:jc w:val="both"/>
      </w:pPr>
      <w:r>
        <w:t>III этап. Системный анализ отраслевых рынков (1950 гг. - по наше время)</w:t>
      </w:r>
    </w:p>
    <w:p w:rsidR="00C65F03" w:rsidRDefault="00C65F03" w:rsidP="00C65F03">
      <w:pPr>
        <w:pStyle w:val="a3"/>
        <w:spacing w:before="0" w:beforeAutospacing="0" w:after="0" w:afterAutospacing="0"/>
        <w:ind w:firstLine="567"/>
        <w:jc w:val="both"/>
      </w:pPr>
      <w:r>
        <w:t>В рамках этого этапа происходит формирование экономики отраслевых рынков как самостоятельного раздела экономической теории. В 1950-е гг. ЭС Мэйсон (E.S. Mason) предложил классическую парадигму «Структура-поведение-результативность», впоследствии дополненyю Бэйном (Bain). В середине 1950-х гг. выходит первый учебник по экономике отраслевых рынков.</w:t>
      </w:r>
    </w:p>
    <w:p w:rsidR="00C65F03" w:rsidRDefault="00C65F03" w:rsidP="00C65F03">
      <w:pPr>
        <w:pStyle w:val="a3"/>
        <w:spacing w:before="0" w:beforeAutospacing="0" w:after="0" w:afterAutospacing="0"/>
        <w:ind w:firstLine="567"/>
        <w:jc w:val="both"/>
      </w:pPr>
      <w:r>
        <w:t>В 1960-х гг. появляются теоретические исследования Ланкастера (Lankaster) и Мэрриса (Marris).</w:t>
      </w:r>
    </w:p>
    <w:p w:rsidR="00C65F03" w:rsidRDefault="00C65F03" w:rsidP="00C65F03">
      <w:pPr>
        <w:pStyle w:val="a3"/>
        <w:spacing w:before="0" w:beforeAutospacing="0" w:after="0" w:afterAutospacing="0"/>
        <w:ind w:firstLine="567"/>
        <w:jc w:val="both"/>
      </w:pPr>
      <w:r>
        <w:t>Начиная с 1970-х гг. происходит рост интереса к экономике отраслевых рынков, вызванный:</w:t>
      </w:r>
    </w:p>
    <w:p w:rsidR="00C65F03" w:rsidRDefault="00C65F03" w:rsidP="00C65F03">
      <w:pPr>
        <w:pStyle w:val="a3"/>
        <w:spacing w:before="0" w:beforeAutospacing="0" w:after="0" w:afterAutospacing="0"/>
        <w:ind w:firstLine="567"/>
        <w:jc w:val="both"/>
      </w:pPr>
      <w:r>
        <w:t>1) усилением критики эффективности государственного регулирования, отход от прямого регулирования к проведению антимонопольной политики;</w:t>
      </w:r>
    </w:p>
    <w:p w:rsidR="00C65F03" w:rsidRDefault="00C65F03" w:rsidP="00C65F03">
      <w:pPr>
        <w:pStyle w:val="a3"/>
        <w:spacing w:before="0" w:beforeAutospacing="0" w:after="0" w:afterAutospacing="0"/>
        <w:ind w:firstLine="567"/>
        <w:jc w:val="both"/>
      </w:pPr>
      <w:r>
        <w:t>2) развитием международной торговли и усиления воздействия на условия торговли рыночной структуры;</w:t>
      </w:r>
    </w:p>
    <w:p w:rsidR="00C65F03" w:rsidRDefault="00C65F03" w:rsidP="00C65F03">
      <w:pPr>
        <w:pStyle w:val="a3"/>
        <w:spacing w:before="0" w:beforeAutospacing="0" w:after="0" w:afterAutospacing="0"/>
        <w:ind w:firstLine="567"/>
        <w:jc w:val="both"/>
      </w:pPr>
      <w:r>
        <w:t>3) ростом сомнений относительно адаптационной способности фирм в меняющихся рыночных условиях.</w:t>
      </w:r>
    </w:p>
    <w:p w:rsidR="00C65F03" w:rsidRDefault="00C65F03" w:rsidP="00C65F03">
      <w:pPr>
        <w:pStyle w:val="a3"/>
        <w:spacing w:before="0" w:beforeAutospacing="0" w:after="0" w:afterAutospacing="0"/>
        <w:ind w:firstLine="567"/>
        <w:jc w:val="both"/>
      </w:pPr>
      <w:r>
        <w:t>С 1970-х гг. происходит интеграция методов теории игр в методический аппарат экономики отраслевых рынков, появляются исследования, посвященные проблемам кооперативных соглашений, асимметричности информации и неполноты контрактов.</w:t>
      </w:r>
    </w:p>
    <w:p w:rsidR="00C65F03" w:rsidRDefault="00C65F03" w:rsidP="00C65F03">
      <w:pPr>
        <w:pStyle w:val="a3"/>
        <w:spacing w:before="0" w:beforeAutospacing="0" w:after="0" w:afterAutospacing="0"/>
        <w:ind w:firstLine="567"/>
        <w:jc w:val="both"/>
      </w:pPr>
      <w:r>
        <w:t>Современные исследования в экономике отраслевых рынков можно условно разделить на два основных направления, отличающихся используемой методологией:</w:t>
      </w:r>
    </w:p>
    <w:p w:rsidR="00C65F03" w:rsidRDefault="00C65F03" w:rsidP="00C65F03">
      <w:pPr>
        <w:pStyle w:val="a3"/>
        <w:spacing w:before="0" w:beforeAutospacing="0" w:after="0" w:afterAutospacing="0"/>
        <w:ind w:firstLine="567"/>
        <w:jc w:val="both"/>
      </w:pPr>
      <w:r>
        <w:t>1) гарвардская школа, основанная на системном анализе отраслевых рынков на эмпирической основе;</w:t>
      </w:r>
    </w:p>
    <w:p w:rsidR="00C65F03" w:rsidRDefault="00C65F03" w:rsidP="00C65F03">
      <w:pPr>
        <w:pStyle w:val="a3"/>
        <w:spacing w:before="0" w:beforeAutospacing="0" w:after="0" w:afterAutospacing="0"/>
        <w:ind w:firstLine="567"/>
        <w:jc w:val="both"/>
      </w:pPr>
      <w:r>
        <w:t>2) чикагская школа, основанная на строгом анализе зависимостей на основе построения теоретических моделей.</w:t>
      </w:r>
    </w:p>
    <w:p w:rsidR="00C65F03" w:rsidRDefault="00C65F03" w:rsidP="00C65F03">
      <w:pPr>
        <w:pStyle w:val="a3"/>
        <w:spacing w:before="0" w:beforeAutospacing="0" w:after="0" w:afterAutospacing="0"/>
        <w:ind w:firstLine="567"/>
        <w:jc w:val="both"/>
      </w:pPr>
      <w:r>
        <w:t>Разберем далее выделенные направления более подробно.</w:t>
      </w:r>
    </w:p>
    <w:p w:rsidR="00C65F03" w:rsidRPr="001C42F9" w:rsidRDefault="00C65F03" w:rsidP="00C65F03">
      <w:pPr>
        <w:rPr>
          <w:rFonts w:asciiTheme="minorHAnsi" w:eastAsia="ArialMT" w:hAnsiTheme="minorHAnsi" w:cs="ArialMT"/>
          <w:sz w:val="28"/>
          <w:szCs w:val="28"/>
          <w:lang w:eastAsia="en-US"/>
        </w:rPr>
      </w:pPr>
    </w:p>
    <w:p w:rsidR="00C65F03" w:rsidRPr="00E10883" w:rsidRDefault="00C65F03" w:rsidP="00C65F03">
      <w:pPr>
        <w:jc w:val="center"/>
        <w:rPr>
          <w:rFonts w:asciiTheme="minorHAnsi" w:hAnsiTheme="minorHAnsi"/>
          <w:b/>
          <w:sz w:val="22"/>
          <w:szCs w:val="22"/>
        </w:rPr>
      </w:pPr>
    </w:p>
    <w:p w:rsidR="00C65F03" w:rsidRPr="00E71B54" w:rsidRDefault="00C65F03" w:rsidP="00C65F03">
      <w:pPr>
        <w:ind w:firstLine="567"/>
        <w:rPr>
          <w:b/>
          <w:sz w:val="22"/>
          <w:szCs w:val="22"/>
        </w:rPr>
      </w:pPr>
      <w:r w:rsidRPr="00E71B54">
        <w:rPr>
          <w:b/>
          <w:sz w:val="22"/>
          <w:szCs w:val="22"/>
        </w:rPr>
        <w:t xml:space="preserve">Тема 2. </w:t>
      </w:r>
      <w:r w:rsidRPr="00E71B54">
        <w:rPr>
          <w:rStyle w:val="c32"/>
          <w:b/>
          <w:sz w:val="22"/>
          <w:szCs w:val="22"/>
        </w:rPr>
        <w:t>Отрасль в системе национальной экономики</w:t>
      </w:r>
    </w:p>
    <w:p w:rsidR="00C65F03" w:rsidRPr="00F23605" w:rsidRDefault="00C65F03" w:rsidP="00C65F03">
      <w:pPr>
        <w:ind w:firstLine="567"/>
        <w:rPr>
          <w:rStyle w:val="c13"/>
          <w:b/>
          <w:sz w:val="22"/>
          <w:szCs w:val="22"/>
        </w:rPr>
      </w:pPr>
      <w:r w:rsidRPr="00F23605">
        <w:rPr>
          <w:rStyle w:val="c13"/>
          <w:b/>
          <w:sz w:val="22"/>
          <w:szCs w:val="22"/>
        </w:rPr>
        <w:t>Лекция 3</w:t>
      </w:r>
    </w:p>
    <w:p w:rsidR="00C65F03" w:rsidRPr="00F23605" w:rsidRDefault="00C65F03" w:rsidP="00C65F03">
      <w:pPr>
        <w:ind w:firstLine="567"/>
        <w:rPr>
          <w:rStyle w:val="c13"/>
          <w:b/>
          <w:sz w:val="22"/>
          <w:szCs w:val="22"/>
        </w:rPr>
      </w:pPr>
      <w:r w:rsidRPr="00F23605">
        <w:rPr>
          <w:rStyle w:val="c13"/>
          <w:b/>
          <w:sz w:val="22"/>
          <w:szCs w:val="22"/>
        </w:rPr>
        <w:t xml:space="preserve">1.Народнохозяйственный комплекс РК. </w:t>
      </w:r>
    </w:p>
    <w:p w:rsidR="00C65F03" w:rsidRPr="00F23605" w:rsidRDefault="00C65F03" w:rsidP="00C65F03">
      <w:pPr>
        <w:ind w:firstLine="567"/>
        <w:rPr>
          <w:rStyle w:val="c13"/>
          <w:b/>
          <w:sz w:val="22"/>
          <w:szCs w:val="22"/>
        </w:rPr>
      </w:pPr>
      <w:r w:rsidRPr="00F23605">
        <w:rPr>
          <w:rStyle w:val="c13"/>
          <w:b/>
          <w:sz w:val="22"/>
          <w:szCs w:val="22"/>
        </w:rPr>
        <w:t>2.Сферы и подразделения экономики</w:t>
      </w:r>
    </w:p>
    <w:p w:rsidR="00C65F03" w:rsidRPr="001C42F9" w:rsidRDefault="00C65F03" w:rsidP="00C65F03">
      <w:pPr>
        <w:jc w:val="both"/>
        <w:rPr>
          <w:rStyle w:val="c13"/>
          <w:sz w:val="22"/>
          <w:szCs w:val="22"/>
        </w:rPr>
      </w:pPr>
    </w:p>
    <w:p w:rsidR="00C65F03" w:rsidRPr="001C42F9" w:rsidRDefault="00C65F03" w:rsidP="00C65F03">
      <w:pPr>
        <w:jc w:val="center"/>
        <w:rPr>
          <w:rStyle w:val="c13"/>
          <w:b/>
          <w:sz w:val="22"/>
          <w:szCs w:val="22"/>
        </w:rPr>
      </w:pPr>
      <w:r w:rsidRPr="001C42F9">
        <w:rPr>
          <w:rStyle w:val="c13"/>
          <w:b/>
          <w:sz w:val="22"/>
          <w:szCs w:val="22"/>
        </w:rPr>
        <w:t>1</w:t>
      </w:r>
    </w:p>
    <w:p w:rsidR="00C65F03" w:rsidRPr="001C42F9" w:rsidRDefault="00C65F03" w:rsidP="00C65F03">
      <w:pPr>
        <w:jc w:val="center"/>
        <w:rPr>
          <w:rStyle w:val="c13"/>
          <w:b/>
          <w:sz w:val="22"/>
          <w:szCs w:val="22"/>
        </w:rPr>
      </w:pPr>
    </w:p>
    <w:p w:rsidR="00C65F03" w:rsidRPr="009F5D7B" w:rsidRDefault="00C65F03" w:rsidP="00C65F03">
      <w:pPr>
        <w:pStyle w:val="a3"/>
        <w:spacing w:before="0" w:beforeAutospacing="0" w:after="0" w:afterAutospacing="0"/>
        <w:ind w:firstLine="567"/>
        <w:jc w:val="both"/>
        <w:rPr>
          <w:sz w:val="22"/>
          <w:szCs w:val="22"/>
        </w:rPr>
      </w:pPr>
      <w:r w:rsidRPr="009F5D7B">
        <w:rPr>
          <w:sz w:val="22"/>
          <w:szCs w:val="22"/>
        </w:rPr>
        <w:t>Отрасли народного хозяйства определяются как однородные группы хозяйственных единиц. Это совокупность предприятий, которые производят однородную продукцию или однородные услуги.</w:t>
      </w:r>
    </w:p>
    <w:p w:rsidR="00C65F03" w:rsidRPr="009F5D7B" w:rsidRDefault="00C65F03" w:rsidP="00C65F03">
      <w:pPr>
        <w:pStyle w:val="a3"/>
        <w:spacing w:before="0" w:beforeAutospacing="0" w:after="0" w:afterAutospacing="0"/>
        <w:ind w:firstLine="567"/>
        <w:jc w:val="both"/>
        <w:rPr>
          <w:sz w:val="22"/>
          <w:szCs w:val="22"/>
        </w:rPr>
      </w:pPr>
      <w:r w:rsidRPr="009F5D7B">
        <w:rPr>
          <w:sz w:val="22"/>
          <w:szCs w:val="22"/>
        </w:rPr>
        <w:t>Характерными чертами отраслей являются особые условия производства в системе разделения труда и их специфическая роль в расширенном воспроизводстве.</w:t>
      </w:r>
    </w:p>
    <w:p w:rsidR="00C65F03" w:rsidRPr="009F5D7B" w:rsidRDefault="00C65F03" w:rsidP="00C65F03">
      <w:pPr>
        <w:pStyle w:val="a3"/>
        <w:spacing w:before="0" w:beforeAutospacing="0" w:after="0" w:afterAutospacing="0"/>
        <w:ind w:firstLine="567"/>
        <w:jc w:val="both"/>
        <w:rPr>
          <w:sz w:val="22"/>
          <w:szCs w:val="22"/>
        </w:rPr>
      </w:pPr>
      <w:r w:rsidRPr="009F5D7B">
        <w:rPr>
          <w:sz w:val="22"/>
          <w:szCs w:val="22"/>
        </w:rPr>
        <w:t xml:space="preserve">Выделяют две сферы народного хозяйства, в которые входят группы однородных отраслей. Это производственная сфера и непроизводственная. К производственной сфере относят отрасли, результатом работы которых являются материальные блага. Сюда относятся такие материальные блага как доставка грузов, энергия, хранение продуктов, сортировка и все, что связано с производством в сфере обращения. В настоящее время благодаря государственной поддержке все больше в данной сфере развивается малый бизнес. К непроизводственной относятся отрасли, результатом работы которых являются непроизводственные услуги, то есть в процессе деятельности не образуются материальные блага. Разделение отраслей на производственную (или </w:t>
      </w:r>
      <w:r w:rsidRPr="009F5D7B">
        <w:rPr>
          <w:sz w:val="22"/>
          <w:szCs w:val="22"/>
        </w:rPr>
        <w:lastRenderedPageBreak/>
        <w:t>ее еще называют материальной) и непроизводственную сферу помогает правильно определить объем общественного продукта и национальный доход, знать как они распределяются, перераспределяются и используются. Также разделение создает картину баланса трудовых ресурсов, пропорций народного хозяйства, эффективности производства.</w:t>
      </w:r>
    </w:p>
    <w:p w:rsidR="00C65F03" w:rsidRPr="009F5D7B" w:rsidRDefault="00C65F03" w:rsidP="00C65F03">
      <w:pPr>
        <w:pStyle w:val="a3"/>
        <w:spacing w:before="0" w:beforeAutospacing="0" w:after="0" w:afterAutospacing="0"/>
        <w:ind w:firstLine="567"/>
        <w:jc w:val="both"/>
        <w:rPr>
          <w:sz w:val="22"/>
          <w:szCs w:val="22"/>
        </w:rPr>
      </w:pPr>
      <w:r w:rsidRPr="009F5D7B">
        <w:rPr>
          <w:sz w:val="22"/>
          <w:szCs w:val="22"/>
        </w:rPr>
        <w:t>К отраслям материальной сферы относят: промышленность; рыбное хозяйство; лесное; строительство; сельское хозяйство; торговля, общественное питание; транспорт и связь; материально-техническое снабжение и быт; заготовки; иформационно-вычислительное обслуживание; геодезическая служба, гидрометеорологическая, геология и разведка недр; операции с недвижимым имуществом; коммерческая деятельность, обеспечивающая функционирование рынка; другие виды деятельности в сфере материального производства. Непроизводственная деятельность включает: непроизводственные виды бытового обслуживания; здравоохранение, социальное обеспечение, физическая культура; наука и научное обслуживание; культура и искусство; общественные объединения; народное образование; ЖКХ; кредит, страхование, финансы, пенсионное обеспечение; управление; с 2000 г. - экстерриториальные организации и органы.</w:t>
      </w:r>
    </w:p>
    <w:p w:rsidR="00C65F03" w:rsidRPr="009F5D7B" w:rsidRDefault="00C65F03" w:rsidP="00C65F03">
      <w:pPr>
        <w:pStyle w:val="a3"/>
        <w:spacing w:before="0" w:beforeAutospacing="0" w:after="0" w:afterAutospacing="0"/>
        <w:ind w:firstLine="567"/>
        <w:jc w:val="both"/>
        <w:rPr>
          <w:sz w:val="22"/>
          <w:szCs w:val="22"/>
        </w:rPr>
      </w:pPr>
      <w:r w:rsidRPr="009F5D7B">
        <w:rPr>
          <w:sz w:val="22"/>
          <w:szCs w:val="22"/>
        </w:rPr>
        <w:t>Выделяют следующие укрупненные отрасли народного хозяйства: 1) Машиностроение и металлообработка; 2) Цветная металлургия; 3) Черная металлургия; 4) Электроэнергетика; 5) Топливная промышленность; 6) Легкая промышленность; 7) Пищевая; 8) Медицинская промышленность; 9) Стекольная и фарфоро-фаянсовая; 10) Химическая, нефтехимическая промышленность; 11) Промышленность строительных материалов; 12) Деревообрабатывающая и целлюлозно-бумажная; 13) Полиграфическая промышленность; 14) Комбикормовая промышленность, мукомольно-крупяная; 15) Микробиологическая промышленность; 16) Другие производства.</w:t>
      </w:r>
    </w:p>
    <w:p w:rsidR="00C65F03" w:rsidRPr="001C42F9" w:rsidRDefault="00C65F03" w:rsidP="00C65F03">
      <w:pPr>
        <w:pStyle w:val="a3"/>
        <w:spacing w:before="0" w:beforeAutospacing="0" w:after="0" w:afterAutospacing="0"/>
        <w:ind w:firstLine="567"/>
        <w:jc w:val="both"/>
        <w:rPr>
          <w:sz w:val="22"/>
          <w:szCs w:val="22"/>
        </w:rPr>
      </w:pPr>
      <w:r w:rsidRPr="009F5D7B">
        <w:rPr>
          <w:sz w:val="22"/>
          <w:szCs w:val="22"/>
        </w:rPr>
        <w:t>Макроэкономическая структура народного хозяйства образуется совокупностью всех отраслей.</w:t>
      </w:r>
    </w:p>
    <w:p w:rsidR="00C65F03" w:rsidRPr="00B75731" w:rsidRDefault="00C65F03" w:rsidP="00C65F03">
      <w:pPr>
        <w:ind w:firstLine="567"/>
        <w:jc w:val="both"/>
        <w:rPr>
          <w:sz w:val="22"/>
          <w:szCs w:val="22"/>
        </w:rPr>
      </w:pPr>
      <w:r w:rsidRPr="00B75731">
        <w:rPr>
          <w:sz w:val="22"/>
          <w:szCs w:val="22"/>
        </w:rPr>
        <w:t>На сегодняшний день приоритетными направлениями для развития Казахстана являются следующие отрасли экономики: горнодобывающая и обрабатывающая промышленность, а также сельскохозяйственная отрасль.</w:t>
      </w:r>
    </w:p>
    <w:p w:rsidR="00C65F03" w:rsidRPr="00B75731" w:rsidRDefault="00C65F03" w:rsidP="00C65F03">
      <w:pPr>
        <w:ind w:firstLine="567"/>
        <w:jc w:val="both"/>
        <w:rPr>
          <w:sz w:val="22"/>
          <w:szCs w:val="22"/>
        </w:rPr>
      </w:pPr>
      <w:r w:rsidRPr="00B75731">
        <w:rPr>
          <w:sz w:val="22"/>
          <w:szCs w:val="22"/>
        </w:rPr>
        <w:t>За последний месяц на рынке организаций вышеперечисленных отраслей произошли следующие изменения:</w:t>
      </w:r>
    </w:p>
    <w:p w:rsidR="00C65F03" w:rsidRPr="00B75731" w:rsidRDefault="00C65F03" w:rsidP="00C65F03">
      <w:pPr>
        <w:numPr>
          <w:ilvl w:val="0"/>
          <w:numId w:val="2"/>
        </w:numPr>
        <w:tabs>
          <w:tab w:val="clear" w:pos="720"/>
          <w:tab w:val="num" w:pos="0"/>
        </w:tabs>
        <w:ind w:left="0" w:firstLine="567"/>
        <w:jc w:val="both"/>
        <w:rPr>
          <w:sz w:val="22"/>
          <w:szCs w:val="22"/>
        </w:rPr>
      </w:pPr>
      <w:r w:rsidRPr="00B75731">
        <w:rPr>
          <w:sz w:val="22"/>
          <w:szCs w:val="22"/>
        </w:rPr>
        <w:t>в горнодобывающей промышленности было зарегистрировано 48 компаний;</w:t>
      </w:r>
    </w:p>
    <w:p w:rsidR="00C65F03" w:rsidRPr="00B75731" w:rsidRDefault="00C65F03" w:rsidP="00C65F03">
      <w:pPr>
        <w:numPr>
          <w:ilvl w:val="0"/>
          <w:numId w:val="2"/>
        </w:numPr>
        <w:tabs>
          <w:tab w:val="clear" w:pos="720"/>
          <w:tab w:val="num" w:pos="0"/>
        </w:tabs>
        <w:ind w:left="0" w:firstLine="567"/>
        <w:jc w:val="both"/>
        <w:rPr>
          <w:sz w:val="22"/>
          <w:szCs w:val="22"/>
        </w:rPr>
      </w:pPr>
      <w:r w:rsidRPr="00B75731">
        <w:rPr>
          <w:sz w:val="22"/>
          <w:szCs w:val="22"/>
        </w:rPr>
        <w:t>в обрабатывающей промышленности было открыто 111 предприятий;</w:t>
      </w:r>
    </w:p>
    <w:p w:rsidR="00C65F03" w:rsidRPr="00B75731" w:rsidRDefault="00C65F03" w:rsidP="00C65F03">
      <w:pPr>
        <w:numPr>
          <w:ilvl w:val="0"/>
          <w:numId w:val="2"/>
        </w:numPr>
        <w:tabs>
          <w:tab w:val="clear" w:pos="720"/>
          <w:tab w:val="num" w:pos="0"/>
        </w:tabs>
        <w:ind w:left="0" w:firstLine="567"/>
        <w:jc w:val="both"/>
        <w:rPr>
          <w:sz w:val="22"/>
          <w:szCs w:val="22"/>
        </w:rPr>
      </w:pPr>
      <w:r w:rsidRPr="00B75731">
        <w:rPr>
          <w:sz w:val="22"/>
          <w:szCs w:val="22"/>
        </w:rPr>
        <w:t>в отрасли сельского хозяйства свою деятельность начало 181 предприятие.</w:t>
      </w:r>
    </w:p>
    <w:p w:rsidR="00C65F03" w:rsidRPr="00B75731" w:rsidRDefault="00C65F03" w:rsidP="00C65F03">
      <w:pPr>
        <w:ind w:firstLine="567"/>
        <w:jc w:val="both"/>
        <w:rPr>
          <w:sz w:val="22"/>
          <w:szCs w:val="22"/>
        </w:rPr>
      </w:pPr>
      <w:r w:rsidRPr="00B75731">
        <w:rPr>
          <w:sz w:val="22"/>
          <w:szCs w:val="22"/>
        </w:rPr>
        <w:t>Наибольшее количество организаций в горнодобывающей промышленности было открыто в г. Алматы, г. Нур-Султан и Восточно-Казахстанской области – 18, 8, и 6 соответственно. Количество организаций, которое прекратило свою деятельность в г. Алматы, г. Нур-Султан – 3 и 2 соответственно.</w:t>
      </w:r>
    </w:p>
    <w:p w:rsidR="00C65F03" w:rsidRPr="00B75731" w:rsidRDefault="00C65F03" w:rsidP="00C65F03">
      <w:pPr>
        <w:ind w:firstLine="567"/>
        <w:jc w:val="both"/>
        <w:rPr>
          <w:sz w:val="22"/>
          <w:szCs w:val="22"/>
        </w:rPr>
      </w:pPr>
      <w:r w:rsidRPr="00B75731">
        <w:rPr>
          <w:sz w:val="22"/>
          <w:szCs w:val="22"/>
        </w:rPr>
        <w:t>В области обрабатывающей промышленности наибольшее количество предприятий было открыто в г. Алматы, г. Нур-Султан и Алматинской области – 44, 21, 12 соответственно. В то время как 13 компаний было ликвидировано в Алматы, 7 - в Нур-Султане и 4 предприятия закрылись в Актюбинской и Костанайской областях.</w:t>
      </w:r>
    </w:p>
    <w:p w:rsidR="00C65F03" w:rsidRPr="00B75731" w:rsidRDefault="00C65F03" w:rsidP="00C65F03">
      <w:pPr>
        <w:ind w:firstLine="567"/>
        <w:jc w:val="both"/>
        <w:rPr>
          <w:sz w:val="22"/>
          <w:szCs w:val="22"/>
        </w:rPr>
      </w:pPr>
      <w:r w:rsidRPr="00B75731">
        <w:rPr>
          <w:sz w:val="22"/>
          <w:szCs w:val="22"/>
        </w:rPr>
        <w:t>В сфере сельского хозяйства наибольшее количество предприятий было открыто в Алматинской, Западно-Казахстанской и Туркестанской областях – 28, 24, 20 организаций соответственно. При этом в Туркестанской области было ликвидировано 35 компаний, в Алматинской – 6, в ВКО – 5.</w:t>
      </w:r>
    </w:p>
    <w:p w:rsidR="00C65F03" w:rsidRPr="00B75731" w:rsidRDefault="00C65F03" w:rsidP="00C65F03">
      <w:pPr>
        <w:ind w:firstLine="567"/>
        <w:jc w:val="both"/>
        <w:rPr>
          <w:sz w:val="22"/>
          <w:szCs w:val="22"/>
        </w:rPr>
      </w:pPr>
      <w:r w:rsidRPr="00B75731">
        <w:rPr>
          <w:sz w:val="22"/>
          <w:szCs w:val="22"/>
        </w:rPr>
        <w:t>Отношение открытых организаций к ликвидированным по регионам РК, сельское хозяйство.</w:t>
      </w:r>
    </w:p>
    <w:p w:rsidR="00C65F03" w:rsidRPr="001C42F9" w:rsidRDefault="00C65F03" w:rsidP="00C65F03">
      <w:pPr>
        <w:ind w:firstLine="567"/>
        <w:jc w:val="both"/>
        <w:outlineLvl w:val="1"/>
        <w:rPr>
          <w:bCs/>
          <w:sz w:val="22"/>
          <w:szCs w:val="22"/>
        </w:rPr>
      </w:pPr>
      <w:r w:rsidRPr="001C42F9">
        <w:rPr>
          <w:bCs/>
          <w:sz w:val="22"/>
          <w:szCs w:val="22"/>
        </w:rPr>
        <w:t>Производство Казахстана</w:t>
      </w:r>
    </w:p>
    <w:p w:rsidR="00C65F03" w:rsidRPr="001C42F9" w:rsidRDefault="00C65F03" w:rsidP="00C65F03">
      <w:pPr>
        <w:ind w:firstLine="567"/>
        <w:jc w:val="both"/>
        <w:rPr>
          <w:sz w:val="22"/>
          <w:szCs w:val="22"/>
        </w:rPr>
      </w:pPr>
      <w:r w:rsidRPr="001C42F9">
        <w:rPr>
          <w:bCs/>
          <w:sz w:val="22"/>
          <w:szCs w:val="22"/>
        </w:rPr>
        <w:t>Об отраслях казахстанской экономики, которые могут стать лидерами производства.</w:t>
      </w:r>
    </w:p>
    <w:p w:rsidR="00C65F03" w:rsidRPr="00B75731" w:rsidRDefault="00C65F03" w:rsidP="00C65F03">
      <w:pPr>
        <w:ind w:firstLine="567"/>
        <w:jc w:val="both"/>
        <w:rPr>
          <w:sz w:val="22"/>
          <w:szCs w:val="22"/>
        </w:rPr>
      </w:pPr>
      <w:r w:rsidRPr="00B75731">
        <w:rPr>
          <w:sz w:val="22"/>
          <w:szCs w:val="22"/>
        </w:rPr>
        <w:t>По видам экономической деятельности в июле 2021 года выделяются группы лидеров по приросту объемов производства. Сохраняет высокий темп роста "производство прочих транспортных средств" – 298% и "фармацевтическая промышленность" – рост 191%. Незначительное снижение в объемах производства "текстильных изделий" –  13%, "музыкальных инструментов" – 11% и "компьютеров, электронной и оптической продукции" – 10%</w:t>
      </w:r>
    </w:p>
    <w:p w:rsidR="00C65F03" w:rsidRPr="00B75731" w:rsidRDefault="00C65F03" w:rsidP="00C65F03">
      <w:pPr>
        <w:ind w:firstLine="567"/>
        <w:jc w:val="both"/>
        <w:rPr>
          <w:sz w:val="22"/>
          <w:szCs w:val="22"/>
        </w:rPr>
      </w:pPr>
      <w:r w:rsidRPr="00B75731">
        <w:rPr>
          <w:sz w:val="22"/>
          <w:szCs w:val="22"/>
        </w:rPr>
        <w:t>Прирост объемов производства в июле 2021 по сравнению с июлем 2020, в %</w:t>
      </w:r>
    </w:p>
    <w:p w:rsidR="00C65F03" w:rsidRPr="00B75731" w:rsidRDefault="00C65F03" w:rsidP="00C65F03">
      <w:pPr>
        <w:ind w:firstLine="567"/>
        <w:jc w:val="both"/>
        <w:rPr>
          <w:sz w:val="22"/>
          <w:szCs w:val="22"/>
        </w:rPr>
      </w:pPr>
      <w:r w:rsidRPr="00B75731">
        <w:rPr>
          <w:sz w:val="22"/>
          <w:szCs w:val="22"/>
        </w:rPr>
        <w:t>Объемы производства также увеличились в сферах производства кожаной и относящейся к ней продукции (</w:t>
      </w:r>
      <w:r w:rsidRPr="00B75731">
        <w:rPr>
          <w:i/>
          <w:iCs/>
          <w:sz w:val="22"/>
          <w:szCs w:val="22"/>
        </w:rPr>
        <w:t>прирост 91%</w:t>
      </w:r>
      <w:r w:rsidRPr="00B75731">
        <w:rPr>
          <w:sz w:val="22"/>
          <w:szCs w:val="22"/>
        </w:rPr>
        <w:t>) и производства  бумаги и бумажной продукции (прирост 85%).</w:t>
      </w:r>
    </w:p>
    <w:p w:rsidR="00C65F03" w:rsidRPr="001C42F9" w:rsidRDefault="00C65F03" w:rsidP="00C65F03">
      <w:pPr>
        <w:ind w:firstLine="567"/>
        <w:jc w:val="both"/>
        <w:rPr>
          <w:sz w:val="22"/>
          <w:szCs w:val="22"/>
        </w:rPr>
      </w:pPr>
      <w:r w:rsidRPr="00B75731">
        <w:rPr>
          <w:sz w:val="22"/>
          <w:szCs w:val="22"/>
        </w:rPr>
        <w:lastRenderedPageBreak/>
        <w:t>В июле 2021 года по сравнению с соответствующим периодом прошлого года по объемам производства стали лидерами: предприятия по производству прочих транспортных средств, производители основных фармацевтических продуктов, а также предприятия по производству кожаной и относящейся к ней продукции.</w:t>
      </w:r>
    </w:p>
    <w:p w:rsidR="00C65F03" w:rsidRPr="001C42F9" w:rsidRDefault="00C65F03" w:rsidP="00C65F03">
      <w:pPr>
        <w:ind w:firstLine="567"/>
        <w:jc w:val="both"/>
        <w:rPr>
          <w:sz w:val="22"/>
          <w:szCs w:val="22"/>
        </w:rPr>
      </w:pPr>
    </w:p>
    <w:p w:rsidR="00C65F03" w:rsidRPr="00B75731" w:rsidRDefault="00C65F03" w:rsidP="00C65F03">
      <w:pPr>
        <w:ind w:firstLine="567"/>
        <w:jc w:val="both"/>
        <w:rPr>
          <w:sz w:val="22"/>
          <w:szCs w:val="22"/>
        </w:rPr>
      </w:pPr>
      <w:r w:rsidRPr="00B75731">
        <w:rPr>
          <w:sz w:val="22"/>
          <w:szCs w:val="22"/>
        </w:rPr>
        <w:t>Прирост объемов производства по сравнению с прошлым периодом,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6685"/>
        <w:gridCol w:w="1605"/>
        <w:gridCol w:w="1175"/>
      </w:tblGrid>
      <w:tr w:rsidR="00C65F03" w:rsidRPr="00AB5044" w:rsidTr="00C32BAD">
        <w:trPr>
          <w:tblCellSpacing w:w="15" w:type="dxa"/>
        </w:trPr>
        <w:tc>
          <w:tcPr>
            <w:tcW w:w="0" w:type="auto"/>
            <w:vAlign w:val="center"/>
            <w:hideMark/>
          </w:tcPr>
          <w:p w:rsidR="00C65F03" w:rsidRPr="00AB5044" w:rsidRDefault="00C65F03" w:rsidP="00C32BAD">
            <w:pPr>
              <w:jc w:val="both"/>
              <w:rPr>
                <w:bCs/>
              </w:rPr>
            </w:pPr>
            <w:r w:rsidRPr="00AB5044">
              <w:rPr>
                <w:bCs/>
              </w:rPr>
              <w:t>Отрасли производства</w:t>
            </w:r>
          </w:p>
        </w:tc>
        <w:tc>
          <w:tcPr>
            <w:tcW w:w="0" w:type="auto"/>
            <w:vAlign w:val="center"/>
            <w:hideMark/>
          </w:tcPr>
          <w:p w:rsidR="00C65F03" w:rsidRPr="00AB5044" w:rsidRDefault="00C65F03" w:rsidP="00C32BAD">
            <w:pPr>
              <w:jc w:val="both"/>
              <w:rPr>
                <w:bCs/>
              </w:rPr>
            </w:pPr>
            <w:r w:rsidRPr="00AB5044">
              <w:rPr>
                <w:bCs/>
              </w:rPr>
              <w:t>Июль 2021 к Июлю 2020</w:t>
            </w:r>
          </w:p>
        </w:tc>
        <w:tc>
          <w:tcPr>
            <w:tcW w:w="0" w:type="auto"/>
            <w:vAlign w:val="center"/>
            <w:hideMark/>
          </w:tcPr>
          <w:p w:rsidR="00C65F03" w:rsidRPr="00AB5044" w:rsidRDefault="00C65F03" w:rsidP="00C32BAD">
            <w:pPr>
              <w:jc w:val="both"/>
              <w:rPr>
                <w:bCs/>
              </w:rPr>
            </w:pPr>
            <w:r w:rsidRPr="00AB5044">
              <w:rPr>
                <w:bCs/>
              </w:rPr>
              <w:t>Прирост,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прочих транспортных средств </w:t>
            </w:r>
          </w:p>
        </w:tc>
        <w:tc>
          <w:tcPr>
            <w:tcW w:w="0" w:type="auto"/>
            <w:vAlign w:val="center"/>
            <w:hideMark/>
          </w:tcPr>
          <w:p w:rsidR="00C65F03" w:rsidRPr="00AB5044" w:rsidRDefault="00C65F03" w:rsidP="00C32BAD">
            <w:pPr>
              <w:jc w:val="both"/>
            </w:pPr>
            <w:r w:rsidRPr="00AB5044">
              <w:t xml:space="preserve">398,4375 </w:t>
            </w:r>
          </w:p>
        </w:tc>
        <w:tc>
          <w:tcPr>
            <w:tcW w:w="0" w:type="auto"/>
            <w:vAlign w:val="center"/>
            <w:hideMark/>
          </w:tcPr>
          <w:p w:rsidR="00C65F03" w:rsidRPr="00AB5044" w:rsidRDefault="00C65F03" w:rsidP="00C32BAD">
            <w:pPr>
              <w:jc w:val="both"/>
            </w:pPr>
            <w:r w:rsidRPr="00AB5044">
              <w:t xml:space="preserve">298,4375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основных фармацевтических продуктов </w:t>
            </w:r>
          </w:p>
        </w:tc>
        <w:tc>
          <w:tcPr>
            <w:tcW w:w="0" w:type="auto"/>
            <w:vAlign w:val="center"/>
            <w:hideMark/>
          </w:tcPr>
          <w:p w:rsidR="00C65F03" w:rsidRPr="00AB5044" w:rsidRDefault="00C65F03" w:rsidP="00C32BAD">
            <w:pPr>
              <w:jc w:val="both"/>
            </w:pPr>
            <w:r w:rsidRPr="00AB5044">
              <w:t xml:space="preserve">290,6699014 </w:t>
            </w:r>
          </w:p>
        </w:tc>
        <w:tc>
          <w:tcPr>
            <w:tcW w:w="0" w:type="auto"/>
            <w:vAlign w:val="center"/>
            <w:hideMark/>
          </w:tcPr>
          <w:p w:rsidR="00C65F03" w:rsidRPr="00AB5044" w:rsidRDefault="00C65F03" w:rsidP="00C32BAD">
            <w:pPr>
              <w:jc w:val="both"/>
            </w:pPr>
            <w:r w:rsidRPr="00AB5044">
              <w:t xml:space="preserve">190,6699014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кожаной и относящейся к ней продукции </w:t>
            </w:r>
          </w:p>
        </w:tc>
        <w:tc>
          <w:tcPr>
            <w:tcW w:w="0" w:type="auto"/>
            <w:vAlign w:val="center"/>
            <w:hideMark/>
          </w:tcPr>
          <w:p w:rsidR="00C65F03" w:rsidRPr="00AB5044" w:rsidRDefault="00C65F03" w:rsidP="00C32BAD">
            <w:pPr>
              <w:jc w:val="both"/>
            </w:pPr>
            <w:r w:rsidRPr="00AB5044">
              <w:t xml:space="preserve">191,2805157 </w:t>
            </w:r>
          </w:p>
        </w:tc>
        <w:tc>
          <w:tcPr>
            <w:tcW w:w="0" w:type="auto"/>
            <w:vAlign w:val="center"/>
            <w:hideMark/>
          </w:tcPr>
          <w:p w:rsidR="00C65F03" w:rsidRPr="00AB5044" w:rsidRDefault="00C65F03" w:rsidP="00C32BAD">
            <w:pPr>
              <w:jc w:val="both"/>
            </w:pPr>
            <w:r w:rsidRPr="00AB5044">
              <w:t xml:space="preserve">91,28051566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бумаги и бумажной продукции </w:t>
            </w:r>
          </w:p>
        </w:tc>
        <w:tc>
          <w:tcPr>
            <w:tcW w:w="0" w:type="auto"/>
            <w:vAlign w:val="center"/>
            <w:hideMark/>
          </w:tcPr>
          <w:p w:rsidR="00C65F03" w:rsidRPr="00AB5044" w:rsidRDefault="00C65F03" w:rsidP="00C32BAD">
            <w:pPr>
              <w:jc w:val="both"/>
            </w:pPr>
            <w:r w:rsidRPr="00AB5044">
              <w:t xml:space="preserve">184,850336 </w:t>
            </w:r>
          </w:p>
        </w:tc>
        <w:tc>
          <w:tcPr>
            <w:tcW w:w="0" w:type="auto"/>
            <w:vAlign w:val="center"/>
            <w:hideMark/>
          </w:tcPr>
          <w:p w:rsidR="00C65F03" w:rsidRPr="00AB5044" w:rsidRDefault="00C65F03" w:rsidP="00C32BAD">
            <w:pPr>
              <w:jc w:val="both"/>
            </w:pPr>
            <w:r w:rsidRPr="00AB5044">
              <w:t xml:space="preserve">84,85033598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деревянных и пробковых изделий, кроме мебели; производство изделий из соломки и материалов для плетения </w:t>
            </w:r>
          </w:p>
        </w:tc>
        <w:tc>
          <w:tcPr>
            <w:tcW w:w="0" w:type="auto"/>
            <w:vAlign w:val="center"/>
            <w:hideMark/>
          </w:tcPr>
          <w:p w:rsidR="00C65F03" w:rsidRPr="00AB5044" w:rsidRDefault="00C65F03" w:rsidP="00C32BAD">
            <w:pPr>
              <w:jc w:val="both"/>
            </w:pPr>
            <w:r w:rsidRPr="00AB5044">
              <w:t xml:space="preserve">167,1155975 </w:t>
            </w:r>
          </w:p>
        </w:tc>
        <w:tc>
          <w:tcPr>
            <w:tcW w:w="0" w:type="auto"/>
            <w:vAlign w:val="center"/>
            <w:hideMark/>
          </w:tcPr>
          <w:p w:rsidR="00C65F03" w:rsidRPr="00AB5044" w:rsidRDefault="00C65F03" w:rsidP="00C32BAD">
            <w:pPr>
              <w:jc w:val="both"/>
            </w:pPr>
            <w:r w:rsidRPr="00AB5044">
              <w:t xml:space="preserve">67,11559752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Изделия ювелирные и аналогичные </w:t>
            </w:r>
          </w:p>
        </w:tc>
        <w:tc>
          <w:tcPr>
            <w:tcW w:w="0" w:type="auto"/>
            <w:vAlign w:val="center"/>
            <w:hideMark/>
          </w:tcPr>
          <w:p w:rsidR="00C65F03" w:rsidRPr="00AB5044" w:rsidRDefault="00C65F03" w:rsidP="00C32BAD">
            <w:pPr>
              <w:jc w:val="both"/>
            </w:pPr>
            <w:r w:rsidRPr="00AB5044">
              <w:t xml:space="preserve">153,4271296 </w:t>
            </w:r>
          </w:p>
        </w:tc>
        <w:tc>
          <w:tcPr>
            <w:tcW w:w="0" w:type="auto"/>
            <w:vAlign w:val="center"/>
            <w:hideMark/>
          </w:tcPr>
          <w:p w:rsidR="00C65F03" w:rsidRPr="00AB5044" w:rsidRDefault="00C65F03" w:rsidP="00C32BAD">
            <w:pPr>
              <w:jc w:val="both"/>
            </w:pPr>
            <w:r w:rsidRPr="00AB5044">
              <w:t xml:space="preserve">53,42712958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мебели </w:t>
            </w:r>
          </w:p>
        </w:tc>
        <w:tc>
          <w:tcPr>
            <w:tcW w:w="0" w:type="auto"/>
            <w:vAlign w:val="center"/>
            <w:hideMark/>
          </w:tcPr>
          <w:p w:rsidR="00C65F03" w:rsidRPr="00AB5044" w:rsidRDefault="00C65F03" w:rsidP="00C32BAD">
            <w:pPr>
              <w:jc w:val="both"/>
            </w:pPr>
            <w:r w:rsidRPr="00AB5044">
              <w:t xml:space="preserve">150,2736986 </w:t>
            </w:r>
          </w:p>
        </w:tc>
        <w:tc>
          <w:tcPr>
            <w:tcW w:w="0" w:type="auto"/>
            <w:vAlign w:val="center"/>
            <w:hideMark/>
          </w:tcPr>
          <w:p w:rsidR="00C65F03" w:rsidRPr="00AB5044" w:rsidRDefault="00C65F03" w:rsidP="00C32BAD">
            <w:pPr>
              <w:jc w:val="both"/>
            </w:pPr>
            <w:r w:rsidRPr="00AB5044">
              <w:t xml:space="preserve">50,27369856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резиновых и пластмассовых изделий </w:t>
            </w:r>
          </w:p>
        </w:tc>
        <w:tc>
          <w:tcPr>
            <w:tcW w:w="0" w:type="auto"/>
            <w:vAlign w:val="center"/>
            <w:hideMark/>
          </w:tcPr>
          <w:p w:rsidR="00C65F03" w:rsidRPr="00AB5044" w:rsidRDefault="00C65F03" w:rsidP="00C32BAD">
            <w:pPr>
              <w:jc w:val="both"/>
            </w:pPr>
            <w:r w:rsidRPr="00AB5044">
              <w:t xml:space="preserve">148,6028399 </w:t>
            </w:r>
          </w:p>
        </w:tc>
        <w:tc>
          <w:tcPr>
            <w:tcW w:w="0" w:type="auto"/>
            <w:vAlign w:val="center"/>
            <w:hideMark/>
          </w:tcPr>
          <w:p w:rsidR="00C65F03" w:rsidRPr="00AB5044" w:rsidRDefault="00C65F03" w:rsidP="00C32BAD">
            <w:pPr>
              <w:jc w:val="both"/>
            </w:pPr>
            <w:r w:rsidRPr="00AB5044">
              <w:t xml:space="preserve">48,60283986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автотранспортных средств, трейлеров и полуприцепов </w:t>
            </w:r>
          </w:p>
        </w:tc>
        <w:tc>
          <w:tcPr>
            <w:tcW w:w="0" w:type="auto"/>
            <w:vAlign w:val="center"/>
            <w:hideMark/>
          </w:tcPr>
          <w:p w:rsidR="00C65F03" w:rsidRPr="00AB5044" w:rsidRDefault="00C65F03" w:rsidP="00C32BAD">
            <w:pPr>
              <w:jc w:val="both"/>
            </w:pPr>
            <w:r w:rsidRPr="00AB5044">
              <w:t xml:space="preserve">147,4136209 </w:t>
            </w:r>
          </w:p>
        </w:tc>
        <w:tc>
          <w:tcPr>
            <w:tcW w:w="0" w:type="auto"/>
            <w:vAlign w:val="center"/>
            <w:hideMark/>
          </w:tcPr>
          <w:p w:rsidR="00C65F03" w:rsidRPr="00AB5044" w:rsidRDefault="00C65F03" w:rsidP="00C32BAD">
            <w:pPr>
              <w:jc w:val="both"/>
            </w:pPr>
            <w:r w:rsidRPr="00AB5044">
              <w:t xml:space="preserve">47,41362093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машин и оборудования, не включенных в другие категории </w:t>
            </w:r>
          </w:p>
        </w:tc>
        <w:tc>
          <w:tcPr>
            <w:tcW w:w="0" w:type="auto"/>
            <w:vAlign w:val="center"/>
            <w:hideMark/>
          </w:tcPr>
          <w:p w:rsidR="00C65F03" w:rsidRPr="00AB5044" w:rsidRDefault="00C65F03" w:rsidP="00C32BAD">
            <w:pPr>
              <w:jc w:val="both"/>
            </w:pPr>
            <w:r w:rsidRPr="00AB5044">
              <w:t xml:space="preserve">143,0509868 </w:t>
            </w:r>
          </w:p>
        </w:tc>
        <w:tc>
          <w:tcPr>
            <w:tcW w:w="0" w:type="auto"/>
            <w:vAlign w:val="center"/>
            <w:hideMark/>
          </w:tcPr>
          <w:p w:rsidR="00C65F03" w:rsidRPr="00AB5044" w:rsidRDefault="00C65F03" w:rsidP="00C32BAD">
            <w:pPr>
              <w:jc w:val="both"/>
            </w:pPr>
            <w:r w:rsidRPr="00AB5044">
              <w:t xml:space="preserve">43,05098684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одежды </w:t>
            </w:r>
          </w:p>
        </w:tc>
        <w:tc>
          <w:tcPr>
            <w:tcW w:w="0" w:type="auto"/>
            <w:vAlign w:val="center"/>
            <w:hideMark/>
          </w:tcPr>
          <w:p w:rsidR="00C65F03" w:rsidRPr="00AB5044" w:rsidRDefault="00C65F03" w:rsidP="00C32BAD">
            <w:pPr>
              <w:jc w:val="both"/>
            </w:pPr>
            <w:r w:rsidRPr="00AB5044">
              <w:t xml:space="preserve">137,3650608 </w:t>
            </w:r>
          </w:p>
        </w:tc>
        <w:tc>
          <w:tcPr>
            <w:tcW w:w="0" w:type="auto"/>
            <w:vAlign w:val="center"/>
            <w:hideMark/>
          </w:tcPr>
          <w:p w:rsidR="00C65F03" w:rsidRPr="00AB5044" w:rsidRDefault="00C65F03" w:rsidP="00C32BAD">
            <w:pPr>
              <w:jc w:val="both"/>
            </w:pPr>
            <w:r w:rsidRPr="00AB5044">
              <w:t xml:space="preserve">37,36506078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Добыча металлических руд </w:t>
            </w:r>
          </w:p>
        </w:tc>
        <w:tc>
          <w:tcPr>
            <w:tcW w:w="0" w:type="auto"/>
            <w:vAlign w:val="center"/>
            <w:hideMark/>
          </w:tcPr>
          <w:p w:rsidR="00C65F03" w:rsidRPr="00AB5044" w:rsidRDefault="00C65F03" w:rsidP="00C32BAD">
            <w:pPr>
              <w:jc w:val="both"/>
            </w:pPr>
            <w:r w:rsidRPr="00AB5044">
              <w:t xml:space="preserve">131,0020034 </w:t>
            </w:r>
          </w:p>
        </w:tc>
        <w:tc>
          <w:tcPr>
            <w:tcW w:w="0" w:type="auto"/>
            <w:vAlign w:val="center"/>
            <w:hideMark/>
          </w:tcPr>
          <w:p w:rsidR="00C65F03" w:rsidRPr="00AB5044" w:rsidRDefault="00C65F03" w:rsidP="00C32BAD">
            <w:pPr>
              <w:jc w:val="both"/>
            </w:pPr>
            <w:r w:rsidRPr="00AB5044">
              <w:t xml:space="preserve">31,00200337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прочей не металлической минеральной продукции </w:t>
            </w:r>
          </w:p>
        </w:tc>
        <w:tc>
          <w:tcPr>
            <w:tcW w:w="0" w:type="auto"/>
            <w:vAlign w:val="center"/>
            <w:hideMark/>
          </w:tcPr>
          <w:p w:rsidR="00C65F03" w:rsidRPr="00AB5044" w:rsidRDefault="00C65F03" w:rsidP="00C32BAD">
            <w:pPr>
              <w:jc w:val="both"/>
            </w:pPr>
            <w:r w:rsidRPr="00AB5044">
              <w:t xml:space="preserve">128,5463335 </w:t>
            </w:r>
          </w:p>
        </w:tc>
        <w:tc>
          <w:tcPr>
            <w:tcW w:w="0" w:type="auto"/>
            <w:vAlign w:val="center"/>
            <w:hideMark/>
          </w:tcPr>
          <w:p w:rsidR="00C65F03" w:rsidRPr="00AB5044" w:rsidRDefault="00C65F03" w:rsidP="00C32BAD">
            <w:pPr>
              <w:jc w:val="both"/>
            </w:pPr>
            <w:r w:rsidRPr="00AB5044">
              <w:t xml:space="preserve">28,54633353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напитков </w:t>
            </w:r>
          </w:p>
        </w:tc>
        <w:tc>
          <w:tcPr>
            <w:tcW w:w="0" w:type="auto"/>
            <w:vAlign w:val="center"/>
            <w:hideMark/>
          </w:tcPr>
          <w:p w:rsidR="00C65F03" w:rsidRPr="00AB5044" w:rsidRDefault="00C65F03" w:rsidP="00C32BAD">
            <w:pPr>
              <w:jc w:val="both"/>
            </w:pPr>
            <w:r w:rsidRPr="00AB5044">
              <w:t xml:space="preserve">125,5998779 </w:t>
            </w:r>
          </w:p>
        </w:tc>
        <w:tc>
          <w:tcPr>
            <w:tcW w:w="0" w:type="auto"/>
            <w:vAlign w:val="center"/>
            <w:hideMark/>
          </w:tcPr>
          <w:p w:rsidR="00C65F03" w:rsidRPr="00AB5044" w:rsidRDefault="00C65F03" w:rsidP="00C32BAD">
            <w:pPr>
              <w:jc w:val="both"/>
            </w:pPr>
            <w:r w:rsidRPr="00AB5044">
              <w:t xml:space="preserve">25,59987793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продуктов химической промышленности </w:t>
            </w:r>
          </w:p>
        </w:tc>
        <w:tc>
          <w:tcPr>
            <w:tcW w:w="0" w:type="auto"/>
            <w:vAlign w:val="center"/>
            <w:hideMark/>
          </w:tcPr>
          <w:p w:rsidR="00C65F03" w:rsidRPr="00AB5044" w:rsidRDefault="00C65F03" w:rsidP="00C32BAD">
            <w:pPr>
              <w:jc w:val="both"/>
            </w:pPr>
            <w:r w:rsidRPr="00AB5044">
              <w:t xml:space="preserve">114,7881695 </w:t>
            </w:r>
          </w:p>
        </w:tc>
        <w:tc>
          <w:tcPr>
            <w:tcW w:w="0" w:type="auto"/>
            <w:vAlign w:val="center"/>
            <w:hideMark/>
          </w:tcPr>
          <w:p w:rsidR="00C65F03" w:rsidRPr="00AB5044" w:rsidRDefault="00C65F03" w:rsidP="00C32BAD">
            <w:pPr>
              <w:jc w:val="both"/>
            </w:pPr>
            <w:r w:rsidRPr="00AB5044">
              <w:t xml:space="preserve">14,78816946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готовых металлических изделий, кроме машин и оборудования </w:t>
            </w:r>
          </w:p>
        </w:tc>
        <w:tc>
          <w:tcPr>
            <w:tcW w:w="0" w:type="auto"/>
            <w:vAlign w:val="center"/>
            <w:hideMark/>
          </w:tcPr>
          <w:p w:rsidR="00C65F03" w:rsidRPr="00AB5044" w:rsidRDefault="00C65F03" w:rsidP="00C32BAD">
            <w:pPr>
              <w:jc w:val="both"/>
            </w:pPr>
            <w:r w:rsidRPr="00AB5044">
              <w:t xml:space="preserve">113,0781089 </w:t>
            </w:r>
          </w:p>
        </w:tc>
        <w:tc>
          <w:tcPr>
            <w:tcW w:w="0" w:type="auto"/>
            <w:vAlign w:val="center"/>
            <w:hideMark/>
          </w:tcPr>
          <w:p w:rsidR="00C65F03" w:rsidRPr="00AB5044" w:rsidRDefault="00C65F03" w:rsidP="00C32BAD">
            <w:pPr>
              <w:jc w:val="both"/>
            </w:pPr>
            <w:r w:rsidRPr="00AB5044">
              <w:t xml:space="preserve">13,07810894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Прочие отрасли горнодобывающей промышленности </w:t>
            </w:r>
          </w:p>
        </w:tc>
        <w:tc>
          <w:tcPr>
            <w:tcW w:w="0" w:type="auto"/>
            <w:vAlign w:val="center"/>
            <w:hideMark/>
          </w:tcPr>
          <w:p w:rsidR="00C65F03" w:rsidRPr="00AB5044" w:rsidRDefault="00C65F03" w:rsidP="00C32BAD">
            <w:pPr>
              <w:jc w:val="both"/>
            </w:pPr>
            <w:r w:rsidRPr="00AB5044">
              <w:t xml:space="preserve">109,8693022 </w:t>
            </w:r>
          </w:p>
        </w:tc>
        <w:tc>
          <w:tcPr>
            <w:tcW w:w="0" w:type="auto"/>
            <w:vAlign w:val="center"/>
            <w:hideMark/>
          </w:tcPr>
          <w:p w:rsidR="00C65F03" w:rsidRPr="00AB5044" w:rsidRDefault="00C65F03" w:rsidP="00C32BAD">
            <w:pPr>
              <w:jc w:val="both"/>
            </w:pPr>
            <w:r w:rsidRPr="00AB5044">
              <w:t xml:space="preserve">9,869302175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Добыча сырой нефти и природного газа </w:t>
            </w:r>
          </w:p>
        </w:tc>
        <w:tc>
          <w:tcPr>
            <w:tcW w:w="0" w:type="auto"/>
            <w:vAlign w:val="center"/>
            <w:hideMark/>
          </w:tcPr>
          <w:p w:rsidR="00C65F03" w:rsidRPr="00AB5044" w:rsidRDefault="00C65F03" w:rsidP="00C32BAD">
            <w:pPr>
              <w:jc w:val="both"/>
            </w:pPr>
            <w:r w:rsidRPr="00AB5044">
              <w:t xml:space="preserve">109,5486033 </w:t>
            </w:r>
          </w:p>
        </w:tc>
        <w:tc>
          <w:tcPr>
            <w:tcW w:w="0" w:type="auto"/>
            <w:vAlign w:val="center"/>
            <w:hideMark/>
          </w:tcPr>
          <w:p w:rsidR="00C65F03" w:rsidRPr="00AB5044" w:rsidRDefault="00C65F03" w:rsidP="00C32BAD">
            <w:pPr>
              <w:jc w:val="both"/>
            </w:pPr>
            <w:r w:rsidRPr="00AB5044">
              <w:t xml:space="preserve">9,548603251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продуктов питания </w:t>
            </w:r>
          </w:p>
        </w:tc>
        <w:tc>
          <w:tcPr>
            <w:tcW w:w="0" w:type="auto"/>
            <w:vAlign w:val="center"/>
            <w:hideMark/>
          </w:tcPr>
          <w:p w:rsidR="00C65F03" w:rsidRPr="00AB5044" w:rsidRDefault="00C65F03" w:rsidP="00C32BAD">
            <w:pPr>
              <w:jc w:val="both"/>
            </w:pPr>
            <w:r w:rsidRPr="00AB5044">
              <w:t xml:space="preserve">104,1628129 </w:t>
            </w:r>
          </w:p>
        </w:tc>
        <w:tc>
          <w:tcPr>
            <w:tcW w:w="0" w:type="auto"/>
            <w:vAlign w:val="center"/>
            <w:hideMark/>
          </w:tcPr>
          <w:p w:rsidR="00C65F03" w:rsidRPr="00AB5044" w:rsidRDefault="00C65F03" w:rsidP="00C32BAD">
            <w:pPr>
              <w:jc w:val="both"/>
            </w:pPr>
            <w:r w:rsidRPr="00AB5044">
              <w:t xml:space="preserve">4,162812941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Добыча угля и лигнита </w:t>
            </w:r>
          </w:p>
        </w:tc>
        <w:tc>
          <w:tcPr>
            <w:tcW w:w="0" w:type="auto"/>
            <w:vAlign w:val="center"/>
            <w:hideMark/>
          </w:tcPr>
          <w:p w:rsidR="00C65F03" w:rsidRPr="00AB5044" w:rsidRDefault="00C65F03" w:rsidP="00C32BAD">
            <w:pPr>
              <w:jc w:val="both"/>
            </w:pPr>
            <w:r w:rsidRPr="00AB5044">
              <w:t xml:space="preserve">102,5519945 </w:t>
            </w:r>
          </w:p>
        </w:tc>
        <w:tc>
          <w:tcPr>
            <w:tcW w:w="0" w:type="auto"/>
            <w:vAlign w:val="center"/>
            <w:hideMark/>
          </w:tcPr>
          <w:p w:rsidR="00C65F03" w:rsidRPr="00AB5044" w:rsidRDefault="00C65F03" w:rsidP="00C32BAD">
            <w:pPr>
              <w:jc w:val="both"/>
            </w:pPr>
            <w:r w:rsidRPr="00AB5044">
              <w:t xml:space="preserve">2,551994501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 xml:space="preserve">Производство электрического оборудования </w:t>
            </w:r>
          </w:p>
        </w:tc>
        <w:tc>
          <w:tcPr>
            <w:tcW w:w="0" w:type="auto"/>
            <w:vAlign w:val="center"/>
            <w:hideMark/>
          </w:tcPr>
          <w:p w:rsidR="00C65F03" w:rsidRPr="00AB5044" w:rsidRDefault="00C65F03" w:rsidP="00C32BAD">
            <w:pPr>
              <w:jc w:val="both"/>
            </w:pPr>
            <w:r w:rsidRPr="00AB5044">
              <w:t xml:space="preserve">97,16890991 </w:t>
            </w:r>
          </w:p>
        </w:tc>
        <w:tc>
          <w:tcPr>
            <w:tcW w:w="0" w:type="auto"/>
            <w:vAlign w:val="center"/>
            <w:hideMark/>
          </w:tcPr>
          <w:p w:rsidR="00C65F03" w:rsidRPr="00AB5044" w:rsidRDefault="00C65F03" w:rsidP="00C32BAD">
            <w:pPr>
              <w:jc w:val="both"/>
            </w:pPr>
            <w:r w:rsidRPr="00AB5044">
              <w:t xml:space="preserve">-2,831090088 </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Производство компьютеров, электронной и оптической продукции</w:t>
            </w:r>
          </w:p>
        </w:tc>
        <w:tc>
          <w:tcPr>
            <w:tcW w:w="0" w:type="auto"/>
            <w:vAlign w:val="center"/>
            <w:hideMark/>
          </w:tcPr>
          <w:p w:rsidR="00C65F03" w:rsidRPr="00AB5044" w:rsidRDefault="00C65F03" w:rsidP="00C32BAD">
            <w:pPr>
              <w:jc w:val="both"/>
            </w:pPr>
            <w:r w:rsidRPr="00AB5044">
              <w:t>90,45790729</w:t>
            </w:r>
          </w:p>
        </w:tc>
        <w:tc>
          <w:tcPr>
            <w:tcW w:w="0" w:type="auto"/>
            <w:vAlign w:val="center"/>
            <w:hideMark/>
          </w:tcPr>
          <w:p w:rsidR="00C65F03" w:rsidRPr="00AB5044" w:rsidRDefault="00C65F03" w:rsidP="00C32BAD">
            <w:pPr>
              <w:jc w:val="both"/>
            </w:pPr>
            <w:r w:rsidRPr="00AB5044">
              <w:t>-9,542092713</w:t>
            </w:r>
          </w:p>
        </w:tc>
      </w:tr>
      <w:tr w:rsidR="00C65F03" w:rsidRPr="00AB5044" w:rsidTr="00C32BAD">
        <w:trPr>
          <w:tblCellSpacing w:w="15" w:type="dxa"/>
        </w:trPr>
        <w:tc>
          <w:tcPr>
            <w:tcW w:w="0" w:type="auto"/>
            <w:vAlign w:val="center"/>
            <w:hideMark/>
          </w:tcPr>
          <w:p w:rsidR="00C65F03" w:rsidRPr="00AB5044" w:rsidRDefault="00C65F03" w:rsidP="00C32BAD">
            <w:pPr>
              <w:jc w:val="both"/>
            </w:pPr>
            <w:r w:rsidRPr="00AB5044">
              <w:t>Фортепиано, органы и инструменты музыкальные струнные клавишные и духовые; метрономы, камертоны; механизмы для штукатулок музыкальных</w:t>
            </w:r>
          </w:p>
        </w:tc>
        <w:tc>
          <w:tcPr>
            <w:tcW w:w="0" w:type="auto"/>
            <w:vAlign w:val="center"/>
            <w:hideMark/>
          </w:tcPr>
          <w:p w:rsidR="00C65F03" w:rsidRPr="00AB5044" w:rsidRDefault="00C65F03" w:rsidP="00C32BAD">
            <w:pPr>
              <w:jc w:val="both"/>
            </w:pPr>
            <w:r w:rsidRPr="00AB5044">
              <w:t>88,84203698</w:t>
            </w:r>
          </w:p>
        </w:tc>
        <w:tc>
          <w:tcPr>
            <w:tcW w:w="0" w:type="auto"/>
            <w:vAlign w:val="center"/>
            <w:hideMark/>
          </w:tcPr>
          <w:p w:rsidR="00C65F03" w:rsidRPr="00AB5044" w:rsidRDefault="00C65F03" w:rsidP="00C32BAD">
            <w:pPr>
              <w:jc w:val="both"/>
            </w:pPr>
            <w:r w:rsidRPr="00AB5044">
              <w:t>-11,15796302</w:t>
            </w:r>
          </w:p>
        </w:tc>
      </w:tr>
    </w:tbl>
    <w:p w:rsidR="00C65F03" w:rsidRDefault="00C65F03" w:rsidP="00C65F03">
      <w:pPr>
        <w:ind w:firstLine="567"/>
        <w:jc w:val="both"/>
        <w:rPr>
          <w:sz w:val="24"/>
          <w:szCs w:val="24"/>
          <w:lang w:val="en-US"/>
        </w:rPr>
      </w:pPr>
    </w:p>
    <w:p w:rsidR="00C65F03" w:rsidRPr="00B75731" w:rsidRDefault="00C65F03" w:rsidP="00C65F03">
      <w:pPr>
        <w:ind w:firstLine="567"/>
        <w:jc w:val="both"/>
        <w:rPr>
          <w:sz w:val="24"/>
          <w:szCs w:val="24"/>
        </w:rPr>
      </w:pPr>
      <w:r w:rsidRPr="00B75731">
        <w:rPr>
          <w:sz w:val="24"/>
          <w:szCs w:val="24"/>
        </w:rPr>
        <w:t xml:space="preserve">Лидирующие предприятия по объемам производства в структуре отрасли машиностроения занимают 99%, из них основная доля приходится на производство электрического оборудования  – 90,77%. </w:t>
      </w:r>
    </w:p>
    <w:p w:rsidR="00C65F03" w:rsidRPr="00B75731" w:rsidRDefault="00C65F03" w:rsidP="00C65F03">
      <w:pPr>
        <w:ind w:firstLine="567"/>
        <w:jc w:val="both"/>
        <w:rPr>
          <w:sz w:val="24"/>
          <w:szCs w:val="24"/>
        </w:rPr>
      </w:pPr>
      <w:r w:rsidRPr="00B75731">
        <w:rPr>
          <w:sz w:val="24"/>
          <w:szCs w:val="24"/>
        </w:rPr>
        <w:t xml:space="preserve">В данной подотрасли объемы производства за июль 2021 </w:t>
      </w:r>
      <w:r w:rsidRPr="00B75731">
        <w:rPr>
          <w:i/>
          <w:iCs/>
          <w:sz w:val="24"/>
          <w:szCs w:val="24"/>
        </w:rPr>
        <w:t>по сравнению с соответствующим периодом 2020 года</w:t>
      </w:r>
      <w:r w:rsidRPr="00B75731">
        <w:rPr>
          <w:sz w:val="24"/>
          <w:szCs w:val="24"/>
        </w:rPr>
        <w:t xml:space="preserve"> упали на 2,8%. Производство компьютеров, электронной и оптической продукции занимает 6,17% (сокращение объемов составило 9,5%).</w:t>
      </w:r>
    </w:p>
    <w:p w:rsidR="00C65F03" w:rsidRPr="00B75731" w:rsidRDefault="00C65F03" w:rsidP="00C65F03">
      <w:pPr>
        <w:ind w:firstLine="567"/>
        <w:jc w:val="both"/>
        <w:rPr>
          <w:sz w:val="24"/>
          <w:szCs w:val="24"/>
        </w:rPr>
      </w:pPr>
      <w:r w:rsidRPr="00B75731">
        <w:rPr>
          <w:sz w:val="24"/>
          <w:szCs w:val="24"/>
        </w:rPr>
        <w:t>Основными драйверами в сфере легкой промышленности могут стать предприятия по производству одежды, на их долю приходилось 27% от объема производства в денежном выражении отрасли легкой промышленности за июль 2021 года.</w:t>
      </w:r>
    </w:p>
    <w:p w:rsidR="00C65F03" w:rsidRDefault="00C65F03" w:rsidP="00C65F03">
      <w:pPr>
        <w:ind w:firstLine="567"/>
        <w:jc w:val="both"/>
        <w:rPr>
          <w:sz w:val="24"/>
          <w:szCs w:val="24"/>
        </w:rPr>
      </w:pPr>
      <w:r w:rsidRPr="00B75731">
        <w:rPr>
          <w:sz w:val="24"/>
          <w:szCs w:val="24"/>
        </w:rPr>
        <w:t>Предприятия по производству деревянных и пробковых изделий, кроме мебели; производство изделий из соломы и материалов для плетения занимают основную долю в отрасли легкой промышленности, их доля составила 68%. Прирост за июль 2021 в данной подотрасли составил 287%.</w:t>
      </w:r>
    </w:p>
    <w:p w:rsidR="00C65F03" w:rsidRPr="00F23605" w:rsidRDefault="00C65F03" w:rsidP="00C65F03">
      <w:pPr>
        <w:ind w:firstLine="567"/>
        <w:jc w:val="both"/>
        <w:rPr>
          <w:rStyle w:val="c13"/>
          <w:b/>
          <w:sz w:val="22"/>
          <w:szCs w:val="22"/>
        </w:rPr>
      </w:pPr>
      <w:r w:rsidRPr="00F23605">
        <w:rPr>
          <w:rStyle w:val="c13"/>
          <w:b/>
          <w:sz w:val="22"/>
          <w:szCs w:val="22"/>
        </w:rPr>
        <w:lastRenderedPageBreak/>
        <w:t>Лекция 4</w:t>
      </w:r>
    </w:p>
    <w:p w:rsidR="00C65F03" w:rsidRPr="00F23605" w:rsidRDefault="00C65F03" w:rsidP="00C65F03">
      <w:pPr>
        <w:ind w:firstLine="567"/>
        <w:jc w:val="both"/>
        <w:rPr>
          <w:rStyle w:val="c13"/>
          <w:b/>
          <w:sz w:val="22"/>
          <w:szCs w:val="22"/>
        </w:rPr>
      </w:pPr>
      <w:r w:rsidRPr="00F23605">
        <w:rPr>
          <w:rStyle w:val="c13"/>
          <w:b/>
          <w:sz w:val="22"/>
          <w:szCs w:val="22"/>
        </w:rPr>
        <w:t>1.Межотраслевые комплексы</w:t>
      </w:r>
    </w:p>
    <w:p w:rsidR="00C65F03" w:rsidRPr="00F23605" w:rsidRDefault="00C65F03" w:rsidP="00C65F03">
      <w:pPr>
        <w:ind w:firstLine="567"/>
        <w:jc w:val="both"/>
        <w:rPr>
          <w:b/>
          <w:sz w:val="22"/>
          <w:szCs w:val="22"/>
        </w:rPr>
      </w:pPr>
      <w:r w:rsidRPr="00F23605">
        <w:rPr>
          <w:b/>
          <w:sz w:val="22"/>
          <w:szCs w:val="22"/>
        </w:rPr>
        <w:t>2.</w:t>
      </w:r>
      <w:r w:rsidRPr="00F23605">
        <w:rPr>
          <w:rStyle w:val="c13"/>
          <w:b/>
          <w:sz w:val="22"/>
          <w:szCs w:val="22"/>
        </w:rPr>
        <w:t>Особенности и направления структурной перестройки экономики в РК</w:t>
      </w:r>
    </w:p>
    <w:p w:rsidR="00C65F03" w:rsidRPr="001C42F9" w:rsidRDefault="00C65F03" w:rsidP="00C65F03">
      <w:pPr>
        <w:ind w:firstLine="567"/>
        <w:rPr>
          <w:b/>
          <w:sz w:val="22"/>
          <w:szCs w:val="22"/>
        </w:rPr>
      </w:pPr>
    </w:p>
    <w:p w:rsidR="00C65F03" w:rsidRPr="001C42F9" w:rsidRDefault="00C65F03" w:rsidP="00C65F03">
      <w:pPr>
        <w:jc w:val="center"/>
        <w:rPr>
          <w:b/>
          <w:sz w:val="22"/>
          <w:szCs w:val="22"/>
        </w:rPr>
      </w:pPr>
      <w:r w:rsidRPr="001C42F9">
        <w:rPr>
          <w:b/>
          <w:sz w:val="22"/>
          <w:szCs w:val="22"/>
        </w:rPr>
        <w:t>1</w:t>
      </w:r>
    </w:p>
    <w:p w:rsidR="00C65F03" w:rsidRPr="001C42F9" w:rsidRDefault="00C65F03" w:rsidP="00C65F03">
      <w:pPr>
        <w:jc w:val="center"/>
        <w:rPr>
          <w:b/>
          <w:sz w:val="22"/>
          <w:szCs w:val="22"/>
        </w:rPr>
      </w:pPr>
    </w:p>
    <w:p w:rsidR="00C65F03" w:rsidRPr="00C16B87" w:rsidRDefault="00C65F03" w:rsidP="00C65F03">
      <w:pPr>
        <w:ind w:firstLine="567"/>
        <w:jc w:val="both"/>
        <w:rPr>
          <w:sz w:val="24"/>
          <w:szCs w:val="24"/>
        </w:rPr>
      </w:pPr>
      <w:r w:rsidRPr="00C16B87">
        <w:rPr>
          <w:bCs/>
          <w:sz w:val="24"/>
          <w:szCs w:val="24"/>
        </w:rPr>
        <w:t>Межотраслевые</w:t>
      </w:r>
      <w:r w:rsidRPr="00C16B87">
        <w:rPr>
          <w:sz w:val="24"/>
          <w:szCs w:val="24"/>
        </w:rPr>
        <w:t xml:space="preserve"> </w:t>
      </w:r>
      <w:r w:rsidRPr="00C16B87">
        <w:rPr>
          <w:bCs/>
          <w:sz w:val="24"/>
          <w:szCs w:val="24"/>
        </w:rPr>
        <w:t>комплексы</w:t>
      </w:r>
      <w:r w:rsidRPr="00C16B87">
        <w:rPr>
          <w:sz w:val="24"/>
          <w:szCs w:val="24"/>
        </w:rPr>
        <w:t xml:space="preserve">. </w:t>
      </w:r>
      <w:r w:rsidRPr="00C16B87">
        <w:rPr>
          <w:bCs/>
          <w:sz w:val="24"/>
          <w:szCs w:val="24"/>
        </w:rPr>
        <w:t>Межотраслевой</w:t>
      </w:r>
      <w:r w:rsidRPr="00C16B87">
        <w:rPr>
          <w:sz w:val="24"/>
          <w:szCs w:val="24"/>
        </w:rPr>
        <w:t xml:space="preserve"> </w:t>
      </w:r>
      <w:r w:rsidRPr="00C16B87">
        <w:rPr>
          <w:bCs/>
          <w:sz w:val="24"/>
          <w:szCs w:val="24"/>
        </w:rPr>
        <w:t>комплекс</w:t>
      </w:r>
      <w:r w:rsidRPr="00C16B87">
        <w:rPr>
          <w:sz w:val="24"/>
          <w:szCs w:val="24"/>
        </w:rPr>
        <w:t xml:space="preserve">– это интеграционная структура, характеризующая взаимодействие различных отраслей и их элементов, разных стадий производства и распределения продукта. </w:t>
      </w:r>
      <w:r w:rsidRPr="00C16B87">
        <w:rPr>
          <w:bCs/>
          <w:sz w:val="24"/>
          <w:szCs w:val="24"/>
        </w:rPr>
        <w:t>Межотраслевые</w:t>
      </w:r>
      <w:r w:rsidRPr="00C16B87">
        <w:rPr>
          <w:sz w:val="24"/>
          <w:szCs w:val="24"/>
        </w:rPr>
        <w:t xml:space="preserve"> </w:t>
      </w:r>
      <w:r w:rsidRPr="00C16B87">
        <w:rPr>
          <w:bCs/>
          <w:sz w:val="24"/>
          <w:szCs w:val="24"/>
        </w:rPr>
        <w:t>комплексы</w:t>
      </w:r>
      <w:r w:rsidRPr="00C16B87">
        <w:rPr>
          <w:sz w:val="24"/>
          <w:szCs w:val="24"/>
        </w:rPr>
        <w:t xml:space="preserve"> возникают и развиваются как внутри отдельной отрасли экономики, так и между различными отраслями. В составе промышленности, например, существуют топливно-энергетический, металлургический, машиностроительный и другие </w:t>
      </w:r>
      <w:r w:rsidRPr="00C16B87">
        <w:rPr>
          <w:bCs/>
          <w:sz w:val="24"/>
          <w:szCs w:val="24"/>
        </w:rPr>
        <w:t>комплексы</w:t>
      </w:r>
      <w:r w:rsidRPr="00C16B87">
        <w:rPr>
          <w:sz w:val="24"/>
          <w:szCs w:val="24"/>
        </w:rPr>
        <w:t>.</w:t>
      </w:r>
    </w:p>
    <w:p w:rsidR="00C65F03" w:rsidRDefault="00C65F03" w:rsidP="00C65F03">
      <w:pPr>
        <w:pStyle w:val="a3"/>
        <w:spacing w:before="0" w:beforeAutospacing="0" w:after="0" w:afterAutospacing="0"/>
        <w:ind w:firstLine="567"/>
        <w:jc w:val="both"/>
      </w:pPr>
      <w:r w:rsidRPr="00C16B87">
        <w:rPr>
          <w:i/>
          <w:iCs/>
        </w:rPr>
        <w:t>Межотраслевой комплекс</w:t>
      </w:r>
      <w:r w:rsidRPr="00C16B87">
        <w:t xml:space="preserve"> – интеграционная структ</w:t>
      </w:r>
      <w:r>
        <w:t>ура, характеризующая взаимодействие различных отраслей и их элементов, разных стадий производства и распределения продукта.</w:t>
      </w:r>
    </w:p>
    <w:p w:rsidR="00C65F03" w:rsidRDefault="00C65F03" w:rsidP="00C65F03">
      <w:pPr>
        <w:pStyle w:val="a3"/>
        <w:spacing w:before="0" w:beforeAutospacing="0" w:after="0" w:afterAutospacing="0"/>
        <w:ind w:firstLine="567"/>
        <w:jc w:val="both"/>
      </w:pPr>
      <w:r>
        <w:t>Межотраслевые комплексы возникают и развиваются как внутри отдельной отрасли экономики, так и между различными отраслями.</w:t>
      </w:r>
    </w:p>
    <w:p w:rsidR="00C65F03" w:rsidRDefault="00C65F03" w:rsidP="00C65F03">
      <w:pPr>
        <w:pStyle w:val="a3"/>
        <w:spacing w:before="0" w:beforeAutospacing="0" w:after="0" w:afterAutospacing="0"/>
        <w:ind w:firstLine="567"/>
        <w:jc w:val="both"/>
      </w:pPr>
      <w:r>
        <w:t>В настоящее время отрасли промышленности объединены в следующие комплексы:</w:t>
      </w:r>
    </w:p>
    <w:p w:rsidR="00C65F03" w:rsidRDefault="00C65F03" w:rsidP="00C65F03">
      <w:pPr>
        <w:pStyle w:val="a3"/>
        <w:spacing w:before="0" w:beforeAutospacing="0" w:after="0" w:afterAutospacing="0"/>
        <w:ind w:firstLine="567"/>
        <w:jc w:val="both"/>
      </w:pPr>
      <w:r>
        <w:t>А) топливно-энергетический (ТЭК);</w:t>
      </w:r>
    </w:p>
    <w:p w:rsidR="00C65F03" w:rsidRDefault="00C65F03" w:rsidP="00C65F03">
      <w:pPr>
        <w:pStyle w:val="a3"/>
        <w:spacing w:before="0" w:beforeAutospacing="0" w:after="0" w:afterAutospacing="0"/>
        <w:ind w:firstLine="567"/>
        <w:jc w:val="both"/>
      </w:pPr>
      <w:r>
        <w:t>Б) металлургический (МК</w:t>
      </w:r>
      <w:r>
        <w:rPr>
          <w:vertAlign w:val="subscript"/>
        </w:rPr>
        <w:t>1</w:t>
      </w:r>
      <w:r>
        <w:t>);</w:t>
      </w:r>
    </w:p>
    <w:p w:rsidR="00C65F03" w:rsidRDefault="00C65F03" w:rsidP="00C65F03">
      <w:pPr>
        <w:pStyle w:val="a3"/>
        <w:spacing w:before="0" w:beforeAutospacing="0" w:after="0" w:afterAutospacing="0"/>
        <w:ind w:firstLine="567"/>
        <w:jc w:val="both"/>
      </w:pPr>
      <w:r>
        <w:t>В) машиностроительный (МК</w:t>
      </w:r>
      <w:r>
        <w:rPr>
          <w:vertAlign w:val="subscript"/>
        </w:rPr>
        <w:t>2</w:t>
      </w:r>
      <w:r>
        <w:t>);</w:t>
      </w:r>
    </w:p>
    <w:p w:rsidR="00C65F03" w:rsidRDefault="00C65F03" w:rsidP="00C65F03">
      <w:pPr>
        <w:pStyle w:val="a3"/>
        <w:spacing w:before="0" w:beforeAutospacing="0" w:after="0" w:afterAutospacing="0"/>
        <w:ind w:firstLine="567"/>
        <w:jc w:val="both"/>
      </w:pPr>
      <w:r>
        <w:t>Г) химико-лесной (ХЛК);</w:t>
      </w:r>
    </w:p>
    <w:p w:rsidR="00C65F03" w:rsidRDefault="00C65F03" w:rsidP="00C65F03">
      <w:pPr>
        <w:pStyle w:val="a3"/>
        <w:spacing w:before="0" w:beforeAutospacing="0" w:after="0" w:afterAutospacing="0"/>
        <w:ind w:firstLine="567"/>
        <w:jc w:val="both"/>
      </w:pPr>
      <w:r>
        <w:t>Д) агропромышленный (АПК);</w:t>
      </w:r>
    </w:p>
    <w:p w:rsidR="00C65F03" w:rsidRDefault="00C65F03" w:rsidP="00C65F03">
      <w:pPr>
        <w:pStyle w:val="a3"/>
        <w:spacing w:before="0" w:beforeAutospacing="0" w:after="0" w:afterAutospacing="0"/>
        <w:ind w:firstLine="567"/>
        <w:jc w:val="both"/>
      </w:pPr>
      <w:r>
        <w:t>Е) социальный (производство товаров народного потребления в лёгкой промышленности) - ЛПК;</w:t>
      </w:r>
    </w:p>
    <w:p w:rsidR="00C65F03" w:rsidRDefault="00C65F03" w:rsidP="00C65F03">
      <w:pPr>
        <w:pStyle w:val="a3"/>
        <w:spacing w:before="0" w:beforeAutospacing="0" w:after="0" w:afterAutospacing="0"/>
        <w:ind w:firstLine="567"/>
        <w:jc w:val="both"/>
      </w:pPr>
      <w:r>
        <w:t>Ж) строительный комплекс (промышленность стройматериалов) – СТК.</w:t>
      </w:r>
    </w:p>
    <w:p w:rsidR="00C65F03" w:rsidRPr="006C612D" w:rsidRDefault="00C65F03" w:rsidP="00C65F03">
      <w:pPr>
        <w:ind w:firstLine="567"/>
        <w:jc w:val="both"/>
        <w:rPr>
          <w:sz w:val="24"/>
          <w:szCs w:val="24"/>
        </w:rPr>
      </w:pPr>
      <w:r w:rsidRPr="006C612D">
        <w:rPr>
          <w:sz w:val="24"/>
          <w:szCs w:val="24"/>
        </w:rPr>
        <w:t xml:space="preserve">Сердцевину любой экономики составляет производство, создание экономического продукта. Без производства нет потребления, можно только проедать произведенной. Именно предприятия выпускают продукцию, выполняют работы и услуги, т.е. создают основу для потребления и приумножения национального богатства. К сфере материального производства относятся промышленность, сельское хозяйство, лесное хозяйство, строительство, грузовой транспорт и связь (части обслуживания производства), материально-техническое снабжение и др. </w:t>
      </w:r>
    </w:p>
    <w:p w:rsidR="00C65F03" w:rsidRPr="006C612D" w:rsidRDefault="00C65F03" w:rsidP="00C65F03">
      <w:pPr>
        <w:ind w:firstLine="567"/>
        <w:jc w:val="both"/>
        <w:rPr>
          <w:sz w:val="24"/>
          <w:szCs w:val="24"/>
        </w:rPr>
      </w:pPr>
      <w:r w:rsidRPr="006C612D">
        <w:rPr>
          <w:sz w:val="24"/>
          <w:szCs w:val="24"/>
        </w:rPr>
        <w:t xml:space="preserve">К непроизводственной сфере относятся отдельные виды деятельности, в процессе которых материальные блага не создаются; основными направлениями деятельности являются управление и обслуживание. </w:t>
      </w:r>
    </w:p>
    <w:p w:rsidR="00C65F03" w:rsidRPr="006C612D" w:rsidRDefault="00C65F03" w:rsidP="00C65F03">
      <w:pPr>
        <w:ind w:firstLine="567"/>
        <w:jc w:val="both"/>
        <w:rPr>
          <w:sz w:val="24"/>
          <w:szCs w:val="24"/>
        </w:rPr>
      </w:pPr>
      <w:r w:rsidRPr="006C612D">
        <w:rPr>
          <w:sz w:val="24"/>
          <w:szCs w:val="24"/>
        </w:rPr>
        <w:t xml:space="preserve">Перечисленные производственные комплексы сферы материального производства состоят из различных групп отраслей, например: </w:t>
      </w:r>
    </w:p>
    <w:p w:rsidR="00C65F03" w:rsidRPr="006C612D" w:rsidRDefault="00C65F03" w:rsidP="00C65F03">
      <w:pPr>
        <w:ind w:firstLine="567"/>
        <w:jc w:val="both"/>
        <w:rPr>
          <w:sz w:val="24"/>
          <w:szCs w:val="24"/>
        </w:rPr>
      </w:pPr>
      <w:r w:rsidRPr="006C612D">
        <w:rPr>
          <w:sz w:val="24"/>
          <w:szCs w:val="24"/>
        </w:rPr>
        <w:t>промышленность включает: машиностроение, черную и цветную металлургию, энергетику, химическую, газовую, нефтяную отрасли и др.; сельское хозяйство включает две большие группы отраслей: земледелие и животноводство; строительство включает: промышленное строительство, транспортное строительство и др.; грузовой транспорт включает: железнодорожный, морской, речной, воздушный транспорт и др.</w:t>
      </w:r>
    </w:p>
    <w:p w:rsidR="00C65F03" w:rsidRPr="006C612D" w:rsidRDefault="00C65F03" w:rsidP="00C65F03">
      <w:pPr>
        <w:ind w:firstLine="567"/>
        <w:jc w:val="both"/>
        <w:rPr>
          <w:sz w:val="24"/>
          <w:szCs w:val="24"/>
        </w:rPr>
      </w:pPr>
      <w:r w:rsidRPr="006C612D">
        <w:rPr>
          <w:sz w:val="24"/>
          <w:szCs w:val="24"/>
        </w:rPr>
        <w:t xml:space="preserve">Активными участниками реализации программы импортозамещения в текущем году являются АО «Западно-Казахстанская машиностроительная компания», АО «Уральскагрореммаш», Филиал АО «Гидромаш-Орион» Завод МЖБК. </w:t>
      </w:r>
    </w:p>
    <w:p w:rsidR="00C65F03" w:rsidRPr="006C612D" w:rsidRDefault="00C65F03" w:rsidP="00C65F03">
      <w:pPr>
        <w:ind w:firstLine="567"/>
        <w:jc w:val="both"/>
        <w:rPr>
          <w:sz w:val="24"/>
          <w:szCs w:val="24"/>
        </w:rPr>
      </w:pPr>
      <w:r w:rsidRPr="006C612D">
        <w:rPr>
          <w:sz w:val="24"/>
          <w:szCs w:val="24"/>
        </w:rPr>
        <w:t>Обрабатывающая промышленность представлена предприятиями, входящими в состав национальной компании «Казахстан Инжиниринг»: это заводы «Зенит», «Металлист», «Омега», «НИИ Гидроприбор», занимающиеся разработкой и изготовлением сложной морской подводной техники, разработкой конструкторской и технологической документации морских и речных судов, понтонов, плавучих причалов, специализирующиеся на разработке и изготовлении опытных и серийных образцов подводно-технических средств.</w:t>
      </w:r>
    </w:p>
    <w:p w:rsidR="00C65F03" w:rsidRPr="006C612D" w:rsidRDefault="00C65F03" w:rsidP="00C65F03">
      <w:pPr>
        <w:ind w:firstLine="567"/>
        <w:jc w:val="both"/>
        <w:rPr>
          <w:sz w:val="24"/>
          <w:szCs w:val="24"/>
        </w:rPr>
      </w:pPr>
      <w:r w:rsidRPr="006C612D">
        <w:rPr>
          <w:sz w:val="24"/>
          <w:szCs w:val="24"/>
        </w:rPr>
        <w:lastRenderedPageBreak/>
        <w:t>Промышленность и ее роль в социально-экономическом развитии общества</w:t>
      </w:r>
    </w:p>
    <w:p w:rsidR="00C65F03" w:rsidRPr="006C612D" w:rsidRDefault="00C65F03" w:rsidP="00C65F03">
      <w:pPr>
        <w:ind w:firstLine="567"/>
        <w:jc w:val="both"/>
        <w:rPr>
          <w:sz w:val="24"/>
          <w:szCs w:val="24"/>
        </w:rPr>
      </w:pPr>
      <w:r w:rsidRPr="006C612D">
        <w:rPr>
          <w:sz w:val="24"/>
          <w:szCs w:val="24"/>
        </w:rPr>
        <w:t>Промышленность - главная и ведущая отрасль материального производства. Она оказывает решающее воздействие на развитие производительных сил и производственных отношений.</w:t>
      </w:r>
    </w:p>
    <w:p w:rsidR="00C65F03" w:rsidRPr="006C612D" w:rsidRDefault="00C65F03" w:rsidP="00C65F03">
      <w:pPr>
        <w:ind w:firstLine="567"/>
        <w:jc w:val="both"/>
        <w:rPr>
          <w:sz w:val="24"/>
          <w:szCs w:val="24"/>
        </w:rPr>
      </w:pPr>
      <w:r w:rsidRPr="006C612D">
        <w:rPr>
          <w:sz w:val="24"/>
          <w:szCs w:val="24"/>
        </w:rPr>
        <w:t xml:space="preserve">Отрасль материального производства - это совокупность предприятий, обладающих общностью технологических процессов, однородностью перерабатываемого сырья и производимой ими продукции. </w:t>
      </w:r>
    </w:p>
    <w:p w:rsidR="00C65F03" w:rsidRPr="006C612D" w:rsidRDefault="00C65F03" w:rsidP="00C65F03">
      <w:pPr>
        <w:ind w:firstLine="567"/>
        <w:jc w:val="both"/>
        <w:rPr>
          <w:sz w:val="24"/>
          <w:szCs w:val="24"/>
        </w:rPr>
      </w:pPr>
      <w:r w:rsidRPr="006C612D">
        <w:rPr>
          <w:sz w:val="24"/>
          <w:szCs w:val="24"/>
        </w:rPr>
        <w:t>Каждая отрасль, по существу, носит комплексный характер, т.е. она состоит из различных подотраслей. В настоящее время в промышленности действует 16 комплексных отраслей, включающих различное число специализированных отраслей и подотраслей:</w:t>
      </w:r>
    </w:p>
    <w:p w:rsidR="00C65F03" w:rsidRPr="006C612D" w:rsidRDefault="00C65F03" w:rsidP="00C65F03">
      <w:pPr>
        <w:ind w:firstLine="567"/>
        <w:jc w:val="both"/>
        <w:rPr>
          <w:sz w:val="24"/>
          <w:szCs w:val="24"/>
        </w:rPr>
      </w:pPr>
      <w:r w:rsidRPr="006C612D">
        <w:rPr>
          <w:sz w:val="24"/>
          <w:szCs w:val="24"/>
        </w:rPr>
        <w:t>- топливная промышленность - 16 (в т.ч. нефтедобывающая, нефтеперерабатывающая, газовая, угольная, сланцевая и торфяная отрасли);</w:t>
      </w:r>
    </w:p>
    <w:p w:rsidR="00C65F03" w:rsidRPr="006C612D" w:rsidRDefault="00C65F03" w:rsidP="00C65F03">
      <w:pPr>
        <w:ind w:firstLine="567"/>
        <w:jc w:val="both"/>
        <w:rPr>
          <w:sz w:val="24"/>
          <w:szCs w:val="24"/>
        </w:rPr>
      </w:pPr>
      <w:r w:rsidRPr="006C612D">
        <w:rPr>
          <w:sz w:val="24"/>
          <w:szCs w:val="24"/>
        </w:rPr>
        <w:t>- цветная металлургия - 14 (в т.ч. алюминиевая, медная, никель-кобальтовая);</w:t>
      </w:r>
    </w:p>
    <w:p w:rsidR="00C65F03" w:rsidRPr="006C612D" w:rsidRDefault="00C65F03" w:rsidP="00C65F03">
      <w:pPr>
        <w:ind w:firstLine="567"/>
        <w:jc w:val="both"/>
        <w:rPr>
          <w:sz w:val="24"/>
          <w:szCs w:val="24"/>
        </w:rPr>
      </w:pPr>
      <w:r w:rsidRPr="006C612D">
        <w:rPr>
          <w:sz w:val="24"/>
          <w:szCs w:val="24"/>
        </w:rPr>
        <w:t>- электроэнергетика - 7 (в т.ч. тепловые и гидроэлектростанции, электрические и тепловые сети, атомные станции);</w:t>
      </w:r>
    </w:p>
    <w:p w:rsidR="00C65F03" w:rsidRPr="006C612D" w:rsidRDefault="00C65F03" w:rsidP="00C65F03">
      <w:pPr>
        <w:ind w:firstLine="567"/>
        <w:jc w:val="both"/>
        <w:rPr>
          <w:sz w:val="24"/>
          <w:szCs w:val="24"/>
        </w:rPr>
      </w:pPr>
      <w:r w:rsidRPr="006C612D">
        <w:rPr>
          <w:sz w:val="24"/>
          <w:szCs w:val="24"/>
        </w:rPr>
        <w:t>- машиностроение и металлообработка - 136;</w:t>
      </w:r>
    </w:p>
    <w:p w:rsidR="00C65F03" w:rsidRPr="006C612D" w:rsidRDefault="00C65F03" w:rsidP="00C65F03">
      <w:pPr>
        <w:ind w:firstLine="567"/>
        <w:jc w:val="both"/>
        <w:rPr>
          <w:sz w:val="24"/>
          <w:szCs w:val="24"/>
        </w:rPr>
      </w:pPr>
      <w:r w:rsidRPr="006C612D">
        <w:rPr>
          <w:sz w:val="24"/>
          <w:szCs w:val="24"/>
        </w:rPr>
        <w:t>- химическая и нефтехимическая промышленность - 32; лесная, деревообрабатывающая и целлюлозно-бумажная промышленность - 19;</w:t>
      </w:r>
    </w:p>
    <w:p w:rsidR="00C65F03" w:rsidRPr="006C612D" w:rsidRDefault="00C65F03" w:rsidP="00C65F03">
      <w:pPr>
        <w:ind w:firstLine="567"/>
        <w:jc w:val="both"/>
        <w:rPr>
          <w:sz w:val="24"/>
          <w:szCs w:val="24"/>
        </w:rPr>
      </w:pPr>
      <w:r w:rsidRPr="006C612D">
        <w:rPr>
          <w:sz w:val="24"/>
          <w:szCs w:val="24"/>
        </w:rPr>
        <w:t>- легкая промышленность - 48;</w:t>
      </w:r>
    </w:p>
    <w:p w:rsidR="00C65F03" w:rsidRPr="006C612D" w:rsidRDefault="00C65F03" w:rsidP="00C65F03">
      <w:pPr>
        <w:ind w:firstLine="567"/>
        <w:jc w:val="both"/>
        <w:rPr>
          <w:sz w:val="24"/>
          <w:szCs w:val="24"/>
        </w:rPr>
      </w:pPr>
      <w:r w:rsidRPr="006C612D">
        <w:rPr>
          <w:sz w:val="24"/>
          <w:szCs w:val="24"/>
        </w:rPr>
        <w:t>- пищевая промышленность - 34.</w:t>
      </w:r>
    </w:p>
    <w:p w:rsidR="00C65F03" w:rsidRPr="006C612D" w:rsidRDefault="00C65F03" w:rsidP="00C65F03">
      <w:pPr>
        <w:ind w:firstLine="567"/>
        <w:jc w:val="both"/>
        <w:rPr>
          <w:sz w:val="24"/>
          <w:szCs w:val="24"/>
        </w:rPr>
      </w:pPr>
      <w:r w:rsidRPr="006C612D">
        <w:rPr>
          <w:sz w:val="24"/>
          <w:szCs w:val="24"/>
        </w:rPr>
        <w:t xml:space="preserve">В зависимости от характера предмета труда промышленность делится на две группы отраслей - добывающую и обрабатывающую. </w:t>
      </w:r>
    </w:p>
    <w:p w:rsidR="00C65F03" w:rsidRPr="006C612D" w:rsidRDefault="00C65F03" w:rsidP="00C65F03">
      <w:pPr>
        <w:ind w:firstLine="567"/>
        <w:jc w:val="both"/>
        <w:rPr>
          <w:sz w:val="24"/>
          <w:szCs w:val="24"/>
        </w:rPr>
      </w:pPr>
      <w:r w:rsidRPr="006C612D">
        <w:rPr>
          <w:sz w:val="24"/>
          <w:szCs w:val="24"/>
        </w:rPr>
        <w:t>Государственное регулирование экономики</w:t>
      </w:r>
    </w:p>
    <w:p w:rsidR="00C65F03" w:rsidRPr="006C612D" w:rsidRDefault="00C65F03" w:rsidP="00C65F03">
      <w:pPr>
        <w:ind w:firstLine="567"/>
        <w:jc w:val="both"/>
        <w:rPr>
          <w:sz w:val="24"/>
          <w:szCs w:val="24"/>
        </w:rPr>
      </w:pPr>
      <w:r w:rsidRPr="006C612D">
        <w:rPr>
          <w:sz w:val="24"/>
          <w:szCs w:val="24"/>
        </w:rPr>
        <w:t>Основные функции государства в рыночной экономике:</w:t>
      </w:r>
    </w:p>
    <w:p w:rsidR="00C65F03" w:rsidRPr="006C612D" w:rsidRDefault="00C65F03" w:rsidP="00C65F03">
      <w:pPr>
        <w:ind w:firstLine="567"/>
        <w:jc w:val="both"/>
        <w:rPr>
          <w:sz w:val="24"/>
          <w:szCs w:val="24"/>
        </w:rPr>
      </w:pPr>
      <w:r>
        <w:rPr>
          <w:sz w:val="24"/>
          <w:szCs w:val="24"/>
        </w:rPr>
        <w:t>-</w:t>
      </w:r>
      <w:r w:rsidRPr="006C612D">
        <w:rPr>
          <w:sz w:val="24"/>
          <w:szCs w:val="24"/>
        </w:rPr>
        <w:t>законодательно устанавливает организационно-правовые формы предпринимательской деятельности;</w:t>
      </w:r>
    </w:p>
    <w:p w:rsidR="00C65F03" w:rsidRPr="006C612D" w:rsidRDefault="00C65F03" w:rsidP="00C65F03">
      <w:pPr>
        <w:ind w:firstLine="567"/>
        <w:jc w:val="both"/>
        <w:rPr>
          <w:sz w:val="24"/>
          <w:szCs w:val="24"/>
        </w:rPr>
      </w:pPr>
      <w:r w:rsidRPr="006C612D">
        <w:rPr>
          <w:sz w:val="24"/>
          <w:szCs w:val="24"/>
        </w:rPr>
        <w:t>- поводит политику по развитию товарных рынков и конкуренции, законодательному ограничению монополистической деятельности;</w:t>
      </w:r>
    </w:p>
    <w:p w:rsidR="00C65F03" w:rsidRPr="006C612D" w:rsidRDefault="00C65F03" w:rsidP="00C65F03">
      <w:pPr>
        <w:ind w:firstLine="567"/>
        <w:jc w:val="both"/>
        <w:rPr>
          <w:sz w:val="24"/>
          <w:szCs w:val="24"/>
        </w:rPr>
      </w:pPr>
      <w:r w:rsidRPr="006C612D">
        <w:rPr>
          <w:sz w:val="24"/>
          <w:szCs w:val="24"/>
        </w:rPr>
        <w:t>- регулирует деятельность естественных монополий;</w:t>
      </w:r>
    </w:p>
    <w:p w:rsidR="00C65F03" w:rsidRPr="006C612D" w:rsidRDefault="00C65F03" w:rsidP="00C65F03">
      <w:pPr>
        <w:ind w:firstLine="567"/>
        <w:jc w:val="both"/>
        <w:rPr>
          <w:sz w:val="24"/>
          <w:szCs w:val="24"/>
        </w:rPr>
      </w:pPr>
      <w:r w:rsidRPr="006C612D">
        <w:rPr>
          <w:sz w:val="24"/>
          <w:szCs w:val="24"/>
        </w:rPr>
        <w:t>- законодательное обеспечение системы налогообложения;</w:t>
      </w:r>
    </w:p>
    <w:p w:rsidR="00C65F03" w:rsidRPr="006C612D" w:rsidRDefault="00C65F03" w:rsidP="00C65F03">
      <w:pPr>
        <w:ind w:firstLine="567"/>
        <w:jc w:val="both"/>
        <w:rPr>
          <w:sz w:val="24"/>
          <w:szCs w:val="24"/>
        </w:rPr>
      </w:pPr>
      <w:r w:rsidRPr="006C612D">
        <w:rPr>
          <w:sz w:val="24"/>
          <w:szCs w:val="24"/>
        </w:rPr>
        <w:t>- определяет единый состав издержек производства и реализации товаров (работ, услуг) на предприятиях;</w:t>
      </w:r>
    </w:p>
    <w:p w:rsidR="00C65F03" w:rsidRPr="006C612D" w:rsidRDefault="00C65F03" w:rsidP="00C65F03">
      <w:pPr>
        <w:ind w:firstLine="567"/>
        <w:jc w:val="both"/>
        <w:rPr>
          <w:sz w:val="24"/>
          <w:szCs w:val="24"/>
        </w:rPr>
      </w:pPr>
      <w:r w:rsidRPr="006C612D">
        <w:rPr>
          <w:sz w:val="24"/>
          <w:szCs w:val="24"/>
        </w:rPr>
        <w:t>- законодательно осуществляет амортизационную политику основных средств предприятий;</w:t>
      </w:r>
    </w:p>
    <w:p w:rsidR="00C65F03" w:rsidRPr="006C612D" w:rsidRDefault="00C65F03" w:rsidP="00C65F03">
      <w:pPr>
        <w:ind w:firstLine="567"/>
        <w:jc w:val="both"/>
        <w:rPr>
          <w:sz w:val="24"/>
          <w:szCs w:val="24"/>
        </w:rPr>
      </w:pPr>
      <w:r w:rsidRPr="006C612D">
        <w:rPr>
          <w:sz w:val="24"/>
          <w:szCs w:val="24"/>
        </w:rPr>
        <w:t>- обеспечивает свободный внутри- и межотраслевой перелив капитала;</w:t>
      </w:r>
    </w:p>
    <w:p w:rsidR="00C65F03" w:rsidRPr="006C612D" w:rsidRDefault="00C65F03" w:rsidP="00C65F03">
      <w:pPr>
        <w:ind w:firstLine="567"/>
        <w:jc w:val="both"/>
        <w:rPr>
          <w:sz w:val="24"/>
          <w:szCs w:val="24"/>
        </w:rPr>
      </w:pPr>
      <w:r w:rsidRPr="006C612D">
        <w:rPr>
          <w:sz w:val="24"/>
          <w:szCs w:val="24"/>
        </w:rPr>
        <w:t>- государственное программирование, которое представляет сбой механизм формирования и реализации комплекса мероприятий по решению крупной народно-хозяйственной или региональной задачи;</w:t>
      </w:r>
    </w:p>
    <w:p w:rsidR="00C65F03" w:rsidRPr="006C612D" w:rsidRDefault="00C65F03" w:rsidP="00C65F03">
      <w:pPr>
        <w:ind w:firstLine="567"/>
        <w:jc w:val="both"/>
        <w:rPr>
          <w:sz w:val="24"/>
          <w:szCs w:val="24"/>
        </w:rPr>
      </w:pPr>
      <w:r w:rsidRPr="006C612D">
        <w:rPr>
          <w:sz w:val="24"/>
          <w:szCs w:val="24"/>
        </w:rPr>
        <w:t>- управление денежной системой страны;</w:t>
      </w:r>
    </w:p>
    <w:p w:rsidR="00C65F03" w:rsidRPr="006C612D" w:rsidRDefault="00C65F03" w:rsidP="00C65F03">
      <w:pPr>
        <w:ind w:firstLine="567"/>
        <w:jc w:val="both"/>
        <w:rPr>
          <w:sz w:val="24"/>
          <w:szCs w:val="24"/>
        </w:rPr>
      </w:pPr>
      <w:r w:rsidRPr="006C612D">
        <w:rPr>
          <w:sz w:val="24"/>
          <w:szCs w:val="24"/>
        </w:rPr>
        <w:t>- регулирует внешнеэкономическую деятельность предприятий (фирм);</w:t>
      </w:r>
    </w:p>
    <w:p w:rsidR="00C65F03" w:rsidRPr="006C612D" w:rsidRDefault="00C65F03" w:rsidP="00C65F03">
      <w:pPr>
        <w:ind w:firstLine="567"/>
        <w:jc w:val="both"/>
        <w:rPr>
          <w:sz w:val="24"/>
          <w:szCs w:val="24"/>
        </w:rPr>
      </w:pPr>
      <w:r w:rsidRPr="006C612D">
        <w:rPr>
          <w:sz w:val="24"/>
          <w:szCs w:val="24"/>
        </w:rPr>
        <w:t>- регулирование «нерыночных» отношений - это регулирование общественных благ.</w:t>
      </w:r>
    </w:p>
    <w:p w:rsidR="00C65F03" w:rsidRPr="006C612D" w:rsidRDefault="00C65F03" w:rsidP="00C65F03">
      <w:pPr>
        <w:ind w:firstLine="567"/>
        <w:jc w:val="both"/>
        <w:rPr>
          <w:sz w:val="24"/>
          <w:szCs w:val="24"/>
        </w:rPr>
      </w:pPr>
      <w:r w:rsidRPr="006C612D">
        <w:rPr>
          <w:sz w:val="24"/>
          <w:szCs w:val="24"/>
        </w:rPr>
        <w:t>Основные направления развития экономики РК на перспективу</w:t>
      </w:r>
    </w:p>
    <w:p w:rsidR="00C65F03" w:rsidRPr="006C612D" w:rsidRDefault="00C65F03" w:rsidP="00C65F03">
      <w:pPr>
        <w:ind w:firstLine="567"/>
        <w:jc w:val="both"/>
        <w:rPr>
          <w:sz w:val="24"/>
          <w:szCs w:val="24"/>
        </w:rPr>
      </w:pPr>
      <w:r w:rsidRPr="006C612D">
        <w:rPr>
          <w:sz w:val="24"/>
          <w:szCs w:val="24"/>
        </w:rPr>
        <w:t xml:space="preserve">В рамках Стратегии индустриально-инновационного развития Республики Казахстан на 2003 - 2015 годы в области ведется работа по реализации индустриальной и инновационной политики. </w:t>
      </w:r>
    </w:p>
    <w:p w:rsidR="00C65F03" w:rsidRPr="006C612D" w:rsidRDefault="00C65F03" w:rsidP="00C65F03">
      <w:pPr>
        <w:ind w:firstLine="567"/>
        <w:jc w:val="both"/>
        <w:rPr>
          <w:sz w:val="24"/>
          <w:szCs w:val="24"/>
        </w:rPr>
      </w:pPr>
      <w:r w:rsidRPr="006C612D">
        <w:rPr>
          <w:sz w:val="24"/>
          <w:szCs w:val="24"/>
        </w:rPr>
        <w:t>Ключевыми аспектами региональной индустриально-инновационной программы являются:</w:t>
      </w:r>
    </w:p>
    <w:p w:rsidR="00C65F03" w:rsidRPr="006C612D" w:rsidRDefault="00C65F03" w:rsidP="00C65F03">
      <w:pPr>
        <w:ind w:firstLine="567"/>
        <w:jc w:val="both"/>
        <w:rPr>
          <w:sz w:val="24"/>
          <w:szCs w:val="24"/>
        </w:rPr>
      </w:pPr>
      <w:r w:rsidRPr="006C612D">
        <w:rPr>
          <w:sz w:val="24"/>
          <w:szCs w:val="24"/>
        </w:rPr>
        <w:t>- обеспечение энергетической независимости;</w:t>
      </w:r>
    </w:p>
    <w:p w:rsidR="00C65F03" w:rsidRPr="006C612D" w:rsidRDefault="00C65F03" w:rsidP="00C65F03">
      <w:pPr>
        <w:ind w:firstLine="567"/>
        <w:jc w:val="both"/>
        <w:rPr>
          <w:sz w:val="24"/>
          <w:szCs w:val="24"/>
        </w:rPr>
      </w:pPr>
      <w:r w:rsidRPr="006C612D">
        <w:rPr>
          <w:sz w:val="24"/>
          <w:szCs w:val="24"/>
        </w:rPr>
        <w:t>- внедрение международных стандартов качества и сертификация предприятий по стандартам ИСО;</w:t>
      </w:r>
    </w:p>
    <w:p w:rsidR="00C65F03" w:rsidRPr="006C612D" w:rsidRDefault="00C65F03" w:rsidP="00C65F03">
      <w:pPr>
        <w:ind w:firstLine="567"/>
        <w:jc w:val="both"/>
        <w:rPr>
          <w:sz w:val="24"/>
          <w:szCs w:val="24"/>
        </w:rPr>
      </w:pPr>
      <w:r w:rsidRPr="006C612D">
        <w:rPr>
          <w:sz w:val="24"/>
          <w:szCs w:val="24"/>
        </w:rPr>
        <w:t>- подготовка технических кадров;</w:t>
      </w:r>
    </w:p>
    <w:p w:rsidR="00C65F03" w:rsidRPr="006C612D" w:rsidRDefault="00C65F03" w:rsidP="00C65F03">
      <w:pPr>
        <w:ind w:firstLine="567"/>
        <w:jc w:val="both"/>
        <w:rPr>
          <w:sz w:val="24"/>
          <w:szCs w:val="24"/>
        </w:rPr>
      </w:pPr>
      <w:r w:rsidRPr="006C612D">
        <w:rPr>
          <w:sz w:val="24"/>
          <w:szCs w:val="24"/>
        </w:rPr>
        <w:lastRenderedPageBreak/>
        <w:t xml:space="preserve">- проведение заводов через процедуры реабилитации и банкротства; </w:t>
      </w:r>
    </w:p>
    <w:p w:rsidR="00C65F03" w:rsidRPr="006C612D" w:rsidRDefault="00C65F03" w:rsidP="00C65F03">
      <w:pPr>
        <w:ind w:firstLine="567"/>
        <w:jc w:val="both"/>
        <w:rPr>
          <w:sz w:val="24"/>
          <w:szCs w:val="24"/>
        </w:rPr>
      </w:pPr>
      <w:r w:rsidRPr="006C612D">
        <w:rPr>
          <w:sz w:val="24"/>
          <w:szCs w:val="24"/>
        </w:rPr>
        <w:t>- разработка и реализация инвестиционных проектов предприятий, позволяющих не только обеспечить их участие в Газовом проекте и освоении Каспийского шельфа, но и быть экспортоориентированными;</w:t>
      </w:r>
    </w:p>
    <w:p w:rsidR="00C65F03" w:rsidRPr="00276206" w:rsidRDefault="00C65F03" w:rsidP="00C65F03">
      <w:pPr>
        <w:ind w:firstLine="567"/>
        <w:jc w:val="both"/>
        <w:rPr>
          <w:sz w:val="24"/>
          <w:szCs w:val="24"/>
        </w:rPr>
      </w:pPr>
      <w:r w:rsidRPr="006C612D">
        <w:rPr>
          <w:sz w:val="24"/>
          <w:szCs w:val="24"/>
        </w:rPr>
        <w:t>- трансферт технолог</w:t>
      </w:r>
      <w:r>
        <w:rPr>
          <w:sz w:val="24"/>
          <w:szCs w:val="24"/>
        </w:rPr>
        <w:t>ий и инновационная деятельность</w:t>
      </w:r>
      <w:r w:rsidRPr="00276206">
        <w:rPr>
          <w:sz w:val="24"/>
          <w:szCs w:val="24"/>
        </w:rPr>
        <w:t>.</w:t>
      </w:r>
    </w:p>
    <w:p w:rsidR="00C65F03" w:rsidRPr="006C612D" w:rsidRDefault="00C65F03" w:rsidP="00C65F03">
      <w:pPr>
        <w:ind w:firstLine="567"/>
        <w:jc w:val="both"/>
        <w:rPr>
          <w:sz w:val="24"/>
          <w:szCs w:val="24"/>
        </w:rPr>
      </w:pPr>
      <w:r w:rsidRPr="006C612D">
        <w:rPr>
          <w:sz w:val="24"/>
          <w:szCs w:val="24"/>
        </w:rPr>
        <w:t>В настоящее время сертификаты систем качества имеют 25 предприятий области и 1 госучреждение (Акимат г. Уральска). С целью активизации работы по данному вопросу ежегодно разрабатываются сетевой график и План внедрения международных стандартов ИСО серий 9000 и 14000 на предприятиях и организациях Западно-Казахстанской области.</w:t>
      </w:r>
    </w:p>
    <w:p w:rsidR="00C65F03" w:rsidRPr="006C612D" w:rsidRDefault="00C65F03" w:rsidP="00C65F03">
      <w:pPr>
        <w:ind w:firstLine="567"/>
        <w:jc w:val="both"/>
        <w:rPr>
          <w:sz w:val="24"/>
          <w:szCs w:val="24"/>
        </w:rPr>
      </w:pPr>
      <w:r w:rsidRPr="006C612D">
        <w:rPr>
          <w:sz w:val="24"/>
          <w:szCs w:val="24"/>
        </w:rPr>
        <w:t>Основными приоритетам развития области являются развитие машиностроения, приборостроения и нефтехимия. Доля предприятий машиностроения в обрабатывающей промышленности составляет 17%. Проводится работа по увеличению объемов производства и освоению новых видов продукции.</w:t>
      </w:r>
    </w:p>
    <w:p w:rsidR="00C65F03" w:rsidRPr="006C612D" w:rsidRDefault="00C65F03" w:rsidP="00C65F03">
      <w:pPr>
        <w:ind w:firstLine="567"/>
        <w:jc w:val="both"/>
        <w:rPr>
          <w:sz w:val="24"/>
          <w:szCs w:val="24"/>
        </w:rPr>
      </w:pPr>
      <w:r w:rsidRPr="006C612D">
        <w:rPr>
          <w:sz w:val="24"/>
          <w:szCs w:val="24"/>
        </w:rPr>
        <w:t xml:space="preserve">Перспективы индустриального развития области связаны с развитием нефтегазового машиностроения. </w:t>
      </w:r>
    </w:p>
    <w:p w:rsidR="00C65F03" w:rsidRPr="006C612D" w:rsidRDefault="00C65F03" w:rsidP="00C65F03">
      <w:pPr>
        <w:ind w:firstLine="567"/>
        <w:jc w:val="both"/>
        <w:rPr>
          <w:sz w:val="24"/>
          <w:szCs w:val="24"/>
        </w:rPr>
      </w:pPr>
      <w:r w:rsidRPr="006C612D">
        <w:rPr>
          <w:sz w:val="24"/>
          <w:szCs w:val="24"/>
        </w:rPr>
        <w:t>В соответствии с Посланием Президента страны народу Казахстана эта отрасль промышленности определена одним из главных приоритетов при реализации индустриально-инновационной стратегии.</w:t>
      </w:r>
    </w:p>
    <w:p w:rsidR="00C65F03" w:rsidRPr="006C612D" w:rsidRDefault="00C65F03" w:rsidP="00C65F03">
      <w:pPr>
        <w:ind w:firstLine="567"/>
        <w:jc w:val="both"/>
        <w:rPr>
          <w:sz w:val="24"/>
          <w:szCs w:val="24"/>
        </w:rPr>
      </w:pPr>
      <w:r w:rsidRPr="006C612D">
        <w:rPr>
          <w:sz w:val="24"/>
          <w:szCs w:val="24"/>
        </w:rPr>
        <w:t>Основными направлениями деятельности предприятий являются: выпуск специальной техники, катеров и кораблей, оборудования для нефтегазовой отрасли.</w:t>
      </w:r>
    </w:p>
    <w:p w:rsidR="00C65F03" w:rsidRPr="006C612D" w:rsidRDefault="00C65F03" w:rsidP="00C65F03">
      <w:pPr>
        <w:ind w:firstLine="567"/>
        <w:jc w:val="both"/>
        <w:rPr>
          <w:sz w:val="24"/>
          <w:szCs w:val="24"/>
        </w:rPr>
      </w:pPr>
      <w:r w:rsidRPr="006C612D">
        <w:rPr>
          <w:sz w:val="24"/>
          <w:szCs w:val="24"/>
        </w:rPr>
        <w:t xml:space="preserve">Базовыми для развития нефтехимического машиностроения в области могут стать АО «ЗКМК», АО «НИИ «Гидроприбор», АО «Уральский завод «Зенит» АО «Уральскагрореммаш», «АО «КазАрмапром». </w:t>
      </w:r>
    </w:p>
    <w:p w:rsidR="00C65F03" w:rsidRDefault="00C65F03" w:rsidP="00C65F03">
      <w:pPr>
        <w:ind w:firstLine="567"/>
        <w:jc w:val="both"/>
      </w:pPr>
    </w:p>
    <w:p w:rsidR="00C65F03" w:rsidRPr="002B4623" w:rsidRDefault="00C65F03" w:rsidP="00C65F03">
      <w:pPr>
        <w:ind w:firstLine="567"/>
        <w:jc w:val="both"/>
        <w:rPr>
          <w:b/>
          <w:sz w:val="22"/>
          <w:szCs w:val="22"/>
        </w:rPr>
      </w:pPr>
    </w:p>
    <w:p w:rsidR="00C65F03" w:rsidRPr="00E71B54" w:rsidRDefault="00C65F03" w:rsidP="00C65F03">
      <w:pPr>
        <w:ind w:firstLine="567"/>
        <w:rPr>
          <w:sz w:val="22"/>
          <w:szCs w:val="22"/>
        </w:rPr>
      </w:pPr>
      <w:r w:rsidRPr="00E71B54">
        <w:rPr>
          <w:b/>
          <w:sz w:val="22"/>
          <w:szCs w:val="22"/>
        </w:rPr>
        <w:t>Тема 3. Конкуренция и монополия</w:t>
      </w:r>
    </w:p>
    <w:p w:rsidR="00C65F03" w:rsidRPr="00C16B87" w:rsidRDefault="00C65F03" w:rsidP="00C65F03">
      <w:pPr>
        <w:tabs>
          <w:tab w:val="left" w:pos="360"/>
        </w:tabs>
        <w:ind w:firstLine="567"/>
        <w:jc w:val="both"/>
        <w:rPr>
          <w:b/>
          <w:sz w:val="22"/>
          <w:szCs w:val="22"/>
        </w:rPr>
      </w:pPr>
      <w:r w:rsidRPr="00C16B87">
        <w:rPr>
          <w:b/>
          <w:sz w:val="22"/>
          <w:szCs w:val="22"/>
        </w:rPr>
        <w:t>Лекция  5</w:t>
      </w:r>
    </w:p>
    <w:p w:rsidR="00C65F03" w:rsidRPr="00C16B87" w:rsidRDefault="00C65F03" w:rsidP="00C65F03">
      <w:pPr>
        <w:ind w:firstLine="567"/>
        <w:rPr>
          <w:b/>
          <w:sz w:val="22"/>
          <w:szCs w:val="22"/>
        </w:rPr>
      </w:pPr>
      <w:r w:rsidRPr="00C16B87">
        <w:rPr>
          <w:b/>
          <w:sz w:val="22"/>
          <w:szCs w:val="22"/>
        </w:rPr>
        <w:t>1. Проблема конкуренции в теории отраслевых рынков</w:t>
      </w:r>
    </w:p>
    <w:p w:rsidR="00C65F03" w:rsidRPr="00E71B54" w:rsidRDefault="00C65F03" w:rsidP="00C65F03">
      <w:pPr>
        <w:ind w:firstLine="567"/>
        <w:rPr>
          <w:sz w:val="22"/>
          <w:szCs w:val="22"/>
        </w:rPr>
      </w:pPr>
      <w:r w:rsidRPr="00C16B87">
        <w:rPr>
          <w:b/>
          <w:sz w:val="22"/>
          <w:szCs w:val="22"/>
        </w:rPr>
        <w:t>2. Развитие представлений о конкуренции и ее роли</w:t>
      </w:r>
    </w:p>
    <w:p w:rsidR="00C65F03" w:rsidRPr="001C42F9" w:rsidRDefault="00C65F03" w:rsidP="00C65F03">
      <w:pPr>
        <w:rPr>
          <w:sz w:val="22"/>
          <w:szCs w:val="22"/>
        </w:rPr>
      </w:pPr>
    </w:p>
    <w:p w:rsidR="00C65F03" w:rsidRPr="001C42F9" w:rsidRDefault="00C65F03" w:rsidP="00C65F03">
      <w:pPr>
        <w:jc w:val="center"/>
        <w:rPr>
          <w:b/>
          <w:sz w:val="22"/>
          <w:szCs w:val="22"/>
        </w:rPr>
      </w:pPr>
      <w:r w:rsidRPr="001C42F9">
        <w:rPr>
          <w:b/>
          <w:sz w:val="22"/>
          <w:szCs w:val="22"/>
        </w:rPr>
        <w:t>1</w:t>
      </w:r>
    </w:p>
    <w:p w:rsidR="00C65F03" w:rsidRPr="001C42F9" w:rsidRDefault="00C65F03" w:rsidP="00C65F03">
      <w:pPr>
        <w:ind w:firstLine="567"/>
        <w:jc w:val="center"/>
        <w:rPr>
          <w:b/>
          <w:sz w:val="22"/>
          <w:szCs w:val="22"/>
        </w:rPr>
      </w:pPr>
    </w:p>
    <w:p w:rsidR="00C65F03" w:rsidRPr="007548EA" w:rsidRDefault="00C65F03" w:rsidP="00C65F03">
      <w:pPr>
        <w:ind w:firstLine="567"/>
        <w:jc w:val="both"/>
        <w:rPr>
          <w:sz w:val="24"/>
          <w:szCs w:val="24"/>
        </w:rPr>
      </w:pPr>
      <w:r w:rsidRPr="00707BFC">
        <w:rPr>
          <w:sz w:val="24"/>
          <w:szCs w:val="24"/>
        </w:rPr>
        <w:t xml:space="preserve">Состояние </w:t>
      </w:r>
      <w:r w:rsidRPr="00707BFC">
        <w:rPr>
          <w:bCs/>
          <w:sz w:val="24"/>
          <w:szCs w:val="24"/>
        </w:rPr>
        <w:t>конкуренции</w:t>
      </w:r>
      <w:r w:rsidRPr="00707BFC">
        <w:rPr>
          <w:sz w:val="24"/>
          <w:szCs w:val="24"/>
        </w:rPr>
        <w:t xml:space="preserve"> </w:t>
      </w:r>
      <w:r w:rsidRPr="00707BFC">
        <w:rPr>
          <w:bCs/>
          <w:sz w:val="24"/>
          <w:szCs w:val="24"/>
        </w:rPr>
        <w:t>в</w:t>
      </w:r>
      <w:r w:rsidRPr="00707BFC">
        <w:rPr>
          <w:sz w:val="24"/>
          <w:szCs w:val="24"/>
        </w:rPr>
        <w:t xml:space="preserve"> отрасли зависит от угрозы вхождения на </w:t>
      </w:r>
      <w:r w:rsidRPr="00707BFC">
        <w:rPr>
          <w:bCs/>
          <w:sz w:val="24"/>
          <w:szCs w:val="24"/>
        </w:rPr>
        <w:t>рынок</w:t>
      </w:r>
      <w:r w:rsidRPr="00707BFC">
        <w:rPr>
          <w:sz w:val="24"/>
          <w:szCs w:val="24"/>
        </w:rPr>
        <w:t xml:space="preserve"> новых участников и появления товаров-субститутов (аналогов, заменителей), </w:t>
      </w:r>
      <w:r w:rsidRPr="00707BFC">
        <w:rPr>
          <w:bCs/>
          <w:sz w:val="24"/>
          <w:szCs w:val="24"/>
        </w:rPr>
        <w:t>рыночной</w:t>
      </w:r>
      <w:r w:rsidRPr="00707BFC">
        <w:rPr>
          <w:sz w:val="24"/>
          <w:szCs w:val="24"/>
        </w:rPr>
        <w:t xml:space="preserve"> власти покупателей и поставщиков, характера соперничества между действующими конкурентами. Потребители, поставщики, субституты, потенциальные участники – все это «конкуренты» для компаний отрасли.</w:t>
      </w: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sz w:val="24"/>
          <w:szCs w:val="24"/>
          <w:lang w:eastAsia="en-US"/>
        </w:rPr>
        <w:t>Отрасль представляет собой совокупность предприятий, реализующих</w:t>
      </w:r>
      <w:r>
        <w:rPr>
          <w:rFonts w:eastAsia="TimesNewRoman"/>
          <w:sz w:val="24"/>
          <w:szCs w:val="24"/>
          <w:lang w:eastAsia="en-US"/>
        </w:rPr>
        <w:t xml:space="preserve"> </w:t>
      </w:r>
      <w:r w:rsidRPr="00707BFC">
        <w:rPr>
          <w:rFonts w:eastAsia="TimesNewRoman"/>
          <w:sz w:val="24"/>
          <w:szCs w:val="24"/>
          <w:lang w:eastAsia="en-US"/>
        </w:rPr>
        <w:t>товары на отдельном единичном рынке. При этом рынок включает в себя</w:t>
      </w:r>
      <w:r>
        <w:rPr>
          <w:rFonts w:eastAsia="TimesNewRoman"/>
          <w:sz w:val="24"/>
          <w:szCs w:val="24"/>
          <w:lang w:eastAsia="en-US"/>
        </w:rPr>
        <w:t xml:space="preserve"> </w:t>
      </w:r>
      <w:r w:rsidRPr="00707BFC">
        <w:rPr>
          <w:rFonts w:eastAsia="TimesNewRoman"/>
          <w:sz w:val="24"/>
          <w:szCs w:val="24"/>
          <w:lang w:eastAsia="en-US"/>
        </w:rPr>
        <w:t>товары-субституты, т. е. заменители, характеризующиеся высокой ценовой</w:t>
      </w:r>
      <w:r>
        <w:rPr>
          <w:rFonts w:eastAsia="TimesNewRoman"/>
          <w:sz w:val="24"/>
          <w:szCs w:val="24"/>
          <w:lang w:eastAsia="en-US"/>
        </w:rPr>
        <w:t xml:space="preserve"> </w:t>
      </w:r>
      <w:r w:rsidRPr="00707BFC">
        <w:rPr>
          <w:rFonts w:eastAsia="TimesNewRoman"/>
          <w:sz w:val="24"/>
          <w:szCs w:val="24"/>
          <w:lang w:eastAsia="en-US"/>
        </w:rPr>
        <w:t>характеристикой эластичности спроса.</w:t>
      </w: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sz w:val="24"/>
          <w:szCs w:val="24"/>
          <w:lang w:eastAsia="en-US"/>
        </w:rPr>
        <w:t>Перекрестная эластичность спроса по цене показывает относительное</w:t>
      </w:r>
      <w:r>
        <w:rPr>
          <w:rFonts w:eastAsia="TimesNewRoman"/>
          <w:sz w:val="24"/>
          <w:szCs w:val="24"/>
          <w:lang w:eastAsia="en-US"/>
        </w:rPr>
        <w:t xml:space="preserve"> </w:t>
      </w:r>
      <w:r w:rsidRPr="00707BFC">
        <w:rPr>
          <w:rFonts w:eastAsia="TimesNewRoman"/>
          <w:sz w:val="24"/>
          <w:szCs w:val="24"/>
          <w:lang w:eastAsia="en-US"/>
        </w:rPr>
        <w:t>изменение объема спроса на один товар при относительном изменении цены</w:t>
      </w:r>
      <w:r>
        <w:rPr>
          <w:rFonts w:eastAsia="TimesNewRoman"/>
          <w:sz w:val="24"/>
          <w:szCs w:val="24"/>
          <w:lang w:eastAsia="en-US"/>
        </w:rPr>
        <w:t xml:space="preserve"> </w:t>
      </w:r>
      <w:r w:rsidRPr="00707BFC">
        <w:rPr>
          <w:rFonts w:eastAsia="TimesNewRoman"/>
          <w:sz w:val="24"/>
          <w:szCs w:val="24"/>
          <w:lang w:eastAsia="en-US"/>
        </w:rPr>
        <w:t>другого товара и измеряется коэффициентом перекрестной эластичности</w:t>
      </w:r>
      <w:r>
        <w:rPr>
          <w:rFonts w:eastAsia="TimesNewRoman"/>
          <w:sz w:val="24"/>
          <w:szCs w:val="24"/>
          <w:lang w:eastAsia="en-US"/>
        </w:rPr>
        <w:t xml:space="preserve"> </w:t>
      </w:r>
      <w:r w:rsidRPr="00707BFC">
        <w:rPr>
          <w:rFonts w:eastAsia="TimesNewRoman"/>
          <w:sz w:val="24"/>
          <w:szCs w:val="24"/>
          <w:lang w:eastAsia="en-US"/>
        </w:rPr>
        <w:t>спроса по цене.</w:t>
      </w: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sz w:val="24"/>
          <w:szCs w:val="24"/>
          <w:lang w:eastAsia="en-US"/>
        </w:rPr>
        <w:t>Коэффициент перекрестной эластичности спроса по цене показывает</w:t>
      </w:r>
      <w:r>
        <w:rPr>
          <w:rFonts w:eastAsia="TimesNewRoman"/>
          <w:sz w:val="24"/>
          <w:szCs w:val="24"/>
          <w:lang w:eastAsia="en-US"/>
        </w:rPr>
        <w:t xml:space="preserve"> </w:t>
      </w:r>
      <w:r w:rsidRPr="00707BFC">
        <w:rPr>
          <w:rFonts w:eastAsia="TimesNewRoman"/>
          <w:sz w:val="24"/>
          <w:szCs w:val="24"/>
          <w:lang w:eastAsia="en-US"/>
        </w:rPr>
        <w:t xml:space="preserve">соотношение относительного изменения спроса на </w:t>
      </w:r>
      <w:r w:rsidRPr="00707BFC">
        <w:rPr>
          <w:rFonts w:eastAsia="TimesNewRoman"/>
          <w:i/>
          <w:iCs/>
          <w:sz w:val="24"/>
          <w:szCs w:val="24"/>
          <w:lang w:eastAsia="en-US"/>
        </w:rPr>
        <w:t>i</w:t>
      </w:r>
      <w:r w:rsidRPr="00707BFC">
        <w:rPr>
          <w:rFonts w:eastAsia="TimesNewRoman"/>
          <w:sz w:val="24"/>
          <w:szCs w:val="24"/>
          <w:lang w:eastAsia="en-US"/>
        </w:rPr>
        <w:t>-й товар и относительного</w:t>
      </w:r>
      <w:r>
        <w:rPr>
          <w:rFonts w:eastAsia="TimesNewRoman"/>
          <w:sz w:val="24"/>
          <w:szCs w:val="24"/>
          <w:lang w:eastAsia="en-US"/>
        </w:rPr>
        <w:t xml:space="preserve"> </w:t>
      </w:r>
      <w:r w:rsidRPr="00707BFC">
        <w:rPr>
          <w:rFonts w:eastAsia="TimesNewRoman"/>
          <w:sz w:val="24"/>
          <w:szCs w:val="24"/>
          <w:lang w:eastAsia="en-US"/>
        </w:rPr>
        <w:t xml:space="preserve">изменения цены </w:t>
      </w:r>
      <w:r w:rsidRPr="00707BFC">
        <w:rPr>
          <w:rFonts w:eastAsia="TimesNewRoman"/>
          <w:i/>
          <w:iCs/>
          <w:sz w:val="24"/>
          <w:szCs w:val="24"/>
          <w:lang w:eastAsia="en-US"/>
        </w:rPr>
        <w:t>j</w:t>
      </w:r>
      <w:r w:rsidRPr="00707BFC">
        <w:rPr>
          <w:rFonts w:eastAsia="TimesNewRoman"/>
          <w:sz w:val="24"/>
          <w:szCs w:val="24"/>
          <w:lang w:eastAsia="en-US"/>
        </w:rPr>
        <w:t>-го товара. Коэффициент точечной перекрестной эластичности спроса по цене определяется при бесконечно малых изменениях цены</w:t>
      </w:r>
      <w:r>
        <w:rPr>
          <w:rFonts w:eastAsia="TimesNewRoman"/>
          <w:sz w:val="24"/>
          <w:szCs w:val="24"/>
          <w:lang w:eastAsia="en-US"/>
        </w:rPr>
        <w:t xml:space="preserve"> </w:t>
      </w:r>
      <w:r w:rsidRPr="00707BFC">
        <w:rPr>
          <w:rFonts w:eastAsia="TimesNewRoman"/>
          <w:sz w:val="24"/>
          <w:szCs w:val="24"/>
          <w:lang w:eastAsia="en-US"/>
        </w:rPr>
        <w:t>и величины спроса:</w:t>
      </w:r>
    </w:p>
    <w:p w:rsidR="00C65F03" w:rsidRPr="007D3C87" w:rsidRDefault="00C65F03" w:rsidP="00C65F03">
      <w:pPr>
        <w:autoSpaceDE w:val="0"/>
        <w:autoSpaceDN w:val="0"/>
        <w:adjustRightInd w:val="0"/>
        <w:jc w:val="both"/>
        <w:rPr>
          <w:rFonts w:eastAsia="TimesNewRoman"/>
          <w:sz w:val="24"/>
          <w:szCs w:val="24"/>
          <w:u w:val="single"/>
          <w:lang w:eastAsia="en-US"/>
        </w:rPr>
      </w:pPr>
      <w:r>
        <w:rPr>
          <w:rFonts w:eastAsia="TimesNewRoman"/>
          <w:i/>
          <w:iCs/>
          <w:sz w:val="24"/>
          <w:szCs w:val="24"/>
          <w:lang w:eastAsia="en-US"/>
        </w:rPr>
        <w:t xml:space="preserve">             </w:t>
      </w:r>
      <w:r w:rsidRPr="007D3C87">
        <w:rPr>
          <w:rFonts w:eastAsia="TimesNewRoman"/>
          <w:i/>
          <w:iCs/>
          <w:sz w:val="24"/>
          <w:szCs w:val="24"/>
          <w:u w:val="single"/>
          <w:lang w:eastAsia="en-US"/>
        </w:rPr>
        <w:t xml:space="preserve">dQi / Qi </w:t>
      </w:r>
    </w:p>
    <w:p w:rsidR="00C65F03" w:rsidRPr="00707BFC" w:rsidRDefault="00C65F03" w:rsidP="00C65F03">
      <w:pPr>
        <w:autoSpaceDE w:val="0"/>
        <w:autoSpaceDN w:val="0"/>
        <w:adjustRightInd w:val="0"/>
        <w:jc w:val="both"/>
        <w:rPr>
          <w:rFonts w:eastAsia="TimesNewRoman"/>
          <w:sz w:val="24"/>
          <w:szCs w:val="24"/>
          <w:lang w:eastAsia="en-US"/>
        </w:rPr>
      </w:pPr>
      <w:r w:rsidRPr="00707BFC">
        <w:rPr>
          <w:rFonts w:eastAsia="TimesNewRoman"/>
          <w:i/>
          <w:iCs/>
          <w:sz w:val="24"/>
          <w:szCs w:val="24"/>
          <w:lang w:eastAsia="en-US"/>
        </w:rPr>
        <w:t xml:space="preserve">Eij </w:t>
      </w:r>
      <w:r>
        <w:rPr>
          <w:rFonts w:eastAsia="TimesNewRoman"/>
          <w:i/>
          <w:iCs/>
          <w:sz w:val="24"/>
          <w:szCs w:val="24"/>
          <w:lang w:eastAsia="en-US"/>
        </w:rPr>
        <w:t>=</w:t>
      </w:r>
      <w:r w:rsidRPr="007D3C87">
        <w:rPr>
          <w:rFonts w:eastAsia="TimesNewRoman"/>
          <w:i/>
          <w:iCs/>
          <w:sz w:val="24"/>
          <w:szCs w:val="24"/>
          <w:lang w:eastAsia="en-US"/>
        </w:rPr>
        <w:t xml:space="preserve"> </w:t>
      </w:r>
      <w:r>
        <w:rPr>
          <w:rFonts w:eastAsia="TimesNewRoman"/>
          <w:i/>
          <w:iCs/>
          <w:sz w:val="24"/>
          <w:szCs w:val="24"/>
          <w:lang w:eastAsia="en-US"/>
        </w:rPr>
        <w:t xml:space="preserve">     </w:t>
      </w:r>
      <w:r w:rsidRPr="00707BFC">
        <w:rPr>
          <w:rFonts w:eastAsia="TimesNewRoman"/>
          <w:i/>
          <w:iCs/>
          <w:sz w:val="24"/>
          <w:szCs w:val="24"/>
          <w:lang w:eastAsia="en-US"/>
        </w:rPr>
        <w:t>d</w:t>
      </w:r>
      <w:r w:rsidRPr="007D3C87">
        <w:rPr>
          <w:rFonts w:eastAsia="TimesNewRoman"/>
          <w:i/>
          <w:iCs/>
          <w:sz w:val="24"/>
          <w:szCs w:val="24"/>
          <w:lang w:eastAsia="en-US"/>
        </w:rPr>
        <w:t xml:space="preserve"> </w:t>
      </w:r>
      <w:r w:rsidRPr="00707BFC">
        <w:rPr>
          <w:rFonts w:eastAsia="TimesNewRoman"/>
          <w:i/>
          <w:iCs/>
          <w:sz w:val="24"/>
          <w:szCs w:val="24"/>
          <w:lang w:eastAsia="en-US"/>
        </w:rPr>
        <w:t xml:space="preserve">Рj </w:t>
      </w:r>
      <w:r>
        <w:rPr>
          <w:rFonts w:eastAsia="TimesNewRoman"/>
          <w:i/>
          <w:iCs/>
          <w:sz w:val="24"/>
          <w:szCs w:val="24"/>
          <w:lang w:eastAsia="en-US"/>
        </w:rPr>
        <w:t>/</w:t>
      </w:r>
      <w:r w:rsidRPr="00707BFC">
        <w:rPr>
          <w:rFonts w:eastAsia="TimesNewRoman"/>
          <w:i/>
          <w:iCs/>
          <w:sz w:val="24"/>
          <w:szCs w:val="24"/>
          <w:lang w:eastAsia="en-US"/>
        </w:rPr>
        <w:t xml:space="preserve">Рj </w:t>
      </w:r>
    </w:p>
    <w:p w:rsidR="00C65F03" w:rsidRDefault="00C65F03" w:rsidP="00C65F03">
      <w:pPr>
        <w:autoSpaceDE w:val="0"/>
        <w:autoSpaceDN w:val="0"/>
        <w:adjustRightInd w:val="0"/>
        <w:jc w:val="both"/>
        <w:rPr>
          <w:rFonts w:eastAsia="TimesNewRoman"/>
          <w:sz w:val="24"/>
          <w:szCs w:val="24"/>
          <w:lang w:eastAsia="en-US"/>
        </w:rPr>
      </w:pP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sz w:val="24"/>
          <w:szCs w:val="24"/>
          <w:lang w:eastAsia="en-US"/>
        </w:rPr>
        <w:t xml:space="preserve">где </w:t>
      </w:r>
      <w:r w:rsidRPr="00707BFC">
        <w:rPr>
          <w:rFonts w:eastAsia="TimesNewRoman"/>
          <w:i/>
          <w:iCs/>
          <w:sz w:val="24"/>
          <w:szCs w:val="24"/>
          <w:lang w:eastAsia="en-US"/>
        </w:rPr>
        <w:t xml:space="preserve">Eij </w:t>
      </w:r>
      <w:r w:rsidRPr="00707BFC">
        <w:rPr>
          <w:rFonts w:eastAsia="TimesNewRoman"/>
          <w:sz w:val="24"/>
          <w:szCs w:val="24"/>
          <w:lang w:eastAsia="en-US"/>
        </w:rPr>
        <w:t xml:space="preserve">– коэффициент точечной перекрестной эластичности спроса на </w:t>
      </w:r>
      <w:r w:rsidRPr="00707BFC">
        <w:rPr>
          <w:rFonts w:eastAsia="TimesNewRoman"/>
          <w:i/>
          <w:iCs/>
          <w:sz w:val="24"/>
          <w:szCs w:val="24"/>
          <w:lang w:eastAsia="en-US"/>
        </w:rPr>
        <w:t>i</w:t>
      </w:r>
      <w:r w:rsidRPr="00707BFC">
        <w:rPr>
          <w:rFonts w:eastAsia="TimesNewRoman"/>
          <w:sz w:val="24"/>
          <w:szCs w:val="24"/>
          <w:lang w:eastAsia="en-US"/>
        </w:rPr>
        <w:t>-й</w:t>
      </w: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sz w:val="24"/>
          <w:szCs w:val="24"/>
          <w:lang w:eastAsia="en-US"/>
        </w:rPr>
        <w:t xml:space="preserve">товар по цене </w:t>
      </w:r>
      <w:r w:rsidRPr="00707BFC">
        <w:rPr>
          <w:rFonts w:eastAsia="TimesNewRoman"/>
          <w:i/>
          <w:iCs/>
          <w:sz w:val="24"/>
          <w:szCs w:val="24"/>
          <w:lang w:eastAsia="en-US"/>
        </w:rPr>
        <w:t>j</w:t>
      </w:r>
      <w:r w:rsidRPr="00707BFC">
        <w:rPr>
          <w:rFonts w:eastAsia="TimesNewRoman"/>
          <w:sz w:val="24"/>
          <w:szCs w:val="24"/>
          <w:lang w:eastAsia="en-US"/>
        </w:rPr>
        <w:t>-го товара;</w:t>
      </w: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i/>
          <w:iCs/>
          <w:sz w:val="24"/>
          <w:szCs w:val="24"/>
          <w:lang w:eastAsia="en-US"/>
        </w:rPr>
        <w:lastRenderedPageBreak/>
        <w:t xml:space="preserve">Qi </w:t>
      </w:r>
      <w:r w:rsidRPr="00707BFC">
        <w:rPr>
          <w:rFonts w:eastAsia="TimesNewRoman"/>
          <w:sz w:val="24"/>
          <w:szCs w:val="24"/>
          <w:lang w:eastAsia="en-US"/>
        </w:rPr>
        <w:t xml:space="preserve">– величина спроса на </w:t>
      </w:r>
      <w:r w:rsidRPr="00707BFC">
        <w:rPr>
          <w:rFonts w:eastAsia="TimesNewRoman"/>
          <w:i/>
          <w:iCs/>
          <w:sz w:val="24"/>
          <w:szCs w:val="24"/>
          <w:lang w:eastAsia="en-US"/>
        </w:rPr>
        <w:t>i</w:t>
      </w:r>
      <w:r w:rsidRPr="00707BFC">
        <w:rPr>
          <w:rFonts w:eastAsia="TimesNewRoman"/>
          <w:sz w:val="24"/>
          <w:szCs w:val="24"/>
          <w:lang w:eastAsia="en-US"/>
        </w:rPr>
        <w:t>-й товар;</w:t>
      </w: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i/>
          <w:iCs/>
          <w:sz w:val="24"/>
          <w:szCs w:val="24"/>
          <w:lang w:eastAsia="en-US"/>
        </w:rPr>
        <w:t xml:space="preserve">Рj </w:t>
      </w:r>
      <w:r w:rsidRPr="00707BFC">
        <w:rPr>
          <w:rFonts w:eastAsia="TimesNewRoman"/>
          <w:sz w:val="24"/>
          <w:szCs w:val="24"/>
          <w:lang w:eastAsia="en-US"/>
        </w:rPr>
        <w:t xml:space="preserve">– цена </w:t>
      </w:r>
      <w:r w:rsidRPr="00707BFC">
        <w:rPr>
          <w:rFonts w:eastAsia="TimesNewRoman"/>
          <w:i/>
          <w:iCs/>
          <w:sz w:val="24"/>
          <w:szCs w:val="24"/>
          <w:lang w:eastAsia="en-US"/>
        </w:rPr>
        <w:t>j</w:t>
      </w:r>
      <w:r w:rsidRPr="00707BFC">
        <w:rPr>
          <w:rFonts w:eastAsia="TimesNewRoman"/>
          <w:sz w:val="24"/>
          <w:szCs w:val="24"/>
          <w:lang w:eastAsia="en-US"/>
        </w:rPr>
        <w:t>-го товара;</w:t>
      </w:r>
    </w:p>
    <w:p w:rsidR="00C65F03" w:rsidRPr="00707BFC" w:rsidRDefault="00C65F03" w:rsidP="00C65F03">
      <w:pPr>
        <w:autoSpaceDE w:val="0"/>
        <w:autoSpaceDN w:val="0"/>
        <w:adjustRightInd w:val="0"/>
        <w:ind w:firstLine="567"/>
        <w:jc w:val="both"/>
        <w:rPr>
          <w:rFonts w:eastAsia="TimesNewRoman"/>
          <w:sz w:val="24"/>
          <w:szCs w:val="24"/>
          <w:lang w:eastAsia="en-US"/>
        </w:rPr>
      </w:pPr>
      <w:r w:rsidRPr="00707BFC">
        <w:rPr>
          <w:rFonts w:eastAsia="TimesNewRoman"/>
          <w:i/>
          <w:iCs/>
          <w:sz w:val="24"/>
          <w:szCs w:val="24"/>
          <w:lang w:eastAsia="en-US"/>
        </w:rPr>
        <w:t xml:space="preserve">d – </w:t>
      </w:r>
      <w:r w:rsidRPr="00707BFC">
        <w:rPr>
          <w:rFonts w:eastAsia="TimesNewRoman"/>
          <w:sz w:val="24"/>
          <w:szCs w:val="24"/>
          <w:lang w:eastAsia="en-US"/>
        </w:rPr>
        <w:t>знак полного дифференциала.</w:t>
      </w:r>
    </w:p>
    <w:p w:rsidR="00C65F03" w:rsidRPr="00044CB8" w:rsidRDefault="00C65F03" w:rsidP="00C65F03">
      <w:pPr>
        <w:autoSpaceDE w:val="0"/>
        <w:autoSpaceDN w:val="0"/>
        <w:adjustRightInd w:val="0"/>
        <w:ind w:firstLine="567"/>
        <w:jc w:val="both"/>
        <w:rPr>
          <w:rFonts w:eastAsia="TimesNewRoman"/>
          <w:sz w:val="24"/>
          <w:szCs w:val="24"/>
          <w:lang w:eastAsia="en-US"/>
        </w:rPr>
      </w:pP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Величина коэффициента перекрестной эластичности может служить для определения границ единичных рынков, т. е. рынков товаров, удовлетворяющих одну и ту же потребность.</w:t>
      </w: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Фактором, определяющим перекрестную эластичность спроса по цене, являются свойства товаров, их способность заменять друг друга при потреблении. Если два товара могут одинаково использоваться для удовлетворения одной и той же потребности, коэффициент перекрестной эластичности этих товаров по цене будет высок, тогда эти товары могут быть отнесены к одному единичному рынку.</w:t>
      </w: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Чем выше ценовая перекрестная эластичность, тем выше однородность выпускаемых этими предприятиями товаров, тем более совершенной становится их взаимозаменяемость и тем больше оснований отнести эти предприятия к одной отрасли, а товары, выпускаемые ими, к одному единичному рынку.</w:t>
      </w: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Чем выше количественная перекрестная эластичность, тем более жесткой является взаимозависимость предприятий и тем больше оснований для того, чтобы отнести эти предприятия к одной отрасли.</w:t>
      </w: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Если объемная перекрестная эластичность высока, взаимозависимость продавцов значительна, ни один из них не может игнорировать реакцию других на свое поведение, даже если предлагаемые на таком рынке товары весьма неоднородны.</w:t>
      </w: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Если объемная перекрестная эластичность стремится к нулю, каждый продавец может игнорировать реакцию конкурентов на свои действия, сколько бы их ни было на рынке и сколь близкими субститутами его товару ни являлись бы предлагаемые ими товары2.</w:t>
      </w: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На практике разграничение рынков и отраслей зависит от целей исследования. Чем более долгосрочными являются принимаемые решения, тем шире границы рассматриваемых рынков, так как эффект взаимозависимости проявляется в стратегической долгосрочной перспективе. Поэтому в целях микроанализа целесообразно использование понятия «рынок», а в случае макроэкономического подхода к исследованию рыночной взаимозаменяемости</w:t>
      </w:r>
    </w:p>
    <w:p w:rsidR="00C65F03" w:rsidRPr="00044CB8" w:rsidRDefault="00C65F03" w:rsidP="00C65F03">
      <w:pPr>
        <w:autoSpaceDE w:val="0"/>
        <w:autoSpaceDN w:val="0"/>
        <w:adjustRightInd w:val="0"/>
        <w:ind w:firstLine="567"/>
        <w:jc w:val="both"/>
        <w:rPr>
          <w:rFonts w:eastAsia="TimesNewRoman"/>
          <w:sz w:val="24"/>
          <w:szCs w:val="24"/>
          <w:lang w:eastAsia="en-US"/>
        </w:rPr>
      </w:pPr>
      <w:r w:rsidRPr="00044CB8">
        <w:rPr>
          <w:rFonts w:eastAsia="TimesNewRoman"/>
          <w:sz w:val="24"/>
          <w:szCs w:val="24"/>
          <w:lang w:eastAsia="en-US"/>
        </w:rPr>
        <w:t>со стороны предприятия необходимо использование понятия «отрасль». Для анализа конкурентоспособности товаров обычно рассматривается товарный рынок. В целях оценки конкурентной среды, барьеров входа и выхода, перспектив развития данного рынка целесообразно исследование соответствующей отрасли.</w:t>
      </w:r>
    </w:p>
    <w:p w:rsidR="00C65F03" w:rsidRDefault="00C65F03" w:rsidP="00C65F03">
      <w:pPr>
        <w:rPr>
          <w:rFonts w:eastAsia="TimesNewRoman"/>
          <w:sz w:val="24"/>
          <w:szCs w:val="24"/>
          <w:lang w:eastAsia="en-US"/>
        </w:rPr>
      </w:pPr>
    </w:p>
    <w:p w:rsidR="00C65F03" w:rsidRPr="00C16B87" w:rsidRDefault="00C65F03" w:rsidP="00C65F03">
      <w:pPr>
        <w:ind w:firstLine="426"/>
        <w:rPr>
          <w:b/>
          <w:sz w:val="22"/>
          <w:szCs w:val="22"/>
        </w:rPr>
      </w:pPr>
      <w:r w:rsidRPr="00C16B87">
        <w:rPr>
          <w:b/>
          <w:sz w:val="22"/>
          <w:szCs w:val="22"/>
        </w:rPr>
        <w:t>Лекция 6</w:t>
      </w:r>
    </w:p>
    <w:p w:rsidR="00C65F03" w:rsidRPr="00C16B87" w:rsidRDefault="00C65F03" w:rsidP="00C65F03">
      <w:pPr>
        <w:ind w:firstLine="426"/>
        <w:rPr>
          <w:b/>
          <w:sz w:val="22"/>
          <w:szCs w:val="22"/>
        </w:rPr>
      </w:pPr>
      <w:r w:rsidRPr="00C16B87">
        <w:rPr>
          <w:b/>
          <w:sz w:val="22"/>
          <w:szCs w:val="22"/>
        </w:rPr>
        <w:t>1. Квазиконкурентные рынки</w:t>
      </w:r>
    </w:p>
    <w:p w:rsidR="00C65F03" w:rsidRPr="00C16B87" w:rsidRDefault="00C65F03" w:rsidP="00C65F03">
      <w:pPr>
        <w:ind w:firstLine="426"/>
        <w:rPr>
          <w:b/>
          <w:sz w:val="22"/>
          <w:szCs w:val="22"/>
        </w:rPr>
      </w:pPr>
      <w:r w:rsidRPr="00C16B87">
        <w:rPr>
          <w:b/>
          <w:sz w:val="22"/>
          <w:szCs w:val="22"/>
        </w:rPr>
        <w:t>2. Квазимонопольные рынки</w:t>
      </w:r>
    </w:p>
    <w:p w:rsidR="00C65F03" w:rsidRDefault="00C65F03" w:rsidP="00C65F03">
      <w:pPr>
        <w:ind w:firstLine="426"/>
        <w:rPr>
          <w:b/>
          <w:sz w:val="22"/>
          <w:szCs w:val="22"/>
        </w:rPr>
      </w:pPr>
    </w:p>
    <w:p w:rsidR="00C65F03" w:rsidRDefault="00C65F03" w:rsidP="00C65F03">
      <w:pPr>
        <w:ind w:firstLine="426"/>
        <w:jc w:val="center"/>
        <w:rPr>
          <w:b/>
          <w:sz w:val="22"/>
          <w:szCs w:val="22"/>
        </w:rPr>
      </w:pPr>
      <w:r>
        <w:rPr>
          <w:b/>
          <w:sz w:val="22"/>
          <w:szCs w:val="22"/>
        </w:rPr>
        <w:t>1</w:t>
      </w:r>
    </w:p>
    <w:p w:rsidR="00C65F03" w:rsidRDefault="00C65F03" w:rsidP="00C65F03">
      <w:pPr>
        <w:ind w:firstLine="567"/>
        <w:jc w:val="both"/>
        <w:rPr>
          <w:b/>
          <w:sz w:val="22"/>
          <w:szCs w:val="22"/>
        </w:rPr>
      </w:pPr>
    </w:p>
    <w:p w:rsidR="00C65F03" w:rsidRDefault="00C65F03" w:rsidP="00C65F03">
      <w:pPr>
        <w:ind w:firstLine="567"/>
        <w:jc w:val="both"/>
      </w:pPr>
      <w:r>
        <w:rPr>
          <w:b/>
          <w:bCs/>
        </w:rPr>
        <w:t>Квазиконкурентные</w:t>
      </w:r>
      <w:r>
        <w:t xml:space="preserve"> </w:t>
      </w:r>
      <w:r>
        <w:rPr>
          <w:b/>
          <w:bCs/>
        </w:rPr>
        <w:t>рынки</w:t>
      </w:r>
      <w:r>
        <w:t xml:space="preserve"> – особые </w:t>
      </w:r>
      <w:r>
        <w:rPr>
          <w:b/>
          <w:bCs/>
        </w:rPr>
        <w:t>рынки</w:t>
      </w:r>
      <w:r>
        <w:t xml:space="preserve">, на которых может действовать крупная фирма, обладающая всеми признаками доминирующей, но которая в силу особого характера </w:t>
      </w:r>
      <w:r>
        <w:rPr>
          <w:b/>
          <w:bCs/>
        </w:rPr>
        <w:t>рынка</w:t>
      </w:r>
      <w:r>
        <w:t xml:space="preserve"> не становится действительно доминирующей по своему стратегическому поведению.</w:t>
      </w:r>
    </w:p>
    <w:p w:rsidR="00C65F03" w:rsidRDefault="00C65F03" w:rsidP="00C65F03">
      <w:pPr>
        <w:pStyle w:val="a3"/>
        <w:spacing w:before="0" w:beforeAutospacing="0" w:after="0" w:afterAutospacing="0"/>
        <w:ind w:firstLine="567"/>
        <w:jc w:val="both"/>
      </w:pPr>
      <w:r>
        <w:t xml:space="preserve">Необходимо отметить, что доминирующим предприятием называется продавец, обладающий рыночной властью, позволяющей менять существенные условия на соответствующем рынке. Доминирующая фирма - фирма-лидер, которой принадлежит не менее 35% рынка товара и которая способна при наличии на рынке большого числа фирм-аутсайдеров оказывать влияние на рыночную цену и другие параметры спроса. </w:t>
      </w:r>
    </w:p>
    <w:p w:rsidR="00C65F03" w:rsidRDefault="00C65F03" w:rsidP="00C65F03">
      <w:pPr>
        <w:pStyle w:val="a3"/>
        <w:spacing w:before="0" w:beforeAutospacing="0" w:after="0" w:afterAutospacing="0"/>
        <w:ind w:firstLine="567"/>
        <w:jc w:val="both"/>
      </w:pPr>
      <w:r>
        <w:t xml:space="preserve">Предприятие может быть доминирующим на каком-либо региональном сегменте рынка, не занятого конкурентами, по отношению к части потребителей, приверженных </w:t>
      </w:r>
      <w:r>
        <w:lastRenderedPageBreak/>
        <w:t>товарному знаку доминанта и др. В рамках общей экономической теории основным критерием эффективности служит общественное благосостояние, которое определяется как сумма выигрыша покупателей и продавцов.</w:t>
      </w:r>
    </w:p>
    <w:p w:rsidR="00C65F03" w:rsidRDefault="00C65F03" w:rsidP="00C65F03">
      <w:pPr>
        <w:pStyle w:val="a3"/>
        <w:spacing w:before="0" w:beforeAutospacing="0" w:after="0" w:afterAutospacing="0"/>
        <w:ind w:firstLine="567"/>
        <w:jc w:val="both"/>
      </w:pPr>
      <w:r>
        <w:t xml:space="preserve">При любой рыночной цене, покупая единицу товара, покупатель получает выигрыш, равный разнице между максимальной ценой, которую он готов уплатить за товар, и фактической рыночной ценой. </w:t>
      </w:r>
    </w:p>
    <w:p w:rsidR="00C65F03" w:rsidRDefault="00C65F03" w:rsidP="00C65F03">
      <w:pPr>
        <w:pStyle w:val="a3"/>
        <w:spacing w:before="0" w:beforeAutospacing="0" w:after="0" w:afterAutospacing="0"/>
        <w:ind w:firstLine="567"/>
        <w:jc w:val="both"/>
      </w:pPr>
      <w:r>
        <w:t xml:space="preserve">В свою очередь, выигрыш продавца на единицу проданного товара определяется как разница между фактической ценой продажи и той минимальной ценой, по которой продавец согласился бы продать свою продукцию. Эта минимальная цена продавца равна средним переменным затратам. </w:t>
      </w:r>
    </w:p>
    <w:p w:rsidR="00C65F03" w:rsidRDefault="00C65F03" w:rsidP="00C65F03">
      <w:pPr>
        <w:pStyle w:val="a3"/>
        <w:spacing w:before="0" w:beforeAutospacing="0" w:after="0" w:afterAutospacing="0"/>
        <w:ind w:firstLine="567"/>
        <w:jc w:val="both"/>
      </w:pPr>
      <w:r>
        <w:t xml:space="preserve">Таким образом, выигрыш всех продавцов на рынке определяется как разница между их выручкой и суммой переменных затрат на производство реализованной продукции - разница между суммами благосостояния на рынках совершенной конкуренции и монополии. При данном спросе и данных средних затратах на производство (если считать их для простоты не зависящими от объема выпуска) рынок совершенной конкуренции обеспечивает максимальную сумму общественного благосостояния, то есть максимальный уровень экономической эффективности. </w:t>
      </w:r>
    </w:p>
    <w:p w:rsidR="00C65F03" w:rsidRDefault="00C65F03" w:rsidP="00C65F03">
      <w:pPr>
        <w:pStyle w:val="a3"/>
        <w:spacing w:before="0" w:beforeAutospacing="0" w:after="0" w:afterAutospacing="0"/>
        <w:ind w:firstLine="567"/>
        <w:jc w:val="both"/>
      </w:pPr>
      <w:r>
        <w:t>На рынке чистой монополии возникают так называемые мертвые потери благосостояния. Размер этих потерь находится в обратной зависимости от эластичности спроса по цене: чем выше эластичность спроса на товар, тем меньше потери благосостояния. Эта закономерность легко объяснима: сами потери благосостояния возникают из-за того, что доминант, сокращая объем выпуска и продаж, повышает цену по сравнению с ценой конкурентного рынка. В свою очередь, возможные масштабы повышения цены зависят именно от эластичности спроса: чем выше показатель ценовой эластичности, тем меньшим процентным повышением рыночной цены сопровождается каждый процент сокращения выпуска продукции доминантным предприятием.</w:t>
      </w:r>
    </w:p>
    <w:p w:rsidR="00C65F03" w:rsidRDefault="00C65F03" w:rsidP="00C65F03">
      <w:pPr>
        <w:pStyle w:val="a3"/>
        <w:spacing w:before="0" w:beforeAutospacing="0" w:after="0" w:afterAutospacing="0"/>
        <w:ind w:firstLine="567"/>
        <w:jc w:val="both"/>
      </w:pPr>
      <w:r>
        <w:t xml:space="preserve">Эластичность спроса на товар по цене для разных товаров зависит от многих факторов. Одним из них является наличие конкурентоспособных заменителей товара. Чем больше товаров-заменителей могут найти покупатели на рынке, и чем ниже цена этих заменителей, тем выше эластичность рыночного спроса на товар. Это означает, что при повышении цены товара и при прочих равных условиях (прежде всего при неизменных ценах заменителей) покупатели смогут перераспределить свои расходы в пользу товаров-заменителей, стоящих относительно дешевле. </w:t>
      </w:r>
    </w:p>
    <w:p w:rsidR="00C65F03" w:rsidRDefault="00C65F03" w:rsidP="00C65F03">
      <w:pPr>
        <w:jc w:val="both"/>
        <w:rPr>
          <w:b/>
          <w:sz w:val="22"/>
          <w:szCs w:val="22"/>
        </w:rPr>
      </w:pPr>
    </w:p>
    <w:p w:rsidR="00C65F03" w:rsidRPr="00C5084B" w:rsidRDefault="00C65F03" w:rsidP="00C65F03">
      <w:pPr>
        <w:ind w:firstLine="567"/>
        <w:jc w:val="center"/>
        <w:rPr>
          <w:b/>
          <w:sz w:val="22"/>
          <w:szCs w:val="22"/>
        </w:rPr>
      </w:pPr>
      <w:r w:rsidRPr="00500BFF">
        <w:rPr>
          <w:b/>
          <w:sz w:val="22"/>
          <w:szCs w:val="22"/>
        </w:rPr>
        <w:t>2</w:t>
      </w:r>
    </w:p>
    <w:p w:rsidR="00C65F03" w:rsidRPr="00A679A3" w:rsidRDefault="00C65F03" w:rsidP="00C65F03">
      <w:pPr>
        <w:ind w:firstLine="567"/>
        <w:jc w:val="both"/>
        <w:rPr>
          <w:sz w:val="24"/>
          <w:szCs w:val="24"/>
        </w:rPr>
      </w:pPr>
      <w:r w:rsidRPr="00C5084B">
        <w:rPr>
          <w:bCs/>
          <w:sz w:val="24"/>
          <w:szCs w:val="24"/>
        </w:rPr>
        <w:t>Квазимонопольными</w:t>
      </w:r>
      <w:r w:rsidRPr="00C5084B">
        <w:rPr>
          <w:sz w:val="24"/>
          <w:szCs w:val="24"/>
        </w:rPr>
        <w:t xml:space="preserve"> называются </w:t>
      </w:r>
      <w:r w:rsidRPr="00C5084B">
        <w:rPr>
          <w:bCs/>
          <w:sz w:val="24"/>
          <w:szCs w:val="24"/>
        </w:rPr>
        <w:t>рынки</w:t>
      </w:r>
      <w:r w:rsidRPr="00C5084B">
        <w:rPr>
          <w:sz w:val="24"/>
          <w:szCs w:val="24"/>
        </w:rPr>
        <w:t xml:space="preserve">, на которых монопольная власть существует несмотря на относительно низкую концентрацию продавцов. Экономическая прибыль фирм на </w:t>
      </w:r>
      <w:r w:rsidRPr="00C5084B">
        <w:rPr>
          <w:bCs/>
          <w:sz w:val="24"/>
          <w:szCs w:val="24"/>
        </w:rPr>
        <w:t>рынках</w:t>
      </w:r>
      <w:r w:rsidRPr="00C5084B">
        <w:rPr>
          <w:sz w:val="24"/>
          <w:szCs w:val="24"/>
        </w:rPr>
        <w:t xml:space="preserve"> с низким уровнем концентрации служит аргументом в пользу </w:t>
      </w:r>
      <w:r w:rsidRPr="00C5084B">
        <w:rPr>
          <w:bCs/>
          <w:sz w:val="24"/>
          <w:szCs w:val="24"/>
        </w:rPr>
        <w:t>квазимонопольных</w:t>
      </w:r>
      <w:r w:rsidRPr="00C5084B">
        <w:rPr>
          <w:sz w:val="24"/>
          <w:szCs w:val="24"/>
        </w:rPr>
        <w:t xml:space="preserve"> </w:t>
      </w:r>
      <w:r w:rsidRPr="00C5084B">
        <w:rPr>
          <w:bCs/>
          <w:sz w:val="24"/>
          <w:szCs w:val="24"/>
        </w:rPr>
        <w:t>рынков</w:t>
      </w:r>
      <w:r w:rsidRPr="00C5084B">
        <w:rPr>
          <w:sz w:val="24"/>
          <w:szCs w:val="24"/>
        </w:rPr>
        <w:t>.</w:t>
      </w:r>
    </w:p>
    <w:p w:rsidR="00C65F03" w:rsidRPr="00A679A3" w:rsidRDefault="00C65F03" w:rsidP="00C65F03">
      <w:pPr>
        <w:ind w:firstLine="567"/>
        <w:jc w:val="both"/>
        <w:rPr>
          <w:sz w:val="24"/>
          <w:szCs w:val="24"/>
        </w:rPr>
      </w:pPr>
      <w:r w:rsidRPr="00A679A3">
        <w:rPr>
          <w:sz w:val="24"/>
          <w:szCs w:val="24"/>
        </w:rPr>
        <w:t>Квазимонопольное поведение фирмы на отраслевом рынке (монополистическая конкуренция)</w:t>
      </w:r>
      <w:r>
        <w:rPr>
          <w:sz w:val="24"/>
          <w:szCs w:val="24"/>
        </w:rPr>
        <w:t>:</w:t>
      </w:r>
    </w:p>
    <w:p w:rsidR="00C65F03" w:rsidRPr="00A679A3" w:rsidRDefault="00C65F03" w:rsidP="00C65F03">
      <w:pPr>
        <w:ind w:firstLine="567"/>
        <w:jc w:val="both"/>
        <w:rPr>
          <w:sz w:val="24"/>
          <w:szCs w:val="24"/>
        </w:rPr>
      </w:pPr>
      <w:r w:rsidRPr="00A679A3">
        <w:rPr>
          <w:sz w:val="24"/>
          <w:szCs w:val="24"/>
        </w:rPr>
        <w:t>1. Дифференциация продукта на отраслевых рынках</w:t>
      </w:r>
    </w:p>
    <w:p w:rsidR="00C65F03" w:rsidRPr="00A679A3" w:rsidRDefault="00C65F03" w:rsidP="00C65F03">
      <w:pPr>
        <w:ind w:firstLine="567"/>
        <w:jc w:val="both"/>
        <w:rPr>
          <w:sz w:val="24"/>
          <w:szCs w:val="24"/>
        </w:rPr>
      </w:pPr>
      <w:r w:rsidRPr="00A679A3">
        <w:rPr>
          <w:sz w:val="24"/>
          <w:szCs w:val="24"/>
        </w:rPr>
        <w:t>2. Модель фирмы в условиях монополистической конкуренции</w:t>
      </w:r>
    </w:p>
    <w:p w:rsidR="00C65F03" w:rsidRPr="00A679A3" w:rsidRDefault="00C65F03" w:rsidP="00C65F03">
      <w:pPr>
        <w:ind w:firstLine="567"/>
        <w:jc w:val="both"/>
        <w:rPr>
          <w:sz w:val="24"/>
          <w:szCs w:val="24"/>
        </w:rPr>
      </w:pPr>
      <w:r w:rsidRPr="00A679A3">
        <w:rPr>
          <w:sz w:val="24"/>
          <w:szCs w:val="24"/>
        </w:rPr>
        <w:t>3. Горизонтальная и вертикальная дифференциация продукта</w:t>
      </w:r>
    </w:p>
    <w:p w:rsidR="00C65F03" w:rsidRPr="00A679A3" w:rsidRDefault="00C65F03" w:rsidP="00C65F03">
      <w:pPr>
        <w:ind w:firstLine="567"/>
        <w:jc w:val="both"/>
        <w:rPr>
          <w:sz w:val="24"/>
          <w:szCs w:val="24"/>
        </w:rPr>
      </w:pPr>
      <w:r w:rsidRPr="00A679A3">
        <w:rPr>
          <w:sz w:val="24"/>
          <w:szCs w:val="24"/>
        </w:rPr>
        <w:t>4. Модели пространственной дифференциации товара</w:t>
      </w:r>
    </w:p>
    <w:p w:rsidR="00C65F03" w:rsidRPr="00A679A3" w:rsidRDefault="00C65F03" w:rsidP="00C65F03">
      <w:pPr>
        <w:ind w:firstLine="567"/>
        <w:jc w:val="both"/>
        <w:rPr>
          <w:sz w:val="24"/>
          <w:szCs w:val="24"/>
        </w:rPr>
      </w:pPr>
      <w:r w:rsidRPr="00A679A3">
        <w:rPr>
          <w:sz w:val="24"/>
          <w:szCs w:val="24"/>
        </w:rPr>
        <w:t>5. Модель вертикальной дифференциации товара</w:t>
      </w:r>
    </w:p>
    <w:p w:rsidR="00C65F03" w:rsidRDefault="00C65F03" w:rsidP="00C65F03">
      <w:pPr>
        <w:ind w:firstLine="567"/>
        <w:jc w:val="both"/>
        <w:rPr>
          <w:sz w:val="24"/>
          <w:szCs w:val="24"/>
        </w:rPr>
      </w:pPr>
      <w:r w:rsidRPr="00A679A3">
        <w:rPr>
          <w:sz w:val="24"/>
          <w:szCs w:val="24"/>
        </w:rPr>
        <w:t>6. Реклама как фактор дифференциации товара.</w:t>
      </w:r>
    </w:p>
    <w:p w:rsidR="00C65F03" w:rsidRDefault="00C65F03" w:rsidP="00C65F03">
      <w:pPr>
        <w:ind w:firstLine="567"/>
        <w:jc w:val="both"/>
        <w:rPr>
          <w:sz w:val="24"/>
          <w:szCs w:val="24"/>
        </w:rPr>
      </w:pPr>
      <w:r w:rsidRPr="00A679A3">
        <w:rPr>
          <w:sz w:val="24"/>
          <w:szCs w:val="24"/>
        </w:rPr>
        <w:t>Дифференциация продукта на отраслевых рынках</w:t>
      </w:r>
    </w:p>
    <w:p w:rsidR="00C65F03" w:rsidRDefault="00C65F03" w:rsidP="00C65F03">
      <w:pPr>
        <w:ind w:firstLine="567"/>
        <w:jc w:val="both"/>
        <w:rPr>
          <w:sz w:val="24"/>
          <w:szCs w:val="24"/>
        </w:rPr>
      </w:pPr>
      <w:r w:rsidRPr="00A679A3">
        <w:rPr>
          <w:sz w:val="24"/>
          <w:szCs w:val="24"/>
        </w:rPr>
        <w:t>Все рынки в экономике можно р</w:t>
      </w:r>
      <w:r>
        <w:rPr>
          <w:sz w:val="24"/>
          <w:szCs w:val="24"/>
        </w:rPr>
        <w:t>азделить на две большие группы:</w:t>
      </w:r>
    </w:p>
    <w:p w:rsidR="00C65F03" w:rsidRDefault="00C65F03" w:rsidP="00C65F03">
      <w:pPr>
        <w:ind w:firstLine="567"/>
        <w:jc w:val="both"/>
        <w:rPr>
          <w:sz w:val="24"/>
          <w:szCs w:val="24"/>
        </w:rPr>
      </w:pPr>
      <w:r>
        <w:rPr>
          <w:sz w:val="24"/>
          <w:szCs w:val="24"/>
        </w:rPr>
        <w:t>-</w:t>
      </w:r>
      <w:r w:rsidRPr="00A679A3">
        <w:rPr>
          <w:sz w:val="24"/>
          <w:szCs w:val="24"/>
        </w:rPr>
        <w:t>рынки однородных продуктов (товары разных производителей являю</w:t>
      </w:r>
      <w:r>
        <w:rPr>
          <w:sz w:val="24"/>
          <w:szCs w:val="24"/>
        </w:rPr>
        <w:t>тся совершенными заменителями);</w:t>
      </w:r>
    </w:p>
    <w:p w:rsidR="00C65F03" w:rsidRPr="00A679A3" w:rsidRDefault="00C65F03" w:rsidP="00C65F03">
      <w:pPr>
        <w:ind w:firstLine="567"/>
        <w:jc w:val="both"/>
        <w:rPr>
          <w:sz w:val="24"/>
          <w:szCs w:val="24"/>
        </w:rPr>
      </w:pPr>
      <w:r>
        <w:rPr>
          <w:sz w:val="24"/>
          <w:szCs w:val="24"/>
        </w:rPr>
        <w:lastRenderedPageBreak/>
        <w:t>-</w:t>
      </w:r>
      <w:r w:rsidRPr="00A679A3">
        <w:rPr>
          <w:sz w:val="24"/>
          <w:szCs w:val="24"/>
        </w:rPr>
        <w:t>рынки неоднородных или дифференцированных продуктов (дифференциация продукта тем выше, чем менее совершенными заменителями служат товары разных продавцов на рынке).</w:t>
      </w:r>
    </w:p>
    <w:p w:rsidR="00C65F03" w:rsidRDefault="00C65F03" w:rsidP="00C65F03">
      <w:pPr>
        <w:ind w:firstLine="567"/>
        <w:jc w:val="both"/>
        <w:rPr>
          <w:sz w:val="24"/>
          <w:szCs w:val="24"/>
        </w:rPr>
      </w:pPr>
      <w:r w:rsidRPr="00A679A3">
        <w:rPr>
          <w:sz w:val="24"/>
          <w:szCs w:val="24"/>
        </w:rPr>
        <w:t>Фaктopы пpoдyктoвoй диффepeнциaции тов</w:t>
      </w:r>
      <w:r>
        <w:rPr>
          <w:sz w:val="24"/>
          <w:szCs w:val="24"/>
        </w:rPr>
        <w:t>ара:</w:t>
      </w:r>
    </w:p>
    <w:p w:rsidR="00C65F03" w:rsidRDefault="00C65F03" w:rsidP="00C65F03">
      <w:pPr>
        <w:ind w:firstLine="567"/>
        <w:jc w:val="both"/>
        <w:rPr>
          <w:sz w:val="24"/>
          <w:szCs w:val="24"/>
        </w:rPr>
      </w:pPr>
      <w:r>
        <w:rPr>
          <w:sz w:val="24"/>
          <w:szCs w:val="24"/>
        </w:rPr>
        <w:t>-внyтpeннee кaчecтвo тoвapa -</w:t>
      </w:r>
      <w:r w:rsidRPr="00A679A3">
        <w:rPr>
          <w:sz w:val="24"/>
          <w:szCs w:val="24"/>
        </w:rPr>
        <w:t xml:space="preserve"> измeнeния eгo внyтpeнниx xapaктepиcтик;</w:t>
      </w:r>
      <w:r w:rsidRPr="00A679A3">
        <w:rPr>
          <w:sz w:val="24"/>
          <w:szCs w:val="24"/>
        </w:rPr>
        <w:br/>
        <w:t>внeшнee кaчecтвo - цвeт, paзмep, yпaкoвкa, ycлyги, кo</w:t>
      </w:r>
      <w:r>
        <w:rPr>
          <w:sz w:val="24"/>
          <w:szCs w:val="24"/>
        </w:rPr>
        <w:t>тopыe coпpoвoждaют eгo пpoдaжy;</w:t>
      </w:r>
    </w:p>
    <w:p w:rsidR="00C65F03" w:rsidRDefault="00C65F03" w:rsidP="00C65F03">
      <w:pPr>
        <w:ind w:firstLine="567"/>
        <w:jc w:val="both"/>
        <w:rPr>
          <w:sz w:val="24"/>
          <w:szCs w:val="24"/>
        </w:rPr>
      </w:pPr>
      <w:r>
        <w:rPr>
          <w:sz w:val="24"/>
          <w:szCs w:val="24"/>
        </w:rPr>
        <w:t>-</w:t>
      </w:r>
      <w:r w:rsidRPr="00A679A3">
        <w:rPr>
          <w:sz w:val="24"/>
          <w:szCs w:val="24"/>
        </w:rPr>
        <w:t>др</w:t>
      </w:r>
      <w:r>
        <w:rPr>
          <w:sz w:val="24"/>
          <w:szCs w:val="24"/>
        </w:rPr>
        <w:t>угие различные свойства товара -</w:t>
      </w:r>
      <w:r w:rsidRPr="00A679A3">
        <w:rPr>
          <w:sz w:val="24"/>
          <w:szCs w:val="24"/>
        </w:rPr>
        <w:t xml:space="preserve"> место, время и условия продажи, долговечность.</w:t>
      </w:r>
    </w:p>
    <w:p w:rsidR="00C65F03" w:rsidRDefault="00C65F03" w:rsidP="00C65F03">
      <w:pPr>
        <w:ind w:firstLine="567"/>
        <w:jc w:val="both"/>
        <w:rPr>
          <w:sz w:val="24"/>
          <w:szCs w:val="24"/>
        </w:rPr>
      </w:pPr>
      <w:r w:rsidRPr="003B189B">
        <w:rPr>
          <w:sz w:val="24"/>
          <w:szCs w:val="24"/>
        </w:rPr>
        <w:t>Реал</w:t>
      </w:r>
      <w:r>
        <w:rPr>
          <w:sz w:val="24"/>
          <w:szCs w:val="24"/>
        </w:rPr>
        <w:t>ьная и фантомная дифференциация</w:t>
      </w:r>
    </w:p>
    <w:p w:rsidR="00C65F03" w:rsidRDefault="00C65F03" w:rsidP="00C65F03">
      <w:pPr>
        <w:ind w:firstLine="567"/>
        <w:jc w:val="both"/>
        <w:rPr>
          <w:sz w:val="24"/>
          <w:szCs w:val="24"/>
        </w:rPr>
      </w:pPr>
      <w:r w:rsidRPr="003B189B">
        <w:rPr>
          <w:sz w:val="24"/>
          <w:szCs w:val="24"/>
        </w:rPr>
        <w:t>Peaльная дифференциация включaет в ceбя paзличия в кaчecтвe тoвapoв, дoлгoвeчнocти или дpyгиx фyнкциoнaльны</w:t>
      </w:r>
      <w:r>
        <w:rPr>
          <w:sz w:val="24"/>
          <w:szCs w:val="24"/>
        </w:rPr>
        <w:t>x xapaктepиcтикax.</w:t>
      </w:r>
    </w:p>
    <w:p w:rsidR="00C65F03" w:rsidRPr="003B189B" w:rsidRDefault="00C65F03" w:rsidP="00C65F03">
      <w:pPr>
        <w:ind w:firstLine="567"/>
        <w:jc w:val="both"/>
        <w:rPr>
          <w:sz w:val="24"/>
          <w:szCs w:val="24"/>
        </w:rPr>
      </w:pPr>
      <w:r w:rsidRPr="003B189B">
        <w:rPr>
          <w:sz w:val="24"/>
          <w:szCs w:val="24"/>
        </w:rPr>
        <w:t>При фaнтoмнoй дифференциации paзличия тoвapныx мapoк нocят внeшний xapaктep (измeнeние цвeтa, yпaкoвки, внeшнeгo видa). K фaнтoмнoй диффepeнциaции мoжнo oтнecти и paзличия в кaнaлax cбытa тoвapa.</w:t>
      </w:r>
    </w:p>
    <w:p w:rsidR="00C65F03" w:rsidRDefault="00C65F03" w:rsidP="00C65F03">
      <w:pPr>
        <w:ind w:firstLine="567"/>
        <w:jc w:val="both"/>
        <w:rPr>
          <w:sz w:val="24"/>
          <w:szCs w:val="24"/>
        </w:rPr>
      </w:pPr>
      <w:r w:rsidRPr="003B189B">
        <w:rPr>
          <w:sz w:val="24"/>
          <w:szCs w:val="24"/>
        </w:rPr>
        <w:t>Последс</w:t>
      </w:r>
      <w:r>
        <w:rPr>
          <w:sz w:val="24"/>
          <w:szCs w:val="24"/>
        </w:rPr>
        <w:t>твия продуктовой дифференциации</w:t>
      </w:r>
    </w:p>
    <w:p w:rsidR="00C65F03" w:rsidRDefault="00C65F03" w:rsidP="00C65F03">
      <w:pPr>
        <w:ind w:firstLine="567"/>
        <w:jc w:val="both"/>
        <w:rPr>
          <w:sz w:val="24"/>
          <w:szCs w:val="24"/>
        </w:rPr>
      </w:pPr>
      <w:r w:rsidRPr="003B189B">
        <w:rPr>
          <w:sz w:val="24"/>
          <w:szCs w:val="24"/>
        </w:rPr>
        <w:t>У фиpмы появляется рынoчная влacть, пocкoлькy вceгдa нaxoдятcя пoкyпaтeли, кoтopыe oкaзывaютcя пpивepжeнными пpoдyктy имeннo дaннoй тo</w:t>
      </w:r>
      <w:r>
        <w:rPr>
          <w:sz w:val="24"/>
          <w:szCs w:val="24"/>
        </w:rPr>
        <w:t>вapнoй мapки или дaннoй фиpмы.</w:t>
      </w:r>
    </w:p>
    <w:p w:rsidR="00C65F03" w:rsidRPr="003B189B" w:rsidRDefault="00C65F03" w:rsidP="00C65F03">
      <w:pPr>
        <w:ind w:firstLine="567"/>
        <w:jc w:val="both"/>
        <w:rPr>
          <w:sz w:val="24"/>
          <w:szCs w:val="24"/>
        </w:rPr>
      </w:pPr>
      <w:r w:rsidRPr="003B189B">
        <w:rPr>
          <w:sz w:val="24"/>
          <w:szCs w:val="24"/>
        </w:rPr>
        <w:t>Пoтpeбитeли пoлyчaют пpoдyктoвoe paзнooбpaзиe, кoтopoe cпocoбнo в лyчшeй cтeпeни cooтвeтcтвoвaть иx пpeдпoчтeниям.</w:t>
      </w:r>
    </w:p>
    <w:p w:rsidR="00C65F03" w:rsidRDefault="00C65F03" w:rsidP="00C65F03">
      <w:pPr>
        <w:ind w:firstLine="567"/>
        <w:jc w:val="both"/>
        <w:rPr>
          <w:sz w:val="24"/>
          <w:szCs w:val="24"/>
        </w:rPr>
      </w:pPr>
      <w:r w:rsidRPr="003B189B">
        <w:rPr>
          <w:sz w:val="24"/>
          <w:szCs w:val="24"/>
        </w:rPr>
        <w:t>Рынк</w:t>
      </w:r>
      <w:r>
        <w:rPr>
          <w:sz w:val="24"/>
          <w:szCs w:val="24"/>
        </w:rPr>
        <w:t xml:space="preserve">и монополистической конкуренции. </w:t>
      </w:r>
    </w:p>
    <w:p w:rsidR="00C65F03" w:rsidRDefault="00C65F03" w:rsidP="00C65F03">
      <w:pPr>
        <w:ind w:firstLine="567"/>
        <w:jc w:val="both"/>
        <w:rPr>
          <w:sz w:val="24"/>
          <w:szCs w:val="24"/>
        </w:rPr>
      </w:pPr>
      <w:r w:rsidRPr="003B189B">
        <w:rPr>
          <w:sz w:val="24"/>
          <w:szCs w:val="24"/>
        </w:rPr>
        <w:t xml:space="preserve">В реальной жизни чаще всего встречаются </w:t>
      </w:r>
      <w:r>
        <w:rPr>
          <w:sz w:val="24"/>
          <w:szCs w:val="24"/>
        </w:rPr>
        <w:t xml:space="preserve">рынки, которые содержат в себе </w:t>
      </w:r>
      <w:r w:rsidRPr="003B189B">
        <w:rPr>
          <w:sz w:val="24"/>
          <w:szCs w:val="24"/>
        </w:rPr>
        <w:t>как черты совершенной конкуренции, - по количеству покупателей и продавцов и по свобод</w:t>
      </w:r>
      <w:r>
        <w:rPr>
          <w:sz w:val="24"/>
          <w:szCs w:val="24"/>
        </w:rPr>
        <w:t xml:space="preserve">е входа-выхода фирм в отрасль, </w:t>
      </w:r>
      <w:r w:rsidRPr="003B189B">
        <w:rPr>
          <w:sz w:val="24"/>
          <w:szCs w:val="24"/>
        </w:rPr>
        <w:t xml:space="preserve">так и черты монополии - по возможности определенного воздействия на цену товара благодаря дифференциации товара. </w:t>
      </w:r>
      <w:r w:rsidRPr="003B189B">
        <w:rPr>
          <w:sz w:val="24"/>
          <w:szCs w:val="24"/>
        </w:rPr>
        <w:br/>
        <w:t>Такие рынки называются рынками монополистической конкуренции.</w:t>
      </w:r>
    </w:p>
    <w:p w:rsidR="00C65F03" w:rsidRDefault="00C65F03" w:rsidP="00C65F03">
      <w:pPr>
        <w:ind w:firstLine="567"/>
        <w:jc w:val="both"/>
        <w:rPr>
          <w:sz w:val="24"/>
          <w:szCs w:val="24"/>
        </w:rPr>
      </w:pPr>
      <w:r w:rsidRPr="003B189B">
        <w:rPr>
          <w:sz w:val="24"/>
          <w:szCs w:val="24"/>
        </w:rPr>
        <w:t>Для рынка с монополистической кон</w:t>
      </w:r>
      <w:r>
        <w:rPr>
          <w:sz w:val="24"/>
          <w:szCs w:val="24"/>
        </w:rPr>
        <w:t>куренцией характерно следующее:</w:t>
      </w:r>
    </w:p>
    <w:p w:rsidR="00C65F03" w:rsidRDefault="00C65F03" w:rsidP="00C65F03">
      <w:pPr>
        <w:ind w:firstLine="567"/>
        <w:jc w:val="both"/>
        <w:rPr>
          <w:sz w:val="24"/>
          <w:szCs w:val="24"/>
        </w:rPr>
      </w:pPr>
      <w:r w:rsidRPr="003B189B">
        <w:rPr>
          <w:sz w:val="24"/>
          <w:szCs w:val="24"/>
        </w:rPr>
        <w:t>1. Товар каждой фирмы является несовершенным заменителем товара</w:t>
      </w:r>
      <w:r>
        <w:rPr>
          <w:sz w:val="24"/>
          <w:szCs w:val="24"/>
        </w:rPr>
        <w:t>, реализуемого другими фирмами.</w:t>
      </w:r>
    </w:p>
    <w:p w:rsidR="00C65F03" w:rsidRDefault="00C65F03" w:rsidP="00C65F03">
      <w:pPr>
        <w:ind w:firstLine="567"/>
        <w:jc w:val="both"/>
        <w:rPr>
          <w:sz w:val="24"/>
          <w:szCs w:val="24"/>
        </w:rPr>
      </w:pPr>
      <w:r w:rsidRPr="003B189B">
        <w:rPr>
          <w:sz w:val="24"/>
          <w:szCs w:val="24"/>
        </w:rPr>
        <w:t>2. На рынке существует относительно большое число продавцов, каждый из которых удовлетворяет неб</w:t>
      </w:r>
      <w:r>
        <w:rPr>
          <w:sz w:val="24"/>
          <w:szCs w:val="24"/>
        </w:rPr>
        <w:t xml:space="preserve">ольшую, долю рыночного спроса. </w:t>
      </w:r>
    </w:p>
    <w:p w:rsidR="00C65F03" w:rsidRDefault="00C65F03" w:rsidP="00C65F03">
      <w:pPr>
        <w:ind w:firstLine="567"/>
        <w:jc w:val="both"/>
        <w:rPr>
          <w:sz w:val="24"/>
          <w:szCs w:val="24"/>
        </w:rPr>
      </w:pPr>
      <w:r w:rsidRPr="003B189B">
        <w:rPr>
          <w:sz w:val="24"/>
          <w:szCs w:val="24"/>
        </w:rPr>
        <w:t>3. Продавцы на рынке не считаются с реакцией своих соперников, когда выбирают ,какую установить цену на свои товары или когда выбирают ориен</w:t>
      </w:r>
      <w:r>
        <w:rPr>
          <w:sz w:val="24"/>
          <w:szCs w:val="24"/>
        </w:rPr>
        <w:t xml:space="preserve">тиры по объему годовых продаж. </w:t>
      </w:r>
    </w:p>
    <w:p w:rsidR="00C65F03" w:rsidRDefault="00C65F03" w:rsidP="00C65F03">
      <w:pPr>
        <w:ind w:firstLine="567"/>
        <w:jc w:val="both"/>
        <w:rPr>
          <w:sz w:val="24"/>
          <w:szCs w:val="24"/>
        </w:rPr>
      </w:pPr>
      <w:r w:rsidRPr="003B189B">
        <w:rPr>
          <w:sz w:val="24"/>
          <w:szCs w:val="24"/>
        </w:rPr>
        <w:t>4. На рынке есть условия для свободного входа и выхода</w:t>
      </w:r>
    </w:p>
    <w:p w:rsidR="00C65F03" w:rsidRPr="00500BFF" w:rsidRDefault="00C65F03" w:rsidP="00C65F03">
      <w:pPr>
        <w:ind w:firstLine="567"/>
        <w:jc w:val="both"/>
        <w:rPr>
          <w:sz w:val="24"/>
          <w:szCs w:val="24"/>
        </w:rPr>
      </w:pPr>
    </w:p>
    <w:p w:rsidR="00C65F03" w:rsidRPr="00395D6E" w:rsidRDefault="00C65F03" w:rsidP="00C65F03">
      <w:pPr>
        <w:jc w:val="both"/>
        <w:rPr>
          <w:b/>
          <w:sz w:val="22"/>
          <w:szCs w:val="22"/>
        </w:rPr>
      </w:pPr>
    </w:p>
    <w:p w:rsidR="00C65F03" w:rsidRPr="00E71B54" w:rsidRDefault="00C65F03" w:rsidP="00C65F03">
      <w:pPr>
        <w:ind w:firstLine="426"/>
        <w:rPr>
          <w:sz w:val="22"/>
          <w:szCs w:val="22"/>
        </w:rPr>
      </w:pPr>
      <w:r w:rsidRPr="00E71B54">
        <w:rPr>
          <w:b/>
          <w:sz w:val="22"/>
          <w:szCs w:val="22"/>
        </w:rPr>
        <w:t>Тема 4. Структура отрасли. Рыночная концентрация</w:t>
      </w:r>
    </w:p>
    <w:p w:rsidR="00C65F03" w:rsidRPr="00411B74" w:rsidRDefault="00C65F03" w:rsidP="00C65F03">
      <w:pPr>
        <w:tabs>
          <w:tab w:val="left" w:pos="567"/>
          <w:tab w:val="left" w:pos="1665"/>
        </w:tabs>
        <w:ind w:firstLine="426"/>
        <w:rPr>
          <w:b/>
          <w:sz w:val="22"/>
          <w:szCs w:val="22"/>
        </w:rPr>
      </w:pPr>
      <w:r w:rsidRPr="00411B74">
        <w:rPr>
          <w:b/>
          <w:sz w:val="22"/>
          <w:szCs w:val="22"/>
        </w:rPr>
        <w:t>Лекция  7</w:t>
      </w:r>
    </w:p>
    <w:p w:rsidR="00C65F03" w:rsidRPr="00411B74" w:rsidRDefault="00C65F03" w:rsidP="00C65F03">
      <w:pPr>
        <w:ind w:firstLine="426"/>
        <w:rPr>
          <w:b/>
          <w:sz w:val="22"/>
          <w:szCs w:val="22"/>
        </w:rPr>
      </w:pPr>
      <w:r w:rsidRPr="00411B74">
        <w:rPr>
          <w:b/>
          <w:sz w:val="22"/>
          <w:szCs w:val="22"/>
        </w:rPr>
        <w:t xml:space="preserve">1. Структура отраслевого рынка. </w:t>
      </w:r>
    </w:p>
    <w:p w:rsidR="00C65F03" w:rsidRPr="00411B74" w:rsidRDefault="00C65F03" w:rsidP="00C65F03">
      <w:pPr>
        <w:ind w:firstLine="426"/>
        <w:rPr>
          <w:b/>
          <w:sz w:val="22"/>
          <w:szCs w:val="22"/>
        </w:rPr>
      </w:pPr>
      <w:r w:rsidRPr="00411B74">
        <w:rPr>
          <w:b/>
          <w:sz w:val="22"/>
          <w:szCs w:val="22"/>
        </w:rPr>
        <w:t xml:space="preserve">2.Факторы, определяющие структуру отраслевого рынка. </w:t>
      </w:r>
    </w:p>
    <w:p w:rsidR="00C65F03" w:rsidRPr="00411B74" w:rsidRDefault="00C65F03" w:rsidP="00C65F03">
      <w:pPr>
        <w:ind w:firstLine="426"/>
        <w:rPr>
          <w:b/>
          <w:sz w:val="22"/>
          <w:szCs w:val="22"/>
        </w:rPr>
      </w:pPr>
    </w:p>
    <w:p w:rsidR="00C65F03" w:rsidRPr="00EA5511" w:rsidRDefault="00C65F03" w:rsidP="00C65F03">
      <w:pPr>
        <w:tabs>
          <w:tab w:val="left" w:pos="567"/>
          <w:tab w:val="left" w:pos="1665"/>
        </w:tabs>
        <w:jc w:val="center"/>
        <w:rPr>
          <w:b/>
          <w:sz w:val="22"/>
          <w:szCs w:val="22"/>
        </w:rPr>
      </w:pPr>
      <w:r w:rsidRPr="00EA5511">
        <w:rPr>
          <w:b/>
          <w:sz w:val="22"/>
          <w:szCs w:val="22"/>
        </w:rPr>
        <w:t>1</w:t>
      </w:r>
    </w:p>
    <w:p w:rsidR="00C65F03" w:rsidRPr="0008598E" w:rsidRDefault="00C65F03" w:rsidP="00C65F03">
      <w:pPr>
        <w:autoSpaceDE w:val="0"/>
        <w:autoSpaceDN w:val="0"/>
        <w:adjustRightInd w:val="0"/>
        <w:ind w:firstLine="567"/>
        <w:jc w:val="both"/>
        <w:rPr>
          <w:rFonts w:eastAsiaTheme="minorHAnsi"/>
          <w:color w:val="000000"/>
          <w:sz w:val="22"/>
          <w:szCs w:val="22"/>
          <w:lang w:eastAsia="en-US"/>
        </w:rPr>
      </w:pPr>
      <w:r w:rsidRPr="0008598E">
        <w:rPr>
          <w:rFonts w:eastAsiaTheme="minorHAnsi"/>
          <w:iCs/>
          <w:color w:val="000000"/>
          <w:sz w:val="22"/>
          <w:szCs w:val="22"/>
          <w:lang w:eastAsia="en-US"/>
        </w:rPr>
        <w:t xml:space="preserve">Рынком </w:t>
      </w:r>
      <w:r w:rsidRPr="0008598E">
        <w:rPr>
          <w:rFonts w:eastAsiaTheme="minorHAnsi"/>
          <w:color w:val="000000"/>
          <w:sz w:val="22"/>
          <w:szCs w:val="22"/>
          <w:lang w:eastAsia="en-US"/>
        </w:rPr>
        <w:t xml:space="preserve">называется совокупность экономических условий, при которых покупатели и продавцы взаимодействуют для осуществления взаимовыгодных торговых сделок. </w:t>
      </w:r>
    </w:p>
    <w:p w:rsidR="00C65F03" w:rsidRPr="0008598E" w:rsidRDefault="00C65F03" w:rsidP="00C65F03">
      <w:pPr>
        <w:autoSpaceDE w:val="0"/>
        <w:autoSpaceDN w:val="0"/>
        <w:adjustRightInd w:val="0"/>
        <w:ind w:firstLine="567"/>
        <w:jc w:val="both"/>
        <w:rPr>
          <w:rFonts w:eastAsiaTheme="minorHAnsi"/>
          <w:color w:val="000000"/>
          <w:sz w:val="22"/>
          <w:szCs w:val="22"/>
          <w:lang w:eastAsia="en-US"/>
        </w:rPr>
      </w:pPr>
      <w:r w:rsidRPr="0008598E">
        <w:rPr>
          <w:rFonts w:eastAsiaTheme="minorHAnsi"/>
          <w:iCs/>
          <w:color w:val="000000"/>
          <w:sz w:val="22"/>
          <w:szCs w:val="22"/>
          <w:lang w:eastAsia="en-US"/>
        </w:rPr>
        <w:t xml:space="preserve">Рынок </w:t>
      </w:r>
      <w:r w:rsidRPr="0008598E">
        <w:rPr>
          <w:rFonts w:eastAsiaTheme="minorHAnsi"/>
          <w:color w:val="000000"/>
          <w:sz w:val="22"/>
          <w:szCs w:val="22"/>
          <w:lang w:eastAsia="en-US"/>
        </w:rPr>
        <w:t xml:space="preserve">объединяет фирмы, если они производят товары, являющиеся близкими заменителями с точки зрения покупателя или спроса. </w:t>
      </w:r>
    </w:p>
    <w:p w:rsidR="00C65F03" w:rsidRPr="0008598E" w:rsidRDefault="00C65F03" w:rsidP="00C65F03">
      <w:pPr>
        <w:autoSpaceDE w:val="0"/>
        <w:autoSpaceDN w:val="0"/>
        <w:adjustRightInd w:val="0"/>
        <w:ind w:firstLine="567"/>
        <w:jc w:val="both"/>
        <w:rPr>
          <w:rFonts w:eastAsiaTheme="minorHAnsi"/>
          <w:color w:val="000000"/>
          <w:sz w:val="22"/>
          <w:szCs w:val="22"/>
          <w:lang w:eastAsia="en-US"/>
        </w:rPr>
      </w:pPr>
      <w:r w:rsidRPr="0008598E">
        <w:rPr>
          <w:rFonts w:eastAsiaTheme="minorHAnsi"/>
          <w:iCs/>
          <w:color w:val="000000"/>
          <w:sz w:val="22"/>
          <w:szCs w:val="22"/>
          <w:lang w:eastAsia="en-US"/>
        </w:rPr>
        <w:t xml:space="preserve">Отрасль </w:t>
      </w:r>
      <w:r w:rsidRPr="0008598E">
        <w:rPr>
          <w:rFonts w:eastAsiaTheme="minorHAnsi"/>
          <w:color w:val="000000"/>
          <w:sz w:val="22"/>
          <w:szCs w:val="22"/>
          <w:lang w:eastAsia="en-US"/>
        </w:rPr>
        <w:t xml:space="preserve">объединяет фирмы, если они реализуют товары, являющиеся близкими заменителями с точки зрения производителя или предложения. </w:t>
      </w:r>
    </w:p>
    <w:p w:rsidR="00C65F03" w:rsidRPr="001C42F9" w:rsidRDefault="00C65F03" w:rsidP="00C65F03">
      <w:pPr>
        <w:autoSpaceDE w:val="0"/>
        <w:autoSpaceDN w:val="0"/>
        <w:adjustRightInd w:val="0"/>
        <w:ind w:firstLine="567"/>
        <w:jc w:val="both"/>
        <w:rPr>
          <w:rFonts w:eastAsiaTheme="minorHAnsi"/>
          <w:color w:val="000000"/>
          <w:sz w:val="22"/>
          <w:szCs w:val="22"/>
          <w:lang w:eastAsia="en-US"/>
        </w:rPr>
      </w:pPr>
      <w:r w:rsidRPr="0008598E">
        <w:rPr>
          <w:rFonts w:eastAsiaTheme="minorHAnsi"/>
          <w:color w:val="000000"/>
          <w:sz w:val="22"/>
          <w:szCs w:val="22"/>
          <w:lang w:eastAsia="en-US"/>
        </w:rPr>
        <w:t xml:space="preserve">Разновидности рыночных структур отражены в таблице 2.1. </w:t>
      </w:r>
    </w:p>
    <w:p w:rsidR="00C65F03" w:rsidRPr="001C42F9" w:rsidRDefault="00C65F03" w:rsidP="00C65F03">
      <w:pPr>
        <w:autoSpaceDE w:val="0"/>
        <w:autoSpaceDN w:val="0"/>
        <w:adjustRightInd w:val="0"/>
        <w:ind w:firstLine="567"/>
        <w:jc w:val="both"/>
        <w:rPr>
          <w:rFonts w:eastAsiaTheme="minorHAnsi"/>
          <w:color w:val="000000"/>
          <w:sz w:val="22"/>
          <w:szCs w:val="22"/>
          <w:lang w:eastAsia="en-US"/>
        </w:rPr>
      </w:pPr>
    </w:p>
    <w:p w:rsidR="00C65F03" w:rsidRPr="0008598E" w:rsidRDefault="00C65F03" w:rsidP="00C65F03">
      <w:pPr>
        <w:autoSpaceDE w:val="0"/>
        <w:autoSpaceDN w:val="0"/>
        <w:adjustRightInd w:val="0"/>
        <w:ind w:firstLine="567"/>
        <w:jc w:val="both"/>
        <w:rPr>
          <w:rFonts w:eastAsiaTheme="minorHAnsi"/>
          <w:color w:val="000000"/>
          <w:sz w:val="22"/>
          <w:szCs w:val="22"/>
          <w:lang w:val="en-US" w:eastAsia="en-US"/>
        </w:rPr>
      </w:pPr>
      <w:r w:rsidRPr="0008598E">
        <w:rPr>
          <w:rFonts w:eastAsiaTheme="minorHAnsi"/>
          <w:color w:val="000000"/>
          <w:sz w:val="22"/>
          <w:szCs w:val="22"/>
          <w:lang w:eastAsia="en-US"/>
        </w:rPr>
        <w:t>Типы рыночных структур</w:t>
      </w:r>
    </w:p>
    <w:p w:rsidR="00C65F03" w:rsidRPr="0008598E" w:rsidRDefault="00C65F03" w:rsidP="00C65F03">
      <w:pPr>
        <w:autoSpaceDE w:val="0"/>
        <w:autoSpaceDN w:val="0"/>
        <w:adjustRightInd w:val="0"/>
        <w:jc w:val="right"/>
        <w:rPr>
          <w:rFonts w:eastAsiaTheme="minorHAnsi"/>
          <w:color w:val="000000"/>
          <w:sz w:val="22"/>
          <w:szCs w:val="22"/>
          <w:lang w:eastAsia="en-US"/>
        </w:rPr>
      </w:pPr>
      <w:r w:rsidRPr="0008598E">
        <w:rPr>
          <w:rFonts w:eastAsiaTheme="minorHAnsi"/>
          <w:color w:val="000000"/>
          <w:sz w:val="22"/>
          <w:szCs w:val="22"/>
          <w:lang w:eastAsia="en-US"/>
        </w:rPr>
        <w:t>Таблица 2.1</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850"/>
        <w:gridCol w:w="1850"/>
        <w:gridCol w:w="1970"/>
        <w:gridCol w:w="1850"/>
      </w:tblGrid>
      <w:tr w:rsidR="00C65F03" w:rsidRPr="0008598E" w:rsidTr="00C32BAD">
        <w:trPr>
          <w:trHeight w:val="391"/>
        </w:trPr>
        <w:tc>
          <w:tcPr>
            <w:tcW w:w="2235"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lastRenderedPageBreak/>
              <w:t xml:space="preserve">Типы рыночных структур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Количество и размер фирм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Характер продукции </w:t>
            </w:r>
          </w:p>
        </w:tc>
        <w:tc>
          <w:tcPr>
            <w:tcW w:w="197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Условия входа и выхода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Доступность информации </w:t>
            </w:r>
          </w:p>
        </w:tc>
      </w:tr>
      <w:tr w:rsidR="00C65F03" w:rsidRPr="0008598E" w:rsidTr="00C32BAD">
        <w:trPr>
          <w:trHeight w:val="529"/>
        </w:trPr>
        <w:tc>
          <w:tcPr>
            <w:tcW w:w="2235"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Совершенная конкуренция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Множество мелких фирм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Однородная продукция </w:t>
            </w:r>
          </w:p>
        </w:tc>
        <w:tc>
          <w:tcPr>
            <w:tcW w:w="197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Свободный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Равный доступ ко всем видам информации </w:t>
            </w:r>
          </w:p>
        </w:tc>
      </w:tr>
      <w:tr w:rsidR="00C65F03" w:rsidRPr="0008598E" w:rsidTr="00C32BAD">
        <w:trPr>
          <w:trHeight w:val="391"/>
        </w:trPr>
        <w:tc>
          <w:tcPr>
            <w:tcW w:w="2235"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Монополистическая конкуренция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Множество мелких фирм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Разнородная продукция </w:t>
            </w:r>
          </w:p>
        </w:tc>
        <w:tc>
          <w:tcPr>
            <w:tcW w:w="197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Свободный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Некоторые затруднения </w:t>
            </w:r>
          </w:p>
        </w:tc>
      </w:tr>
      <w:tr w:rsidR="00C65F03" w:rsidRPr="0008598E" w:rsidTr="00C32BAD">
        <w:trPr>
          <w:trHeight w:val="529"/>
        </w:trPr>
        <w:tc>
          <w:tcPr>
            <w:tcW w:w="2235"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Олигополия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Небольшое число крупных фирм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Разнородная или однородная продукция </w:t>
            </w:r>
          </w:p>
        </w:tc>
        <w:tc>
          <w:tcPr>
            <w:tcW w:w="197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Возможны отдельные препятствия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Некоторые ограничения </w:t>
            </w:r>
          </w:p>
        </w:tc>
      </w:tr>
      <w:tr w:rsidR="00C65F03" w:rsidRPr="0008598E" w:rsidTr="00C32BAD">
        <w:trPr>
          <w:trHeight w:val="253"/>
        </w:trPr>
        <w:tc>
          <w:tcPr>
            <w:tcW w:w="2235"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Монополия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Одна фирма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Уникальная продукция </w:t>
            </w:r>
          </w:p>
        </w:tc>
        <w:tc>
          <w:tcPr>
            <w:tcW w:w="1970" w:type="dxa"/>
          </w:tcPr>
          <w:p w:rsidR="00C65F03" w:rsidRPr="0008598E" w:rsidRDefault="00C65F03" w:rsidP="00C32BAD">
            <w:pPr>
              <w:autoSpaceDE w:val="0"/>
              <w:autoSpaceDN w:val="0"/>
              <w:adjustRightInd w:val="0"/>
              <w:rPr>
                <w:rFonts w:eastAsiaTheme="minorHAnsi"/>
                <w:color w:val="000000"/>
                <w:sz w:val="22"/>
                <w:szCs w:val="22"/>
                <w:lang w:eastAsia="en-US"/>
              </w:rPr>
            </w:pPr>
            <w:r>
              <w:rPr>
                <w:rFonts w:eastAsiaTheme="minorHAnsi"/>
                <w:color w:val="000000"/>
                <w:sz w:val="22"/>
                <w:szCs w:val="22"/>
                <w:lang w:eastAsia="en-US"/>
              </w:rPr>
              <w:t xml:space="preserve">Непреодолимые барьеры на </w:t>
            </w:r>
            <w:r w:rsidRPr="0008598E">
              <w:rPr>
                <w:rFonts w:eastAsiaTheme="minorHAnsi"/>
                <w:color w:val="000000"/>
                <w:sz w:val="22"/>
                <w:szCs w:val="22"/>
                <w:lang w:eastAsia="en-US"/>
              </w:rPr>
              <w:t xml:space="preserve">входе </w:t>
            </w:r>
          </w:p>
        </w:tc>
        <w:tc>
          <w:tcPr>
            <w:tcW w:w="1850" w:type="dxa"/>
          </w:tcPr>
          <w:p w:rsidR="00C65F03" w:rsidRPr="0008598E" w:rsidRDefault="00C65F03" w:rsidP="00C32BAD">
            <w:pPr>
              <w:autoSpaceDE w:val="0"/>
              <w:autoSpaceDN w:val="0"/>
              <w:adjustRightInd w:val="0"/>
              <w:rPr>
                <w:rFonts w:eastAsiaTheme="minorHAnsi"/>
                <w:color w:val="000000"/>
                <w:sz w:val="22"/>
                <w:szCs w:val="22"/>
                <w:lang w:eastAsia="en-US"/>
              </w:rPr>
            </w:pPr>
            <w:r w:rsidRPr="0008598E">
              <w:rPr>
                <w:rFonts w:eastAsiaTheme="minorHAnsi"/>
                <w:color w:val="000000"/>
                <w:sz w:val="22"/>
                <w:szCs w:val="22"/>
                <w:lang w:eastAsia="en-US"/>
              </w:rPr>
              <w:t xml:space="preserve">Закрытая </w:t>
            </w:r>
          </w:p>
        </w:tc>
      </w:tr>
    </w:tbl>
    <w:p w:rsidR="00C65F03" w:rsidRPr="00EA5511" w:rsidRDefault="00C65F03" w:rsidP="00C65F03">
      <w:pPr>
        <w:tabs>
          <w:tab w:val="left" w:pos="567"/>
          <w:tab w:val="left" w:pos="1665"/>
        </w:tabs>
        <w:rPr>
          <w:sz w:val="22"/>
          <w:szCs w:val="22"/>
        </w:rPr>
      </w:pPr>
    </w:p>
    <w:p w:rsidR="00C65F03" w:rsidRPr="00B84083" w:rsidRDefault="00C65F03" w:rsidP="00C65F03">
      <w:pPr>
        <w:autoSpaceDE w:val="0"/>
        <w:autoSpaceDN w:val="0"/>
        <w:adjustRightInd w:val="0"/>
        <w:ind w:firstLine="567"/>
        <w:jc w:val="both"/>
        <w:rPr>
          <w:rFonts w:eastAsiaTheme="minorHAnsi"/>
          <w:color w:val="000000"/>
          <w:sz w:val="22"/>
          <w:szCs w:val="22"/>
          <w:lang w:eastAsia="en-US"/>
        </w:rPr>
      </w:pPr>
      <w:r w:rsidRPr="006C0E4F">
        <w:rPr>
          <w:rFonts w:eastAsiaTheme="minorHAnsi"/>
          <w:iCs/>
          <w:color w:val="000000"/>
          <w:sz w:val="22"/>
          <w:szCs w:val="22"/>
          <w:lang w:eastAsia="en-US"/>
        </w:rPr>
        <w:t xml:space="preserve">Отраслевой рынок </w:t>
      </w:r>
      <w:r w:rsidRPr="006C0E4F">
        <w:rPr>
          <w:rFonts w:eastAsiaTheme="minorHAnsi"/>
          <w:color w:val="000000"/>
          <w:sz w:val="22"/>
          <w:szCs w:val="22"/>
          <w:lang w:eastAsia="en-US"/>
        </w:rPr>
        <w:t>– это сложная экономическая категория, представляющая собой совокупность рыночных субъектов, осуществляющих рыночные отношения по перераспределению некоего продукта (спрос и предложен</w:t>
      </w:r>
      <w:r w:rsidRPr="00B84083">
        <w:rPr>
          <w:rFonts w:eastAsiaTheme="minorHAnsi"/>
          <w:color w:val="000000"/>
          <w:sz w:val="22"/>
          <w:szCs w:val="22"/>
          <w:lang w:eastAsia="en-US"/>
        </w:rPr>
        <w:t xml:space="preserve">ие) при непосредственном или </w:t>
      </w:r>
      <w:r w:rsidRPr="00B84083">
        <w:rPr>
          <w:rFonts w:eastAsiaTheme="minorHAnsi"/>
          <w:sz w:val="22"/>
          <w:szCs w:val="22"/>
          <w:lang w:eastAsia="en-US"/>
        </w:rPr>
        <w:t>косвенном участии других элементов рыночной инфраструктуры. Причем предложение образуют предприятия, осуществляющие определенные виды экономической деятельности в соответствии с ОКВЭД, формирование которых происходит на основе имеющихся ресурсов.</w:t>
      </w:r>
    </w:p>
    <w:p w:rsidR="00C65F03" w:rsidRPr="00B84083" w:rsidRDefault="00C65F03" w:rsidP="00C65F03">
      <w:pPr>
        <w:tabs>
          <w:tab w:val="left" w:pos="567"/>
          <w:tab w:val="left" w:pos="1665"/>
        </w:tabs>
        <w:ind w:firstLine="567"/>
        <w:jc w:val="both"/>
        <w:rPr>
          <w:sz w:val="22"/>
          <w:szCs w:val="22"/>
        </w:rPr>
      </w:pPr>
    </w:p>
    <w:p w:rsidR="00C65F03" w:rsidRPr="00B84083" w:rsidRDefault="00C65F03" w:rsidP="00C65F03">
      <w:pPr>
        <w:autoSpaceDE w:val="0"/>
        <w:autoSpaceDN w:val="0"/>
        <w:adjustRightInd w:val="0"/>
        <w:ind w:firstLine="567"/>
        <w:jc w:val="both"/>
        <w:rPr>
          <w:rFonts w:eastAsiaTheme="minorHAnsi"/>
          <w:color w:val="000000"/>
          <w:sz w:val="22"/>
          <w:szCs w:val="22"/>
          <w:lang w:eastAsia="en-US"/>
        </w:rPr>
      </w:pPr>
      <w:r w:rsidRPr="00B84083">
        <w:rPr>
          <w:rFonts w:eastAsiaTheme="minorHAnsi"/>
          <w:color w:val="000000"/>
          <w:sz w:val="22"/>
          <w:szCs w:val="22"/>
          <w:lang w:eastAsia="en-US"/>
        </w:rPr>
        <w:t xml:space="preserve">В настоящее время существует 2 подхода к понятию отрасли. </w:t>
      </w:r>
      <w:r w:rsidRPr="00B84083">
        <w:rPr>
          <w:rFonts w:eastAsiaTheme="minorHAnsi"/>
          <w:i/>
          <w:iCs/>
          <w:color w:val="000000"/>
          <w:sz w:val="22"/>
          <w:szCs w:val="22"/>
          <w:lang w:eastAsia="en-US"/>
        </w:rPr>
        <w:t xml:space="preserve">Первый подход </w:t>
      </w:r>
      <w:r w:rsidRPr="00B84083">
        <w:rPr>
          <w:rFonts w:eastAsiaTheme="minorHAnsi"/>
          <w:color w:val="000000"/>
          <w:sz w:val="22"/>
          <w:szCs w:val="22"/>
          <w:lang w:eastAsia="en-US"/>
        </w:rPr>
        <w:t xml:space="preserve">рассматривает отрасль как часть народнохозяйственного комплекса, как область производственно-экономической деятельности предприятий, входящих в состав отрасли. При этом под </w:t>
      </w:r>
      <w:r w:rsidRPr="00B84083">
        <w:rPr>
          <w:rFonts w:eastAsiaTheme="minorHAnsi"/>
          <w:i/>
          <w:iCs/>
          <w:color w:val="000000"/>
          <w:sz w:val="22"/>
          <w:szCs w:val="22"/>
          <w:lang w:eastAsia="en-US"/>
        </w:rPr>
        <w:t xml:space="preserve">отраслью </w:t>
      </w:r>
      <w:r w:rsidRPr="00B84083">
        <w:rPr>
          <w:rFonts w:eastAsiaTheme="minorHAnsi"/>
          <w:color w:val="000000"/>
          <w:sz w:val="22"/>
          <w:szCs w:val="22"/>
          <w:lang w:eastAsia="en-US"/>
        </w:rPr>
        <w:t xml:space="preserve">понимается совокупность предприятий, организованных по одному из отраслеобразующих признаков, к которым относятся: </w:t>
      </w:r>
    </w:p>
    <w:p w:rsidR="00C65F03" w:rsidRPr="00B84083" w:rsidRDefault="00C65F03" w:rsidP="00C65F03">
      <w:pPr>
        <w:autoSpaceDE w:val="0"/>
        <w:autoSpaceDN w:val="0"/>
        <w:adjustRightInd w:val="0"/>
        <w:ind w:firstLine="567"/>
        <w:jc w:val="both"/>
        <w:rPr>
          <w:rFonts w:eastAsiaTheme="minorHAnsi"/>
          <w:color w:val="000000"/>
          <w:sz w:val="22"/>
          <w:szCs w:val="22"/>
          <w:lang w:eastAsia="en-US"/>
        </w:rPr>
      </w:pPr>
      <w:r w:rsidRPr="00B84083">
        <w:rPr>
          <w:rFonts w:eastAsiaTheme="minorHAnsi"/>
          <w:color w:val="000000"/>
          <w:sz w:val="22"/>
          <w:szCs w:val="22"/>
          <w:lang w:eastAsia="en-US"/>
        </w:rPr>
        <w:t xml:space="preserve">1) выпуск продукции одинакового назначения и исполнения (примером объединений предприятий в отрасль по этому признаку являются такие отрасли как машиностроение и металлообработка, электроэнергетика и др.); </w:t>
      </w:r>
    </w:p>
    <w:p w:rsidR="00C65F03" w:rsidRPr="00B84083" w:rsidRDefault="00C65F03" w:rsidP="00C65F03">
      <w:pPr>
        <w:autoSpaceDE w:val="0"/>
        <w:autoSpaceDN w:val="0"/>
        <w:adjustRightInd w:val="0"/>
        <w:ind w:firstLine="567"/>
        <w:jc w:val="both"/>
        <w:rPr>
          <w:rFonts w:eastAsiaTheme="minorHAnsi"/>
          <w:color w:val="000000"/>
          <w:sz w:val="22"/>
          <w:szCs w:val="22"/>
          <w:lang w:eastAsia="en-US"/>
        </w:rPr>
      </w:pPr>
      <w:r w:rsidRPr="00B84083">
        <w:rPr>
          <w:rFonts w:eastAsiaTheme="minorHAnsi"/>
          <w:color w:val="000000"/>
          <w:sz w:val="22"/>
          <w:szCs w:val="22"/>
          <w:lang w:eastAsia="en-US"/>
        </w:rPr>
        <w:t xml:space="preserve">2) использование схожих технологий (например, черная и цветная металлургия, химическая и нефтехимическая промышленности и др.); </w:t>
      </w:r>
    </w:p>
    <w:p w:rsidR="00C65F03" w:rsidRPr="00B84083" w:rsidRDefault="00C65F03" w:rsidP="00C65F03">
      <w:pPr>
        <w:autoSpaceDE w:val="0"/>
        <w:autoSpaceDN w:val="0"/>
        <w:adjustRightInd w:val="0"/>
        <w:ind w:firstLine="567"/>
        <w:jc w:val="both"/>
        <w:rPr>
          <w:rFonts w:eastAsiaTheme="minorHAnsi"/>
          <w:color w:val="000000"/>
          <w:sz w:val="22"/>
          <w:szCs w:val="22"/>
          <w:lang w:eastAsia="en-US"/>
        </w:rPr>
      </w:pPr>
      <w:r w:rsidRPr="00B84083">
        <w:rPr>
          <w:rFonts w:eastAsiaTheme="minorHAnsi"/>
          <w:color w:val="000000"/>
          <w:sz w:val="22"/>
          <w:szCs w:val="22"/>
          <w:lang w:eastAsia="en-US"/>
        </w:rPr>
        <w:t xml:space="preserve">3) использование одинакового исходного сырья (например, лесная, деревообрабатывающая и целлюлозно-бумажная промышленности, стекольная промышленность и др.); </w:t>
      </w:r>
    </w:p>
    <w:p w:rsidR="00C65F03" w:rsidRPr="00B84083" w:rsidRDefault="00C65F03" w:rsidP="00C65F03">
      <w:pPr>
        <w:autoSpaceDE w:val="0"/>
        <w:autoSpaceDN w:val="0"/>
        <w:adjustRightInd w:val="0"/>
        <w:ind w:firstLine="567"/>
        <w:jc w:val="both"/>
        <w:rPr>
          <w:rFonts w:eastAsiaTheme="minorHAnsi"/>
          <w:color w:val="000000"/>
          <w:sz w:val="22"/>
          <w:szCs w:val="22"/>
          <w:lang w:eastAsia="en-US"/>
        </w:rPr>
      </w:pPr>
      <w:r w:rsidRPr="00B84083">
        <w:rPr>
          <w:rFonts w:eastAsiaTheme="minorHAnsi"/>
          <w:color w:val="000000"/>
          <w:sz w:val="22"/>
          <w:szCs w:val="22"/>
          <w:lang w:eastAsia="en-US"/>
        </w:rPr>
        <w:t xml:space="preserve">4) выполнение одинаковых функций (предприятия денежно-кредитной сферы, торговля, предприятия на рынке страховых услуг и др.). </w:t>
      </w:r>
    </w:p>
    <w:p w:rsidR="00C65F03" w:rsidRPr="00FB0CA4" w:rsidRDefault="00C65F03" w:rsidP="00C65F03">
      <w:pPr>
        <w:autoSpaceDE w:val="0"/>
        <w:autoSpaceDN w:val="0"/>
        <w:adjustRightInd w:val="0"/>
        <w:ind w:firstLine="567"/>
        <w:jc w:val="both"/>
        <w:rPr>
          <w:rFonts w:eastAsiaTheme="minorHAnsi"/>
          <w:color w:val="000000"/>
          <w:sz w:val="22"/>
          <w:szCs w:val="22"/>
          <w:lang w:eastAsia="en-US"/>
        </w:rPr>
      </w:pPr>
      <w:r w:rsidRPr="00B84083">
        <w:rPr>
          <w:rFonts w:eastAsiaTheme="minorHAnsi"/>
          <w:i/>
          <w:iCs/>
          <w:color w:val="000000"/>
          <w:sz w:val="22"/>
          <w:szCs w:val="22"/>
          <w:lang w:eastAsia="en-US"/>
        </w:rPr>
        <w:t xml:space="preserve">Второй подход </w:t>
      </w:r>
      <w:r w:rsidRPr="00B84083">
        <w:rPr>
          <w:rFonts w:eastAsiaTheme="minorHAnsi"/>
          <w:color w:val="000000"/>
          <w:sz w:val="22"/>
          <w:szCs w:val="22"/>
          <w:lang w:eastAsia="en-US"/>
        </w:rPr>
        <w:t xml:space="preserve">(или рыночный подход) говорит о том, что границы отрасли, а, следовательно, и ее состав, будут определяться теми предприятиями, которые предлагают покупателям товары, относящиеся к одному товарному рынку. Исходя из понятия «товарного рынка», которое используется в российском антимонопольном законодательстве, можно сказать, что в рынке под </w:t>
      </w:r>
      <w:r w:rsidRPr="00B84083">
        <w:rPr>
          <w:rFonts w:eastAsiaTheme="minorHAnsi"/>
          <w:i/>
          <w:iCs/>
          <w:color w:val="000000"/>
          <w:sz w:val="22"/>
          <w:szCs w:val="22"/>
          <w:lang w:eastAsia="en-US"/>
        </w:rPr>
        <w:t xml:space="preserve">отраслью </w:t>
      </w:r>
      <w:r w:rsidRPr="00B84083">
        <w:rPr>
          <w:rFonts w:eastAsiaTheme="minorHAnsi"/>
          <w:color w:val="000000"/>
          <w:sz w:val="22"/>
          <w:szCs w:val="22"/>
          <w:lang w:eastAsia="en-US"/>
        </w:rPr>
        <w:t>понимается совокупность продавцов, предлагающих покупателям товар, предназначенный для удовлетворения одной и той же потребности. Так, в законода</w:t>
      </w:r>
      <w:r w:rsidRPr="00FB0CA4">
        <w:rPr>
          <w:rFonts w:eastAsiaTheme="minorHAnsi"/>
          <w:color w:val="000000"/>
          <w:sz w:val="22"/>
          <w:szCs w:val="22"/>
          <w:lang w:eastAsia="en-US"/>
        </w:rPr>
        <w:t xml:space="preserve">тельстве под товарным рынком понимается «сфера обращения товара, не имеющего заменителей, или взаимозаменяемых товаров…», степень взаимозаменяемости которых определяется функциональным назначением товаров, а стало быть той потребностью, которую они удовлетворяют. </w:t>
      </w:r>
    </w:p>
    <w:p w:rsidR="00C65F03" w:rsidRPr="00FB0CA4" w:rsidRDefault="00C65F03" w:rsidP="00C65F03">
      <w:pPr>
        <w:tabs>
          <w:tab w:val="left" w:pos="567"/>
          <w:tab w:val="left" w:pos="1665"/>
        </w:tabs>
        <w:ind w:firstLine="567"/>
        <w:rPr>
          <w:sz w:val="22"/>
          <w:szCs w:val="22"/>
        </w:rPr>
      </w:pPr>
      <w:r w:rsidRPr="00FB0CA4">
        <w:rPr>
          <w:rFonts w:eastAsiaTheme="minorHAnsi"/>
          <w:color w:val="000000"/>
          <w:sz w:val="22"/>
          <w:szCs w:val="22"/>
          <w:lang w:eastAsia="en-US"/>
        </w:rPr>
        <w:t>Таким образом, все предприятия, предлагающие товар, относящийся к одному товарному рынку, а значит удовлетворяющий одну и ту же потребность, и будут составлять одну отрасль.</w:t>
      </w:r>
    </w:p>
    <w:p w:rsidR="00C65F03" w:rsidRPr="00FB0CA4" w:rsidRDefault="00C65F03" w:rsidP="00C65F03">
      <w:pPr>
        <w:tabs>
          <w:tab w:val="left" w:pos="567"/>
          <w:tab w:val="left" w:pos="1665"/>
        </w:tabs>
        <w:ind w:firstLine="567"/>
        <w:rPr>
          <w:sz w:val="22"/>
          <w:szCs w:val="22"/>
        </w:rPr>
      </w:pPr>
    </w:p>
    <w:p w:rsidR="00C65F03" w:rsidRPr="001C42F9" w:rsidRDefault="00C65F03" w:rsidP="00C65F03">
      <w:pPr>
        <w:tabs>
          <w:tab w:val="left" w:pos="567"/>
          <w:tab w:val="left" w:pos="1665"/>
        </w:tabs>
        <w:jc w:val="center"/>
        <w:rPr>
          <w:b/>
          <w:sz w:val="22"/>
          <w:szCs w:val="22"/>
        </w:rPr>
      </w:pPr>
      <w:r w:rsidRPr="001C42F9">
        <w:rPr>
          <w:b/>
          <w:sz w:val="22"/>
          <w:szCs w:val="22"/>
        </w:rPr>
        <w:t>2</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К числу факторов, определяющих структуру рынка, относят: </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 число продавцов, </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 характеристика продукции, </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 наличие барьеров входа-выхода, </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 доступность информации. </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При определении границ отраслевого рынка исследователь в каждом конкретном случае определяет критерии. Простого рецепта определения не существует. </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lastRenderedPageBreak/>
        <w:t xml:space="preserve">Дж. Робинсон предложила выбрать конкретный товар, и выявить все его заменители, затем заменители заменителей и т. д. до тех пор, пока не обнаружится разрыв в цепи товаров-заменителей. Каждый такой разрыв формирует границы рынка. </w:t>
      </w:r>
    </w:p>
    <w:p w:rsidR="00C65F03" w:rsidRPr="00467A1F"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Э. Чемберлин предлагает использовать 2 критерия: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467A1F">
        <w:rPr>
          <w:rFonts w:eastAsiaTheme="minorHAnsi"/>
          <w:color w:val="000000"/>
          <w:sz w:val="22"/>
          <w:szCs w:val="22"/>
          <w:lang w:eastAsia="en-US"/>
        </w:rPr>
        <w:t xml:space="preserve">1) взаимозаменяемость товаров разных производителей, которая может быть оценена с </w:t>
      </w:r>
      <w:r w:rsidRPr="00F30C2D">
        <w:rPr>
          <w:rFonts w:eastAsiaTheme="minorHAnsi"/>
          <w:color w:val="000000"/>
          <w:sz w:val="22"/>
          <w:szCs w:val="22"/>
          <w:lang w:eastAsia="en-US"/>
        </w:rPr>
        <w:t xml:space="preserve">помощью коэффициента перекрестной эластичности спроса на товар по цене товара-заменителя.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2) взаимозависимость фирм-производителей товара, которая может быть оценена с помощью коэффициента перекрестной эластичности цены данного товара по объему выпуска товара-заменителя. Чем выше значения коэффициента, тем с одной стороны, выше однородность, а, следовательно, взаимозаменяемость товаров, а с другой стороны, тем выше взаимозависимость фирм-производителей.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iCs/>
          <w:color w:val="000000"/>
          <w:sz w:val="22"/>
          <w:szCs w:val="22"/>
          <w:lang w:eastAsia="en-US"/>
        </w:rPr>
        <w:t xml:space="preserve">Показатели анализа структуры рынка.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color w:val="000000"/>
          <w:sz w:val="22"/>
          <w:szCs w:val="22"/>
          <w:lang w:eastAsia="en-US"/>
        </w:rPr>
        <w:t xml:space="preserve">Количественные показатели рынка: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Емкость рынка в денежном выражении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Емкость рынка в натуральном выражении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ascii="Symbol" w:eastAsiaTheme="minorHAnsi" w:hAnsi="Symbol" w:cs="Symbol"/>
          <w:color w:val="000000"/>
          <w:sz w:val="22"/>
          <w:szCs w:val="22"/>
          <w:lang w:val="en-US" w:eastAsia="en-US"/>
        </w:rPr>
        <w:t></w:t>
      </w:r>
      <w:r w:rsidRPr="00F30C2D">
        <w:rPr>
          <w:rFonts w:ascii="Symbol" w:eastAsiaTheme="minorHAnsi" w:hAnsi="Symbol" w:cs="Symbol"/>
          <w:color w:val="000000"/>
          <w:sz w:val="22"/>
          <w:szCs w:val="22"/>
          <w:lang w:eastAsia="en-US"/>
        </w:rPr>
        <w:t></w:t>
      </w:r>
      <w:r w:rsidRPr="00F30C2D">
        <w:rPr>
          <w:rFonts w:eastAsiaTheme="minorHAnsi"/>
          <w:color w:val="000000"/>
          <w:sz w:val="22"/>
          <w:szCs w:val="22"/>
          <w:lang w:eastAsia="en-US"/>
        </w:rPr>
        <w:t xml:space="preserve">Численность игроков на рынке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Численность потребителей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color w:val="000000"/>
          <w:sz w:val="22"/>
          <w:szCs w:val="22"/>
          <w:lang w:eastAsia="en-US"/>
        </w:rPr>
        <w:t xml:space="preserve">Сегментация рынка по потребителям: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социально-демографическим характеристикам (пол, возраст, уровень образования, размер домохозяйства, место проживания и т.д.);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социально-экономическим характеристикам (уровень дохода, роду занятости и т.д.);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психографическим характеристикам (стиль жизни, мотивация потребления и т.д.);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поведенческим характеристикам (поводы покупки, статус пользователей, интенсивность потребления, степень лояльности к марке, степень устойчивости покупательского поведения и т.д.).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color w:val="000000"/>
          <w:sz w:val="22"/>
          <w:szCs w:val="22"/>
          <w:lang w:eastAsia="en-US"/>
        </w:rPr>
        <w:t xml:space="preserve">Сегментация рынка по характеристикам продукта: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факторам выбора продукта (структура мотивации приобретения продукта);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функциональным и техническим параметрам продукта (эксплуатационные качества, комплектационное предложение, послепродажное обслуживание и т.д.);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«символу» (статус, престиж, мода, принадлежность к референтной группе и т.д.);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по ценовому диапазону.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color w:val="000000"/>
          <w:sz w:val="22"/>
          <w:szCs w:val="22"/>
          <w:lang w:eastAsia="en-US"/>
        </w:rPr>
        <w:t xml:space="preserve">Сегментация рынка по каналам сбыта: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Определение и классификация различных торгово-сбытовых структур в регионах сбыта (магазины самообслуживания, оптовики, региональные сбытовые сети, магазины и т.п.)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color w:val="000000"/>
          <w:sz w:val="22"/>
          <w:szCs w:val="22"/>
          <w:lang w:eastAsia="en-US"/>
        </w:rPr>
        <w:t xml:space="preserve">Конкурентный анализ: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Анализ деятельности конкурентов: выявление действующих и потенциальных конкурентов; анализ показателей деятельности конкурентов; изучение сильных и слабых сторон конкурентов.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Изучение конкурентных стратегий: лидера рынка; претендентов на лидерство; последователей лидеров; обитателей рыночных ниш.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color w:val="000000"/>
          <w:sz w:val="22"/>
          <w:szCs w:val="22"/>
          <w:lang w:eastAsia="en-US"/>
        </w:rPr>
        <w:t xml:space="preserve">Анализ основных факторов внешней среды, влияющих на формирование стратегий участников рынка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-демографическая среда - изменение численности и половозрастной структуры населения, изменение состава семьи и структуры домашнего хозяйства, динамика уровня образования, миграции населения и т.п.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ascii="Symbol" w:eastAsiaTheme="minorHAnsi" w:hAnsi="Symbol" w:cs="Symbol"/>
          <w:color w:val="000000"/>
          <w:sz w:val="22"/>
          <w:szCs w:val="22"/>
          <w:lang w:val="en-US" w:eastAsia="en-US"/>
        </w:rPr>
        <w:t></w:t>
      </w:r>
      <w:r w:rsidRPr="00F30C2D">
        <w:rPr>
          <w:rFonts w:ascii="Symbol" w:eastAsiaTheme="minorHAnsi" w:hAnsi="Symbol" w:cs="Symbol"/>
          <w:color w:val="000000"/>
          <w:sz w:val="22"/>
          <w:szCs w:val="22"/>
          <w:lang w:eastAsia="en-US"/>
        </w:rPr>
        <w:t></w:t>
      </w:r>
      <w:r w:rsidRPr="00F30C2D">
        <w:rPr>
          <w:rFonts w:eastAsiaTheme="minorHAnsi"/>
          <w:color w:val="000000"/>
          <w:sz w:val="22"/>
          <w:szCs w:val="22"/>
          <w:lang w:eastAsia="en-US"/>
        </w:rPr>
        <w:t xml:space="preserve">экономическая среда - тенденции экономического развития страны, отраслей промышленности, развитость кредитной системы, размеры личных сбережений и т.п.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-природная среда - загрязнение окружающей среды, удорожание энергоносителей, сокращение запасов природных ресурсов, переработка отходов и т.п.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-технологическая среда - ускорение научно-технического прогресса, новые информационные технологии и Интернет, развитие новых маркетинговых технологий и т.п.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-политико-правовая среда - динамика законодательства, регулирующего предпринимательскую деятельность, активизация движений защиты прав потребителей и т.п.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-социокультурная среда - тенденции в изменении образа жизни, динамика базовых и вторичных культурных ценностей, влияние субкультур и т.п.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bCs/>
          <w:color w:val="000000"/>
          <w:sz w:val="22"/>
          <w:szCs w:val="22"/>
          <w:lang w:eastAsia="en-US"/>
        </w:rPr>
        <w:t xml:space="preserve">Факторы, определяющие структуру рынка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 изменение масштабов производства (концентрация производства),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lastRenderedPageBreak/>
        <w:t xml:space="preserve">- процесс слияний и поглощений (централизация капитала). </w:t>
      </w:r>
    </w:p>
    <w:p w:rsidR="00C65F03" w:rsidRPr="00F30C2D" w:rsidRDefault="00C65F03" w:rsidP="00C65F03">
      <w:pPr>
        <w:autoSpaceDE w:val="0"/>
        <w:autoSpaceDN w:val="0"/>
        <w:adjustRightInd w:val="0"/>
        <w:ind w:firstLine="567"/>
        <w:jc w:val="both"/>
        <w:rPr>
          <w:rFonts w:eastAsiaTheme="minorHAnsi"/>
          <w:color w:val="000000"/>
          <w:sz w:val="22"/>
          <w:szCs w:val="22"/>
          <w:lang w:eastAsia="en-US"/>
        </w:rPr>
      </w:pPr>
      <w:r w:rsidRPr="00F30C2D">
        <w:rPr>
          <w:rFonts w:eastAsiaTheme="minorHAnsi"/>
          <w:color w:val="000000"/>
          <w:sz w:val="22"/>
          <w:szCs w:val="22"/>
          <w:lang w:eastAsia="en-US"/>
        </w:rPr>
        <w:t xml:space="preserve">Изменение масштабов производства происходит за счет внутренних и внешних источников накопления. Процесс слияний и поглощений развивается за счет внешних источников накопления. </w:t>
      </w:r>
    </w:p>
    <w:p w:rsidR="00C65F03" w:rsidRPr="00F30C2D" w:rsidRDefault="00C65F03" w:rsidP="00C65F03">
      <w:pPr>
        <w:tabs>
          <w:tab w:val="left" w:pos="567"/>
          <w:tab w:val="left" w:pos="1665"/>
        </w:tabs>
        <w:ind w:firstLine="567"/>
        <w:jc w:val="both"/>
        <w:rPr>
          <w:sz w:val="22"/>
          <w:szCs w:val="22"/>
        </w:rPr>
      </w:pPr>
      <w:r w:rsidRPr="00F30C2D">
        <w:rPr>
          <w:rFonts w:eastAsiaTheme="minorHAnsi"/>
          <w:color w:val="000000"/>
          <w:sz w:val="22"/>
          <w:szCs w:val="22"/>
          <w:lang w:eastAsia="en-US"/>
        </w:rPr>
        <w:t>Слияния и поглощения (централизация капитала) представляют весьма противоречивый процесс притяжения и отталкивания капиталов. Американская статистика выделяет среди форм централизации дезинвестиции. Эта форма предполагает продажу бизнеса, отдела, дочерней компании собственником фирмы другому собственнику. Бизнес одного собственника уменьшается, а другого увеличивается за счет присоединения чужого капитала.</w:t>
      </w:r>
    </w:p>
    <w:p w:rsidR="00C65F03" w:rsidRPr="001C42F9" w:rsidRDefault="00C65F03" w:rsidP="00C65F03">
      <w:pPr>
        <w:tabs>
          <w:tab w:val="left" w:pos="567"/>
          <w:tab w:val="left" w:pos="1665"/>
        </w:tabs>
        <w:jc w:val="both"/>
        <w:rPr>
          <w:b/>
          <w:sz w:val="22"/>
          <w:szCs w:val="22"/>
        </w:rPr>
      </w:pPr>
    </w:p>
    <w:p w:rsidR="00C65F03" w:rsidRPr="001C42F9" w:rsidRDefault="00C65F03" w:rsidP="00C65F03">
      <w:pPr>
        <w:tabs>
          <w:tab w:val="left" w:pos="567"/>
          <w:tab w:val="left" w:pos="1665"/>
        </w:tabs>
        <w:ind w:firstLine="567"/>
        <w:jc w:val="both"/>
        <w:rPr>
          <w:b/>
          <w:sz w:val="22"/>
          <w:szCs w:val="22"/>
        </w:rPr>
      </w:pPr>
    </w:p>
    <w:p w:rsidR="00C65F03" w:rsidRPr="00F30C2D" w:rsidRDefault="00C65F03" w:rsidP="00C65F03">
      <w:pPr>
        <w:tabs>
          <w:tab w:val="left" w:pos="567"/>
          <w:tab w:val="left" w:pos="1665"/>
        </w:tabs>
        <w:ind w:firstLine="567"/>
        <w:rPr>
          <w:b/>
          <w:sz w:val="22"/>
          <w:szCs w:val="22"/>
        </w:rPr>
      </w:pPr>
      <w:r w:rsidRPr="00F30C2D">
        <w:rPr>
          <w:b/>
          <w:sz w:val="22"/>
          <w:szCs w:val="22"/>
        </w:rPr>
        <w:t>Лекция 8</w:t>
      </w:r>
    </w:p>
    <w:p w:rsidR="00C65F03" w:rsidRPr="00F30C2D" w:rsidRDefault="00C65F03" w:rsidP="00C65F03">
      <w:pPr>
        <w:ind w:firstLine="567"/>
        <w:rPr>
          <w:b/>
          <w:sz w:val="22"/>
          <w:szCs w:val="22"/>
        </w:rPr>
      </w:pPr>
      <w:r w:rsidRPr="00F30C2D">
        <w:rPr>
          <w:b/>
          <w:sz w:val="22"/>
          <w:szCs w:val="22"/>
        </w:rPr>
        <w:t>1. Концентрация рынка. Оценка уровня концентрации на отраслевых рынках</w:t>
      </w:r>
    </w:p>
    <w:p w:rsidR="00C65F03" w:rsidRPr="00F30C2D" w:rsidRDefault="00C65F03" w:rsidP="00C65F03">
      <w:pPr>
        <w:ind w:firstLine="567"/>
        <w:rPr>
          <w:b/>
          <w:sz w:val="22"/>
          <w:szCs w:val="22"/>
        </w:rPr>
      </w:pPr>
      <w:r w:rsidRPr="00F30C2D">
        <w:rPr>
          <w:b/>
          <w:sz w:val="22"/>
          <w:szCs w:val="22"/>
        </w:rPr>
        <w:t xml:space="preserve">2.Коэффициенты концентрации. </w:t>
      </w:r>
    </w:p>
    <w:p w:rsidR="00C65F03" w:rsidRPr="00F30C2D" w:rsidRDefault="00C65F03" w:rsidP="00C65F03">
      <w:pPr>
        <w:ind w:firstLine="567"/>
        <w:jc w:val="both"/>
        <w:rPr>
          <w:b/>
          <w:bCs/>
          <w:sz w:val="22"/>
          <w:szCs w:val="22"/>
        </w:rPr>
      </w:pPr>
    </w:p>
    <w:p w:rsidR="00C65F03" w:rsidRPr="001C42F9" w:rsidRDefault="00C65F03" w:rsidP="00C65F03">
      <w:pPr>
        <w:jc w:val="center"/>
        <w:rPr>
          <w:b/>
          <w:bCs/>
          <w:sz w:val="22"/>
          <w:szCs w:val="22"/>
        </w:rPr>
      </w:pPr>
      <w:r w:rsidRPr="001C42F9">
        <w:rPr>
          <w:b/>
          <w:bCs/>
          <w:sz w:val="22"/>
          <w:szCs w:val="22"/>
        </w:rPr>
        <w:t>1</w:t>
      </w:r>
    </w:p>
    <w:p w:rsidR="00C65F03" w:rsidRPr="001C42F9" w:rsidRDefault="00C65F03" w:rsidP="00C65F03">
      <w:pPr>
        <w:jc w:val="center"/>
        <w:rPr>
          <w:b/>
          <w:bCs/>
          <w:sz w:val="22"/>
          <w:szCs w:val="22"/>
        </w:rPr>
      </w:pPr>
    </w:p>
    <w:p w:rsidR="00C65F03" w:rsidRPr="00B4641E" w:rsidRDefault="00C65F03" w:rsidP="00C65F03">
      <w:pPr>
        <w:autoSpaceDE w:val="0"/>
        <w:autoSpaceDN w:val="0"/>
        <w:adjustRightInd w:val="0"/>
        <w:ind w:firstLine="567"/>
        <w:jc w:val="both"/>
        <w:rPr>
          <w:rFonts w:eastAsiaTheme="minorHAnsi"/>
          <w:color w:val="000000"/>
          <w:sz w:val="22"/>
          <w:szCs w:val="22"/>
          <w:lang w:eastAsia="en-US"/>
        </w:rPr>
      </w:pPr>
      <w:r w:rsidRPr="00B4641E">
        <w:rPr>
          <w:rFonts w:eastAsiaTheme="minorHAnsi"/>
          <w:bCs/>
          <w:color w:val="000000"/>
          <w:sz w:val="22"/>
          <w:szCs w:val="22"/>
          <w:lang w:eastAsia="en-US"/>
        </w:rPr>
        <w:t xml:space="preserve">Современные формы концентрации. </w:t>
      </w:r>
    </w:p>
    <w:p w:rsidR="00C65F03" w:rsidRPr="00B4641E" w:rsidRDefault="00C65F03" w:rsidP="00C65F03">
      <w:pPr>
        <w:autoSpaceDE w:val="0"/>
        <w:autoSpaceDN w:val="0"/>
        <w:adjustRightInd w:val="0"/>
        <w:ind w:firstLine="567"/>
        <w:jc w:val="both"/>
        <w:rPr>
          <w:rFonts w:eastAsiaTheme="minorHAnsi"/>
          <w:color w:val="000000"/>
          <w:sz w:val="22"/>
          <w:szCs w:val="22"/>
          <w:lang w:eastAsia="en-US"/>
        </w:rPr>
      </w:pPr>
      <w:r w:rsidRPr="00B4641E">
        <w:rPr>
          <w:rFonts w:eastAsiaTheme="minorHAnsi"/>
          <w:color w:val="000000"/>
          <w:sz w:val="22"/>
          <w:szCs w:val="22"/>
          <w:lang w:eastAsia="en-US"/>
        </w:rPr>
        <w:t xml:space="preserve">Изменение масштабов производства происходит в нескольких формах: интеграция, диверсификация и конгломерация. </w:t>
      </w:r>
    </w:p>
    <w:p w:rsidR="00C65F03" w:rsidRPr="00B4641E" w:rsidRDefault="00C65F03" w:rsidP="00C65F03">
      <w:pPr>
        <w:autoSpaceDE w:val="0"/>
        <w:autoSpaceDN w:val="0"/>
        <w:adjustRightInd w:val="0"/>
        <w:ind w:firstLine="567"/>
        <w:jc w:val="both"/>
        <w:rPr>
          <w:rFonts w:eastAsiaTheme="minorHAnsi"/>
          <w:color w:val="000000"/>
          <w:sz w:val="22"/>
          <w:szCs w:val="22"/>
          <w:lang w:eastAsia="en-US"/>
        </w:rPr>
      </w:pPr>
      <w:r w:rsidRPr="00B4641E">
        <w:rPr>
          <w:rFonts w:eastAsiaTheme="minorHAnsi"/>
          <w:bCs/>
          <w:i/>
          <w:iCs/>
          <w:color w:val="000000"/>
          <w:sz w:val="22"/>
          <w:szCs w:val="22"/>
          <w:lang w:eastAsia="en-US"/>
        </w:rPr>
        <w:t xml:space="preserve">Интеграция </w:t>
      </w:r>
      <w:r w:rsidRPr="00B4641E">
        <w:rPr>
          <w:rFonts w:eastAsiaTheme="minorHAnsi"/>
          <w:color w:val="000000"/>
          <w:sz w:val="22"/>
          <w:szCs w:val="22"/>
          <w:lang w:eastAsia="en-US"/>
        </w:rPr>
        <w:t xml:space="preserve">— это объединение технологически однородных производств </w:t>
      </w:r>
      <w:r w:rsidRPr="00B4641E">
        <w:rPr>
          <w:rFonts w:eastAsiaTheme="minorHAnsi"/>
          <w:i/>
          <w:iCs/>
          <w:color w:val="000000"/>
          <w:sz w:val="22"/>
          <w:szCs w:val="22"/>
          <w:lang w:eastAsia="en-US"/>
        </w:rPr>
        <w:t xml:space="preserve">(горизонтальная интеграция) </w:t>
      </w:r>
      <w:r w:rsidRPr="00B4641E">
        <w:rPr>
          <w:rFonts w:eastAsiaTheme="minorHAnsi"/>
          <w:color w:val="000000"/>
          <w:sz w:val="22"/>
          <w:szCs w:val="22"/>
          <w:lang w:eastAsia="en-US"/>
        </w:rPr>
        <w:t xml:space="preserve">или производств, образующих единую технологическую цепочку, начиная от обработки сырья и кончая производством готовых продуктов </w:t>
      </w:r>
      <w:r w:rsidRPr="00B4641E">
        <w:rPr>
          <w:rFonts w:eastAsiaTheme="minorHAnsi"/>
          <w:i/>
          <w:iCs/>
          <w:color w:val="000000"/>
          <w:sz w:val="22"/>
          <w:szCs w:val="22"/>
          <w:lang w:eastAsia="en-US"/>
        </w:rPr>
        <w:t xml:space="preserve">(вертикальная интеграция). </w:t>
      </w:r>
    </w:p>
    <w:p w:rsidR="00C65F03" w:rsidRPr="00B4641E" w:rsidRDefault="00C65F03" w:rsidP="00C65F03">
      <w:pPr>
        <w:autoSpaceDE w:val="0"/>
        <w:autoSpaceDN w:val="0"/>
        <w:adjustRightInd w:val="0"/>
        <w:ind w:firstLine="567"/>
        <w:jc w:val="both"/>
        <w:rPr>
          <w:rFonts w:eastAsiaTheme="minorHAnsi"/>
          <w:color w:val="000000"/>
          <w:sz w:val="22"/>
          <w:szCs w:val="22"/>
          <w:lang w:eastAsia="en-US"/>
        </w:rPr>
      </w:pPr>
      <w:r w:rsidRPr="00B4641E">
        <w:rPr>
          <w:rFonts w:eastAsiaTheme="minorHAnsi"/>
          <w:color w:val="000000"/>
          <w:sz w:val="22"/>
          <w:szCs w:val="22"/>
          <w:lang w:eastAsia="en-US"/>
        </w:rPr>
        <w:t xml:space="preserve">Горизонтальная интеграция дает экономический эффект благодаря ведению общих НИОКР, созданию совместных сбытовых и ремонтных служб, объединению усилий по рекламе и т. д. Вертикальная интеграция помимо этого дает экономию от сокращения расходов на ведение рыночных операций, обеспечивает надежность сбыта и поставок. </w:t>
      </w:r>
    </w:p>
    <w:p w:rsidR="00C65F03" w:rsidRPr="00B4641E" w:rsidRDefault="00C65F03" w:rsidP="00C65F03">
      <w:pPr>
        <w:ind w:firstLine="567"/>
        <w:jc w:val="both"/>
        <w:rPr>
          <w:rFonts w:eastAsiaTheme="minorHAnsi"/>
          <w:color w:val="000000"/>
          <w:sz w:val="22"/>
          <w:szCs w:val="22"/>
          <w:lang w:eastAsia="en-US"/>
        </w:rPr>
      </w:pPr>
      <w:r w:rsidRPr="00B4641E">
        <w:rPr>
          <w:rFonts w:eastAsiaTheme="minorHAnsi"/>
          <w:bCs/>
          <w:i/>
          <w:iCs/>
          <w:color w:val="000000"/>
          <w:sz w:val="22"/>
          <w:szCs w:val="22"/>
          <w:lang w:eastAsia="en-US"/>
        </w:rPr>
        <w:t xml:space="preserve">Диверсификация </w:t>
      </w:r>
      <w:r w:rsidRPr="00B4641E">
        <w:rPr>
          <w:rFonts w:eastAsiaTheme="minorHAnsi"/>
          <w:color w:val="000000"/>
          <w:sz w:val="22"/>
          <w:szCs w:val="22"/>
          <w:lang w:eastAsia="en-US"/>
        </w:rPr>
        <w:t>— это объединение технологически разнородных предприятий. Они принадлежат к близким, родственным отраслям. Диверсифицированные фирмы — многоотраслевые. Самой диверсифицированной компанией мира считается «Дженерал электрик». Со времени основания в 1892 г. она была занята в производстве продуктов для выработки, передачи, распределения, контроля и использования электроэнергии. Она производит широкий</w:t>
      </w:r>
    </w:p>
    <w:p w:rsidR="00C65F03" w:rsidRPr="00B4641E" w:rsidRDefault="00C65F03" w:rsidP="00C65F03">
      <w:pPr>
        <w:autoSpaceDE w:val="0"/>
        <w:autoSpaceDN w:val="0"/>
        <w:adjustRightInd w:val="0"/>
        <w:ind w:firstLine="567"/>
        <w:jc w:val="both"/>
        <w:rPr>
          <w:rFonts w:eastAsiaTheme="minorHAnsi"/>
          <w:color w:val="000000"/>
          <w:sz w:val="22"/>
          <w:szCs w:val="22"/>
          <w:lang w:eastAsia="en-US"/>
        </w:rPr>
      </w:pPr>
      <w:r w:rsidRPr="00B4641E">
        <w:rPr>
          <w:rFonts w:eastAsiaTheme="minorHAnsi"/>
          <w:color w:val="000000"/>
          <w:sz w:val="22"/>
          <w:szCs w:val="22"/>
          <w:lang w:eastAsia="en-US"/>
        </w:rPr>
        <w:t xml:space="preserve">ассортимент потребительских электротоваров, моторы, электрооборудование, локомотивы, реактивные моторы для различных типов самолетов, силиконовые и режущие материалы, медицинские диагностические аппараты, а также оказывает строительные, ремонтные и финансовые услуги. </w:t>
      </w:r>
    </w:p>
    <w:p w:rsidR="00C65F03" w:rsidRPr="00B4641E" w:rsidRDefault="00C65F03" w:rsidP="00C65F03">
      <w:pPr>
        <w:ind w:firstLine="567"/>
        <w:jc w:val="both"/>
        <w:rPr>
          <w:rFonts w:eastAsiaTheme="minorHAnsi"/>
          <w:color w:val="000000"/>
          <w:sz w:val="22"/>
          <w:szCs w:val="22"/>
          <w:lang w:eastAsia="en-US"/>
        </w:rPr>
      </w:pPr>
      <w:r w:rsidRPr="00B4641E">
        <w:rPr>
          <w:rFonts w:eastAsiaTheme="minorHAnsi"/>
          <w:bCs/>
          <w:i/>
          <w:iCs/>
          <w:color w:val="000000"/>
          <w:sz w:val="22"/>
          <w:szCs w:val="22"/>
          <w:lang w:eastAsia="en-US"/>
        </w:rPr>
        <w:t xml:space="preserve">Конгломерация </w:t>
      </w:r>
      <w:r w:rsidRPr="00B4641E">
        <w:rPr>
          <w:rFonts w:eastAsiaTheme="minorHAnsi"/>
          <w:color w:val="000000"/>
          <w:sz w:val="22"/>
          <w:szCs w:val="22"/>
          <w:lang w:eastAsia="en-US"/>
        </w:rPr>
        <w:t>- совокупность фирм, которые не имеют каких-либо производственных основ, но объединены организационными или финансовыми связями. Процесс конгломерации связан с поглощением или слиянием отдельных фирм, в результате чего может появиться новое образование либо с новым названием, либо с названием фирмы, поглотившей другие.</w:t>
      </w:r>
    </w:p>
    <w:p w:rsidR="00C65F03" w:rsidRPr="00B4641E" w:rsidRDefault="00C65F03" w:rsidP="00C65F03">
      <w:pPr>
        <w:ind w:firstLine="567"/>
        <w:jc w:val="center"/>
        <w:rPr>
          <w:rFonts w:eastAsiaTheme="minorHAnsi"/>
          <w:b/>
          <w:color w:val="000000"/>
          <w:sz w:val="22"/>
          <w:szCs w:val="22"/>
          <w:lang w:eastAsia="en-US"/>
        </w:rPr>
      </w:pPr>
    </w:p>
    <w:p w:rsidR="00C65F03" w:rsidRPr="00B4641E" w:rsidRDefault="00C65F03" w:rsidP="00C65F03">
      <w:pPr>
        <w:ind w:firstLine="567"/>
        <w:jc w:val="center"/>
        <w:rPr>
          <w:rFonts w:eastAsiaTheme="minorHAnsi"/>
          <w:b/>
          <w:color w:val="000000"/>
          <w:sz w:val="22"/>
          <w:szCs w:val="22"/>
          <w:lang w:eastAsia="en-US"/>
        </w:rPr>
      </w:pPr>
      <w:r w:rsidRPr="00B4641E">
        <w:rPr>
          <w:rFonts w:eastAsiaTheme="minorHAnsi"/>
          <w:b/>
          <w:color w:val="000000"/>
          <w:sz w:val="22"/>
          <w:szCs w:val="22"/>
          <w:lang w:eastAsia="en-US"/>
        </w:rPr>
        <w:t>2</w:t>
      </w:r>
    </w:p>
    <w:p w:rsidR="00C65F03" w:rsidRPr="00B4641E" w:rsidRDefault="00C65F03" w:rsidP="00C65F03">
      <w:pPr>
        <w:ind w:firstLine="567"/>
        <w:jc w:val="both"/>
        <w:rPr>
          <w:rFonts w:eastAsiaTheme="minorHAnsi"/>
          <w:b/>
          <w:color w:val="000000"/>
          <w:sz w:val="22"/>
          <w:szCs w:val="22"/>
          <w:lang w:eastAsia="en-US"/>
        </w:rPr>
      </w:pPr>
    </w:p>
    <w:p w:rsidR="00C65F03" w:rsidRPr="00B4641E" w:rsidRDefault="00C65F03" w:rsidP="00C65F03">
      <w:pPr>
        <w:autoSpaceDE w:val="0"/>
        <w:autoSpaceDN w:val="0"/>
        <w:adjustRightInd w:val="0"/>
        <w:ind w:firstLine="567"/>
        <w:jc w:val="both"/>
        <w:rPr>
          <w:rFonts w:eastAsiaTheme="minorHAnsi"/>
          <w:color w:val="000000"/>
          <w:sz w:val="22"/>
          <w:szCs w:val="22"/>
          <w:lang w:eastAsia="en-US"/>
        </w:rPr>
      </w:pPr>
      <w:r w:rsidRPr="00B4641E">
        <w:rPr>
          <w:rFonts w:eastAsiaTheme="minorHAnsi"/>
          <w:bCs/>
          <w:color w:val="000000"/>
          <w:sz w:val="22"/>
          <w:szCs w:val="22"/>
          <w:lang w:eastAsia="en-US"/>
        </w:rPr>
        <w:t>Принято различать три формы рыночной эффективности</w:t>
      </w:r>
      <w:r w:rsidRPr="00B4641E">
        <w:rPr>
          <w:rFonts w:eastAsiaTheme="minorHAnsi"/>
          <w:color w:val="000000"/>
          <w:sz w:val="22"/>
          <w:szCs w:val="22"/>
          <w:lang w:eastAsia="en-US"/>
        </w:rPr>
        <w:t xml:space="preserve">: </w:t>
      </w:r>
    </w:p>
    <w:p w:rsidR="00C65F03" w:rsidRPr="00B4641E" w:rsidRDefault="00C65F03" w:rsidP="00C65F03">
      <w:pPr>
        <w:autoSpaceDE w:val="0"/>
        <w:autoSpaceDN w:val="0"/>
        <w:adjustRightInd w:val="0"/>
        <w:spacing w:after="30"/>
        <w:ind w:firstLine="567"/>
        <w:jc w:val="both"/>
        <w:rPr>
          <w:rFonts w:eastAsiaTheme="minorHAnsi"/>
          <w:color w:val="000000"/>
          <w:sz w:val="22"/>
          <w:szCs w:val="22"/>
          <w:lang w:eastAsia="en-US"/>
        </w:rPr>
      </w:pPr>
      <w:r w:rsidRPr="00B4641E">
        <w:rPr>
          <w:rFonts w:ascii="Wingdings" w:eastAsiaTheme="minorHAnsi" w:hAnsi="Wingdings" w:cs="Wingdings"/>
          <w:color w:val="000000"/>
          <w:sz w:val="22"/>
          <w:szCs w:val="22"/>
          <w:lang w:eastAsia="en-US"/>
        </w:rPr>
        <w:t></w:t>
      </w:r>
      <w:r w:rsidRPr="00B4641E">
        <w:rPr>
          <w:rFonts w:ascii="Wingdings" w:eastAsiaTheme="minorHAnsi" w:hAnsi="Wingdings" w:cs="Wingdings"/>
          <w:color w:val="000000"/>
          <w:sz w:val="22"/>
          <w:szCs w:val="22"/>
          <w:lang w:eastAsia="en-US"/>
        </w:rPr>
        <w:t></w:t>
      </w:r>
      <w:r w:rsidRPr="00B4641E">
        <w:rPr>
          <w:rFonts w:eastAsiaTheme="minorHAnsi"/>
          <w:bCs/>
          <w:color w:val="000000"/>
          <w:sz w:val="22"/>
          <w:szCs w:val="22"/>
          <w:lang w:eastAsia="en-US"/>
        </w:rPr>
        <w:t>слабая форма эффективности</w:t>
      </w:r>
      <w:r w:rsidRPr="00B4641E">
        <w:rPr>
          <w:rFonts w:eastAsiaTheme="minorHAnsi"/>
          <w:color w:val="000000"/>
          <w:sz w:val="22"/>
          <w:szCs w:val="22"/>
          <w:lang w:eastAsia="en-US"/>
        </w:rPr>
        <w:t xml:space="preserve">, если стоимость рыночного актива полностью отражает прошлую информацию, касающуюся данного актива (общедоступная в настоящий момент времени информация о прошлом состоянии рынка, прежде всего по динамике курсовой стоимости и объемах торговли финансовым активом); </w:t>
      </w:r>
    </w:p>
    <w:p w:rsidR="00C65F03" w:rsidRPr="00B4641E" w:rsidRDefault="00C65F03" w:rsidP="00C65F03">
      <w:pPr>
        <w:autoSpaceDE w:val="0"/>
        <w:autoSpaceDN w:val="0"/>
        <w:adjustRightInd w:val="0"/>
        <w:spacing w:after="30"/>
        <w:ind w:firstLine="567"/>
        <w:jc w:val="both"/>
        <w:rPr>
          <w:rFonts w:eastAsiaTheme="minorHAnsi"/>
          <w:color w:val="000000"/>
          <w:sz w:val="22"/>
          <w:szCs w:val="22"/>
          <w:lang w:eastAsia="en-US"/>
        </w:rPr>
      </w:pPr>
      <w:r w:rsidRPr="00B4641E">
        <w:rPr>
          <w:rFonts w:ascii="Wingdings" w:eastAsiaTheme="minorHAnsi" w:hAnsi="Wingdings" w:cs="Wingdings"/>
          <w:color w:val="000000"/>
          <w:sz w:val="22"/>
          <w:szCs w:val="22"/>
          <w:lang w:eastAsia="en-US"/>
        </w:rPr>
        <w:t></w:t>
      </w:r>
      <w:r w:rsidRPr="00B4641E">
        <w:rPr>
          <w:rFonts w:ascii="Wingdings" w:eastAsiaTheme="minorHAnsi" w:hAnsi="Wingdings" w:cs="Wingdings"/>
          <w:color w:val="000000"/>
          <w:sz w:val="22"/>
          <w:szCs w:val="22"/>
          <w:lang w:eastAsia="en-US"/>
        </w:rPr>
        <w:t></w:t>
      </w:r>
      <w:r w:rsidRPr="00B4641E">
        <w:rPr>
          <w:rFonts w:eastAsiaTheme="minorHAnsi"/>
          <w:bCs/>
          <w:color w:val="000000"/>
          <w:sz w:val="22"/>
          <w:szCs w:val="22"/>
          <w:lang w:eastAsia="en-US"/>
        </w:rPr>
        <w:t>средняя форма эффективности</w:t>
      </w:r>
      <w:r w:rsidRPr="00B4641E">
        <w:rPr>
          <w:rFonts w:eastAsiaTheme="minorHAnsi"/>
          <w:color w:val="000000"/>
          <w:sz w:val="22"/>
          <w:szCs w:val="22"/>
          <w:lang w:eastAsia="en-US"/>
        </w:rPr>
        <w:t xml:space="preserve">, если стоимость рыночного актива полностью отражает не только прошлую, но и публичную информацию (текущая информация, которая становится общедоступной в настоящий момент времени, предоставленная в текущей прессе, отчётах компаний, выступлениях государственных служащих, аналитических прогнозах и т.п.); </w:t>
      </w:r>
    </w:p>
    <w:p w:rsidR="00C65F03" w:rsidRPr="00B4641E" w:rsidRDefault="00C65F03" w:rsidP="00C65F03">
      <w:pPr>
        <w:autoSpaceDE w:val="0"/>
        <w:autoSpaceDN w:val="0"/>
        <w:adjustRightInd w:val="0"/>
        <w:ind w:firstLine="567"/>
        <w:jc w:val="both"/>
        <w:rPr>
          <w:rFonts w:eastAsiaTheme="minorHAnsi"/>
          <w:color w:val="000000"/>
          <w:sz w:val="22"/>
          <w:szCs w:val="22"/>
          <w:lang w:eastAsia="en-US"/>
        </w:rPr>
      </w:pPr>
      <w:r w:rsidRPr="00B4641E">
        <w:rPr>
          <w:rFonts w:ascii="Wingdings" w:eastAsiaTheme="minorHAnsi" w:hAnsi="Wingdings" w:cs="Wingdings"/>
          <w:color w:val="000000"/>
          <w:sz w:val="22"/>
          <w:szCs w:val="22"/>
          <w:lang w:eastAsia="en-US"/>
        </w:rPr>
        <w:t></w:t>
      </w:r>
      <w:r w:rsidRPr="00B4641E">
        <w:rPr>
          <w:rFonts w:ascii="Wingdings" w:eastAsiaTheme="minorHAnsi" w:hAnsi="Wingdings" w:cs="Wingdings"/>
          <w:color w:val="000000"/>
          <w:sz w:val="22"/>
          <w:szCs w:val="22"/>
          <w:lang w:eastAsia="en-US"/>
        </w:rPr>
        <w:t></w:t>
      </w:r>
      <w:r w:rsidRPr="00B4641E">
        <w:rPr>
          <w:rFonts w:eastAsiaTheme="minorHAnsi"/>
          <w:bCs/>
          <w:color w:val="000000"/>
          <w:sz w:val="22"/>
          <w:szCs w:val="22"/>
          <w:lang w:eastAsia="en-US"/>
        </w:rPr>
        <w:t>сильная форма эффективности</w:t>
      </w:r>
      <w:r w:rsidRPr="00B4641E">
        <w:rPr>
          <w:rFonts w:eastAsiaTheme="minorHAnsi"/>
          <w:color w:val="000000"/>
          <w:sz w:val="22"/>
          <w:szCs w:val="22"/>
          <w:lang w:eastAsia="en-US"/>
        </w:rPr>
        <w:t xml:space="preserve">, если стоимость рыночного актива полностью отражает всю информацию - прошлую, публичную и внутреннюю (инсайдерская информация, которая известна узкому кругу лиц в силу служебного положения, или иных обстоятельств). </w:t>
      </w:r>
    </w:p>
    <w:p w:rsidR="00C65F03" w:rsidRPr="00B4641E" w:rsidRDefault="00C65F03" w:rsidP="00C65F03">
      <w:pPr>
        <w:ind w:firstLine="567"/>
        <w:jc w:val="both"/>
        <w:rPr>
          <w:bCs/>
          <w:sz w:val="22"/>
          <w:szCs w:val="22"/>
        </w:rPr>
      </w:pPr>
      <w:r w:rsidRPr="00B4641E">
        <w:rPr>
          <w:rFonts w:eastAsiaTheme="minorHAnsi"/>
          <w:bCs/>
          <w:i/>
          <w:iCs/>
          <w:color w:val="000000"/>
          <w:sz w:val="22"/>
          <w:szCs w:val="22"/>
          <w:lang w:eastAsia="en-US"/>
        </w:rPr>
        <w:t xml:space="preserve">Динамика рынка </w:t>
      </w:r>
      <w:r w:rsidRPr="00B4641E">
        <w:rPr>
          <w:rFonts w:eastAsiaTheme="minorHAnsi"/>
          <w:color w:val="000000"/>
          <w:sz w:val="22"/>
          <w:szCs w:val="22"/>
          <w:lang w:eastAsia="en-US"/>
        </w:rPr>
        <w:t>- изменение спроса и предложения на рынке, измеряемое с помощью соответствующих индексов (индекс Доу-Джонса, индекс Токийской фондовой биржи - индекс Nikkei, Индексы САС-40 и САС-240 и т.д.).</w:t>
      </w:r>
    </w:p>
    <w:p w:rsidR="00C65F03" w:rsidRPr="00B4641E" w:rsidRDefault="00C65F03" w:rsidP="00C65F03">
      <w:pPr>
        <w:ind w:firstLine="567"/>
        <w:jc w:val="both"/>
        <w:rPr>
          <w:b/>
          <w:bCs/>
          <w:sz w:val="22"/>
          <w:szCs w:val="22"/>
        </w:rPr>
      </w:pPr>
      <w:r w:rsidRPr="00B4641E">
        <w:rPr>
          <w:b/>
          <w:bCs/>
          <w:sz w:val="22"/>
          <w:szCs w:val="22"/>
        </w:rPr>
        <w:lastRenderedPageBreak/>
        <w:t xml:space="preserve">Тема 5. </w:t>
      </w:r>
      <w:r w:rsidRPr="00B4641E">
        <w:rPr>
          <w:b/>
          <w:sz w:val="22"/>
          <w:szCs w:val="22"/>
        </w:rPr>
        <w:t>Барьеры входа на рынок и выхода с рынка</w:t>
      </w:r>
    </w:p>
    <w:p w:rsidR="00C65F03" w:rsidRPr="00B4641E" w:rsidRDefault="00C65F03" w:rsidP="00C65F03">
      <w:pPr>
        <w:ind w:firstLine="567"/>
        <w:jc w:val="both"/>
        <w:rPr>
          <w:b/>
          <w:sz w:val="22"/>
          <w:szCs w:val="22"/>
        </w:rPr>
      </w:pPr>
      <w:r w:rsidRPr="00B4641E">
        <w:rPr>
          <w:b/>
          <w:sz w:val="22"/>
          <w:szCs w:val="22"/>
        </w:rPr>
        <w:t>Лекция 9</w:t>
      </w:r>
    </w:p>
    <w:p w:rsidR="00C65F03" w:rsidRPr="00B4641E" w:rsidRDefault="00C65F03" w:rsidP="00C65F03">
      <w:pPr>
        <w:ind w:firstLine="567"/>
        <w:rPr>
          <w:b/>
          <w:sz w:val="22"/>
          <w:szCs w:val="22"/>
        </w:rPr>
      </w:pPr>
      <w:r w:rsidRPr="00B4641E">
        <w:rPr>
          <w:b/>
          <w:sz w:val="22"/>
          <w:szCs w:val="22"/>
        </w:rPr>
        <w:t xml:space="preserve">1. Определение барьеров входа на рынок и выхода с рынка. </w:t>
      </w:r>
    </w:p>
    <w:p w:rsidR="00C65F03" w:rsidRDefault="00C65F03" w:rsidP="00C65F03">
      <w:pPr>
        <w:ind w:firstLine="567"/>
        <w:rPr>
          <w:b/>
          <w:sz w:val="22"/>
          <w:szCs w:val="22"/>
        </w:rPr>
      </w:pPr>
      <w:r w:rsidRPr="00B4641E">
        <w:rPr>
          <w:b/>
          <w:sz w:val="22"/>
          <w:szCs w:val="22"/>
        </w:rPr>
        <w:t>2.Виды</w:t>
      </w:r>
      <w:r w:rsidRPr="00CF0292">
        <w:rPr>
          <w:b/>
          <w:sz w:val="22"/>
          <w:szCs w:val="22"/>
        </w:rPr>
        <w:t xml:space="preserve"> </w:t>
      </w:r>
      <w:r>
        <w:rPr>
          <w:b/>
          <w:sz w:val="22"/>
          <w:szCs w:val="22"/>
        </w:rPr>
        <w:t xml:space="preserve"> стратегических и</w:t>
      </w:r>
      <w:r w:rsidRPr="00B4641E">
        <w:rPr>
          <w:b/>
          <w:sz w:val="22"/>
          <w:szCs w:val="22"/>
        </w:rPr>
        <w:t xml:space="preserve"> нестратегических барьеров. </w:t>
      </w:r>
    </w:p>
    <w:p w:rsidR="00C65F03" w:rsidRPr="00B4641E" w:rsidRDefault="00C65F03" w:rsidP="00C65F03">
      <w:pPr>
        <w:ind w:firstLine="567"/>
        <w:rPr>
          <w:b/>
          <w:sz w:val="22"/>
          <w:szCs w:val="22"/>
        </w:rPr>
      </w:pPr>
    </w:p>
    <w:p w:rsidR="00C65F03" w:rsidRPr="001C42F9" w:rsidRDefault="00C65F03" w:rsidP="00C65F03">
      <w:pPr>
        <w:jc w:val="center"/>
        <w:rPr>
          <w:b/>
          <w:sz w:val="22"/>
          <w:szCs w:val="22"/>
        </w:rPr>
      </w:pPr>
      <w:r w:rsidRPr="001C42F9">
        <w:rPr>
          <w:b/>
          <w:sz w:val="22"/>
          <w:szCs w:val="22"/>
        </w:rPr>
        <w:t>1</w:t>
      </w:r>
    </w:p>
    <w:p w:rsidR="00C65F03" w:rsidRPr="001C42F9" w:rsidRDefault="00C65F03" w:rsidP="00C65F03">
      <w:pPr>
        <w:jc w:val="center"/>
        <w:rPr>
          <w:b/>
          <w:sz w:val="22"/>
          <w:szCs w:val="22"/>
        </w:rPr>
      </w:pPr>
    </w:p>
    <w:p w:rsidR="00C65F03" w:rsidRPr="003616AC" w:rsidRDefault="00C65F03" w:rsidP="00C65F03">
      <w:pPr>
        <w:autoSpaceDE w:val="0"/>
        <w:autoSpaceDN w:val="0"/>
        <w:adjustRightInd w:val="0"/>
        <w:ind w:firstLine="567"/>
        <w:jc w:val="both"/>
        <w:rPr>
          <w:rFonts w:eastAsiaTheme="minorHAnsi"/>
          <w:color w:val="000000"/>
          <w:sz w:val="22"/>
          <w:szCs w:val="22"/>
          <w:lang w:eastAsia="en-US"/>
        </w:rPr>
      </w:pPr>
      <w:r w:rsidRPr="003616AC">
        <w:rPr>
          <w:rFonts w:eastAsiaTheme="minorHAnsi"/>
          <w:color w:val="000000"/>
          <w:sz w:val="22"/>
          <w:szCs w:val="22"/>
          <w:lang w:eastAsia="en-US"/>
        </w:rPr>
        <w:t xml:space="preserve">Норма прибыли фирм на одних отраслевых рынках устойчиво выше, нежели на других, наводит на мысль о наличии определенных экономических и иного характера препятствий для входа новых фирм. Эти препятствия, получившие наименование «входных барьеров», позволяют функционирующим на данных рынках фирмам получать более высокую прибыль, не опасаясь появления новых конкурентов. Позднее было предложено определить эти барьеры исходя из асимметрии в поведении действующих на отраслевых рынках и входящих на них фирм, а конкретнее – как издержки производства, которые должны нести входящие и несут функционирующие, укоренившиеся фирмы. </w:t>
      </w:r>
    </w:p>
    <w:p w:rsidR="00C65F03" w:rsidRPr="003616AC" w:rsidRDefault="00C65F03" w:rsidP="00C65F03">
      <w:pPr>
        <w:autoSpaceDE w:val="0"/>
        <w:autoSpaceDN w:val="0"/>
        <w:adjustRightInd w:val="0"/>
        <w:ind w:firstLine="567"/>
        <w:jc w:val="both"/>
        <w:rPr>
          <w:rFonts w:eastAsiaTheme="minorHAnsi"/>
          <w:color w:val="000000"/>
          <w:sz w:val="22"/>
          <w:szCs w:val="22"/>
          <w:lang w:eastAsia="en-US"/>
        </w:rPr>
      </w:pPr>
      <w:r w:rsidRPr="003616AC">
        <w:rPr>
          <w:rFonts w:eastAsiaTheme="minorHAnsi"/>
          <w:color w:val="000000"/>
          <w:sz w:val="22"/>
          <w:szCs w:val="22"/>
          <w:lang w:eastAsia="en-US"/>
        </w:rPr>
        <w:t xml:space="preserve">С учетом же того, что и уход фирм с отраслевого рынка предполагает осуществление неких затрат (связанных с состоянием ликвидности активов, потенциалом диверсификации или перепрофилированием производства, и т.д.), под барьерами «входа-выхода» следует понимать совокупность факторов (объективного и субъективного порядка), которые либо препятствуют входящей фирме организовать прибыльное производство на отраслевом рынке, либо противодействуют выходу с него укоренившейся фирме без существенных потерь. </w:t>
      </w:r>
    </w:p>
    <w:p w:rsidR="00C65F03" w:rsidRPr="003616AC" w:rsidRDefault="00C65F03" w:rsidP="00C65F03">
      <w:pPr>
        <w:autoSpaceDE w:val="0"/>
        <w:autoSpaceDN w:val="0"/>
        <w:adjustRightInd w:val="0"/>
        <w:ind w:firstLine="567"/>
        <w:jc w:val="both"/>
        <w:rPr>
          <w:rFonts w:eastAsiaTheme="minorHAnsi"/>
          <w:color w:val="000000"/>
          <w:sz w:val="22"/>
          <w:szCs w:val="22"/>
          <w:lang w:eastAsia="en-US"/>
        </w:rPr>
      </w:pPr>
      <w:r w:rsidRPr="003616AC">
        <w:rPr>
          <w:rFonts w:eastAsiaTheme="minorHAnsi"/>
          <w:color w:val="000000"/>
          <w:sz w:val="22"/>
          <w:szCs w:val="22"/>
          <w:lang w:eastAsia="en-US"/>
        </w:rPr>
        <w:t xml:space="preserve">Можно отметить противоречивость феномена барьеров, о которых идет речь: они могут, с одной стороны, вести с искажению межотраслевого и внутриотраслевого распределения ресурсов по сравнению с оптимальным с точки зрения общества, с другой стороны, - мотивировать усилия как функционирующих на рынке, так и стремящихся на него фирм к модернизации производства и повышению производительности труда.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 xml:space="preserve">Барьеры входа </w:t>
      </w:r>
      <w:r w:rsidRPr="005F4B22">
        <w:rPr>
          <w:rFonts w:eastAsiaTheme="minorHAnsi"/>
          <w:color w:val="000000"/>
          <w:sz w:val="22"/>
          <w:szCs w:val="22"/>
          <w:lang w:eastAsia="en-US"/>
        </w:rPr>
        <w:t xml:space="preserve">— это препятствия, которые должна преодолеть компания, осуществляя вход на определенный рынок. Барьеры входа являются источником ценовой власти компании — возможности компании поднимать цену не теряя при этом потребителей. </w:t>
      </w:r>
    </w:p>
    <w:p w:rsidR="00C65F03" w:rsidRPr="005F4B22" w:rsidRDefault="00C65F03" w:rsidP="00C65F03">
      <w:pPr>
        <w:ind w:firstLine="567"/>
        <w:jc w:val="both"/>
        <w:rPr>
          <w:rFonts w:eastAsiaTheme="minorHAnsi"/>
          <w:color w:val="000000"/>
          <w:sz w:val="22"/>
          <w:szCs w:val="22"/>
          <w:lang w:eastAsia="en-US"/>
        </w:rPr>
      </w:pPr>
      <w:r w:rsidRPr="005F4B22">
        <w:rPr>
          <w:rFonts w:eastAsiaTheme="minorHAnsi"/>
          <w:color w:val="000000"/>
          <w:sz w:val="22"/>
          <w:szCs w:val="22"/>
          <w:lang w:eastAsia="en-US"/>
        </w:rPr>
        <w:t>Термин барьеры входа также применяется к физическим лицам, которые намерены начать определенную профессиональную или предпринимательскую деятельность. Барьеры входа препятствуют конкуренции в отрасли.</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Джордж Стиглер определяет барьер входа как «Стоимость производства, которую должна заплатить фирма, стремящаяся войти на рынок, но не должны платить фирмы, уже находящиеся на нем».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Франклин Фишер определяет барьер входа так — «это нечто, что предотвращает вход, когда вход является социально прибыльным».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Джо Бэйн определяет барьером входа все, что позволяет уже работающим компаниям получать прибыль выше среднего без опасности входа.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 xml:space="preserve">Барьеры входа для компаний на рынок включают: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 xml:space="preserve">Реклама. </w:t>
      </w:r>
      <w:r w:rsidRPr="005F4B22">
        <w:rPr>
          <w:rFonts w:eastAsiaTheme="minorHAnsi"/>
          <w:color w:val="000000"/>
          <w:sz w:val="22"/>
          <w:szCs w:val="22"/>
          <w:lang w:eastAsia="en-US"/>
        </w:rPr>
        <w:t xml:space="preserve">Фирмы уже находящиеся на рынке могут сделать тяжелым появление новых конкурентов за счет высоких затрат на рекламу, которые новые компании вряд ли смогут оплатить. Эта теория известна как «теория рекламы рыночной мощи». Уже работающие компании за счет рекламы создают восприятие потребителями отличий своего бренда от других до такой степени, что потребители считают его немного отличающимся товаром. Из-за этого продукты имеющихся компаний не могут быть равнозначно заменены продуктами компании с новым брендом. Это делает очень сложным для новых компаний привлечь покупателей.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Управление ресурсами</w:t>
      </w:r>
      <w:r w:rsidRPr="005F4B22">
        <w:rPr>
          <w:rFonts w:eastAsiaTheme="minorHAnsi"/>
          <w:color w:val="000000"/>
          <w:sz w:val="22"/>
          <w:szCs w:val="22"/>
          <w:lang w:eastAsia="en-US"/>
        </w:rPr>
        <w:t xml:space="preserve">. Если компания контролирует необходимый ресурс для конкретной индустрии, то другие компании не могут выйти на этот рынок.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Преимущества, не зависящие от масштаба компании</w:t>
      </w:r>
      <w:r w:rsidRPr="005F4B22">
        <w:rPr>
          <w:rFonts w:eastAsiaTheme="minorHAnsi"/>
          <w:color w:val="000000"/>
          <w:sz w:val="22"/>
          <w:szCs w:val="22"/>
          <w:lang w:eastAsia="en-US"/>
        </w:rPr>
        <w:t xml:space="preserve">. Владение технологией, ноу-хау, преимущественный доступ к материалам, преимущественное географическое положение, кривая обучения.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Лояльность покупателей</w:t>
      </w:r>
      <w:r w:rsidRPr="005F4B22">
        <w:rPr>
          <w:rFonts w:eastAsiaTheme="minorHAnsi"/>
          <w:color w:val="000000"/>
          <w:sz w:val="22"/>
          <w:szCs w:val="22"/>
          <w:lang w:eastAsia="en-US"/>
        </w:rPr>
        <w:t xml:space="preserve">. Крупные компании на рынке могут иметь лояльных покупателей выпускаемого продукта. Наличие имеющихся сильных брендов может стать серьёзным барьером входа.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Договоренности с партнерами</w:t>
      </w:r>
      <w:r w:rsidRPr="005F4B22">
        <w:rPr>
          <w:rFonts w:eastAsiaTheme="minorHAnsi"/>
          <w:color w:val="000000"/>
          <w:sz w:val="22"/>
          <w:szCs w:val="22"/>
          <w:lang w:eastAsia="en-US"/>
        </w:rPr>
        <w:t xml:space="preserve">. Эксклюзивные договоренности с главными поставщиками или ритейлерами могут создать проблемы для входящих на рынок. </w:t>
      </w:r>
    </w:p>
    <w:p w:rsidR="00C65F03" w:rsidRPr="005F4B22" w:rsidRDefault="00C65F03" w:rsidP="00C65F03">
      <w:pPr>
        <w:ind w:firstLine="567"/>
        <w:jc w:val="both"/>
        <w:rPr>
          <w:sz w:val="22"/>
          <w:szCs w:val="22"/>
        </w:rPr>
      </w:pPr>
      <w:r w:rsidRPr="005F4B22">
        <w:rPr>
          <w:rFonts w:eastAsiaTheme="minorHAnsi"/>
          <w:bCs/>
          <w:color w:val="000000"/>
          <w:sz w:val="22"/>
          <w:szCs w:val="22"/>
          <w:lang w:eastAsia="en-US"/>
        </w:rPr>
        <w:lastRenderedPageBreak/>
        <w:t>Эффект масштаба</w:t>
      </w:r>
      <w:r w:rsidRPr="005F4B22">
        <w:rPr>
          <w:rFonts w:eastAsiaTheme="minorHAnsi"/>
          <w:color w:val="000000"/>
          <w:sz w:val="22"/>
          <w:szCs w:val="22"/>
          <w:lang w:eastAsia="en-US"/>
        </w:rPr>
        <w:t>. Более крупные компании могут производить товары с меньшей себестоимостью, чем маленькие компании. Преимущества в ст</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Государственное регулирование экономики</w:t>
      </w:r>
      <w:r w:rsidRPr="005F4B22">
        <w:rPr>
          <w:rFonts w:eastAsiaTheme="minorHAnsi"/>
          <w:color w:val="000000"/>
          <w:sz w:val="22"/>
          <w:szCs w:val="22"/>
          <w:lang w:eastAsia="en-US"/>
        </w:rPr>
        <w:t xml:space="preserve">. Может затруднить вход на рынок или сделать невозможным. В крайнем случае, государство может сделать конкуренцию незаконной и установить государственную монополию. Требования лицензий и разрешений также могут повысить объем необходимых инвестиций для входа на рынок.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color w:val="000000"/>
          <w:sz w:val="22"/>
          <w:szCs w:val="22"/>
          <w:lang w:eastAsia="en-US"/>
        </w:rPr>
        <w:t xml:space="preserve">Неэластичный спрос. </w:t>
      </w:r>
      <w:r w:rsidRPr="005F4B22">
        <w:rPr>
          <w:rFonts w:eastAsiaTheme="minorHAnsi"/>
          <w:color w:val="000000"/>
          <w:sz w:val="22"/>
          <w:szCs w:val="22"/>
          <w:lang w:eastAsia="en-US"/>
        </w:rPr>
        <w:t xml:space="preserve">Один из способов выхода на рынок — заниженная стоимость товаров относительно имеющихся на рынке. Однако эта стратегия неэффективна, если покупатели не чувствительны к стоимости товаров.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bCs/>
          <w:i/>
          <w:iCs/>
          <w:color w:val="000000"/>
          <w:sz w:val="22"/>
          <w:szCs w:val="22"/>
          <w:lang w:eastAsia="en-US"/>
        </w:rPr>
        <w:t xml:space="preserve">Барьеры выхода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Конкурентная борьба носит наиболее ожесточенный характер в депрессивных отраслях с высокими выходными барьерами, т.е. когда затраты на уход с рынка (консервацию производства, выплату компенсации увольняемому персоналу и т.д.) превышают расходы, связанные с продолжением конкурентной борьбы. Выходные барьеры также обусловливают сохранение монополий, так как принуждают хозяйственные единицы продолжать функционировать в отраслях, где низкая рентабельность или отсутствуют доходы на капитал (судостроение, сталелитейная промышленность).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Примерами выходных барьеров могут служить: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 необходимость списания крупных инвестиций;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 нежелание утратить свой имидж;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 честолюбие менеджера;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 вмешательство правительства;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 профсоюзная оппозиция; </w:t>
      </w:r>
    </w:p>
    <w:p w:rsidR="00C65F03" w:rsidRPr="005F4B22" w:rsidRDefault="00C65F03" w:rsidP="00C65F03">
      <w:pPr>
        <w:autoSpaceDE w:val="0"/>
        <w:autoSpaceDN w:val="0"/>
        <w:adjustRightInd w:val="0"/>
        <w:ind w:firstLine="567"/>
        <w:jc w:val="both"/>
        <w:rPr>
          <w:rFonts w:eastAsiaTheme="minorHAnsi"/>
          <w:color w:val="000000"/>
          <w:sz w:val="22"/>
          <w:szCs w:val="22"/>
          <w:lang w:eastAsia="en-US"/>
        </w:rPr>
      </w:pPr>
      <w:r w:rsidRPr="005F4B22">
        <w:rPr>
          <w:rFonts w:eastAsiaTheme="minorHAnsi"/>
          <w:color w:val="000000"/>
          <w:sz w:val="22"/>
          <w:szCs w:val="22"/>
          <w:lang w:eastAsia="en-US"/>
        </w:rPr>
        <w:t xml:space="preserve">- протесты поставщиков и клиентов. </w:t>
      </w:r>
    </w:p>
    <w:p w:rsidR="00C65F03" w:rsidRPr="005F4B22" w:rsidRDefault="00C65F03" w:rsidP="00C65F03">
      <w:pPr>
        <w:ind w:firstLine="567"/>
        <w:jc w:val="both"/>
        <w:rPr>
          <w:rFonts w:eastAsiaTheme="minorHAnsi"/>
          <w:color w:val="000000"/>
          <w:sz w:val="22"/>
          <w:szCs w:val="22"/>
          <w:lang w:eastAsia="en-US"/>
        </w:rPr>
      </w:pPr>
      <w:r w:rsidRPr="005F4B22">
        <w:rPr>
          <w:rFonts w:eastAsiaTheme="minorHAnsi"/>
          <w:color w:val="000000"/>
          <w:sz w:val="22"/>
          <w:szCs w:val="22"/>
          <w:lang w:eastAsia="en-US"/>
        </w:rPr>
        <w:t>Таким образом, выходные барьеры могут иметь социально-политический, экономический и эмоциональный характер. Последний касается ситуации, когда предприятия, преуспевающие в новых отраслях, упорно держатся за свое прежнее дело, несмотря на потери. Такие случаи редки, но они обычно создают серьезные трудности для предприятий, образующихся в соответствующих отраслях.</w:t>
      </w:r>
    </w:p>
    <w:p w:rsidR="00C65F03" w:rsidRPr="005F4B22" w:rsidRDefault="00C65F03" w:rsidP="00C65F03">
      <w:pPr>
        <w:rPr>
          <w:sz w:val="22"/>
          <w:szCs w:val="22"/>
        </w:rPr>
      </w:pPr>
    </w:p>
    <w:p w:rsidR="00C65F03" w:rsidRPr="00E6434C" w:rsidRDefault="00C65F03" w:rsidP="00C65F03">
      <w:pPr>
        <w:jc w:val="center"/>
        <w:rPr>
          <w:b/>
          <w:sz w:val="22"/>
          <w:szCs w:val="22"/>
        </w:rPr>
      </w:pPr>
      <w:r w:rsidRPr="00E6434C">
        <w:rPr>
          <w:b/>
          <w:sz w:val="22"/>
          <w:szCs w:val="22"/>
        </w:rPr>
        <w:t>2</w:t>
      </w:r>
    </w:p>
    <w:p w:rsidR="00C65F03" w:rsidRPr="005F4B22" w:rsidRDefault="00C65F03" w:rsidP="00C65F03">
      <w:pPr>
        <w:jc w:val="center"/>
        <w:rPr>
          <w:sz w:val="22"/>
          <w:szCs w:val="22"/>
        </w:rPr>
      </w:pPr>
    </w:p>
    <w:p w:rsidR="00C65F03" w:rsidRPr="00E6434C" w:rsidRDefault="00C65F03" w:rsidP="00C65F03">
      <w:pPr>
        <w:autoSpaceDE w:val="0"/>
        <w:autoSpaceDN w:val="0"/>
        <w:adjustRightInd w:val="0"/>
        <w:ind w:firstLine="567"/>
        <w:jc w:val="both"/>
        <w:rPr>
          <w:rFonts w:eastAsia="ArialMT"/>
          <w:sz w:val="24"/>
          <w:szCs w:val="24"/>
          <w:lang w:eastAsia="en-US"/>
        </w:rPr>
      </w:pPr>
      <w:r w:rsidRPr="00E6434C">
        <w:rPr>
          <w:rFonts w:ascii="ArialMT" w:eastAsia="ArialMT" w:hAnsiTheme="minorHAnsi" w:cs="ArialMT" w:hint="eastAsia"/>
          <w:sz w:val="24"/>
          <w:szCs w:val="24"/>
          <w:lang w:eastAsia="en-US"/>
        </w:rPr>
        <w:t>С</w:t>
      </w:r>
      <w:r w:rsidRPr="00E6434C">
        <w:rPr>
          <w:rFonts w:eastAsia="ArialMT"/>
          <w:sz w:val="24"/>
          <w:szCs w:val="24"/>
          <w:lang w:eastAsia="en-US"/>
        </w:rPr>
        <w:t>тратегические барьеры создаются сознательной деятельностью самих фирм, стратегическим поведением, препятствующим проникновению в отрасль новых фирм. К ним можно отнести такие мероприятия фирм, как 1)сберегающие инновации, 2)долгосрочные контракты с поставщиками ресурсов, 3)получение лицензий, патентов на данный вид деятельности, 4)сохранение незагруженных</w:t>
      </w:r>
    </w:p>
    <w:p w:rsidR="00C65F03" w:rsidRPr="00E6434C" w:rsidRDefault="00C65F03" w:rsidP="00C65F03">
      <w:pPr>
        <w:autoSpaceDE w:val="0"/>
        <w:autoSpaceDN w:val="0"/>
        <w:adjustRightInd w:val="0"/>
        <w:ind w:firstLine="567"/>
        <w:jc w:val="both"/>
        <w:rPr>
          <w:rFonts w:eastAsia="ArialMT"/>
          <w:sz w:val="24"/>
          <w:szCs w:val="24"/>
          <w:lang w:eastAsia="en-US"/>
        </w:rPr>
      </w:pPr>
      <w:r w:rsidRPr="00E6434C">
        <w:rPr>
          <w:rFonts w:eastAsia="ArialMT"/>
          <w:sz w:val="24"/>
          <w:szCs w:val="24"/>
          <w:lang w:eastAsia="en-US"/>
        </w:rPr>
        <w:t>мощностей, а также все способы повышения минимально эффективного объема выпуска для отрасли: увеличение издержек на рекламу и НИОКР, маркетинговые исследования, издержки по созданию имиджа фирмы.</w:t>
      </w:r>
    </w:p>
    <w:p w:rsidR="00C65F03" w:rsidRPr="006B2248" w:rsidRDefault="00C65F03" w:rsidP="00C65F03">
      <w:pPr>
        <w:autoSpaceDE w:val="0"/>
        <w:autoSpaceDN w:val="0"/>
        <w:adjustRightInd w:val="0"/>
        <w:ind w:firstLine="567"/>
        <w:jc w:val="both"/>
        <w:rPr>
          <w:rFonts w:eastAsia="ArialMT"/>
          <w:sz w:val="24"/>
          <w:szCs w:val="24"/>
          <w:lang w:eastAsia="en-US"/>
        </w:rPr>
      </w:pPr>
      <w:r w:rsidRPr="00E6434C">
        <w:rPr>
          <w:rFonts w:eastAsia="ArialMT"/>
          <w:sz w:val="24"/>
          <w:szCs w:val="24"/>
          <w:lang w:eastAsia="en-US"/>
        </w:rPr>
        <w:t xml:space="preserve">Стратегические барьеры могут также проявляться в ценовой и сбытовой политике, особенностях деятельности производителей в качестве держателей патентов, лицензий, </w:t>
      </w:r>
      <w:r w:rsidRPr="006B2248">
        <w:rPr>
          <w:rFonts w:eastAsia="ArialMT"/>
          <w:sz w:val="24"/>
          <w:szCs w:val="24"/>
          <w:lang w:eastAsia="en-US"/>
        </w:rPr>
        <w:t>товарных знаков. Наличие прочных деловых связей и неформальных отношений с поставщиками ресурсов и покупателями товара, также играет роль стратегического барьера.</w:t>
      </w:r>
    </w:p>
    <w:p w:rsidR="00C65F03" w:rsidRPr="006B2248" w:rsidRDefault="00C65F03" w:rsidP="00C65F03">
      <w:pPr>
        <w:autoSpaceDE w:val="0"/>
        <w:autoSpaceDN w:val="0"/>
        <w:adjustRightInd w:val="0"/>
        <w:ind w:firstLine="567"/>
        <w:jc w:val="both"/>
        <w:rPr>
          <w:rFonts w:eastAsia="ArialMT"/>
          <w:sz w:val="24"/>
          <w:szCs w:val="24"/>
          <w:lang w:eastAsia="en-US"/>
        </w:rPr>
      </w:pPr>
      <w:r w:rsidRPr="006B2248">
        <w:rPr>
          <w:rFonts w:eastAsia="ArialMT"/>
          <w:sz w:val="24"/>
          <w:szCs w:val="24"/>
          <w:lang w:eastAsia="en-US"/>
        </w:rPr>
        <w:t>К стратегическим барьерам относят ценообразование, ограничивающее вход. Для потенциального клиента важно знать, какая установится в отрасли цена, после того как он войдет на рынок.</w:t>
      </w:r>
    </w:p>
    <w:p w:rsidR="00C65F03" w:rsidRPr="006B2248" w:rsidRDefault="00C65F03" w:rsidP="00C65F03">
      <w:pPr>
        <w:autoSpaceDE w:val="0"/>
        <w:autoSpaceDN w:val="0"/>
        <w:adjustRightInd w:val="0"/>
        <w:ind w:firstLine="567"/>
        <w:jc w:val="both"/>
        <w:rPr>
          <w:rFonts w:eastAsia="ArialMT"/>
          <w:sz w:val="24"/>
          <w:szCs w:val="24"/>
          <w:lang w:eastAsia="en-US"/>
        </w:rPr>
      </w:pPr>
      <w:r w:rsidRPr="006B2248">
        <w:rPr>
          <w:rFonts w:eastAsia="ArialMT"/>
          <w:sz w:val="24"/>
          <w:szCs w:val="24"/>
          <w:lang w:eastAsia="en-US"/>
        </w:rPr>
        <w:t>Чем больше размер выпуска потенциального конкурента, тем ниже должна быть цена, чтобы это дополнительное предложение товара нашло сбыт. Но чем ниже цена, установившаяся после входа, тем больше время возмещения издержек по проникновению в отрасль, тем рискованнее становится вход. С другой стороны, фирмы, уже действующие в отрасли, зная совокупный спрос и совокупное предложение, могут назначить такую цену, что может предотвратить нежелательное появление на рынке новых конкурентов. Такая</w:t>
      </w:r>
      <w:r>
        <w:rPr>
          <w:rFonts w:eastAsia="ArialMT"/>
          <w:sz w:val="24"/>
          <w:szCs w:val="24"/>
          <w:lang w:eastAsia="en-US"/>
        </w:rPr>
        <w:t xml:space="preserve"> </w:t>
      </w:r>
      <w:r w:rsidRPr="006B2248">
        <w:rPr>
          <w:rFonts w:eastAsia="ArialMT"/>
          <w:sz w:val="24"/>
          <w:szCs w:val="24"/>
          <w:lang w:eastAsia="en-US"/>
        </w:rPr>
        <w:t xml:space="preserve">политика ценообразования носит название ценообразование, ограничивающее вход. </w:t>
      </w:r>
      <w:r w:rsidRPr="006B2248">
        <w:rPr>
          <w:rFonts w:eastAsia="ArialMT"/>
          <w:sz w:val="24"/>
          <w:szCs w:val="24"/>
          <w:lang w:eastAsia="en-US"/>
        </w:rPr>
        <w:lastRenderedPageBreak/>
        <w:t>Примером может служить политика грабительского ценообразования. Она предусматривает назначение цены намного ниже средних издержек производства фирм конкурентного окружения. Для того чтобы при этом сама фирма-лидер не несла потери, она должна обладать очень значительным</w:t>
      </w:r>
      <w:r>
        <w:rPr>
          <w:rFonts w:eastAsia="ArialMT"/>
          <w:sz w:val="24"/>
          <w:szCs w:val="24"/>
          <w:lang w:eastAsia="en-US"/>
        </w:rPr>
        <w:t xml:space="preserve"> </w:t>
      </w:r>
      <w:r w:rsidRPr="006B2248">
        <w:rPr>
          <w:rFonts w:eastAsia="ArialMT"/>
          <w:sz w:val="24"/>
          <w:szCs w:val="24"/>
          <w:lang w:eastAsia="en-US"/>
        </w:rPr>
        <w:t>преимуществом в издержках. Для фирм-аутсайдеров наличие грабительского ценообразования ведет к разорению и вытеснению с рынка. Эта политика может использоваться доминирующей фирмой для «расчистки» рынка, поглощения конкурентных фирм и превращения доминирующей фирмы в монополию.</w:t>
      </w:r>
    </w:p>
    <w:p w:rsidR="00C65F03" w:rsidRPr="005348A8" w:rsidRDefault="00C65F03" w:rsidP="00C65F03">
      <w:pPr>
        <w:jc w:val="center"/>
        <w:rPr>
          <w:rFonts w:asciiTheme="minorHAnsi" w:eastAsia="ArialMT" w:hAnsiTheme="minorHAnsi" w:cs="ArialMT"/>
          <w:sz w:val="28"/>
          <w:szCs w:val="28"/>
          <w:lang w:eastAsia="en-US"/>
        </w:rPr>
      </w:pPr>
    </w:p>
    <w:p w:rsidR="00C65F03" w:rsidRPr="006B2248" w:rsidRDefault="00C65F03" w:rsidP="00C65F03">
      <w:pPr>
        <w:ind w:firstLine="567"/>
        <w:rPr>
          <w:b/>
          <w:sz w:val="22"/>
          <w:szCs w:val="22"/>
        </w:rPr>
      </w:pPr>
      <w:r w:rsidRPr="006B2248">
        <w:rPr>
          <w:b/>
          <w:sz w:val="22"/>
          <w:szCs w:val="22"/>
        </w:rPr>
        <w:t>Лекция 10</w:t>
      </w:r>
    </w:p>
    <w:p w:rsidR="00C65F03" w:rsidRPr="006B2248" w:rsidRDefault="00C65F03" w:rsidP="00C65F03">
      <w:pPr>
        <w:ind w:firstLine="567"/>
        <w:rPr>
          <w:b/>
          <w:sz w:val="22"/>
          <w:szCs w:val="22"/>
        </w:rPr>
      </w:pPr>
      <w:r w:rsidRPr="006B2248">
        <w:rPr>
          <w:b/>
          <w:sz w:val="22"/>
          <w:szCs w:val="22"/>
        </w:rPr>
        <w:t xml:space="preserve">1.Статистические показатели оценки уровня барьеров входа-выхода. </w:t>
      </w:r>
    </w:p>
    <w:p w:rsidR="00C65F03" w:rsidRPr="006B2248" w:rsidRDefault="00C65F03" w:rsidP="00C65F03">
      <w:pPr>
        <w:ind w:firstLine="567"/>
        <w:rPr>
          <w:b/>
          <w:sz w:val="22"/>
          <w:szCs w:val="22"/>
        </w:rPr>
      </w:pPr>
      <w:r w:rsidRPr="006B2248">
        <w:rPr>
          <w:b/>
          <w:sz w:val="22"/>
          <w:szCs w:val="22"/>
        </w:rPr>
        <w:t>2.Роль рынка капитала в создании барьеров входа на товарный рынок.</w:t>
      </w:r>
    </w:p>
    <w:p w:rsidR="00C65F03" w:rsidRPr="006B2248" w:rsidRDefault="00C65F03" w:rsidP="00C65F03">
      <w:pPr>
        <w:ind w:firstLine="567"/>
        <w:rPr>
          <w:b/>
          <w:sz w:val="22"/>
          <w:szCs w:val="22"/>
        </w:rPr>
      </w:pPr>
    </w:p>
    <w:p w:rsidR="00C65F03" w:rsidRPr="001C42F9" w:rsidRDefault="00C65F03" w:rsidP="00C65F03">
      <w:pPr>
        <w:ind w:firstLine="567"/>
        <w:jc w:val="center"/>
        <w:rPr>
          <w:b/>
          <w:sz w:val="22"/>
          <w:szCs w:val="22"/>
        </w:rPr>
      </w:pPr>
      <w:r w:rsidRPr="001C42F9">
        <w:rPr>
          <w:b/>
          <w:sz w:val="22"/>
          <w:szCs w:val="22"/>
        </w:rPr>
        <w:t>1</w:t>
      </w:r>
    </w:p>
    <w:p w:rsidR="00C65F03" w:rsidRPr="001C42F9" w:rsidRDefault="00C65F03" w:rsidP="00C65F03">
      <w:pPr>
        <w:ind w:firstLine="567"/>
        <w:jc w:val="both"/>
        <w:rPr>
          <w:b/>
          <w:sz w:val="22"/>
          <w:szCs w:val="22"/>
        </w:rPr>
      </w:pPr>
    </w:p>
    <w:p w:rsidR="00C65F03" w:rsidRPr="001C42F9"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Статистическими показателями, отражающими уровень входных</w:t>
      </w:r>
      <w:r w:rsidRPr="00C33E0E">
        <w:rPr>
          <w:rFonts w:eastAsia="ArialMT"/>
          <w:sz w:val="22"/>
          <w:szCs w:val="22"/>
          <w:lang w:eastAsia="en-US"/>
        </w:rPr>
        <w:t xml:space="preserve"> </w:t>
      </w:r>
      <w:r w:rsidRPr="00BB6D1F">
        <w:rPr>
          <w:rFonts w:eastAsia="ArialMT"/>
          <w:sz w:val="22"/>
          <w:szCs w:val="22"/>
          <w:lang w:eastAsia="en-US"/>
        </w:rPr>
        <w:t>и выходных барьеров могут быть следующие индикаторы. Среди них</w:t>
      </w:r>
      <w:r w:rsidRPr="00C33E0E">
        <w:rPr>
          <w:rFonts w:eastAsia="ArialMT"/>
          <w:sz w:val="22"/>
          <w:szCs w:val="22"/>
          <w:lang w:eastAsia="en-US"/>
        </w:rPr>
        <w:t xml:space="preserve"> </w:t>
      </w:r>
      <w:r w:rsidRPr="00BB6D1F">
        <w:rPr>
          <w:rFonts w:eastAsia="ArialMT"/>
          <w:b/>
          <w:bCs/>
          <w:i/>
          <w:iCs/>
          <w:sz w:val="22"/>
          <w:szCs w:val="22"/>
          <w:lang w:eastAsia="en-US"/>
        </w:rPr>
        <w:t xml:space="preserve">норма входа </w:t>
      </w:r>
      <w:r w:rsidRPr="00BB6D1F">
        <w:rPr>
          <w:rFonts w:eastAsia="ArialMT"/>
          <w:sz w:val="22"/>
          <w:szCs w:val="22"/>
          <w:lang w:eastAsia="en-US"/>
        </w:rPr>
        <w:t>фирм на отраслевой рынок. Он рассчитывается в виде</w:t>
      </w:r>
      <w:r w:rsidRPr="00C33E0E">
        <w:rPr>
          <w:rFonts w:eastAsia="ArialMT"/>
          <w:sz w:val="22"/>
          <w:szCs w:val="22"/>
          <w:lang w:eastAsia="en-US"/>
        </w:rPr>
        <w:t xml:space="preserve"> </w:t>
      </w:r>
      <w:r w:rsidRPr="00BB6D1F">
        <w:rPr>
          <w:rFonts w:eastAsia="ArialMT"/>
          <w:sz w:val="22"/>
          <w:szCs w:val="22"/>
          <w:lang w:eastAsia="en-US"/>
        </w:rPr>
        <w:t>отношения числа вошедших за год на рынок новых фирм (МВ) к</w:t>
      </w:r>
      <w:r w:rsidRPr="00C33E0E">
        <w:rPr>
          <w:rFonts w:eastAsia="ArialMT"/>
          <w:sz w:val="22"/>
          <w:szCs w:val="22"/>
          <w:lang w:eastAsia="en-US"/>
        </w:rPr>
        <w:t xml:space="preserve"> </w:t>
      </w:r>
      <w:r w:rsidRPr="00BB6D1F">
        <w:rPr>
          <w:rFonts w:eastAsia="ArialMT"/>
          <w:sz w:val="22"/>
          <w:szCs w:val="22"/>
          <w:lang w:eastAsia="en-US"/>
        </w:rPr>
        <w:t>общему числу фирм (МВ+Д), действующих в отрасли на конец года, т.е.</w:t>
      </w:r>
    </w:p>
    <w:p w:rsidR="00C65F03" w:rsidRPr="001C42F9"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Норма входа</w:t>
      </w:r>
      <w:r w:rsidRPr="00C33E0E">
        <w:rPr>
          <w:rFonts w:eastAsia="ArialMT"/>
          <w:sz w:val="22"/>
          <w:szCs w:val="22"/>
          <w:lang w:eastAsia="en-US"/>
        </w:rPr>
        <w:t xml:space="preserve"> </w:t>
      </w:r>
      <w:r w:rsidRPr="00BB6D1F">
        <w:rPr>
          <w:rFonts w:eastAsia="ArialMT"/>
          <w:sz w:val="22"/>
          <w:szCs w:val="22"/>
          <w:lang w:eastAsia="en-US"/>
        </w:rPr>
        <w:t>=</w:t>
      </w:r>
      <w:r w:rsidRPr="00C33E0E">
        <w:rPr>
          <w:rFonts w:eastAsia="ArialMT"/>
          <w:sz w:val="22"/>
          <w:szCs w:val="22"/>
          <w:lang w:eastAsia="en-US"/>
        </w:rPr>
        <w:t xml:space="preserve"> </w:t>
      </w:r>
      <w:r w:rsidRPr="00BB6D1F">
        <w:rPr>
          <w:rFonts w:eastAsia="ArialMT"/>
          <w:sz w:val="22"/>
          <w:szCs w:val="22"/>
          <w:lang w:eastAsia="en-US"/>
        </w:rPr>
        <w:t>количество вошедших новых</w:t>
      </w:r>
      <w:r w:rsidRPr="00C33E0E">
        <w:rPr>
          <w:rFonts w:eastAsia="ArialMT"/>
          <w:sz w:val="22"/>
          <w:szCs w:val="22"/>
          <w:lang w:eastAsia="en-US"/>
        </w:rPr>
        <w:t xml:space="preserve"> </w:t>
      </w:r>
      <w:r w:rsidRPr="00BB6D1F">
        <w:rPr>
          <w:rFonts w:eastAsia="ArialMT"/>
          <w:sz w:val="22"/>
          <w:szCs w:val="22"/>
          <w:lang w:eastAsia="en-US"/>
        </w:rPr>
        <w:t xml:space="preserve">фирм </w:t>
      </w:r>
      <w:r w:rsidRPr="00C33E0E">
        <w:rPr>
          <w:rFonts w:eastAsia="ArialMT"/>
          <w:sz w:val="22"/>
          <w:szCs w:val="22"/>
          <w:lang w:eastAsia="en-US"/>
        </w:rPr>
        <w:t xml:space="preserve">//  </w:t>
      </w:r>
      <w:r w:rsidRPr="00BB6D1F">
        <w:rPr>
          <w:rFonts w:eastAsia="ArialMT"/>
          <w:sz w:val="22"/>
          <w:szCs w:val="22"/>
          <w:lang w:eastAsia="en-US"/>
        </w:rPr>
        <w:t>общее число фирм (старые и ´ 100%</w:t>
      </w:r>
      <w:r w:rsidRPr="00C33E0E">
        <w:rPr>
          <w:rFonts w:eastAsia="ArialMT"/>
          <w:sz w:val="22"/>
          <w:szCs w:val="22"/>
          <w:lang w:eastAsia="en-US"/>
        </w:rPr>
        <w:t xml:space="preserve"> </w:t>
      </w:r>
      <w:r w:rsidRPr="00BB6D1F">
        <w:rPr>
          <w:rFonts w:eastAsia="ArialMT"/>
          <w:sz w:val="22"/>
          <w:szCs w:val="22"/>
          <w:lang w:eastAsia="en-US"/>
        </w:rPr>
        <w:t>новые)</w:t>
      </w:r>
      <w:r>
        <w:rPr>
          <w:rFonts w:eastAsia="ArialMT"/>
          <w:sz w:val="22"/>
          <w:szCs w:val="22"/>
          <w:lang w:eastAsia="en-US"/>
        </w:rPr>
        <w:t>.</w:t>
      </w:r>
    </w:p>
    <w:p w:rsidR="00C65F03" w:rsidRPr="000E0C1B"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 xml:space="preserve">Другой индикатор – </w:t>
      </w:r>
      <w:r w:rsidRPr="00BB6D1F">
        <w:rPr>
          <w:rFonts w:eastAsia="ArialMT"/>
          <w:b/>
          <w:bCs/>
          <w:i/>
          <w:iCs/>
          <w:sz w:val="22"/>
          <w:szCs w:val="22"/>
          <w:lang w:eastAsia="en-US"/>
        </w:rPr>
        <w:t xml:space="preserve">норма проникновения </w:t>
      </w:r>
      <w:r w:rsidRPr="00BB6D1F">
        <w:rPr>
          <w:rFonts w:eastAsia="ArialMT"/>
          <w:sz w:val="22"/>
          <w:szCs w:val="22"/>
          <w:lang w:eastAsia="en-US"/>
        </w:rPr>
        <w:t>новых фирм на</w:t>
      </w:r>
      <w:r w:rsidRPr="000E0C1B">
        <w:rPr>
          <w:rFonts w:eastAsia="ArialMT"/>
          <w:sz w:val="22"/>
          <w:szCs w:val="22"/>
          <w:lang w:eastAsia="en-US"/>
        </w:rPr>
        <w:t xml:space="preserve"> </w:t>
      </w:r>
      <w:r w:rsidRPr="00BB6D1F">
        <w:rPr>
          <w:rFonts w:eastAsia="ArialMT"/>
          <w:sz w:val="22"/>
          <w:szCs w:val="22"/>
          <w:lang w:eastAsia="en-US"/>
        </w:rPr>
        <w:t>действующий рынок, исчисляемая как отношение объема выпуска</w:t>
      </w:r>
      <w:r w:rsidRPr="000E0C1B">
        <w:rPr>
          <w:rFonts w:eastAsia="ArialMT"/>
          <w:sz w:val="22"/>
          <w:szCs w:val="22"/>
          <w:lang w:eastAsia="en-US"/>
        </w:rPr>
        <w:t xml:space="preserve"> </w:t>
      </w:r>
      <w:r w:rsidRPr="00BB6D1F">
        <w:rPr>
          <w:rFonts w:eastAsia="ArialMT"/>
          <w:sz w:val="22"/>
          <w:szCs w:val="22"/>
          <w:lang w:eastAsia="en-US"/>
        </w:rPr>
        <w:t>(или продаж) (QВ), вошедших на рынок фирм к общему объему</w:t>
      </w:r>
      <w:r w:rsidRPr="000E0C1B">
        <w:rPr>
          <w:rFonts w:eastAsia="ArialMT"/>
          <w:sz w:val="22"/>
          <w:szCs w:val="22"/>
          <w:lang w:eastAsia="en-US"/>
        </w:rPr>
        <w:t xml:space="preserve"> </w:t>
      </w:r>
      <w:r w:rsidRPr="00BB6D1F">
        <w:rPr>
          <w:rFonts w:eastAsia="ArialMT"/>
          <w:sz w:val="22"/>
          <w:szCs w:val="22"/>
          <w:lang w:eastAsia="en-US"/>
        </w:rPr>
        <w:t>выпуска (QВ+Д) продукции в отрасли (новыми и старыми фирмами), т.е.</w:t>
      </w:r>
    </w:p>
    <w:p w:rsidR="00C65F03" w:rsidRPr="006B2248"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Норма проникновения</w:t>
      </w:r>
      <w:r w:rsidRPr="004544FD">
        <w:rPr>
          <w:rFonts w:eastAsia="ArialMT"/>
          <w:sz w:val="22"/>
          <w:szCs w:val="22"/>
          <w:lang w:eastAsia="en-US"/>
        </w:rPr>
        <w:t xml:space="preserve"> </w:t>
      </w:r>
      <w:r w:rsidRPr="00BB6D1F">
        <w:rPr>
          <w:rFonts w:eastAsia="ArialMT"/>
          <w:sz w:val="22"/>
          <w:szCs w:val="22"/>
          <w:lang w:eastAsia="en-US"/>
        </w:rPr>
        <w:t>=</w:t>
      </w:r>
      <w:r w:rsidRPr="004544FD">
        <w:rPr>
          <w:rFonts w:eastAsia="ArialMT"/>
          <w:sz w:val="22"/>
          <w:szCs w:val="22"/>
          <w:lang w:eastAsia="en-US"/>
        </w:rPr>
        <w:t xml:space="preserve"> </w:t>
      </w:r>
      <w:r w:rsidRPr="00BB6D1F">
        <w:rPr>
          <w:rFonts w:eastAsia="ArialMT"/>
          <w:sz w:val="22"/>
          <w:szCs w:val="22"/>
          <w:lang w:eastAsia="en-US"/>
        </w:rPr>
        <w:t xml:space="preserve">объем выпуска вошедших фирм </w:t>
      </w:r>
      <w:r w:rsidRPr="004544FD">
        <w:rPr>
          <w:rFonts w:eastAsia="ArialMT"/>
          <w:sz w:val="22"/>
          <w:szCs w:val="22"/>
          <w:lang w:eastAsia="en-US"/>
        </w:rPr>
        <w:t xml:space="preserve">// </w:t>
      </w:r>
      <w:r w:rsidRPr="00BB6D1F">
        <w:rPr>
          <w:rFonts w:eastAsia="ArialMT"/>
          <w:sz w:val="22"/>
          <w:szCs w:val="22"/>
          <w:lang w:eastAsia="en-US"/>
        </w:rPr>
        <w:t>отраслевой выпуск (старые и 100%</w:t>
      </w:r>
    </w:p>
    <w:p w:rsidR="00C65F03" w:rsidRPr="001C42F9"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Что касается показателей уровня выходных барьеров, то</w:t>
      </w:r>
      <w:r w:rsidRPr="004544FD">
        <w:rPr>
          <w:rFonts w:eastAsia="ArialMT"/>
          <w:sz w:val="22"/>
          <w:szCs w:val="22"/>
          <w:lang w:eastAsia="en-US"/>
        </w:rPr>
        <w:t xml:space="preserve"> </w:t>
      </w:r>
      <w:r w:rsidRPr="00BB6D1F">
        <w:rPr>
          <w:rFonts w:eastAsia="ArialMT"/>
          <w:sz w:val="22"/>
          <w:szCs w:val="22"/>
          <w:lang w:eastAsia="en-US"/>
        </w:rPr>
        <w:t xml:space="preserve">наиболее распространенный из них – </w:t>
      </w:r>
      <w:r w:rsidRPr="00BB6D1F">
        <w:rPr>
          <w:rFonts w:eastAsia="ArialMT"/>
          <w:b/>
          <w:bCs/>
          <w:i/>
          <w:iCs/>
          <w:sz w:val="22"/>
          <w:szCs w:val="22"/>
          <w:lang w:eastAsia="en-US"/>
        </w:rPr>
        <w:t>норма выхода</w:t>
      </w:r>
      <w:r w:rsidRPr="00BB6D1F">
        <w:rPr>
          <w:rFonts w:eastAsia="ArialMT"/>
          <w:sz w:val="22"/>
          <w:szCs w:val="22"/>
          <w:lang w:eastAsia="en-US"/>
        </w:rPr>
        <w:t>, рассчитываемая</w:t>
      </w:r>
      <w:r w:rsidRPr="004544FD">
        <w:rPr>
          <w:rFonts w:eastAsia="ArialMT"/>
          <w:sz w:val="22"/>
          <w:szCs w:val="22"/>
          <w:lang w:eastAsia="en-US"/>
        </w:rPr>
        <w:t xml:space="preserve"> </w:t>
      </w:r>
      <w:r w:rsidRPr="00BB6D1F">
        <w:rPr>
          <w:rFonts w:eastAsia="ArialMT"/>
          <w:sz w:val="22"/>
          <w:szCs w:val="22"/>
          <w:lang w:eastAsia="en-US"/>
        </w:rPr>
        <w:t>как отношение ушедших с рынка фирм (МУ) к общему числу</w:t>
      </w:r>
      <w:r w:rsidRPr="004544FD">
        <w:rPr>
          <w:rFonts w:eastAsia="ArialMT"/>
          <w:sz w:val="22"/>
          <w:szCs w:val="22"/>
          <w:lang w:eastAsia="en-US"/>
        </w:rPr>
        <w:t xml:space="preserve"> </w:t>
      </w:r>
      <w:r w:rsidRPr="00BB6D1F">
        <w:rPr>
          <w:rFonts w:eastAsia="ArialMT"/>
          <w:sz w:val="22"/>
          <w:szCs w:val="22"/>
          <w:lang w:eastAsia="en-US"/>
        </w:rPr>
        <w:t>действующих на нем фирм (МД), т.е.</w:t>
      </w:r>
    </w:p>
    <w:p w:rsidR="00C65F03" w:rsidRPr="00A13E75"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Норма выхода</w:t>
      </w:r>
      <w:r w:rsidRPr="004544FD">
        <w:rPr>
          <w:rFonts w:eastAsia="ArialMT"/>
          <w:sz w:val="22"/>
          <w:szCs w:val="22"/>
          <w:lang w:eastAsia="en-US"/>
        </w:rPr>
        <w:t xml:space="preserve"> </w:t>
      </w:r>
      <w:r w:rsidRPr="00BB6D1F">
        <w:rPr>
          <w:rFonts w:eastAsia="ArialMT"/>
          <w:sz w:val="22"/>
          <w:szCs w:val="22"/>
          <w:lang w:eastAsia="en-US"/>
        </w:rPr>
        <w:t>=</w:t>
      </w:r>
      <w:r w:rsidRPr="004544FD">
        <w:rPr>
          <w:rFonts w:eastAsia="ArialMT"/>
          <w:sz w:val="22"/>
          <w:szCs w:val="22"/>
          <w:lang w:eastAsia="en-US"/>
        </w:rPr>
        <w:t xml:space="preserve"> </w:t>
      </w:r>
      <w:r w:rsidRPr="00BB6D1F">
        <w:rPr>
          <w:rFonts w:eastAsia="ArialMT"/>
          <w:sz w:val="22"/>
          <w:szCs w:val="22"/>
          <w:lang w:eastAsia="en-US"/>
        </w:rPr>
        <w:t>количество вышедших</w:t>
      </w:r>
      <w:r w:rsidRPr="004544FD">
        <w:rPr>
          <w:rFonts w:eastAsia="ArialMT"/>
          <w:sz w:val="22"/>
          <w:szCs w:val="22"/>
          <w:lang w:eastAsia="en-US"/>
        </w:rPr>
        <w:t xml:space="preserve"> </w:t>
      </w:r>
      <w:r w:rsidRPr="00BB6D1F">
        <w:rPr>
          <w:rFonts w:eastAsia="ArialMT"/>
          <w:sz w:val="22"/>
          <w:szCs w:val="22"/>
          <w:lang w:eastAsia="en-US"/>
        </w:rPr>
        <w:t xml:space="preserve">фирм </w:t>
      </w:r>
      <w:r w:rsidRPr="004544FD">
        <w:rPr>
          <w:rFonts w:eastAsia="ArialMT"/>
          <w:sz w:val="22"/>
          <w:szCs w:val="22"/>
          <w:lang w:eastAsia="en-US"/>
        </w:rPr>
        <w:t xml:space="preserve">// </w:t>
      </w:r>
      <w:r w:rsidRPr="00BB6D1F">
        <w:rPr>
          <w:rFonts w:eastAsia="ArialMT"/>
          <w:sz w:val="22"/>
          <w:szCs w:val="22"/>
          <w:lang w:eastAsia="en-US"/>
        </w:rPr>
        <w:t xml:space="preserve">количество оставшихся </w:t>
      </w:r>
      <w:r w:rsidRPr="004544FD">
        <w:rPr>
          <w:rFonts w:eastAsia="ArialMT"/>
          <w:sz w:val="22"/>
          <w:szCs w:val="22"/>
          <w:lang w:eastAsia="en-US"/>
        </w:rPr>
        <w:t xml:space="preserve"> </w:t>
      </w:r>
      <w:r w:rsidRPr="00BB6D1F">
        <w:rPr>
          <w:rFonts w:eastAsia="ArialMT"/>
          <w:sz w:val="22"/>
          <w:szCs w:val="22"/>
          <w:lang w:eastAsia="en-US"/>
        </w:rPr>
        <w:t>фирм</w:t>
      </w:r>
      <w:r w:rsidRPr="00A13E75">
        <w:rPr>
          <w:rFonts w:eastAsia="ArialMT"/>
          <w:sz w:val="22"/>
          <w:szCs w:val="22"/>
          <w:lang w:eastAsia="en-US"/>
        </w:rPr>
        <w:t xml:space="preserve"> * 100%</w:t>
      </w:r>
    </w:p>
    <w:p w:rsidR="00C65F03" w:rsidRPr="001C42F9"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Иногда используется также показатель выживания фирм на</w:t>
      </w:r>
      <w:r w:rsidRPr="00A13E75">
        <w:rPr>
          <w:rFonts w:eastAsia="ArialMT"/>
          <w:sz w:val="22"/>
          <w:szCs w:val="22"/>
          <w:lang w:eastAsia="en-US"/>
        </w:rPr>
        <w:t xml:space="preserve"> </w:t>
      </w:r>
      <w:r w:rsidRPr="00BB6D1F">
        <w:rPr>
          <w:rFonts w:eastAsia="ArialMT"/>
          <w:sz w:val="22"/>
          <w:szCs w:val="22"/>
          <w:lang w:eastAsia="en-US"/>
        </w:rPr>
        <w:t>отраслевом рынке в виде доли тех оставшихся на нем фирм, которые</w:t>
      </w:r>
      <w:r w:rsidRPr="00A13E75">
        <w:rPr>
          <w:rFonts w:eastAsia="ArialMT"/>
          <w:sz w:val="22"/>
          <w:szCs w:val="22"/>
          <w:lang w:eastAsia="en-US"/>
        </w:rPr>
        <w:t xml:space="preserve"> </w:t>
      </w:r>
      <w:r w:rsidRPr="00BB6D1F">
        <w:rPr>
          <w:rFonts w:eastAsia="ArialMT"/>
          <w:sz w:val="22"/>
          <w:szCs w:val="22"/>
          <w:lang w:eastAsia="en-US"/>
        </w:rPr>
        <w:t>вошли на него один, два, три года назад. Соответствующую оценку</w:t>
      </w:r>
      <w:r w:rsidRPr="00A13E75">
        <w:rPr>
          <w:rFonts w:eastAsia="ArialMT"/>
          <w:sz w:val="22"/>
          <w:szCs w:val="22"/>
          <w:lang w:eastAsia="en-US"/>
        </w:rPr>
        <w:t xml:space="preserve"> </w:t>
      </w:r>
      <w:r w:rsidRPr="00BB6D1F">
        <w:rPr>
          <w:rFonts w:eastAsia="ArialMT"/>
          <w:sz w:val="22"/>
          <w:szCs w:val="22"/>
          <w:lang w:eastAsia="en-US"/>
        </w:rPr>
        <w:t>дают на основании анализа банкротств, слияний и поглощений фирм,</w:t>
      </w:r>
      <w:r w:rsidRPr="00A13E75">
        <w:rPr>
          <w:rFonts w:eastAsia="ArialMT"/>
          <w:sz w:val="22"/>
          <w:szCs w:val="22"/>
          <w:lang w:eastAsia="en-US"/>
        </w:rPr>
        <w:t xml:space="preserve"> </w:t>
      </w:r>
      <w:r w:rsidRPr="00BB6D1F">
        <w:rPr>
          <w:rFonts w:eastAsia="ArialMT"/>
          <w:sz w:val="22"/>
          <w:szCs w:val="22"/>
          <w:lang w:eastAsia="en-US"/>
        </w:rPr>
        <w:t>относительно недавно вошедших на рынок, т.е.</w:t>
      </w:r>
    </w:p>
    <w:p w:rsidR="00C65F03" w:rsidRPr="001C42F9"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Процент выживаемости</w:t>
      </w:r>
      <w:r w:rsidRPr="00A13E75">
        <w:rPr>
          <w:rFonts w:eastAsia="ArialMT"/>
          <w:sz w:val="22"/>
          <w:szCs w:val="22"/>
          <w:lang w:eastAsia="en-US"/>
        </w:rPr>
        <w:t xml:space="preserve"> </w:t>
      </w:r>
      <w:r w:rsidRPr="00BB6D1F">
        <w:rPr>
          <w:rFonts w:eastAsia="ArialMT"/>
          <w:sz w:val="22"/>
          <w:szCs w:val="22"/>
          <w:lang w:eastAsia="en-US"/>
        </w:rPr>
        <w:t>=</w:t>
      </w:r>
      <w:r w:rsidRPr="00A13E75">
        <w:rPr>
          <w:rFonts w:eastAsia="ArialMT"/>
          <w:sz w:val="22"/>
          <w:szCs w:val="22"/>
          <w:lang w:eastAsia="en-US"/>
        </w:rPr>
        <w:t xml:space="preserve"> </w:t>
      </w:r>
      <w:r w:rsidRPr="00BB6D1F">
        <w:rPr>
          <w:rFonts w:eastAsia="ArialMT"/>
          <w:sz w:val="22"/>
          <w:szCs w:val="22"/>
          <w:lang w:eastAsia="en-US"/>
        </w:rPr>
        <w:t>количество вошедших</w:t>
      </w:r>
      <w:r w:rsidRPr="00A13E75">
        <w:rPr>
          <w:rFonts w:eastAsia="ArialMT"/>
          <w:sz w:val="22"/>
          <w:szCs w:val="22"/>
          <w:lang w:eastAsia="en-US"/>
        </w:rPr>
        <w:t xml:space="preserve"> </w:t>
      </w:r>
      <w:r w:rsidRPr="00BB6D1F">
        <w:rPr>
          <w:rFonts w:eastAsia="ArialMT"/>
          <w:sz w:val="22"/>
          <w:szCs w:val="22"/>
          <w:lang w:eastAsia="en-US"/>
        </w:rPr>
        <w:t>фирм</w:t>
      </w:r>
      <w:r>
        <w:rPr>
          <w:rFonts w:eastAsia="ArialMT"/>
          <w:sz w:val="22"/>
          <w:szCs w:val="22"/>
          <w:lang w:eastAsia="en-US"/>
        </w:rPr>
        <w:t xml:space="preserve"> </w:t>
      </w:r>
      <w:r w:rsidRPr="00A13E75">
        <w:rPr>
          <w:rFonts w:eastAsia="ArialMT"/>
          <w:sz w:val="22"/>
          <w:szCs w:val="22"/>
          <w:lang w:eastAsia="en-US"/>
        </w:rPr>
        <w:t xml:space="preserve">// </w:t>
      </w:r>
      <w:r w:rsidRPr="00BB6D1F">
        <w:rPr>
          <w:rFonts w:eastAsia="ArialMT"/>
          <w:sz w:val="22"/>
          <w:szCs w:val="22"/>
          <w:lang w:eastAsia="en-US"/>
        </w:rPr>
        <w:t xml:space="preserve"> количество оставшихся</w:t>
      </w:r>
      <w:r w:rsidRPr="00A13E75">
        <w:rPr>
          <w:rFonts w:eastAsia="ArialMT"/>
          <w:sz w:val="22"/>
          <w:szCs w:val="22"/>
          <w:lang w:eastAsia="en-US"/>
        </w:rPr>
        <w:t xml:space="preserve"> </w:t>
      </w:r>
      <w:r w:rsidRPr="00BB6D1F">
        <w:rPr>
          <w:rFonts w:eastAsia="ArialMT"/>
          <w:sz w:val="22"/>
          <w:szCs w:val="22"/>
          <w:lang w:eastAsia="en-US"/>
        </w:rPr>
        <w:t>фирм</w:t>
      </w:r>
      <w:r w:rsidRPr="00A13E75">
        <w:rPr>
          <w:rFonts w:eastAsia="ArialMT"/>
          <w:sz w:val="22"/>
          <w:szCs w:val="22"/>
          <w:lang w:eastAsia="en-US"/>
        </w:rPr>
        <w:t xml:space="preserve"> * 100%</w:t>
      </w:r>
    </w:p>
    <w:p w:rsidR="00C65F03" w:rsidRPr="00BB6D1F"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Наличие барьеров входа увеличивает монопольную власть</w:t>
      </w:r>
      <w:r w:rsidRPr="00A13E75">
        <w:rPr>
          <w:rFonts w:eastAsia="ArialMT"/>
          <w:sz w:val="22"/>
          <w:szCs w:val="22"/>
          <w:lang w:eastAsia="en-US"/>
        </w:rPr>
        <w:t xml:space="preserve"> </w:t>
      </w:r>
      <w:r w:rsidRPr="00BB6D1F">
        <w:rPr>
          <w:rFonts w:eastAsia="ArialMT"/>
          <w:sz w:val="22"/>
          <w:szCs w:val="22"/>
          <w:lang w:eastAsia="en-US"/>
        </w:rPr>
        <w:t>старых фирм и, следовательно, прибыль. Но на практике</w:t>
      </w:r>
      <w:r w:rsidRPr="000E0C1B">
        <w:rPr>
          <w:rFonts w:eastAsia="ArialMT"/>
          <w:sz w:val="22"/>
          <w:szCs w:val="22"/>
          <w:lang w:eastAsia="en-US"/>
        </w:rPr>
        <w:t xml:space="preserve"> </w:t>
      </w:r>
      <w:r w:rsidRPr="00BB6D1F">
        <w:rPr>
          <w:rFonts w:eastAsia="ArialMT"/>
          <w:sz w:val="22"/>
          <w:szCs w:val="22"/>
          <w:lang w:eastAsia="en-US"/>
        </w:rPr>
        <w:t>стратегические барьеры встречаются довольно редко. Это связано с</w:t>
      </w:r>
      <w:r w:rsidRPr="000E0C1B">
        <w:rPr>
          <w:rFonts w:eastAsia="ArialMT"/>
          <w:sz w:val="22"/>
          <w:szCs w:val="22"/>
          <w:lang w:eastAsia="en-US"/>
        </w:rPr>
        <w:t xml:space="preserve"> </w:t>
      </w:r>
      <w:r w:rsidRPr="00BB6D1F">
        <w:rPr>
          <w:rFonts w:eastAsia="ArialMT"/>
          <w:sz w:val="22"/>
          <w:szCs w:val="22"/>
          <w:lang w:eastAsia="en-US"/>
        </w:rPr>
        <w:t>тем, что инвестиции в создание стратегических барьеров, сделанные</w:t>
      </w:r>
      <w:r w:rsidRPr="000E0C1B">
        <w:rPr>
          <w:rFonts w:eastAsia="ArialMT"/>
          <w:sz w:val="22"/>
          <w:szCs w:val="22"/>
          <w:lang w:eastAsia="en-US"/>
        </w:rPr>
        <w:t xml:space="preserve"> </w:t>
      </w:r>
      <w:r w:rsidRPr="00BB6D1F">
        <w:rPr>
          <w:rFonts w:eastAsia="ArialMT"/>
          <w:sz w:val="22"/>
          <w:szCs w:val="22"/>
          <w:lang w:eastAsia="en-US"/>
        </w:rPr>
        <w:t>одной фирмой отрасли, порождают существенный положительный</w:t>
      </w:r>
      <w:r w:rsidRPr="000E0C1B">
        <w:rPr>
          <w:rFonts w:eastAsia="ArialMT"/>
          <w:sz w:val="22"/>
          <w:szCs w:val="22"/>
          <w:lang w:eastAsia="en-US"/>
        </w:rPr>
        <w:t xml:space="preserve"> </w:t>
      </w:r>
      <w:r w:rsidRPr="00BB6D1F">
        <w:rPr>
          <w:rFonts w:eastAsia="ArialMT"/>
          <w:sz w:val="22"/>
          <w:szCs w:val="22"/>
          <w:lang w:eastAsia="en-US"/>
        </w:rPr>
        <w:t>эффект для прочих фирм рынка. Если вход успешно предотвращен, то</w:t>
      </w:r>
    </w:p>
    <w:p w:rsidR="00C65F03" w:rsidRDefault="00C65F03" w:rsidP="00C65F03">
      <w:pPr>
        <w:autoSpaceDE w:val="0"/>
        <w:autoSpaceDN w:val="0"/>
        <w:adjustRightInd w:val="0"/>
        <w:ind w:firstLine="567"/>
        <w:jc w:val="both"/>
        <w:rPr>
          <w:rFonts w:eastAsia="ArialMT"/>
          <w:sz w:val="22"/>
          <w:szCs w:val="22"/>
          <w:lang w:eastAsia="en-US"/>
        </w:rPr>
      </w:pPr>
      <w:r w:rsidRPr="00BB6D1F">
        <w:rPr>
          <w:rFonts w:eastAsia="ArialMT"/>
          <w:sz w:val="22"/>
          <w:szCs w:val="22"/>
          <w:lang w:eastAsia="en-US"/>
        </w:rPr>
        <w:t>все фирмы рынка выигрывают, независимо от того, вкладывали ли они</w:t>
      </w:r>
      <w:r w:rsidRPr="000E0C1B">
        <w:rPr>
          <w:rFonts w:eastAsia="ArialMT"/>
          <w:sz w:val="22"/>
          <w:szCs w:val="22"/>
          <w:lang w:eastAsia="en-US"/>
        </w:rPr>
        <w:t xml:space="preserve"> </w:t>
      </w:r>
      <w:r w:rsidRPr="00BB6D1F">
        <w:rPr>
          <w:rFonts w:eastAsia="ArialMT"/>
          <w:sz w:val="22"/>
          <w:szCs w:val="22"/>
          <w:lang w:eastAsia="en-US"/>
        </w:rPr>
        <w:t>средства в создание барьера. Наличие положительного внешнего</w:t>
      </w:r>
      <w:r w:rsidRPr="000E0C1B">
        <w:rPr>
          <w:rFonts w:eastAsia="ArialMT"/>
          <w:sz w:val="22"/>
          <w:szCs w:val="22"/>
          <w:lang w:eastAsia="en-US"/>
        </w:rPr>
        <w:t xml:space="preserve"> </w:t>
      </w:r>
      <w:r w:rsidRPr="00BB6D1F">
        <w:rPr>
          <w:rFonts w:eastAsia="ArialMT"/>
          <w:sz w:val="22"/>
          <w:szCs w:val="22"/>
          <w:lang w:eastAsia="en-US"/>
        </w:rPr>
        <w:t>эффекта порождает проблему ≪безбилетника≫ со стороны старых</w:t>
      </w:r>
      <w:r w:rsidRPr="000E0C1B">
        <w:rPr>
          <w:rFonts w:eastAsia="ArialMT"/>
          <w:sz w:val="22"/>
          <w:szCs w:val="22"/>
          <w:lang w:eastAsia="en-US"/>
        </w:rPr>
        <w:t xml:space="preserve"> </w:t>
      </w:r>
      <w:r w:rsidRPr="00BB6D1F">
        <w:rPr>
          <w:rFonts w:eastAsia="ArialMT"/>
          <w:sz w:val="22"/>
          <w:szCs w:val="22"/>
          <w:lang w:eastAsia="en-US"/>
        </w:rPr>
        <w:t>фирм отрасли. Каждая фирма полагается на то, что другая фирма</w:t>
      </w:r>
      <w:r w:rsidRPr="000E0C1B">
        <w:rPr>
          <w:rFonts w:eastAsia="ArialMT"/>
          <w:sz w:val="22"/>
          <w:szCs w:val="22"/>
          <w:lang w:eastAsia="en-US"/>
        </w:rPr>
        <w:t xml:space="preserve"> </w:t>
      </w:r>
      <w:r w:rsidRPr="00BB6D1F">
        <w:rPr>
          <w:rFonts w:eastAsia="ArialMT"/>
          <w:sz w:val="22"/>
          <w:szCs w:val="22"/>
          <w:lang w:eastAsia="en-US"/>
        </w:rPr>
        <w:t>отрасли произведет необходимые стратегические инвестиции, а сама</w:t>
      </w:r>
      <w:r w:rsidRPr="000E0C1B">
        <w:rPr>
          <w:rFonts w:eastAsia="ArialMT"/>
          <w:sz w:val="22"/>
          <w:szCs w:val="22"/>
          <w:lang w:eastAsia="en-US"/>
        </w:rPr>
        <w:t xml:space="preserve"> </w:t>
      </w:r>
      <w:r w:rsidRPr="00BB6D1F">
        <w:rPr>
          <w:rFonts w:eastAsia="ArialMT"/>
          <w:sz w:val="22"/>
          <w:szCs w:val="22"/>
          <w:lang w:eastAsia="en-US"/>
        </w:rPr>
        <w:t>она воспользуется их положительными результатами</w:t>
      </w:r>
      <w:r>
        <w:rPr>
          <w:rFonts w:eastAsia="ArialMT"/>
          <w:sz w:val="22"/>
          <w:szCs w:val="22"/>
          <w:lang w:eastAsia="en-US"/>
        </w:rPr>
        <w:t>.</w:t>
      </w:r>
    </w:p>
    <w:p w:rsidR="00C65F03" w:rsidRPr="000E0C1B" w:rsidRDefault="00C65F03" w:rsidP="00C65F03">
      <w:pPr>
        <w:autoSpaceDE w:val="0"/>
        <w:autoSpaceDN w:val="0"/>
        <w:adjustRightInd w:val="0"/>
        <w:jc w:val="both"/>
        <w:rPr>
          <w:rFonts w:eastAsia="ArialMT"/>
          <w:sz w:val="22"/>
          <w:szCs w:val="22"/>
          <w:lang w:eastAsia="en-US"/>
        </w:rPr>
      </w:pPr>
    </w:p>
    <w:p w:rsidR="00C65F03" w:rsidRPr="00BB6D1F" w:rsidRDefault="00C65F03" w:rsidP="00C65F03">
      <w:pPr>
        <w:rPr>
          <w:b/>
          <w:sz w:val="22"/>
          <w:szCs w:val="22"/>
        </w:rPr>
      </w:pPr>
    </w:p>
    <w:p w:rsidR="00C65F03" w:rsidRPr="00D72791" w:rsidRDefault="00C65F03" w:rsidP="00C65F03">
      <w:pPr>
        <w:ind w:firstLine="567"/>
        <w:jc w:val="both"/>
        <w:rPr>
          <w:b/>
          <w:sz w:val="22"/>
          <w:szCs w:val="22"/>
        </w:rPr>
      </w:pPr>
      <w:r w:rsidRPr="00D72791">
        <w:rPr>
          <w:b/>
          <w:sz w:val="22"/>
          <w:szCs w:val="22"/>
        </w:rPr>
        <w:t>Тема 6. Рынок доминирующей фирмы</w:t>
      </w:r>
    </w:p>
    <w:p w:rsidR="00C65F03" w:rsidRPr="00D72791" w:rsidRDefault="00C65F03" w:rsidP="00C65F03">
      <w:pPr>
        <w:ind w:firstLine="567"/>
        <w:jc w:val="both"/>
        <w:rPr>
          <w:b/>
          <w:sz w:val="22"/>
          <w:szCs w:val="22"/>
        </w:rPr>
      </w:pPr>
      <w:r w:rsidRPr="00D72791">
        <w:rPr>
          <w:b/>
          <w:sz w:val="22"/>
          <w:szCs w:val="22"/>
        </w:rPr>
        <w:t>Лекция 11</w:t>
      </w:r>
    </w:p>
    <w:p w:rsidR="00C65F03" w:rsidRPr="00D72791" w:rsidRDefault="00C65F03" w:rsidP="00C65F03">
      <w:pPr>
        <w:ind w:firstLine="567"/>
        <w:jc w:val="both"/>
        <w:rPr>
          <w:b/>
          <w:sz w:val="22"/>
          <w:szCs w:val="22"/>
        </w:rPr>
      </w:pPr>
      <w:r w:rsidRPr="00D72791">
        <w:rPr>
          <w:b/>
          <w:sz w:val="22"/>
          <w:szCs w:val="22"/>
        </w:rPr>
        <w:t xml:space="preserve">1 Определение доминирующей фирмы на рынке. </w:t>
      </w:r>
    </w:p>
    <w:p w:rsidR="00C65F03" w:rsidRPr="00D72791" w:rsidRDefault="00C65F03" w:rsidP="00C65F03">
      <w:pPr>
        <w:ind w:firstLine="567"/>
        <w:jc w:val="both"/>
        <w:rPr>
          <w:b/>
          <w:sz w:val="22"/>
          <w:szCs w:val="22"/>
        </w:rPr>
      </w:pPr>
      <w:r w:rsidRPr="00D72791">
        <w:rPr>
          <w:b/>
          <w:sz w:val="22"/>
          <w:szCs w:val="22"/>
        </w:rPr>
        <w:t>2.Модель рынка доминирующей фирмы и фирм-аутсайдеров при</w:t>
      </w:r>
      <w:r w:rsidRPr="00FA3D8C">
        <w:rPr>
          <w:b/>
          <w:sz w:val="22"/>
          <w:szCs w:val="22"/>
        </w:rPr>
        <w:t xml:space="preserve"> </w:t>
      </w:r>
      <w:r w:rsidRPr="00D72791">
        <w:rPr>
          <w:b/>
          <w:sz w:val="22"/>
          <w:szCs w:val="22"/>
        </w:rPr>
        <w:t>сопоставимости их предельных издержек.</w:t>
      </w:r>
    </w:p>
    <w:p w:rsidR="00C65F03" w:rsidRPr="00FA3D8C" w:rsidRDefault="00C65F03" w:rsidP="00C65F03">
      <w:pPr>
        <w:jc w:val="both"/>
        <w:rPr>
          <w:b/>
          <w:sz w:val="22"/>
          <w:szCs w:val="22"/>
        </w:rPr>
      </w:pPr>
    </w:p>
    <w:p w:rsidR="00C65F03" w:rsidRPr="00F3433E" w:rsidRDefault="00C65F03" w:rsidP="00C65F03">
      <w:pPr>
        <w:jc w:val="center"/>
        <w:rPr>
          <w:b/>
          <w:sz w:val="22"/>
          <w:szCs w:val="22"/>
        </w:rPr>
      </w:pPr>
      <w:r w:rsidRPr="00F3433E">
        <w:rPr>
          <w:b/>
          <w:sz w:val="22"/>
          <w:szCs w:val="22"/>
        </w:rPr>
        <w:t>1</w:t>
      </w:r>
    </w:p>
    <w:p w:rsidR="00C65F03" w:rsidRPr="00F3433E" w:rsidRDefault="00C65F03" w:rsidP="00C65F03">
      <w:pPr>
        <w:jc w:val="center"/>
        <w:rPr>
          <w:b/>
          <w:sz w:val="22"/>
          <w:szCs w:val="22"/>
        </w:rPr>
      </w:pPr>
    </w:p>
    <w:p w:rsidR="00C65F03" w:rsidRPr="005C5C7D" w:rsidRDefault="00C65F03" w:rsidP="00C65F03">
      <w:pPr>
        <w:ind w:firstLine="567"/>
        <w:jc w:val="both"/>
        <w:rPr>
          <w:sz w:val="22"/>
          <w:szCs w:val="22"/>
        </w:rPr>
      </w:pPr>
      <w:r w:rsidRPr="005C5C7D">
        <w:rPr>
          <w:bCs/>
        </w:rPr>
        <w:lastRenderedPageBreak/>
        <w:t>Доминирующая</w:t>
      </w:r>
      <w:r w:rsidRPr="005C5C7D">
        <w:t xml:space="preserve"> </w:t>
      </w:r>
      <w:r w:rsidRPr="005C5C7D">
        <w:rPr>
          <w:bCs/>
        </w:rPr>
        <w:t>фирма</w:t>
      </w:r>
      <w:r w:rsidRPr="005C5C7D">
        <w:t xml:space="preserve"> – это </w:t>
      </w:r>
      <w:r w:rsidRPr="005C5C7D">
        <w:rPr>
          <w:bCs/>
        </w:rPr>
        <w:t>фирма</w:t>
      </w:r>
      <w:r w:rsidRPr="005C5C7D">
        <w:t xml:space="preserve">, которая удерживает от 50 до 100 % </w:t>
      </w:r>
      <w:r w:rsidRPr="005C5C7D">
        <w:rPr>
          <w:bCs/>
        </w:rPr>
        <w:t>рынка</w:t>
      </w:r>
      <w:r w:rsidRPr="005C5C7D">
        <w:t xml:space="preserve">, не имея близких конкурентов. 6. </w:t>
      </w:r>
      <w:r w:rsidRPr="005C5C7D">
        <w:rPr>
          <w:bCs/>
        </w:rPr>
        <w:t>Доминирование</w:t>
      </w:r>
      <w:r w:rsidRPr="005C5C7D">
        <w:t xml:space="preserve"> – (от лат. dominary – преобладание) – главенствующее положение одного из экономических субъектов или его товаров в сравнении с другими субъектами и товарами.</w:t>
      </w:r>
    </w:p>
    <w:p w:rsidR="00C65F03" w:rsidRDefault="00C65F03" w:rsidP="00C65F03">
      <w:pPr>
        <w:pStyle w:val="a3"/>
        <w:spacing w:before="0" w:beforeAutospacing="0" w:after="0" w:afterAutospacing="0"/>
        <w:ind w:firstLine="567"/>
        <w:jc w:val="both"/>
      </w:pPr>
      <w:r>
        <w:t>Фирма является доминирующей, если она способна использовать стратегические преимущества своего положения по сравнению с конкурентами, что проявляется в ее высокой доли рынка.</w:t>
      </w:r>
    </w:p>
    <w:p w:rsidR="00C65F03" w:rsidRDefault="00C65F03" w:rsidP="00C65F03">
      <w:pPr>
        <w:pStyle w:val="a3"/>
        <w:spacing w:before="0" w:beforeAutospacing="0" w:after="0" w:afterAutospacing="0"/>
        <w:ind w:firstLine="567"/>
        <w:jc w:val="both"/>
      </w:pPr>
      <w:r>
        <w:t>Что необходимо, чтобы стать доминирующей фирмой на рынке:</w:t>
      </w:r>
    </w:p>
    <w:p w:rsidR="00C65F03" w:rsidRDefault="00C65F03" w:rsidP="00C65F03">
      <w:pPr>
        <w:pStyle w:val="a3"/>
        <w:spacing w:before="0" w:beforeAutospacing="0" w:after="0" w:afterAutospacing="0"/>
        <w:ind w:firstLine="567"/>
        <w:jc w:val="both"/>
      </w:pPr>
      <w:r>
        <w:rPr>
          <w:i/>
          <w:iCs/>
        </w:rPr>
        <w:t>Во-первых</w:t>
      </w:r>
      <w:r>
        <w:t>, фирма должна обладать преимуществами в издержках. То есть издержки доминирующей фирмы на единицу продукции значительно ниже, чем у конкурентов. Это возможно, если: а) фирма обладает более эффективной технологией или более качественными ресурсами (включая лучший менеджмент); б) фирма в большей степени, чем конкуренты, способна усваивать и использовать накопленный опыт; в) фирма обладает преимуществами экономии на масштабах производства.</w:t>
      </w:r>
    </w:p>
    <w:p w:rsidR="00C65F03" w:rsidRDefault="00C65F03" w:rsidP="00C65F03">
      <w:pPr>
        <w:pStyle w:val="a3"/>
        <w:spacing w:before="0" w:beforeAutospacing="0" w:after="0" w:afterAutospacing="0"/>
        <w:ind w:firstLine="567"/>
        <w:jc w:val="both"/>
      </w:pPr>
      <w:r>
        <w:rPr>
          <w:i/>
          <w:iCs/>
        </w:rPr>
        <w:t>Во-вторых</w:t>
      </w:r>
      <w:r>
        <w:t xml:space="preserve">, фирма может выпускать продукт более высокого качества. </w:t>
      </w:r>
    </w:p>
    <w:p w:rsidR="00C65F03" w:rsidRDefault="00C65F03" w:rsidP="00C65F03">
      <w:pPr>
        <w:pStyle w:val="a3"/>
        <w:spacing w:before="0" w:beforeAutospacing="0" w:after="0" w:afterAutospacing="0"/>
        <w:ind w:firstLine="567"/>
        <w:jc w:val="both"/>
      </w:pPr>
      <w:r>
        <w:rPr>
          <w:i/>
          <w:iCs/>
        </w:rPr>
        <w:t>В-третьих</w:t>
      </w:r>
      <w:r>
        <w:t>, доминирующей фирмой может стать группа относительно небольших фирм, заключивших картельное соглашение между собой. Если все фирмы в отрасли входят в картельное соглашение, то они действуют как монополия.</w:t>
      </w:r>
    </w:p>
    <w:p w:rsidR="00C65F03" w:rsidRDefault="00C65F03" w:rsidP="00C65F03">
      <w:pPr>
        <w:pStyle w:val="a3"/>
        <w:spacing w:before="0" w:beforeAutospacing="0" w:after="0" w:afterAutospacing="0"/>
        <w:ind w:firstLine="567"/>
        <w:jc w:val="both"/>
      </w:pPr>
      <w:r>
        <w:t>Модель поведения ценового лидера на рынке основана на следующих предпосылках:</w:t>
      </w:r>
    </w:p>
    <w:p w:rsidR="00C65F03" w:rsidRDefault="00C65F03" w:rsidP="00C65F03">
      <w:pPr>
        <w:pStyle w:val="a3"/>
        <w:tabs>
          <w:tab w:val="left" w:pos="851"/>
        </w:tabs>
        <w:spacing w:before="0" w:beforeAutospacing="0" w:after="0" w:afterAutospacing="0"/>
        <w:ind w:firstLine="567"/>
        <w:jc w:val="both"/>
      </w:pPr>
      <w:r>
        <w:t>· на рынке существует одна крупная фирма, которая становится доминирующей в силу более низких издержек производства;</w:t>
      </w:r>
    </w:p>
    <w:p w:rsidR="00C65F03" w:rsidRDefault="00C65F03" w:rsidP="00C65F03">
      <w:pPr>
        <w:pStyle w:val="a3"/>
        <w:tabs>
          <w:tab w:val="left" w:pos="851"/>
        </w:tabs>
        <w:spacing w:before="0" w:beforeAutospacing="0" w:after="0" w:afterAutospacing="0"/>
        <w:ind w:firstLine="567"/>
        <w:jc w:val="both"/>
      </w:pPr>
      <w:r>
        <w:t>  фирмы-аутсайдеры ориентируются на цену доминирующей фирмы, т.е являются «ценополучателями» - соглашаются с ее ценой;</w:t>
      </w:r>
    </w:p>
    <w:p w:rsidR="00C65F03" w:rsidRDefault="00C65F03" w:rsidP="00C65F03">
      <w:pPr>
        <w:pStyle w:val="a3"/>
        <w:tabs>
          <w:tab w:val="left" w:pos="851"/>
        </w:tabs>
        <w:spacing w:before="0" w:beforeAutospacing="0" w:after="0" w:afterAutospacing="0"/>
        <w:ind w:firstLine="567"/>
        <w:jc w:val="both"/>
      </w:pPr>
      <w:r>
        <w:t>· число фирм в отрасли не изменяется: фирмы не могут входить или выходить из отрасли;</w:t>
      </w:r>
    </w:p>
    <w:p w:rsidR="00C65F03" w:rsidRDefault="00C65F03" w:rsidP="00C65F03">
      <w:pPr>
        <w:pStyle w:val="a3"/>
        <w:tabs>
          <w:tab w:val="left" w:pos="851"/>
        </w:tabs>
        <w:spacing w:before="0" w:beforeAutospacing="0" w:after="0" w:afterAutospacing="0"/>
        <w:ind w:firstLine="567"/>
        <w:jc w:val="both"/>
      </w:pPr>
      <w:r>
        <w:t>· доминирующая фирма знает функцию рыночного спроса;</w:t>
      </w:r>
    </w:p>
    <w:p w:rsidR="00C65F03" w:rsidRDefault="00C65F03" w:rsidP="00C65F03">
      <w:pPr>
        <w:pStyle w:val="a3"/>
        <w:tabs>
          <w:tab w:val="left" w:pos="851"/>
        </w:tabs>
        <w:spacing w:before="0" w:beforeAutospacing="0" w:after="0" w:afterAutospacing="0"/>
        <w:ind w:firstLine="567"/>
        <w:jc w:val="both"/>
      </w:pPr>
      <w:r>
        <w:t>· доминирующая фирма может предсказать выпуск фирм-аутсайдеров при каждом уровне цен.</w:t>
      </w:r>
    </w:p>
    <w:p w:rsidR="00C65F03" w:rsidRDefault="00C65F03" w:rsidP="00C65F03">
      <w:pPr>
        <w:pStyle w:val="a3"/>
        <w:tabs>
          <w:tab w:val="left" w:pos="851"/>
        </w:tabs>
        <w:spacing w:before="0" w:beforeAutospacing="0" w:after="0" w:afterAutospacing="0"/>
        <w:ind w:firstLine="567"/>
        <w:jc w:val="both"/>
      </w:pPr>
      <w:r>
        <w:t>Барьеры входа в отрасль.</w:t>
      </w:r>
    </w:p>
    <w:p w:rsidR="00C65F03" w:rsidRDefault="00C65F03" w:rsidP="00C65F03">
      <w:pPr>
        <w:pStyle w:val="a3"/>
        <w:tabs>
          <w:tab w:val="left" w:pos="851"/>
        </w:tabs>
        <w:spacing w:before="0" w:beforeAutospacing="0" w:after="0" w:afterAutospacing="0"/>
        <w:ind w:firstLine="567"/>
        <w:jc w:val="both"/>
      </w:pPr>
      <w:r>
        <w:t>Выделяют четыре типа отраслей по высоте и эффективности барьеров входа:</w:t>
      </w:r>
    </w:p>
    <w:p w:rsidR="00C65F03" w:rsidRDefault="00C65F03" w:rsidP="00C65F03">
      <w:pPr>
        <w:pStyle w:val="a3"/>
        <w:tabs>
          <w:tab w:val="left" w:pos="851"/>
        </w:tabs>
        <w:spacing w:before="0" w:beforeAutospacing="0" w:after="0" w:afterAutospacing="0"/>
        <w:ind w:firstLine="567"/>
        <w:jc w:val="both"/>
      </w:pPr>
      <w:r>
        <w:t>1.  Рынки со свободным входом: уже действующие на рынке фирмы не обладают никакими преимуществами по сравнению с потенциальными конкурентами. На рынках с свободным входом обеспечивается полная мобильность ресурсов, цена в отрасли устанавливается на уровне предельных издержек.</w:t>
      </w:r>
    </w:p>
    <w:p w:rsidR="00C65F03" w:rsidRDefault="00C65F03" w:rsidP="00C65F03">
      <w:pPr>
        <w:pStyle w:val="a3"/>
        <w:tabs>
          <w:tab w:val="left" w:pos="851"/>
        </w:tabs>
        <w:spacing w:before="0" w:beforeAutospacing="0" w:after="0" w:afterAutospacing="0"/>
        <w:ind w:firstLine="567"/>
        <w:jc w:val="both"/>
      </w:pPr>
      <w:r>
        <w:t>2.  Рынки с неэффективными барьерами входа: фирмы, действующие в отрасли, могут с помощью различных методов ценовой и неценовой политики препятствовать входу фирм-аутсайдеров, однако такая политика не будет для них предпочтительнее политик получения прибыли в краткосрочном периоде.</w:t>
      </w:r>
    </w:p>
    <w:p w:rsidR="00C65F03" w:rsidRDefault="00C65F03" w:rsidP="00C65F03">
      <w:pPr>
        <w:pStyle w:val="a3"/>
        <w:tabs>
          <w:tab w:val="left" w:pos="851"/>
        </w:tabs>
        <w:spacing w:before="0" w:beforeAutospacing="0" w:after="0" w:afterAutospacing="0"/>
        <w:ind w:firstLine="567"/>
        <w:jc w:val="both"/>
      </w:pPr>
      <w:r>
        <w:t>3.  Рынки с эффективными барьерами входа: возможность препятствовать входу новых фирм сочетается с предпочтительностью такого рода политики для фирм, действующих в отрасли.</w:t>
      </w:r>
    </w:p>
    <w:p w:rsidR="00C65F03" w:rsidRDefault="00C65F03" w:rsidP="00C65F03">
      <w:pPr>
        <w:pStyle w:val="a3"/>
        <w:tabs>
          <w:tab w:val="left" w:pos="851"/>
        </w:tabs>
        <w:spacing w:before="0" w:beforeAutospacing="0" w:after="0" w:afterAutospacing="0"/>
        <w:ind w:firstLine="567"/>
        <w:jc w:val="both"/>
      </w:pPr>
      <w:r>
        <w:t>4.  Рынки с блокированным входом: вход новых фирм на рынок полностью заблокирован старыми фирмами и в краткосрочном и в долгосрочном периодах.</w:t>
      </w:r>
    </w:p>
    <w:p w:rsidR="00C65F03" w:rsidRPr="0045497B" w:rsidRDefault="00C65F03" w:rsidP="00C65F03">
      <w:pPr>
        <w:jc w:val="both"/>
        <w:rPr>
          <w:b/>
          <w:sz w:val="22"/>
          <w:szCs w:val="22"/>
        </w:rPr>
      </w:pPr>
    </w:p>
    <w:p w:rsidR="00C65F03" w:rsidRPr="00D6532E" w:rsidRDefault="00C65F03" w:rsidP="00C65F03">
      <w:pPr>
        <w:jc w:val="center"/>
        <w:rPr>
          <w:b/>
          <w:sz w:val="22"/>
          <w:szCs w:val="22"/>
        </w:rPr>
      </w:pPr>
      <w:r w:rsidRPr="00D6532E">
        <w:rPr>
          <w:b/>
          <w:sz w:val="22"/>
          <w:szCs w:val="22"/>
        </w:rPr>
        <w:t>2</w:t>
      </w:r>
    </w:p>
    <w:p w:rsidR="00C65F03" w:rsidRPr="00D6532E" w:rsidRDefault="00C65F03" w:rsidP="00C65F03">
      <w:pPr>
        <w:jc w:val="center"/>
        <w:rPr>
          <w:b/>
          <w:sz w:val="22"/>
          <w:szCs w:val="22"/>
        </w:rPr>
      </w:pPr>
    </w:p>
    <w:p w:rsidR="00C65F03" w:rsidRPr="000F24F7" w:rsidRDefault="00C65F03" w:rsidP="00C65F03">
      <w:pPr>
        <w:ind w:firstLine="567"/>
        <w:jc w:val="both"/>
      </w:pPr>
      <w:r>
        <w:t>В условиях ценового лидерства одна из фирм отрасли получает признанный другими статус ценового лидера, который регулирует цену продукции, повышая или понижая ее, а все остальные фирмы образуют его конкурентное окружение, являясь по сути ценополучателями (при том, что цена в отличие от совершенной конкуренции задается не рынком, а фирмой-лидером).</w:t>
      </w:r>
    </w:p>
    <w:p w:rsidR="00C65F03" w:rsidRPr="00F3433E" w:rsidRDefault="00C65F03" w:rsidP="00C65F03">
      <w:pPr>
        <w:ind w:firstLine="567"/>
        <w:jc w:val="both"/>
        <w:rPr>
          <w:b/>
          <w:sz w:val="22"/>
          <w:szCs w:val="22"/>
        </w:rPr>
      </w:pPr>
      <w:r>
        <w:t>Ценовой лидер принимает на себя риск первым начать приспособление цены к изменившимся рыночным условиям, предполагая, что другие фирмы последуют за его решением. Если этого не произойдет, и фирмы-последователи не согласятся с изменением цены, ценовой лидер будет нести потери до тех пор, пока не вернется к исходному уровню цен. Значительный риск принятия первым решения обуславливает относительную жесткость цен в олигополистических отраслях и их незначительные колебания.</w:t>
      </w:r>
      <w:r>
        <w:br/>
      </w:r>
      <w:r>
        <w:lastRenderedPageBreak/>
        <w:t>Отраслевые структуры, где наблюдается доминирование какой- либо фирмы в производстве или продажах, встречаются нередко. Примерами могут служить значительные доли в продажах в 1980-е годы на рынке фотопленки компании Kodak — 65%, прог</w:t>
      </w:r>
      <w:r>
        <w:softHyphen/>
        <w:t>раммного обеспечения компании IBM— 68%, пассажирских само</w:t>
      </w:r>
      <w:r>
        <w:softHyphen/>
        <w:t>летов компании Boeing — 60%. Способность некоторых фирм обес</w:t>
      </w:r>
      <w:r>
        <w:softHyphen/>
        <w:t>печить и поддерживать такие значительные доли на рынке, в то время как другие фирмы не могут этого достичь, отражает опреде</w:t>
      </w:r>
      <w:r>
        <w:softHyphen/>
        <w:t>ленную эффективность или преимущество в издержках доминиру</w:t>
      </w:r>
      <w:r>
        <w:softHyphen/>
        <w:t>ющей фирмы. В то же время одновременное существование боль</w:t>
      </w:r>
      <w:r>
        <w:softHyphen/>
        <w:t>шого числа меньших (по объему производства или продаж) фирм на таком рынке говорит о том, что, хотя доминирующая фирма и имеет преимущество в издержках, оно не так велико, чтобы позво</w:t>
      </w:r>
      <w:r>
        <w:softHyphen/>
        <w:t>лить этой фирме производить в объеме спроса всего рынка (удов</w:t>
      </w:r>
      <w:r>
        <w:softHyphen/>
        <w:t>летворить весь рыночный спрос) по цене ниже издержек, по кото</w:t>
      </w:r>
      <w:r>
        <w:softHyphen/>
        <w:t>рым какая-нибудь другая фирма могла бы выпускать даже неболь</w:t>
      </w:r>
      <w:r>
        <w:softHyphen/>
        <w:t>шой объем продукции. Наличие доминирования фирмы на рынке часто объясняется именно разницей в издержках производства. Это преимущество может быть основано на следующих факторах:</w:t>
      </w:r>
    </w:p>
    <w:p w:rsidR="00C65F03" w:rsidRPr="000F24F7" w:rsidRDefault="00C65F03" w:rsidP="00C65F03">
      <w:pPr>
        <w:ind w:firstLine="567"/>
        <w:jc w:val="both"/>
      </w:pPr>
      <w:r>
        <w:t>· Фирма обладает определенной технологией, защищенной патентом, позволяющей ей производить товары или услуги с меньшими издержками, чем ее конкуренты. В качестве кон</w:t>
      </w:r>
      <w:r>
        <w:softHyphen/>
        <w:t>курентного преимущества может быть признан и эффектив</w:t>
      </w:r>
      <w:r>
        <w:softHyphen/>
        <w:t>ный менеджмент.</w:t>
      </w:r>
    </w:p>
    <w:p w:rsidR="00C65F03" w:rsidRPr="000F24F7" w:rsidRDefault="00C65F03" w:rsidP="00C65F03">
      <w:pPr>
        <w:ind w:firstLine="567"/>
        <w:jc w:val="both"/>
        <w:rPr>
          <w:sz w:val="24"/>
          <w:szCs w:val="24"/>
        </w:rPr>
      </w:pPr>
      <w:r>
        <w:rPr>
          <w:sz w:val="24"/>
          <w:szCs w:val="24"/>
        </w:rPr>
        <w:t xml:space="preserve">· </w:t>
      </w:r>
      <w:r w:rsidRPr="001014AE">
        <w:rPr>
          <w:sz w:val="24"/>
          <w:szCs w:val="24"/>
        </w:rPr>
        <w:t>Фирма, которая раньше других освоила рынок и, соответ</w:t>
      </w:r>
      <w:r w:rsidRPr="001014AE">
        <w:rPr>
          <w:sz w:val="24"/>
          <w:szCs w:val="24"/>
        </w:rPr>
        <w:softHyphen/>
        <w:t>ственно, обладает большим опытом ведения бизнеса, обычно имеет меньший уровень издержек, чем фирмы-новички.</w:t>
      </w:r>
    </w:p>
    <w:p w:rsidR="00C65F03" w:rsidRPr="001014AE" w:rsidRDefault="00C65F03" w:rsidP="00C65F03">
      <w:pPr>
        <w:ind w:firstLine="567"/>
        <w:jc w:val="both"/>
        <w:rPr>
          <w:sz w:val="24"/>
          <w:szCs w:val="24"/>
        </w:rPr>
      </w:pPr>
      <w:r>
        <w:rPr>
          <w:sz w:val="24"/>
          <w:szCs w:val="24"/>
        </w:rPr>
        <w:t xml:space="preserve">· </w:t>
      </w:r>
      <w:r w:rsidRPr="001014AE">
        <w:rPr>
          <w:sz w:val="24"/>
          <w:szCs w:val="24"/>
        </w:rPr>
        <w:t>«Старая» фирма могла развиваться более быстрыми темпами в силу благоприятных условий, а именно отсутствия борьбы с конкурентами; в итоге она может воспользоваться эффектом масштаба путем распределения постоянных издержек на большее количество единиц выпускаемой продукции, что позволяет ей иметь более низкий уровень средних издержек, которого новые фирмы не могут достичь быстро.</w:t>
      </w:r>
    </w:p>
    <w:p w:rsidR="00C65F03" w:rsidRPr="001014AE" w:rsidRDefault="00C65F03" w:rsidP="00C65F03">
      <w:pPr>
        <w:ind w:firstLine="567"/>
        <w:jc w:val="both"/>
        <w:rPr>
          <w:sz w:val="24"/>
          <w:szCs w:val="24"/>
        </w:rPr>
      </w:pPr>
      <w:r w:rsidRPr="001014AE">
        <w:rPr>
          <w:sz w:val="24"/>
          <w:szCs w:val="24"/>
        </w:rPr>
        <w:t>Другой причиной доминирования фирмы на рынке может быть выпуск продукта наивысшего качества. В данном случае речь идет о рынке с дифференцированным продуктом. Превосходство това</w:t>
      </w:r>
      <w:r w:rsidRPr="001014AE">
        <w:rPr>
          <w:sz w:val="24"/>
          <w:szCs w:val="24"/>
        </w:rPr>
        <w:softHyphen/>
        <w:t>ра наивысшего качества может быть обеспечено либо репутацией фирмы, заработанной в течение продолжительного периода нахож</w:t>
      </w:r>
      <w:r w:rsidRPr="001014AE">
        <w:rPr>
          <w:sz w:val="24"/>
          <w:szCs w:val="24"/>
        </w:rPr>
        <w:softHyphen/>
        <w:t>дения на рынке, либо удачной рекламной компанией.</w:t>
      </w:r>
    </w:p>
    <w:p w:rsidR="00C65F03" w:rsidRPr="001014AE" w:rsidRDefault="00C65F03" w:rsidP="00C65F03">
      <w:pPr>
        <w:ind w:firstLine="567"/>
        <w:jc w:val="both"/>
        <w:rPr>
          <w:sz w:val="24"/>
          <w:szCs w:val="24"/>
        </w:rPr>
      </w:pPr>
      <w:r w:rsidRPr="001014AE">
        <w:rPr>
          <w:sz w:val="24"/>
          <w:szCs w:val="24"/>
        </w:rPr>
        <w:t>Различают две основные модели ценового лидерства, не основанного на тайном сговоре:</w:t>
      </w:r>
    </w:p>
    <w:p w:rsidR="00C65F03" w:rsidRPr="001014AE" w:rsidRDefault="00C65F03" w:rsidP="00C65F03">
      <w:pPr>
        <w:ind w:firstLine="567"/>
        <w:jc w:val="both"/>
        <w:rPr>
          <w:sz w:val="24"/>
          <w:szCs w:val="24"/>
        </w:rPr>
      </w:pPr>
      <w:r>
        <w:rPr>
          <w:sz w:val="24"/>
          <w:szCs w:val="24"/>
        </w:rPr>
        <w:t xml:space="preserve">· </w:t>
      </w:r>
      <w:r w:rsidRPr="001014AE">
        <w:rPr>
          <w:sz w:val="24"/>
          <w:szCs w:val="24"/>
        </w:rPr>
        <w:t>модель ценового лидерства Форхаймера;</w:t>
      </w:r>
    </w:p>
    <w:p w:rsidR="00C65F03" w:rsidRPr="001014AE" w:rsidRDefault="00C65F03" w:rsidP="00C65F03">
      <w:pPr>
        <w:ind w:firstLine="567"/>
        <w:jc w:val="both"/>
        <w:rPr>
          <w:sz w:val="24"/>
          <w:szCs w:val="24"/>
        </w:rPr>
      </w:pPr>
      <w:r>
        <w:rPr>
          <w:sz w:val="24"/>
          <w:szCs w:val="24"/>
        </w:rPr>
        <w:t xml:space="preserve">· </w:t>
      </w:r>
      <w:r w:rsidRPr="001014AE">
        <w:rPr>
          <w:sz w:val="24"/>
          <w:szCs w:val="24"/>
        </w:rPr>
        <w:t>модель количественной олигополии Штакельберга</w:t>
      </w:r>
    </w:p>
    <w:p w:rsidR="00C65F03" w:rsidRPr="001014AE" w:rsidRDefault="00C65F03" w:rsidP="00C65F03">
      <w:pPr>
        <w:ind w:firstLine="567"/>
        <w:jc w:val="both"/>
        <w:rPr>
          <w:sz w:val="24"/>
          <w:szCs w:val="24"/>
        </w:rPr>
      </w:pPr>
      <w:r w:rsidRPr="001014AE">
        <w:rPr>
          <w:sz w:val="24"/>
          <w:szCs w:val="24"/>
        </w:rPr>
        <w:t> </w:t>
      </w:r>
    </w:p>
    <w:p w:rsidR="00C65F03" w:rsidRPr="00F3433E" w:rsidRDefault="00C65F03" w:rsidP="00C65F03">
      <w:pPr>
        <w:ind w:firstLine="567"/>
        <w:jc w:val="both"/>
        <w:rPr>
          <w:sz w:val="24"/>
          <w:szCs w:val="24"/>
        </w:rPr>
      </w:pPr>
      <w:r>
        <w:rPr>
          <w:sz w:val="24"/>
          <w:szCs w:val="24"/>
        </w:rPr>
        <w:t>МОДЕЛЬ ФОРХАЙМЕР</w:t>
      </w:r>
    </w:p>
    <w:p w:rsidR="00C65F03" w:rsidRPr="001014AE" w:rsidRDefault="00C65F03" w:rsidP="00C65F03">
      <w:pPr>
        <w:ind w:firstLine="567"/>
        <w:jc w:val="both"/>
        <w:rPr>
          <w:sz w:val="24"/>
          <w:szCs w:val="24"/>
        </w:rPr>
      </w:pPr>
      <w:r w:rsidRPr="001014AE">
        <w:rPr>
          <w:sz w:val="24"/>
          <w:szCs w:val="24"/>
        </w:rPr>
        <w:t>В модели Форхаймера предпо</w:t>
      </w:r>
      <w:r w:rsidRPr="001014AE">
        <w:rPr>
          <w:sz w:val="24"/>
          <w:szCs w:val="24"/>
        </w:rPr>
        <w:softHyphen/>
        <w:t>лагается ситуация, когда активная фирма, обладая рыночной влас</w:t>
      </w:r>
      <w:r w:rsidRPr="001014AE">
        <w:rPr>
          <w:sz w:val="24"/>
          <w:szCs w:val="24"/>
        </w:rPr>
        <w:softHyphen/>
        <w:t>тью, определяет цену товара, а конкурентное окружение, или фир</w:t>
      </w:r>
      <w:r w:rsidRPr="001014AE">
        <w:rPr>
          <w:sz w:val="24"/>
          <w:szCs w:val="24"/>
        </w:rPr>
        <w:softHyphen/>
        <w:t>мы-аутсайдеры, являются ценополучателями. Фирмы-аутсайдеры ведут себя как совершенно конкурентные фирмы в смысле следо</w:t>
      </w:r>
      <w:r w:rsidRPr="001014AE">
        <w:rPr>
          <w:sz w:val="24"/>
          <w:szCs w:val="24"/>
        </w:rPr>
        <w:softHyphen/>
        <w:t>вания цене, установленной фирмой-лидером, и максимизации прибылей при условии равенства цены их предельным издерж</w:t>
      </w:r>
      <w:r w:rsidRPr="001014AE">
        <w:rPr>
          <w:sz w:val="24"/>
          <w:szCs w:val="24"/>
        </w:rPr>
        <w:softHyphen/>
        <w:t>кам.</w:t>
      </w:r>
      <w:r w:rsidRPr="001014AE">
        <w:rPr>
          <w:sz w:val="24"/>
          <w:szCs w:val="24"/>
        </w:rPr>
        <w:br/>
        <w:t>Анализ модели рынка доминирующей фирмы требует сделать ряд предпосылок. К первой группе предпосылок, касающихся общего функционирования модели, относятся следующие:</w:t>
      </w:r>
    </w:p>
    <w:p w:rsidR="00C65F03" w:rsidRPr="001014AE" w:rsidRDefault="00C65F03" w:rsidP="00C65F03">
      <w:pPr>
        <w:ind w:firstLine="567"/>
        <w:jc w:val="both"/>
        <w:rPr>
          <w:sz w:val="24"/>
          <w:szCs w:val="24"/>
        </w:rPr>
      </w:pPr>
      <w:r>
        <w:rPr>
          <w:sz w:val="24"/>
          <w:szCs w:val="24"/>
        </w:rPr>
        <w:t xml:space="preserve">· </w:t>
      </w:r>
      <w:r w:rsidRPr="001014AE">
        <w:rPr>
          <w:sz w:val="24"/>
          <w:szCs w:val="24"/>
        </w:rPr>
        <w:t>все предприятия выпускают однородный продукт;</w:t>
      </w:r>
    </w:p>
    <w:p w:rsidR="00C65F03" w:rsidRPr="001014AE" w:rsidRDefault="00C65F03" w:rsidP="00C65F03">
      <w:pPr>
        <w:ind w:firstLine="567"/>
        <w:jc w:val="both"/>
        <w:rPr>
          <w:sz w:val="24"/>
          <w:szCs w:val="24"/>
        </w:rPr>
      </w:pPr>
      <w:r>
        <w:rPr>
          <w:sz w:val="24"/>
          <w:szCs w:val="24"/>
        </w:rPr>
        <w:t xml:space="preserve">· </w:t>
      </w:r>
      <w:r w:rsidRPr="001014AE">
        <w:rPr>
          <w:sz w:val="24"/>
          <w:szCs w:val="24"/>
        </w:rPr>
        <w:t>доминирующая фирма определяет рыночную цену продукта на рынке;</w:t>
      </w:r>
    </w:p>
    <w:p w:rsidR="00C65F03" w:rsidRPr="001014AE" w:rsidRDefault="00C65F03" w:rsidP="00C65F03">
      <w:pPr>
        <w:ind w:firstLine="567"/>
        <w:jc w:val="both"/>
        <w:rPr>
          <w:sz w:val="24"/>
          <w:szCs w:val="24"/>
        </w:rPr>
      </w:pPr>
      <w:r>
        <w:rPr>
          <w:sz w:val="24"/>
          <w:szCs w:val="24"/>
        </w:rPr>
        <w:t>·</w:t>
      </w:r>
      <w:r w:rsidRPr="001014AE">
        <w:rPr>
          <w:sz w:val="24"/>
          <w:szCs w:val="24"/>
        </w:rPr>
        <w:t>фирмы-аутсайдеры принимают рыночную цену как данную, т.е. являются ценополучателями, устанавливая свой выпуск на уровне, обеспечивающем равенство Р = МС;</w:t>
      </w:r>
    </w:p>
    <w:p w:rsidR="00C65F03" w:rsidRPr="001014AE" w:rsidRDefault="00C65F03" w:rsidP="00C65F03">
      <w:pPr>
        <w:ind w:firstLine="567"/>
        <w:jc w:val="both"/>
        <w:rPr>
          <w:sz w:val="24"/>
          <w:szCs w:val="24"/>
        </w:rPr>
      </w:pPr>
      <w:r>
        <w:rPr>
          <w:sz w:val="24"/>
          <w:szCs w:val="24"/>
        </w:rPr>
        <w:t xml:space="preserve">· </w:t>
      </w:r>
      <w:r w:rsidRPr="001014AE">
        <w:rPr>
          <w:sz w:val="24"/>
          <w:szCs w:val="24"/>
        </w:rPr>
        <w:t>все фирмы-аутсайдеры имеют одинаковые издержки произ</w:t>
      </w:r>
      <w:r w:rsidRPr="001014AE">
        <w:rPr>
          <w:sz w:val="24"/>
          <w:szCs w:val="24"/>
        </w:rPr>
        <w:softHyphen/>
        <w:t>водства.</w:t>
      </w:r>
    </w:p>
    <w:p w:rsidR="00C65F03" w:rsidRDefault="00C65F03" w:rsidP="00C65F03">
      <w:pPr>
        <w:pStyle w:val="a3"/>
        <w:spacing w:before="0" w:beforeAutospacing="0" w:after="0" w:afterAutospacing="0"/>
        <w:ind w:firstLine="567"/>
        <w:jc w:val="both"/>
      </w:pPr>
      <w:r>
        <w:t>Вторая группа предпосылок относится к информированности доминирующей фирмы, которая:</w:t>
      </w:r>
    </w:p>
    <w:p w:rsidR="00C65F03" w:rsidRDefault="00C65F03" w:rsidP="00C65F03">
      <w:pPr>
        <w:pStyle w:val="a3"/>
        <w:spacing w:before="0" w:beforeAutospacing="0" w:after="0" w:afterAutospacing="0"/>
        <w:ind w:firstLine="567"/>
        <w:jc w:val="both"/>
      </w:pPr>
      <w:r>
        <w:t>· знает функцию рыночного спроса;</w:t>
      </w:r>
    </w:p>
    <w:p w:rsidR="00C65F03" w:rsidRDefault="00C65F03" w:rsidP="00C65F03">
      <w:pPr>
        <w:pStyle w:val="a3"/>
        <w:spacing w:before="0" w:beforeAutospacing="0" w:after="0" w:afterAutospacing="0"/>
        <w:ind w:firstLine="567"/>
        <w:jc w:val="both"/>
      </w:pPr>
      <w:r>
        <w:t>· может определить общий объем производства фирм-аутсай</w:t>
      </w:r>
      <w:r>
        <w:softHyphen/>
        <w:t>деров при каждом уровне цен и, таким образом, знает функ</w:t>
      </w:r>
      <w:r>
        <w:softHyphen/>
        <w:t>цию предложения своего конкурентного окружения (S</w:t>
      </w:r>
      <w:r>
        <w:rPr>
          <w:vertAlign w:val="subscript"/>
        </w:rPr>
        <w:t>f</w:t>
      </w:r>
      <w:r>
        <w:t>).</w:t>
      </w:r>
    </w:p>
    <w:p w:rsidR="00C65F03" w:rsidRDefault="00C65F03" w:rsidP="00C65F03">
      <w:pPr>
        <w:pStyle w:val="a3"/>
        <w:spacing w:before="0" w:beforeAutospacing="0" w:after="0" w:afterAutospacing="0"/>
        <w:ind w:firstLine="567"/>
        <w:jc w:val="both"/>
      </w:pPr>
      <w:r>
        <w:lastRenderedPageBreak/>
        <w:t>Эти две предпосылки позволяют констатировать, что домини</w:t>
      </w:r>
      <w:r>
        <w:softHyphen/>
        <w:t>рующая фирма обладает достаточной информацией для установ</w:t>
      </w:r>
      <w:r>
        <w:softHyphen/>
        <w:t>ления объема производства на оптимальном уровне.</w:t>
      </w:r>
    </w:p>
    <w:p w:rsidR="00C65F03" w:rsidRDefault="00C65F03" w:rsidP="00C65F03">
      <w:pPr>
        <w:pStyle w:val="a3"/>
        <w:spacing w:before="0" w:beforeAutospacing="0" w:after="0" w:afterAutospacing="0"/>
        <w:ind w:firstLine="567"/>
        <w:jc w:val="both"/>
      </w:pPr>
      <w:r>
        <w:t>И наконец, существуют предпосылки относительно количества фирм-аутсайдеров:</w:t>
      </w:r>
    </w:p>
    <w:p w:rsidR="00C65F03" w:rsidRDefault="00C65F03" w:rsidP="00C65F03">
      <w:pPr>
        <w:pStyle w:val="a3"/>
        <w:spacing w:before="0" w:beforeAutospacing="0" w:after="0" w:afterAutospacing="0"/>
        <w:ind w:firstLine="567"/>
        <w:jc w:val="both"/>
      </w:pPr>
      <w:r>
        <w:t>· если количество фирм-аутсайдеров (n) фиксировано и не может измениться, то это закрытый отраслевой рынок;</w:t>
      </w:r>
    </w:p>
    <w:p w:rsidR="00C65F03" w:rsidRDefault="00C65F03" w:rsidP="00C65F03">
      <w:pPr>
        <w:pStyle w:val="a3"/>
        <w:spacing w:before="0" w:beforeAutospacing="0" w:after="0" w:afterAutospacing="0"/>
        <w:ind w:firstLine="567"/>
        <w:jc w:val="both"/>
      </w:pPr>
      <w:r>
        <w:t>· если число фирм-аутсайдеров может измениться, тогда отрас</w:t>
      </w:r>
      <w:r>
        <w:softHyphen/>
        <w:t>левой рынок является открытым.</w:t>
      </w:r>
    </w:p>
    <w:p w:rsidR="00C65F03" w:rsidRPr="001014AE" w:rsidRDefault="00C65F03" w:rsidP="00C65F03">
      <w:pPr>
        <w:ind w:firstLine="567"/>
        <w:jc w:val="both"/>
        <w:rPr>
          <w:sz w:val="24"/>
          <w:szCs w:val="24"/>
        </w:rPr>
      </w:pPr>
    </w:p>
    <w:p w:rsidR="00C65F03" w:rsidRPr="001014AE" w:rsidRDefault="00C65F03" w:rsidP="00C65F03">
      <w:pPr>
        <w:ind w:firstLine="567"/>
        <w:jc w:val="both"/>
      </w:pPr>
    </w:p>
    <w:p w:rsidR="00C65F03" w:rsidRPr="00D72791" w:rsidRDefault="00C65F03" w:rsidP="00C65F03">
      <w:pPr>
        <w:ind w:firstLine="567"/>
        <w:jc w:val="both"/>
        <w:rPr>
          <w:b/>
          <w:sz w:val="22"/>
          <w:szCs w:val="22"/>
        </w:rPr>
      </w:pPr>
      <w:r w:rsidRPr="00D72791">
        <w:rPr>
          <w:b/>
          <w:sz w:val="22"/>
          <w:szCs w:val="22"/>
        </w:rPr>
        <w:t>Лекция 12</w:t>
      </w:r>
    </w:p>
    <w:p w:rsidR="00C65F03" w:rsidRPr="00D72791" w:rsidRDefault="00C65F03" w:rsidP="00C65F03">
      <w:pPr>
        <w:ind w:firstLine="567"/>
        <w:jc w:val="both"/>
        <w:rPr>
          <w:b/>
          <w:sz w:val="22"/>
          <w:szCs w:val="22"/>
        </w:rPr>
      </w:pPr>
      <w:r w:rsidRPr="00D72791">
        <w:rPr>
          <w:b/>
          <w:sz w:val="22"/>
          <w:szCs w:val="22"/>
        </w:rPr>
        <w:t>1.Модель ценового лидерства. Условия возникновения</w:t>
      </w:r>
      <w:r w:rsidRPr="00D6532E">
        <w:rPr>
          <w:b/>
          <w:sz w:val="22"/>
          <w:szCs w:val="22"/>
        </w:rPr>
        <w:t xml:space="preserve"> </w:t>
      </w:r>
      <w:r w:rsidRPr="00D72791">
        <w:rPr>
          <w:b/>
          <w:sz w:val="22"/>
          <w:szCs w:val="22"/>
        </w:rPr>
        <w:t xml:space="preserve">"ценового зонтика". </w:t>
      </w:r>
    </w:p>
    <w:p w:rsidR="00C65F03" w:rsidRPr="00D72791" w:rsidRDefault="00C65F03" w:rsidP="00C65F03">
      <w:pPr>
        <w:ind w:firstLine="567"/>
        <w:jc w:val="both"/>
        <w:rPr>
          <w:b/>
          <w:sz w:val="22"/>
          <w:szCs w:val="22"/>
        </w:rPr>
      </w:pPr>
      <w:r w:rsidRPr="00D72791">
        <w:rPr>
          <w:b/>
          <w:sz w:val="22"/>
          <w:szCs w:val="22"/>
        </w:rPr>
        <w:t xml:space="preserve">2.Модель доминирующей фирмы с барьерами входа. </w:t>
      </w:r>
    </w:p>
    <w:p w:rsidR="00C65F03" w:rsidRPr="00D6532E" w:rsidRDefault="00C65F03" w:rsidP="00C65F03">
      <w:pPr>
        <w:ind w:firstLine="709"/>
        <w:jc w:val="both"/>
        <w:rPr>
          <w:b/>
          <w:sz w:val="22"/>
          <w:szCs w:val="22"/>
        </w:rPr>
      </w:pPr>
    </w:p>
    <w:p w:rsidR="00C65F03" w:rsidRPr="004B309F" w:rsidRDefault="00C65F03" w:rsidP="00C65F03">
      <w:pPr>
        <w:jc w:val="center"/>
        <w:rPr>
          <w:b/>
          <w:sz w:val="22"/>
          <w:szCs w:val="22"/>
        </w:rPr>
      </w:pPr>
      <w:r w:rsidRPr="00F3433E">
        <w:rPr>
          <w:b/>
          <w:sz w:val="22"/>
          <w:szCs w:val="22"/>
        </w:rPr>
        <w:t>1</w:t>
      </w:r>
    </w:p>
    <w:p w:rsidR="00C65F03" w:rsidRPr="00010F5E" w:rsidRDefault="00C65F03" w:rsidP="00C65F03">
      <w:pPr>
        <w:ind w:firstLine="567"/>
        <w:jc w:val="both"/>
        <w:rPr>
          <w:sz w:val="24"/>
          <w:szCs w:val="24"/>
        </w:rPr>
      </w:pPr>
      <w:r w:rsidRPr="00010F5E">
        <w:rPr>
          <w:sz w:val="24"/>
          <w:szCs w:val="24"/>
        </w:rPr>
        <w:t xml:space="preserve">Ценовая политика, связанная с ориентацией компании на «чужую» цену, может иметь место и на рынке с доминирующей фирмой. Доминирующая фирма способна использовать стратегические преимущества своего положения на рынке по сравнению с конкурентами. Рыночное положение обеспечивает доминирующей фирме значительную экономическую власть. Вследствие этого фирма-лидер определяет цену, по которой товар продается на рынке, а конкурентные фирмы-последователи выступают в качестве ценополучателей. В данной ситуации конкурентные фирмы используют стратегию «ценового зонтика». Подобно тому, как зонтик спасает нас от дождя, цена, установленная доминирующей фирмой, позволяет фирмам-последователям «укрыться» за ней, спасаясь от нежелательной конкуренции. Все фирмы выбирают цену лидера в качестве стратегического ориентира, подстраивая свой выпуск под условия предельного ценообразования: MC(Q, ) = </w:t>
      </w:r>
      <w:r w:rsidRPr="00010F5E">
        <w:rPr>
          <w:i/>
          <w:iCs/>
          <w:sz w:val="24"/>
          <w:szCs w:val="24"/>
        </w:rPr>
        <w:t>Ри</w:t>
      </w:r>
      <w:r w:rsidRPr="00010F5E">
        <w:rPr>
          <w:sz w:val="24"/>
          <w:szCs w:val="24"/>
        </w:rPr>
        <w:t xml:space="preserve"> где Q; — объем продаж конкурентной фирмы-последователя; </w:t>
      </w:r>
      <w:r w:rsidRPr="00010F5E">
        <w:rPr>
          <w:i/>
          <w:iCs/>
          <w:sz w:val="24"/>
          <w:szCs w:val="24"/>
        </w:rPr>
        <w:t>МС</w:t>
      </w:r>
      <w:r w:rsidRPr="00010F5E">
        <w:rPr>
          <w:sz w:val="24"/>
          <w:szCs w:val="24"/>
        </w:rPr>
        <w:t xml:space="preserve"> — предельные затраты фирмы-последователя; </w:t>
      </w:r>
      <w:r w:rsidRPr="00010F5E">
        <w:rPr>
          <w:i/>
          <w:iCs/>
          <w:sz w:val="24"/>
          <w:szCs w:val="24"/>
        </w:rPr>
        <w:t>P</w:t>
      </w:r>
      <w:r w:rsidRPr="00010F5E">
        <w:rPr>
          <w:i/>
          <w:iCs/>
          <w:sz w:val="24"/>
          <w:szCs w:val="24"/>
          <w:vertAlign w:val="subscript"/>
        </w:rPr>
        <w:t>L</w:t>
      </w:r>
      <w:r w:rsidRPr="00010F5E">
        <w:rPr>
          <w:sz w:val="24"/>
          <w:szCs w:val="24"/>
        </w:rPr>
        <w:t xml:space="preserve"> — цена фирмы-лидера (доминирующей фирмы).</w:t>
      </w:r>
    </w:p>
    <w:p w:rsidR="00C65F03" w:rsidRPr="00734BE3" w:rsidRDefault="00C65F03" w:rsidP="00C65F03">
      <w:pPr>
        <w:ind w:firstLine="567"/>
        <w:jc w:val="both"/>
        <w:rPr>
          <w:sz w:val="24"/>
          <w:szCs w:val="24"/>
        </w:rPr>
      </w:pPr>
      <w:r w:rsidRPr="00734BE3">
        <w:t xml:space="preserve">Зонтик цен - поддержание цен, установленных </w:t>
      </w:r>
      <w:hyperlink r:id="rId11" w:history="1">
        <w:r w:rsidRPr="00734BE3">
          <w:rPr>
            <w:rStyle w:val="a7"/>
          </w:rPr>
          <w:t>фирмой-лидером</w:t>
        </w:r>
      </w:hyperlink>
      <w:r w:rsidRPr="00734BE3">
        <w:t xml:space="preserve">, товарным монополистом. Эти </w:t>
      </w:r>
      <w:hyperlink r:id="rId12" w:history="1">
        <w:r w:rsidRPr="00734BE3">
          <w:rPr>
            <w:rStyle w:val="a7"/>
          </w:rPr>
          <w:t>установленные цены</w:t>
        </w:r>
      </w:hyperlink>
      <w:r w:rsidRPr="00734BE3">
        <w:t xml:space="preserve"> и образуют своеобразный зонтик в </w:t>
      </w:r>
      <w:hyperlink r:id="rId13" w:history="1">
        <w:r w:rsidRPr="00734BE3">
          <w:rPr>
            <w:rStyle w:val="a7"/>
          </w:rPr>
          <w:t>виде ограничения</w:t>
        </w:r>
      </w:hyperlink>
      <w:r w:rsidRPr="00734BE3">
        <w:t xml:space="preserve"> уровня цен для всех фирм, продающих данный товар.</w:t>
      </w:r>
    </w:p>
    <w:p w:rsidR="00C65F03" w:rsidRPr="00010F5E" w:rsidRDefault="00C65F03" w:rsidP="00C65F03">
      <w:pPr>
        <w:ind w:firstLine="567"/>
        <w:jc w:val="both"/>
        <w:rPr>
          <w:sz w:val="24"/>
          <w:szCs w:val="24"/>
        </w:rPr>
      </w:pPr>
      <w:r w:rsidRPr="00010F5E">
        <w:rPr>
          <w:sz w:val="24"/>
          <w:szCs w:val="24"/>
        </w:rPr>
        <w:t>Хотя качество товара или услуги фирм-последователей может быть несколько ниже, чем у фирмы-лидера, благодаря эффекту репутации доминирующей фирмы фирмы-последователи обеспечивают сбыт своим товарам.</w:t>
      </w:r>
    </w:p>
    <w:p w:rsidR="00C65F03" w:rsidRPr="00010F5E" w:rsidRDefault="00C65F03" w:rsidP="00C65F03">
      <w:pPr>
        <w:ind w:firstLine="567"/>
        <w:jc w:val="both"/>
        <w:rPr>
          <w:sz w:val="24"/>
          <w:szCs w:val="24"/>
        </w:rPr>
      </w:pPr>
      <w:r w:rsidRPr="00010F5E">
        <w:rPr>
          <w:sz w:val="24"/>
          <w:szCs w:val="24"/>
        </w:rPr>
        <w:t>Пример из практики</w:t>
      </w:r>
    </w:p>
    <w:p w:rsidR="00C65F03" w:rsidRPr="00010F5E" w:rsidRDefault="00C65F03" w:rsidP="00C65F03">
      <w:pPr>
        <w:ind w:firstLine="567"/>
        <w:jc w:val="both"/>
        <w:rPr>
          <w:sz w:val="24"/>
          <w:szCs w:val="24"/>
        </w:rPr>
      </w:pPr>
      <w:r w:rsidRPr="00010F5E">
        <w:rPr>
          <w:sz w:val="24"/>
          <w:szCs w:val="24"/>
        </w:rPr>
        <w:t xml:space="preserve">Компания </w:t>
      </w:r>
      <w:r w:rsidRPr="00010F5E">
        <w:rPr>
          <w:i/>
          <w:iCs/>
          <w:sz w:val="24"/>
          <w:szCs w:val="24"/>
        </w:rPr>
        <w:t>Starbucks</w:t>
      </w:r>
      <w:r w:rsidRPr="00010F5E">
        <w:rPr>
          <w:sz w:val="24"/>
          <w:szCs w:val="24"/>
        </w:rPr>
        <w:t xml:space="preserve"> является интернациональной сетью кафе с весьма известным брендом, в силу этого данная компания оказывает существенное влияние на формирование рыночных цен. Другие схожие кафе («Дабл- би», «Шоколадница», </w:t>
      </w:r>
      <w:r w:rsidRPr="00010F5E">
        <w:rPr>
          <w:i/>
          <w:iCs/>
          <w:sz w:val="24"/>
          <w:szCs w:val="24"/>
        </w:rPr>
        <w:t>CofeShop, Prime, Krispy Кгете</w:t>
      </w:r>
      <w:r w:rsidRPr="00010F5E">
        <w:rPr>
          <w:sz w:val="24"/>
          <w:szCs w:val="24"/>
        </w:rPr>
        <w:t xml:space="preserve"> и др.) формируют цены на напитки, опираясь на цены, установленные доминирующей фирмой. В данном случае не имеет особого значения специализация фирм-последователей (например, кафе </w:t>
      </w:r>
      <w:r w:rsidRPr="00010F5E">
        <w:rPr>
          <w:i/>
          <w:iCs/>
          <w:sz w:val="24"/>
          <w:szCs w:val="24"/>
        </w:rPr>
        <w:t>Prime</w:t>
      </w:r>
      <w:r w:rsidRPr="00010F5E">
        <w:rPr>
          <w:sz w:val="24"/>
          <w:szCs w:val="24"/>
        </w:rPr>
        <w:t xml:space="preserve"> специализируется на здоровом и правильном питании, а кафе </w:t>
      </w:r>
      <w:r w:rsidRPr="00010F5E">
        <w:rPr>
          <w:i/>
          <w:iCs/>
          <w:sz w:val="24"/>
          <w:szCs w:val="24"/>
        </w:rPr>
        <w:t>Krispy Кгете</w:t>
      </w:r>
      <w:r w:rsidRPr="00010F5E">
        <w:rPr>
          <w:sz w:val="24"/>
          <w:szCs w:val="24"/>
        </w:rPr>
        <w:t xml:space="preserve"> — на пончиках), фирмы будут оставаться ценополучате- лями на рынке кофейных напитков.</w:t>
      </w:r>
    </w:p>
    <w:p w:rsidR="00C65F03" w:rsidRDefault="00C65F03" w:rsidP="00C65F03">
      <w:pPr>
        <w:ind w:firstLine="567"/>
        <w:jc w:val="both"/>
        <w:rPr>
          <w:b/>
          <w:sz w:val="22"/>
          <w:szCs w:val="22"/>
        </w:rPr>
      </w:pPr>
    </w:p>
    <w:p w:rsidR="00C65F03" w:rsidRDefault="00C65F03" w:rsidP="00C65F03">
      <w:pPr>
        <w:ind w:firstLine="567"/>
        <w:jc w:val="center"/>
        <w:rPr>
          <w:b/>
          <w:sz w:val="22"/>
          <w:szCs w:val="22"/>
        </w:rPr>
      </w:pPr>
      <w:r w:rsidRPr="00F3433E">
        <w:rPr>
          <w:b/>
          <w:sz w:val="22"/>
          <w:szCs w:val="22"/>
        </w:rPr>
        <w:t>2</w:t>
      </w:r>
    </w:p>
    <w:p w:rsidR="00C65F03" w:rsidRDefault="00C65F03" w:rsidP="00C65F03">
      <w:pPr>
        <w:ind w:firstLine="567"/>
        <w:jc w:val="center"/>
        <w:rPr>
          <w:b/>
          <w:sz w:val="22"/>
          <w:szCs w:val="22"/>
        </w:rPr>
      </w:pPr>
    </w:p>
    <w:p w:rsidR="00C65F03" w:rsidRDefault="00C65F03" w:rsidP="00C65F03">
      <w:pPr>
        <w:pStyle w:val="a3"/>
        <w:spacing w:before="0" w:beforeAutospacing="0" w:after="0" w:afterAutospacing="0"/>
        <w:ind w:firstLine="567"/>
        <w:jc w:val="both"/>
      </w:pPr>
      <w:r>
        <w:t>В экономике существуют рынки, на которых действует фирма-лидер (доминирующая фирма), имеющая возможность оказывать влияние на рыночную цену и рыночные структуры, и в которых при реализации товара доминирует немного продавцов, а появление новых затруднено или невозможно (олигополии).</w:t>
      </w:r>
    </w:p>
    <w:p w:rsidR="00C65F03" w:rsidRDefault="00C65F03" w:rsidP="00C65F03">
      <w:pPr>
        <w:pStyle w:val="a3"/>
        <w:spacing w:before="0" w:beforeAutospacing="0" w:after="0" w:afterAutospacing="0"/>
        <w:ind w:firstLine="567"/>
        <w:jc w:val="both"/>
      </w:pPr>
      <w:r>
        <w:t xml:space="preserve">Механизм поведения доминирующей фирмы зависит от барьеров входа в отрасль. Барьеры, их особенности для каждого конкретного рынка, могут не зависеть от политики фирмы-лидера, являясь объективной характеристикой рынка. Но барьеры входа могут </w:t>
      </w:r>
      <w:r>
        <w:lastRenderedPageBreak/>
        <w:t>создавать и путем стратегической политики доминирующей фирмы. Стратегические барьеры возникают благодаря сознательной деятельности самих фирм, их стратегическому поведению, препятствующему проникновению новых фирм в данную отрасль. В качестве стратегических барьеров могут использоваться сберегающие инновации, долгосрочные контракты с поставщиками ресурсов, получение лицензий и патентов на данный вид деятельности, сохранение незагруженных мощностей, а также все способы повышения минимально эффективного объема выпуска для отрасли: увеличение затрат на рекламу и НИОКР, маркетинговые исследования, издержки по созданию имиджа фирмы.</w:t>
      </w:r>
    </w:p>
    <w:p w:rsidR="00C65F03" w:rsidRDefault="00C65F03" w:rsidP="00C65F03">
      <w:pPr>
        <w:pStyle w:val="a3"/>
        <w:spacing w:before="0" w:beforeAutospacing="0" w:after="0" w:afterAutospacing="0"/>
        <w:ind w:firstLine="567"/>
        <w:jc w:val="both"/>
      </w:pPr>
      <w:r>
        <w:t>Различают:</w:t>
      </w:r>
    </w:p>
    <w:p w:rsidR="00C65F03" w:rsidRPr="00A716A2" w:rsidRDefault="00C65F03" w:rsidP="00C65F03">
      <w:pPr>
        <w:pStyle w:val="a3"/>
        <w:spacing w:before="0" w:beforeAutospacing="0" w:after="0" w:afterAutospacing="0"/>
        <w:ind w:firstLine="567"/>
        <w:jc w:val="both"/>
      </w:pPr>
      <w:r>
        <w:t xml:space="preserve">1. </w:t>
      </w:r>
      <w:r w:rsidRPr="00A716A2">
        <w:rPr>
          <w:rStyle w:val="a9"/>
          <w:rFonts w:eastAsiaTheme="majorEastAsia"/>
          <w:b w:val="0"/>
        </w:rPr>
        <w:t>Рынки со свободным входом:</w:t>
      </w:r>
      <w:r w:rsidRPr="00A716A2">
        <w:t xml:space="preserve"> уже действующие на рынке фирмы не обладают преимуществами по сравнению с потенциальными конкурентами. На рынках со свободным входом обеспечивается полная мобильность ресурсов, цена в отрасли устанавливается на уровне предельных издержек.</w:t>
      </w:r>
    </w:p>
    <w:p w:rsidR="00C65F03" w:rsidRPr="00A716A2" w:rsidRDefault="00C65F03" w:rsidP="00C65F03">
      <w:pPr>
        <w:pStyle w:val="a3"/>
        <w:spacing w:before="0" w:beforeAutospacing="0" w:after="0" w:afterAutospacing="0"/>
        <w:ind w:firstLine="567"/>
        <w:jc w:val="both"/>
      </w:pPr>
      <w:r w:rsidRPr="00A716A2">
        <w:t xml:space="preserve">2. </w:t>
      </w:r>
      <w:r w:rsidRPr="00A716A2">
        <w:rPr>
          <w:rStyle w:val="a9"/>
          <w:rFonts w:eastAsiaTheme="majorEastAsia"/>
          <w:b w:val="0"/>
        </w:rPr>
        <w:t>Рынки с неэффективными барьерами входа:</w:t>
      </w:r>
      <w:r w:rsidRPr="00A716A2">
        <w:t xml:space="preserve"> фирмы, действующие в отрасли, могут с помощью различных методов ценовой и неценовой политики препятствовать входу фирм-аутсайдеров, однако такая политика не будет для них предпочтительнее политики получения прибыли в краткосрочном периоде.</w:t>
      </w:r>
    </w:p>
    <w:p w:rsidR="00C65F03" w:rsidRPr="00A716A2" w:rsidRDefault="00C65F03" w:rsidP="00C65F03">
      <w:pPr>
        <w:pStyle w:val="a3"/>
        <w:spacing w:before="0" w:beforeAutospacing="0" w:after="0" w:afterAutospacing="0"/>
        <w:ind w:firstLine="567"/>
        <w:jc w:val="both"/>
      </w:pPr>
      <w:r w:rsidRPr="00A716A2">
        <w:t xml:space="preserve">3. </w:t>
      </w:r>
      <w:r w:rsidRPr="00A716A2">
        <w:rPr>
          <w:rStyle w:val="a9"/>
          <w:rFonts w:eastAsiaTheme="majorEastAsia"/>
          <w:b w:val="0"/>
        </w:rPr>
        <w:t>Рынки с эффективным барьером входа:</w:t>
      </w:r>
      <w:r w:rsidRPr="00A716A2">
        <w:t xml:space="preserve"> возможность препятствовать входу новых фирм сочетается с предпочтительностью такого рода политики для фирм, действующих в отрасли.</w:t>
      </w:r>
    </w:p>
    <w:p w:rsidR="00C65F03" w:rsidRDefault="00C65F03" w:rsidP="00C65F03">
      <w:pPr>
        <w:pStyle w:val="a3"/>
        <w:spacing w:before="0" w:beforeAutospacing="0" w:after="0" w:afterAutospacing="0"/>
        <w:ind w:firstLine="567"/>
        <w:jc w:val="both"/>
      </w:pPr>
      <w:r w:rsidRPr="00A716A2">
        <w:t xml:space="preserve">4. </w:t>
      </w:r>
      <w:r w:rsidRPr="00A716A2">
        <w:rPr>
          <w:rStyle w:val="a9"/>
          <w:rFonts w:eastAsiaTheme="majorEastAsia"/>
          <w:b w:val="0"/>
        </w:rPr>
        <w:t>Рынки с блокированным входом:</w:t>
      </w:r>
      <w:r>
        <w:t xml:space="preserve"> вход новых фирм на рынок полностью блокирован старыми фирмами и в краткосрочном и долгосрочном периодах.</w:t>
      </w:r>
    </w:p>
    <w:p w:rsidR="00C65F03" w:rsidRDefault="00C65F03" w:rsidP="00C65F03">
      <w:pPr>
        <w:pStyle w:val="a3"/>
        <w:spacing w:before="0" w:beforeAutospacing="0" w:after="0" w:afterAutospacing="0"/>
        <w:ind w:firstLine="567"/>
        <w:jc w:val="both"/>
      </w:pPr>
      <w:r>
        <w:t>Концепция эффективности политики барьеров входа отталкивается от того, что стратегия препятствия входу фирм-аутсайдеров сопряжена с определенными издержками для действующих в отрасли фирм. Это могут быть издержки, связанные либо напрямую с ценовой политикой – снижение цен для исключения потенциальной конкуренции, либо с различными методами неценовой конкуренции (инвестиции в мощности, расходы на создание «избыточной» дистрибьюторской сети, повышение качества для создания эффекта репутации и т.д.). В первом случае затраты на создание барьеров входа можно рассматривать как неявные, во втором случае – как явные. В любом случае прибыль фирмы (фирм), осуществляющей политику создания барьеров входа, окажется меньше прибыли фирм, не практикующей стратегическое поведение. Эффективность стратегических барьеров входа определяется сравнением прибыли фирмы, получаемой при отказе от политики барьеров, с прибылью, возможной при условии осуществления соответствующих мероприятий, блокирующих вход на рынок новых продавцов.</w:t>
      </w:r>
    </w:p>
    <w:p w:rsidR="00C65F03" w:rsidRPr="00196BA0" w:rsidRDefault="00C65F03" w:rsidP="00C65F03">
      <w:pPr>
        <w:ind w:firstLine="567"/>
        <w:jc w:val="center"/>
        <w:rPr>
          <w:b/>
          <w:sz w:val="22"/>
          <w:szCs w:val="22"/>
        </w:rPr>
      </w:pPr>
    </w:p>
    <w:p w:rsidR="00C65F03" w:rsidRPr="00D6532E" w:rsidRDefault="00C65F03" w:rsidP="00C65F03">
      <w:pPr>
        <w:jc w:val="both"/>
        <w:rPr>
          <w:b/>
          <w:sz w:val="22"/>
          <w:szCs w:val="22"/>
        </w:rPr>
      </w:pPr>
    </w:p>
    <w:p w:rsidR="00C65F03" w:rsidRPr="00D72791" w:rsidRDefault="00C65F03" w:rsidP="00C65F03">
      <w:pPr>
        <w:ind w:firstLine="567"/>
        <w:jc w:val="both"/>
        <w:rPr>
          <w:b/>
          <w:sz w:val="22"/>
          <w:szCs w:val="22"/>
        </w:rPr>
      </w:pPr>
      <w:r w:rsidRPr="00D72791">
        <w:rPr>
          <w:b/>
          <w:sz w:val="22"/>
          <w:szCs w:val="22"/>
        </w:rPr>
        <w:t>Тема 7. Доминирующая фирма и свободный вход в отрасль</w:t>
      </w:r>
    </w:p>
    <w:p w:rsidR="00C65F03" w:rsidRPr="00D72791" w:rsidRDefault="00C65F03" w:rsidP="00C65F03">
      <w:pPr>
        <w:tabs>
          <w:tab w:val="left" w:pos="360"/>
        </w:tabs>
        <w:ind w:firstLine="567"/>
        <w:jc w:val="both"/>
        <w:rPr>
          <w:b/>
          <w:sz w:val="22"/>
          <w:szCs w:val="22"/>
        </w:rPr>
      </w:pPr>
      <w:r w:rsidRPr="00D72791">
        <w:rPr>
          <w:b/>
          <w:i/>
          <w:sz w:val="22"/>
          <w:szCs w:val="22"/>
        </w:rPr>
        <w:t xml:space="preserve"> </w:t>
      </w:r>
      <w:r w:rsidRPr="00D72791">
        <w:rPr>
          <w:b/>
          <w:sz w:val="22"/>
          <w:szCs w:val="22"/>
        </w:rPr>
        <w:t>Лекция 13</w:t>
      </w:r>
    </w:p>
    <w:p w:rsidR="00C65F03" w:rsidRPr="00D72791" w:rsidRDefault="00C65F03" w:rsidP="00C65F03">
      <w:pPr>
        <w:ind w:firstLine="567"/>
        <w:jc w:val="both"/>
        <w:rPr>
          <w:b/>
          <w:sz w:val="22"/>
          <w:szCs w:val="22"/>
        </w:rPr>
      </w:pPr>
      <w:r w:rsidRPr="00D72791">
        <w:rPr>
          <w:b/>
          <w:sz w:val="22"/>
          <w:szCs w:val="22"/>
        </w:rPr>
        <w:t>1.</w:t>
      </w:r>
      <w:r>
        <w:rPr>
          <w:b/>
          <w:sz w:val="22"/>
          <w:szCs w:val="22"/>
        </w:rPr>
        <w:t xml:space="preserve"> </w:t>
      </w:r>
      <w:r w:rsidRPr="00D72791">
        <w:rPr>
          <w:b/>
          <w:sz w:val="22"/>
          <w:szCs w:val="22"/>
        </w:rPr>
        <w:t xml:space="preserve">Сопоставление эффективности и потерь благосостояния рынков монополии и доминирующей фирмы. </w:t>
      </w:r>
    </w:p>
    <w:p w:rsidR="00C65F03" w:rsidRPr="00D72791" w:rsidRDefault="00C65F03" w:rsidP="00C65F03">
      <w:pPr>
        <w:ind w:firstLine="567"/>
        <w:jc w:val="both"/>
        <w:rPr>
          <w:b/>
          <w:sz w:val="22"/>
          <w:szCs w:val="22"/>
        </w:rPr>
      </w:pPr>
      <w:r w:rsidRPr="00D72791">
        <w:rPr>
          <w:b/>
          <w:sz w:val="22"/>
          <w:szCs w:val="22"/>
        </w:rPr>
        <w:t>2.</w:t>
      </w:r>
      <w:r>
        <w:rPr>
          <w:b/>
          <w:sz w:val="22"/>
          <w:szCs w:val="22"/>
        </w:rPr>
        <w:t xml:space="preserve"> </w:t>
      </w:r>
      <w:r w:rsidRPr="00D72791">
        <w:rPr>
          <w:b/>
          <w:sz w:val="22"/>
          <w:szCs w:val="22"/>
        </w:rPr>
        <w:t>Лимитирующее ценообразование в условиях недальновидной и</w:t>
      </w:r>
      <w:r>
        <w:rPr>
          <w:b/>
          <w:sz w:val="22"/>
          <w:szCs w:val="22"/>
        </w:rPr>
        <w:t xml:space="preserve"> </w:t>
      </w:r>
      <w:r w:rsidRPr="00D72791">
        <w:rPr>
          <w:b/>
          <w:sz w:val="22"/>
          <w:szCs w:val="22"/>
        </w:rPr>
        <w:t>дальновидной стратегий доминирующей фирмы.</w:t>
      </w:r>
    </w:p>
    <w:p w:rsidR="00C65F03" w:rsidRDefault="00C65F03" w:rsidP="00C65F03">
      <w:pPr>
        <w:ind w:firstLine="567"/>
        <w:jc w:val="both"/>
        <w:rPr>
          <w:b/>
          <w:sz w:val="22"/>
          <w:szCs w:val="22"/>
        </w:rPr>
      </w:pPr>
    </w:p>
    <w:p w:rsidR="00C65F03" w:rsidRDefault="00C65F03" w:rsidP="00C65F03">
      <w:pPr>
        <w:jc w:val="center"/>
        <w:rPr>
          <w:b/>
          <w:sz w:val="22"/>
          <w:szCs w:val="22"/>
        </w:rPr>
      </w:pPr>
      <w:r>
        <w:rPr>
          <w:b/>
          <w:sz w:val="22"/>
          <w:szCs w:val="22"/>
        </w:rPr>
        <w:t>1</w:t>
      </w:r>
    </w:p>
    <w:p w:rsidR="00C65F03" w:rsidRDefault="00C65F03" w:rsidP="00C65F03">
      <w:pPr>
        <w:jc w:val="center"/>
        <w:rPr>
          <w:b/>
          <w:sz w:val="22"/>
          <w:szCs w:val="22"/>
        </w:rPr>
      </w:pPr>
    </w:p>
    <w:p w:rsidR="00C65F03" w:rsidRDefault="00C65F03" w:rsidP="00C65F03">
      <w:pPr>
        <w:pStyle w:val="a3"/>
        <w:spacing w:before="0" w:beforeAutospacing="0" w:after="0" w:afterAutospacing="0"/>
        <w:ind w:firstLine="567"/>
        <w:jc w:val="both"/>
      </w:pPr>
      <w:r>
        <w:t xml:space="preserve">Концепция эффективности рынка совершенной конкуренции лежит в основе всей антимонопольной политики. Подробный анализ преимуществ конкурентного рынка актуален по крайней мере по двум причинам. Во-первых, можно уточнить круг аргументов, проводимых в пользу государственной поддержки конкуренции, а также факторы, которые влияют на масштабы снижения эффективности на монополизированном рынке. Во-вторых, подробный анализ преимуществ конкурентного рынка позволит </w:t>
      </w:r>
      <w:r>
        <w:lastRenderedPageBreak/>
        <w:t>определить тот ущерб, который наносит экономике деятельность монополий. Это, в свою очередь, важно потому, что основной задачей экономической политики в целом и антимонопольной в частности служит именно повышение экономической эффективности. Более высокая концентрация допустим там и тогда, где они способствуют повышению эффективности.</w:t>
      </w:r>
    </w:p>
    <w:p w:rsidR="00C65F03" w:rsidRDefault="00C65F03" w:rsidP="00C65F03">
      <w:pPr>
        <w:pStyle w:val="a3"/>
        <w:spacing w:before="0" w:beforeAutospacing="0" w:after="0" w:afterAutospacing="0"/>
        <w:ind w:firstLine="567"/>
        <w:jc w:val="both"/>
      </w:pPr>
      <w:r>
        <w:t>В рамках общей экономической теории основным критерием эффективности служит общественное благосостояние, которое определяется как сумма выигрыша покупателей и продавцов.</w:t>
      </w:r>
    </w:p>
    <w:p w:rsidR="00C65F03" w:rsidRDefault="00C65F03" w:rsidP="00C65F03">
      <w:pPr>
        <w:pStyle w:val="a3"/>
        <w:spacing w:before="0" w:beforeAutospacing="0" w:after="0" w:afterAutospacing="0"/>
        <w:ind w:firstLine="567"/>
        <w:jc w:val="both"/>
      </w:pPr>
      <w:r>
        <w:t>При любой рыночной цене, покупая единицу товара, покупатель получает выигрыш, равный разнице между максимальной ценой, которую он готов уплатить за товар, и фактической рыночной ценой. В свою очередь, выигрыш продавца на единицу проданного товара определяется как разница между фактической ценой продажи и той минимальной ценой, по которой продавец согласился бы продать свою продукцию. Эта минимальная цена продавца равна средним переменным затратам. Таким образом, выигрыш всех продавцов на рынке определяется как разница между их выручкой и суммой переменных затрат на производство реализованной продукции--разница между суммами благосостояния на рынках совершенной конкуренции и монополии. При данном спросе и данных средних затратах на производство (если их считать для простоты не зависящими от объема выпуска) рынок совершенной конкуренции обеспечивает максимальную сумму общественного благосостояния, т.е. максимальный уровень экономической эффективности. Повышение цены с конкурентного уровня Рс до монопольного Рv и одновременное снижение объема продаж с qc до qm приведет к снижению общественного благосостояния.</w:t>
      </w:r>
    </w:p>
    <w:p w:rsidR="00C65F03" w:rsidRDefault="00C65F03" w:rsidP="00C65F03">
      <w:pPr>
        <w:pStyle w:val="a3"/>
        <w:spacing w:before="0" w:beforeAutospacing="0" w:after="0" w:afterAutospacing="0"/>
        <w:ind w:firstLine="567"/>
        <w:jc w:val="both"/>
      </w:pPr>
      <w:r>
        <w:t>На рынке чистой монополии возникают так называемые потери благосостояния. Эта закономерность легко объяснима: сами потери благосостояния возникают из-за того, что доминант, сокращаю объем выпуска и продаж, повышает цену по сравнению с ценой конкурентного рынка. В свою очередь, возможные масштабы повышения цены зависят именно от эластичности спроса: чем выше показатель ценовой эластичности, тем меньшим процентным повышением рыночной цены сопровождается каждый процент сокращения выпуска продукции доминантом.</w:t>
      </w:r>
    </w:p>
    <w:p w:rsidR="00C65F03" w:rsidRDefault="00C65F03" w:rsidP="00C65F03">
      <w:pPr>
        <w:pStyle w:val="a3"/>
        <w:spacing w:before="0" w:beforeAutospacing="0" w:after="0" w:afterAutospacing="0"/>
        <w:ind w:firstLine="567"/>
        <w:jc w:val="both"/>
      </w:pPr>
      <w:r>
        <w:t xml:space="preserve">Эластичность спроса на товар по цене для разных товаров зависит от многих факторов. Первым является наличие конкурентоспособных заменителей. Рассмотрим условный товар А. Чем больше товаров-заменителей могут найти покупатели на рынке и чем ниже цена этих заменителей, тем выше эластичность рыночного спроса на товар А. Это означает, что при повышении цены на товар А и при прочих равных условиях покупатели смогут перераспределить свои расходы в пользу товаров-заменителей, стоящих относительно дешевле. Очевидно, что тем самым ограничивается возможность продавца товара А повышать цену, т.е. его рыночная власть. И напротив--чем меньше субститутов у товара. Тем выше монопольная власть производителя товара А. Эта закономерность позволяет сделать важное замечание: при прочих равных условиях монополизм на рынках продукции производственного назначения гораздо более опасен и сопровождается более высокими потерями благосостояния, чем на рынках потребительских товаров. </w:t>
      </w:r>
    </w:p>
    <w:p w:rsidR="00C65F03" w:rsidRDefault="00C65F03" w:rsidP="00C65F03">
      <w:pPr>
        <w:pStyle w:val="a3"/>
        <w:spacing w:before="0" w:beforeAutospacing="0" w:after="0" w:afterAutospacing="0"/>
        <w:ind w:firstLine="567"/>
        <w:jc w:val="both"/>
      </w:pPr>
      <w:r>
        <w:t xml:space="preserve">Вторым важным детерминантом эластичности спроса на товар по цене служит доля расходов на товар в суммарных расходах покупателя. При неизменной сумме доходов чем меньшую их долю тратят покупатели на товар, тем к меньшему снижению объема спроса приводит повышение цены этого товара. Ситуация в известном смысле парадоксальная: чем менее значимо влияние цены товара на реальные доходы покупателей, тем большей рыночной властью обладают продавцы. Так, среди потребительских товаров монопольная власть продавцов жевательной резинки или освежающих напитков сильнее, чем монопольная власть продавцов мяса. Можно сделать еще одно важное замечание: потери благосостояния на таких рынках в процентном отношении выше, однако они занимают </w:t>
      </w:r>
      <w:r>
        <w:lastRenderedPageBreak/>
        <w:t>относительно скромное место в общей сумме благосостояния общества. Иначе говоря, потери эффективности, возникающие из-за злоупотребления рыночной властью на таких рынках, в целом не наносят заметного ущерба обществу.</w:t>
      </w:r>
    </w:p>
    <w:p w:rsidR="00C65F03" w:rsidRDefault="00C65F03" w:rsidP="00C65F03">
      <w:pPr>
        <w:pStyle w:val="a3"/>
        <w:spacing w:before="0" w:beforeAutospacing="0" w:after="0" w:afterAutospacing="0"/>
        <w:ind w:firstLine="567"/>
        <w:jc w:val="both"/>
      </w:pPr>
      <w:r>
        <w:t>До сих пор рассматривался выигрыш в эффективности, обусловленный конкуренцией на рынках и создаваемый исключительно ценовой политикой продавцов. Действительно, при данном спросе и данных затратах благосостояние тем выше, чем ближе цены, назначаемые продавцами, к затратам на единицу продукции. При этом не затрагивался важный вопрос: почему считается, что средние затраты на производство товара, которым торгуют предприятия на конкурентных рынках, те же, что и у абсолютно доминирующего предприятия? Хотя в экономической теории такое предположение используется довольно часто, при исследовании конкретных рынков с ним трудно согласиться. Сравнение рынков чистой монополии и совершенной конкуренции предполагает сопоставление производственной эффективности крупных и мелких предприятий.</w:t>
      </w:r>
    </w:p>
    <w:p w:rsidR="00C65F03" w:rsidRDefault="00C65F03" w:rsidP="00C65F03">
      <w:pPr>
        <w:pStyle w:val="a3"/>
        <w:spacing w:before="0" w:beforeAutospacing="0" w:after="0" w:afterAutospacing="0"/>
        <w:ind w:firstLine="567"/>
        <w:jc w:val="both"/>
      </w:pPr>
      <w:r>
        <w:t>Соотношение производственной эффективности крупных и мелких фирм зависит от такого свойства, как отдача от масштабов производства. Показатель отдачи от масштаба отражает, с одной стороны, пропорцию увеличения использования ресурсов производителя и роста выпуска, а с другой--соотношение роста выпуска и затрат.</w:t>
      </w:r>
    </w:p>
    <w:p w:rsidR="00C65F03" w:rsidRDefault="00C65F03" w:rsidP="00C65F03">
      <w:pPr>
        <w:pStyle w:val="a3"/>
        <w:spacing w:before="0" w:beforeAutospacing="0" w:after="0" w:afterAutospacing="0"/>
        <w:ind w:firstLine="567"/>
        <w:jc w:val="both"/>
      </w:pPr>
      <w:r>
        <w:t>Отдача от масштаба бывает возрастающей, постоянной и убывающей. О возрастающей отдаче от масштаба говорят, когда каждый процент увеличения использования ресурсов приводит к росту выпуска более чем на 1 %. Аналогично, когда пропорции увеличения использования ресурсов, выпуска и затрат превышает пропорцию роста выпуска--об убывающей. Как правило, характер отдачи от масштаба сам зависит от объема выпуска предприятия так, что с ростом выпуска возрастающая отдача сменяется постоянной, а затем убывающей.</w:t>
      </w:r>
    </w:p>
    <w:p w:rsidR="00C65F03" w:rsidRDefault="00C65F03" w:rsidP="00C65F03">
      <w:pPr>
        <w:jc w:val="center"/>
        <w:rPr>
          <w:b/>
          <w:sz w:val="22"/>
          <w:szCs w:val="22"/>
        </w:rPr>
      </w:pPr>
    </w:p>
    <w:p w:rsidR="00C65F03" w:rsidRPr="00073D02" w:rsidRDefault="00C65F03" w:rsidP="00C65F03">
      <w:pPr>
        <w:jc w:val="center"/>
        <w:rPr>
          <w:b/>
          <w:sz w:val="22"/>
          <w:szCs w:val="22"/>
        </w:rPr>
      </w:pPr>
      <w:r>
        <w:rPr>
          <w:b/>
          <w:sz w:val="22"/>
          <w:szCs w:val="22"/>
        </w:rPr>
        <w:t>2</w:t>
      </w:r>
    </w:p>
    <w:p w:rsidR="00C65F03" w:rsidRPr="001274B9" w:rsidRDefault="00C65F03" w:rsidP="00C65F03">
      <w:pPr>
        <w:ind w:firstLine="567"/>
        <w:jc w:val="both"/>
      </w:pPr>
      <w:r w:rsidRPr="00073D02">
        <w:rPr>
          <w:bCs/>
          <w:sz w:val="24"/>
          <w:szCs w:val="24"/>
        </w:rPr>
        <w:t>Лимитирующее</w:t>
      </w:r>
      <w:r w:rsidRPr="00073D02">
        <w:rPr>
          <w:sz w:val="24"/>
          <w:szCs w:val="24"/>
        </w:rPr>
        <w:t xml:space="preserve"> </w:t>
      </w:r>
      <w:r w:rsidRPr="00073D02">
        <w:rPr>
          <w:bCs/>
          <w:sz w:val="24"/>
          <w:szCs w:val="24"/>
        </w:rPr>
        <w:t>ценообразование</w:t>
      </w:r>
      <w:r w:rsidRPr="001274B9">
        <w:t xml:space="preserve"> — </w:t>
      </w:r>
      <w:hyperlink r:id="rId14" w:history="1">
        <w:r w:rsidRPr="001274B9">
          <w:rPr>
            <w:rStyle w:val="a7"/>
          </w:rPr>
          <w:t>стратегия ценообразования</w:t>
        </w:r>
      </w:hyperlink>
      <w:r w:rsidRPr="001274B9">
        <w:t xml:space="preserve">, при которой господствующая на </w:t>
      </w:r>
      <w:hyperlink r:id="rId15" w:history="1">
        <w:r w:rsidRPr="001274B9">
          <w:rPr>
            <w:rStyle w:val="a7"/>
          </w:rPr>
          <w:t>рынке фирма</w:t>
        </w:r>
      </w:hyperlink>
      <w:r w:rsidRPr="001274B9">
        <w:t xml:space="preserve"> устанавливает цену на уровне меньше того, который дает возможность получать краткосрочную максимальную прибыль. </w:t>
      </w:r>
      <w:hyperlink r:id="rId16" w:history="1">
        <w:r w:rsidRPr="001274B9">
          <w:rPr>
            <w:rStyle w:val="a7"/>
          </w:rPr>
          <w:t>Цель стратегии</w:t>
        </w:r>
      </w:hyperlink>
      <w:r w:rsidRPr="001274B9">
        <w:t xml:space="preserve"> — уменьшение вероятности появления конкурентов на рынке</w:t>
      </w:r>
      <w:r w:rsidRPr="001274B9">
        <w:rPr>
          <w:sz w:val="24"/>
          <w:szCs w:val="24"/>
        </w:rPr>
        <w:t xml:space="preserve">, </w:t>
      </w:r>
      <w:r w:rsidRPr="00073D02">
        <w:rPr>
          <w:sz w:val="24"/>
          <w:szCs w:val="24"/>
        </w:rPr>
        <w:t>нарушения сложившийся олигополистической ситуации на данном отраслевом рынке.</w:t>
      </w:r>
    </w:p>
    <w:p w:rsidR="00C65F03" w:rsidRPr="00073D02" w:rsidRDefault="00C65F03" w:rsidP="00C65F03">
      <w:pPr>
        <w:ind w:firstLine="567"/>
        <w:jc w:val="both"/>
        <w:rPr>
          <w:sz w:val="24"/>
          <w:szCs w:val="24"/>
        </w:rPr>
      </w:pPr>
      <w:r w:rsidRPr="001274B9">
        <w:t>Суть данного стратегического барьера состоит в целенаправленном формировании и использовании старожилом абсолютного преимущества по издержкам. Он должен установить цену таким образом, чтобы вход новичка на рынок обернулся убытком. Иными словами, цена должна быть ниже средних издержек новичка. Однако для эффективного применения лимитирующего ценообразования необходимо еще выполнение условия Сайлос — Лабиних после попытки проникновения новичка на рынок старожил не должен сокращать объем своего предложения (и, соответственно, повышать цену). Если старожил раньше практиковал такую рыночную стратегию, то у новичка нет оснований считать, что претерпев убытки на этапе входа на рынок, он не сможет их окупить в дальнейшем, повышая цену вслед за старожилом. Условие Сайлос — Лабини серьезно ограничивает старожила в выборе модели поведения после попытки входа. Кроме того, далеко не всегда можно априори определить, насколько велик разрыв между старожилом и новичком по средним издержкам. Эти факторы снижают привлекательность использования лимитирующего ценообразования.</w:t>
      </w:r>
    </w:p>
    <w:p w:rsidR="00C65F03" w:rsidRPr="001274B9" w:rsidRDefault="00C65F03" w:rsidP="00C65F03">
      <w:pPr>
        <w:ind w:firstLine="567"/>
        <w:jc w:val="both"/>
        <w:rPr>
          <w:sz w:val="22"/>
          <w:szCs w:val="22"/>
        </w:rPr>
      </w:pPr>
    </w:p>
    <w:p w:rsidR="00C65F03" w:rsidRDefault="00C65F03" w:rsidP="00C65F03">
      <w:pPr>
        <w:jc w:val="both"/>
        <w:rPr>
          <w:b/>
          <w:sz w:val="22"/>
          <w:szCs w:val="22"/>
        </w:rPr>
      </w:pPr>
    </w:p>
    <w:p w:rsidR="00C65F03" w:rsidRPr="00D72791" w:rsidRDefault="00C65F03" w:rsidP="00C65F03">
      <w:pPr>
        <w:ind w:firstLine="567"/>
        <w:jc w:val="both"/>
        <w:rPr>
          <w:b/>
          <w:sz w:val="22"/>
          <w:szCs w:val="22"/>
        </w:rPr>
      </w:pPr>
      <w:r w:rsidRPr="00D72791">
        <w:rPr>
          <w:b/>
          <w:sz w:val="22"/>
          <w:szCs w:val="22"/>
        </w:rPr>
        <w:t>Лекция 14</w:t>
      </w:r>
    </w:p>
    <w:p w:rsidR="00C65F03" w:rsidRPr="00D72791" w:rsidRDefault="00C65F03" w:rsidP="00C65F03">
      <w:pPr>
        <w:ind w:firstLine="567"/>
        <w:jc w:val="both"/>
        <w:rPr>
          <w:b/>
          <w:sz w:val="22"/>
          <w:szCs w:val="22"/>
        </w:rPr>
      </w:pPr>
      <w:r w:rsidRPr="00D72791">
        <w:rPr>
          <w:b/>
          <w:sz w:val="22"/>
          <w:szCs w:val="22"/>
        </w:rPr>
        <w:t>1. Модель "самоубийственного" ценообразования.  Неценовое поведение в условиях рынка с доминирующей фирмой.</w:t>
      </w:r>
    </w:p>
    <w:p w:rsidR="00C65F03" w:rsidRDefault="00C65F03" w:rsidP="00C65F03">
      <w:pPr>
        <w:ind w:firstLine="567"/>
        <w:jc w:val="both"/>
        <w:rPr>
          <w:b/>
          <w:sz w:val="22"/>
          <w:szCs w:val="22"/>
        </w:rPr>
      </w:pPr>
      <w:r w:rsidRPr="00D72791">
        <w:rPr>
          <w:b/>
          <w:sz w:val="22"/>
          <w:szCs w:val="22"/>
        </w:rPr>
        <w:t>2.Эффективность и неэффективность доминирования.</w:t>
      </w:r>
    </w:p>
    <w:p w:rsidR="00C65F03" w:rsidRDefault="00C65F03" w:rsidP="00C65F03">
      <w:pPr>
        <w:ind w:firstLine="567"/>
        <w:jc w:val="both"/>
        <w:rPr>
          <w:b/>
          <w:sz w:val="22"/>
          <w:szCs w:val="22"/>
        </w:rPr>
      </w:pPr>
    </w:p>
    <w:p w:rsidR="00C65F03" w:rsidRDefault="00C65F03" w:rsidP="00C65F03">
      <w:pPr>
        <w:jc w:val="center"/>
        <w:rPr>
          <w:b/>
          <w:sz w:val="22"/>
          <w:szCs w:val="22"/>
        </w:rPr>
      </w:pPr>
      <w:r>
        <w:rPr>
          <w:b/>
          <w:sz w:val="22"/>
          <w:szCs w:val="22"/>
        </w:rPr>
        <w:t>1</w:t>
      </w:r>
    </w:p>
    <w:p w:rsidR="00C65F03" w:rsidRDefault="00C65F03" w:rsidP="00C65F03">
      <w:pPr>
        <w:jc w:val="center"/>
        <w:rPr>
          <w:b/>
          <w:sz w:val="22"/>
          <w:szCs w:val="22"/>
        </w:rPr>
      </w:pPr>
    </w:p>
    <w:p w:rsidR="00C65F03" w:rsidRDefault="00C65F03" w:rsidP="00C65F03">
      <w:pPr>
        <w:pStyle w:val="Iauiue"/>
        <w:ind w:firstLine="567"/>
        <w:jc w:val="both"/>
        <w:rPr>
          <w:rFonts w:ascii="BJANPD+TimesNewRoman" w:hAnsi="BJANPD+TimesNewRoman" w:cs="BJANPD+TimesNewRoman"/>
          <w:color w:val="000000"/>
          <w:sz w:val="23"/>
          <w:szCs w:val="23"/>
        </w:rPr>
      </w:pPr>
      <w:r>
        <w:rPr>
          <w:color w:val="000000"/>
          <w:sz w:val="23"/>
          <w:szCs w:val="23"/>
        </w:rPr>
        <w:t>Если предположить возможность входа на рынок новых фирм</w:t>
      </w:r>
      <w:r>
        <w:rPr>
          <w:rFonts w:ascii="BJANPD+TimesNewRoman" w:hAnsi="BJANPD+TimesNewRoman" w:cs="BJANPD+TimesNewRoman"/>
          <w:color w:val="000000"/>
          <w:sz w:val="23"/>
          <w:szCs w:val="23"/>
        </w:rPr>
        <w:t>-</w:t>
      </w:r>
      <w:r>
        <w:rPr>
          <w:color w:val="000000"/>
          <w:sz w:val="23"/>
          <w:szCs w:val="23"/>
        </w:rPr>
        <w:t>аутсайдеров</w:t>
      </w:r>
      <w:r>
        <w:rPr>
          <w:rFonts w:ascii="BJANPD+TimesNewRoman" w:hAnsi="BJANPD+TimesNewRoman" w:cs="BJANPD+TimesNewRoman"/>
          <w:color w:val="000000"/>
          <w:sz w:val="23"/>
          <w:szCs w:val="23"/>
        </w:rPr>
        <w:t xml:space="preserve">, </w:t>
      </w:r>
      <w:r>
        <w:rPr>
          <w:color w:val="000000"/>
          <w:sz w:val="23"/>
          <w:szCs w:val="23"/>
        </w:rPr>
        <w:t>проблема ценообразования доминирующей фирмы становится не такой простой</w:t>
      </w:r>
      <w:r>
        <w:rPr>
          <w:rFonts w:ascii="BJANPD+TimesNewRoman" w:hAnsi="BJANPD+TimesNewRoman" w:cs="BJANPD+TimesNewRoman"/>
          <w:color w:val="000000"/>
          <w:sz w:val="23"/>
          <w:szCs w:val="23"/>
        </w:rPr>
        <w:t xml:space="preserve">. </w:t>
      </w:r>
      <w:r>
        <w:rPr>
          <w:color w:val="000000"/>
          <w:sz w:val="23"/>
          <w:szCs w:val="23"/>
        </w:rPr>
        <w:t>У доминирующей фирмы появляется необходимость выбора по крайней мере между двумя альтернативами</w:t>
      </w:r>
      <w:r>
        <w:rPr>
          <w:rFonts w:ascii="BJANPD+TimesNewRoman" w:hAnsi="BJANPD+TimesNewRoman" w:cs="BJANPD+TimesNewRoman"/>
          <w:color w:val="000000"/>
          <w:sz w:val="23"/>
          <w:szCs w:val="23"/>
        </w:rPr>
        <w:t xml:space="preserve">: </w:t>
      </w:r>
    </w:p>
    <w:p w:rsidR="00C65F03" w:rsidRDefault="00C65F03" w:rsidP="00C65F03">
      <w:pPr>
        <w:pStyle w:val="Iauiue"/>
        <w:ind w:firstLine="567"/>
        <w:jc w:val="both"/>
        <w:rPr>
          <w:rFonts w:ascii="BJANPD+TimesNewRoman" w:hAnsi="BJANPD+TimesNewRoman" w:cs="BJANPD+TimesNewRoman"/>
          <w:color w:val="000000"/>
          <w:sz w:val="23"/>
          <w:szCs w:val="23"/>
        </w:rPr>
      </w:pPr>
      <w:r>
        <w:rPr>
          <w:rFonts w:ascii="BJANPD+TimesNewRoman" w:hAnsi="BJANPD+TimesNewRoman" w:cs="BJANPD+TimesNewRoman"/>
          <w:color w:val="000000"/>
          <w:sz w:val="23"/>
          <w:szCs w:val="23"/>
        </w:rPr>
        <w:lastRenderedPageBreak/>
        <w:t xml:space="preserve">1) </w:t>
      </w:r>
      <w:r>
        <w:rPr>
          <w:color w:val="000000"/>
          <w:sz w:val="23"/>
          <w:szCs w:val="23"/>
        </w:rPr>
        <w:t>не обращая внимания на возможность входа в отрасль новых фирм</w:t>
      </w:r>
      <w:r>
        <w:rPr>
          <w:rFonts w:ascii="BJANPD+TimesNewRoman" w:hAnsi="BJANPD+TimesNewRoman" w:cs="BJANPD+TimesNewRoman"/>
          <w:color w:val="000000"/>
          <w:sz w:val="23"/>
          <w:szCs w:val="23"/>
        </w:rPr>
        <w:t>-</w:t>
      </w:r>
      <w:r>
        <w:rPr>
          <w:color w:val="000000"/>
          <w:sz w:val="23"/>
          <w:szCs w:val="23"/>
        </w:rPr>
        <w:t>аутсайдеров</w:t>
      </w:r>
      <w:r>
        <w:rPr>
          <w:rFonts w:ascii="BJANPD+TimesNewRoman" w:hAnsi="BJANPD+TimesNewRoman" w:cs="BJANPD+TimesNewRoman"/>
          <w:color w:val="000000"/>
          <w:sz w:val="23"/>
          <w:szCs w:val="23"/>
        </w:rPr>
        <w:t xml:space="preserve">, </w:t>
      </w:r>
      <w:r>
        <w:rPr>
          <w:color w:val="000000"/>
          <w:sz w:val="23"/>
          <w:szCs w:val="23"/>
        </w:rPr>
        <w:t>максимизировать прибыль</w:t>
      </w:r>
      <w:r>
        <w:rPr>
          <w:rFonts w:ascii="BJANPD+TimesNewRoman" w:hAnsi="BJANPD+TimesNewRoman" w:cs="BJANPD+TimesNewRoman"/>
          <w:color w:val="000000"/>
          <w:sz w:val="23"/>
          <w:szCs w:val="23"/>
        </w:rPr>
        <w:t xml:space="preserve">; </w:t>
      </w:r>
    </w:p>
    <w:p w:rsidR="00C65F03" w:rsidRDefault="00C65F03" w:rsidP="00C65F03">
      <w:pPr>
        <w:pStyle w:val="Iauiue"/>
        <w:ind w:firstLine="567"/>
        <w:jc w:val="both"/>
        <w:rPr>
          <w:rFonts w:ascii="BJANPD+TimesNewRoman" w:hAnsi="BJANPD+TimesNewRoman" w:cs="BJANPD+TimesNewRoman"/>
          <w:color w:val="000000"/>
          <w:sz w:val="23"/>
          <w:szCs w:val="23"/>
        </w:rPr>
      </w:pPr>
      <w:r>
        <w:rPr>
          <w:rFonts w:ascii="BJANPD+TimesNewRoman" w:hAnsi="BJANPD+TimesNewRoman" w:cs="BJANPD+TimesNewRoman"/>
          <w:color w:val="000000"/>
          <w:sz w:val="23"/>
          <w:szCs w:val="23"/>
        </w:rPr>
        <w:t xml:space="preserve">2) </w:t>
      </w:r>
      <w:r>
        <w:rPr>
          <w:color w:val="000000"/>
          <w:sz w:val="23"/>
          <w:szCs w:val="23"/>
        </w:rPr>
        <w:t>устанавливать цену</w:t>
      </w:r>
      <w:r>
        <w:rPr>
          <w:rFonts w:ascii="BJANPD+TimesNewRoman" w:hAnsi="BJANPD+TimesNewRoman" w:cs="BJANPD+TimesNewRoman"/>
          <w:color w:val="000000"/>
          <w:sz w:val="23"/>
          <w:szCs w:val="23"/>
        </w:rPr>
        <w:t xml:space="preserve">, </w:t>
      </w:r>
      <w:r>
        <w:rPr>
          <w:color w:val="000000"/>
          <w:sz w:val="23"/>
          <w:szCs w:val="23"/>
        </w:rPr>
        <w:t>устраняющую стимулы входа в отрасль</w:t>
      </w:r>
      <w:r>
        <w:rPr>
          <w:rFonts w:ascii="BJANPD+TimesNewRoman" w:hAnsi="BJANPD+TimesNewRoman" w:cs="BJANPD+TimesNewRoman"/>
          <w:color w:val="000000"/>
          <w:sz w:val="23"/>
          <w:szCs w:val="23"/>
        </w:rPr>
        <w:t xml:space="preserve">. </w:t>
      </w:r>
    </w:p>
    <w:p w:rsidR="00C65F03" w:rsidRPr="00EB2B01" w:rsidRDefault="00C65F03" w:rsidP="00C65F03">
      <w:pPr>
        <w:pStyle w:val="Iauiue"/>
        <w:ind w:firstLine="567"/>
        <w:jc w:val="both"/>
        <w:rPr>
          <w:rFonts w:asciiTheme="minorHAnsi" w:hAnsiTheme="minorHAnsi" w:cs="BJANPD+TimesNewRoman"/>
          <w:color w:val="000000"/>
          <w:sz w:val="23"/>
          <w:szCs w:val="23"/>
        </w:rPr>
      </w:pPr>
      <w:r>
        <w:rPr>
          <w:color w:val="000000"/>
          <w:sz w:val="23"/>
          <w:szCs w:val="23"/>
        </w:rPr>
        <w:t>Рассмотрим первую возможность</w:t>
      </w:r>
      <w:r>
        <w:rPr>
          <w:rFonts w:ascii="BJANPD+TimesNewRoman" w:hAnsi="BJANPD+TimesNewRoman" w:cs="BJANPD+TimesNewRoman"/>
          <w:color w:val="000000"/>
          <w:sz w:val="23"/>
          <w:szCs w:val="23"/>
        </w:rPr>
        <w:t xml:space="preserve">. </w:t>
      </w:r>
      <w:r>
        <w:rPr>
          <w:color w:val="000000"/>
          <w:sz w:val="23"/>
          <w:szCs w:val="23"/>
        </w:rPr>
        <w:t>Предположим</w:t>
      </w:r>
      <w:r>
        <w:rPr>
          <w:rFonts w:ascii="BJANPD+TimesNewRoman" w:hAnsi="BJANPD+TimesNewRoman" w:cs="BJANPD+TimesNewRoman"/>
          <w:color w:val="000000"/>
          <w:sz w:val="23"/>
          <w:szCs w:val="23"/>
        </w:rPr>
        <w:t xml:space="preserve">, </w:t>
      </w:r>
      <w:r>
        <w:rPr>
          <w:color w:val="000000"/>
          <w:sz w:val="23"/>
          <w:szCs w:val="23"/>
        </w:rPr>
        <w:t>доминирующая фирма действует на рынке однородного продукта</w:t>
      </w:r>
      <w:r>
        <w:rPr>
          <w:rFonts w:ascii="BJANPD+TimesNewRoman" w:hAnsi="BJANPD+TimesNewRoman" w:cs="BJANPD+TimesNewRoman"/>
          <w:color w:val="000000"/>
          <w:sz w:val="23"/>
          <w:szCs w:val="23"/>
        </w:rPr>
        <w:t xml:space="preserve">. </w:t>
      </w:r>
      <w:r>
        <w:rPr>
          <w:color w:val="000000"/>
          <w:sz w:val="23"/>
          <w:szCs w:val="23"/>
        </w:rPr>
        <w:t>Фирмы</w:t>
      </w:r>
      <w:r>
        <w:rPr>
          <w:rFonts w:ascii="BJANPD+TimesNewRoman" w:hAnsi="BJANPD+TimesNewRoman" w:cs="BJANPD+TimesNewRoman"/>
          <w:color w:val="000000"/>
          <w:sz w:val="23"/>
          <w:szCs w:val="23"/>
        </w:rPr>
        <w:t>-</w:t>
      </w:r>
      <w:r>
        <w:rPr>
          <w:color w:val="000000"/>
          <w:sz w:val="23"/>
          <w:szCs w:val="23"/>
        </w:rPr>
        <w:t>конкуренты максимизируют краткосрочную прибыль</w:t>
      </w:r>
      <w:r>
        <w:rPr>
          <w:rFonts w:ascii="BJANPD+TimesNewRoman" w:hAnsi="BJANPD+TimesNewRoman" w:cs="BJANPD+TimesNewRoman"/>
          <w:color w:val="000000"/>
          <w:sz w:val="23"/>
          <w:szCs w:val="23"/>
        </w:rPr>
        <w:t xml:space="preserve">, </w:t>
      </w:r>
      <w:r>
        <w:rPr>
          <w:color w:val="000000"/>
          <w:sz w:val="23"/>
          <w:szCs w:val="23"/>
        </w:rPr>
        <w:t>расширяя объем выпуска до того момента</w:t>
      </w:r>
      <w:r>
        <w:rPr>
          <w:rFonts w:ascii="BJANPD+TimesNewRoman" w:hAnsi="BJANPD+TimesNewRoman" w:cs="BJANPD+TimesNewRoman"/>
          <w:color w:val="000000"/>
          <w:sz w:val="23"/>
          <w:szCs w:val="23"/>
        </w:rPr>
        <w:t xml:space="preserve">, </w:t>
      </w:r>
      <w:r>
        <w:rPr>
          <w:color w:val="000000"/>
          <w:sz w:val="23"/>
          <w:szCs w:val="23"/>
        </w:rPr>
        <w:t>когда предельные издержки оказываются равными цене</w:t>
      </w:r>
      <w:r>
        <w:rPr>
          <w:rFonts w:ascii="BJANPD+TimesNewRoman" w:hAnsi="BJANPD+TimesNewRoman" w:cs="BJANPD+TimesNewRoman"/>
          <w:color w:val="000000"/>
          <w:sz w:val="23"/>
          <w:szCs w:val="23"/>
        </w:rPr>
        <w:t xml:space="preserve">. </w:t>
      </w:r>
      <w:r>
        <w:rPr>
          <w:color w:val="000000"/>
          <w:sz w:val="23"/>
          <w:szCs w:val="23"/>
        </w:rPr>
        <w:t>Доминирующая фирма устанавливает цену при предположении</w:t>
      </w:r>
      <w:r>
        <w:rPr>
          <w:rFonts w:ascii="BJANPD+TimesNewRoman" w:hAnsi="BJANPD+TimesNewRoman" w:cs="BJANPD+TimesNewRoman"/>
          <w:color w:val="000000"/>
          <w:sz w:val="23"/>
          <w:szCs w:val="23"/>
        </w:rPr>
        <w:t xml:space="preserve">, </w:t>
      </w:r>
      <w:r>
        <w:rPr>
          <w:color w:val="000000"/>
          <w:sz w:val="23"/>
          <w:szCs w:val="23"/>
        </w:rPr>
        <w:t>что она обладает всей полнотой информации относительного рыночного спроса</w:t>
      </w:r>
      <w:r>
        <w:rPr>
          <w:rFonts w:ascii="BJANPD+TimesNewRoman" w:hAnsi="BJANPD+TimesNewRoman" w:cs="BJANPD+TimesNewRoman"/>
          <w:color w:val="000000"/>
          <w:sz w:val="23"/>
          <w:szCs w:val="23"/>
        </w:rPr>
        <w:t xml:space="preserve">, </w:t>
      </w:r>
      <w:r>
        <w:rPr>
          <w:color w:val="000000"/>
          <w:sz w:val="23"/>
          <w:szCs w:val="23"/>
        </w:rPr>
        <w:t>собственных издержек производства и предложения своих конкурентов</w:t>
      </w:r>
      <w:r>
        <w:rPr>
          <w:rFonts w:ascii="BJANPD+TimesNewRoman" w:hAnsi="BJANPD+TimesNewRoman" w:cs="BJANPD+TimesNewRoman"/>
          <w:color w:val="000000"/>
          <w:sz w:val="23"/>
          <w:szCs w:val="23"/>
        </w:rPr>
        <w:t xml:space="preserve">. </w:t>
      </w:r>
      <w:r>
        <w:rPr>
          <w:color w:val="000000"/>
          <w:sz w:val="23"/>
          <w:szCs w:val="23"/>
        </w:rPr>
        <w:t>Если доминирующая фирма назначает очень высокую цену</w:t>
      </w:r>
      <w:r>
        <w:rPr>
          <w:rFonts w:ascii="BJANPD+TimesNewRoman" w:hAnsi="BJANPD+TimesNewRoman" w:cs="BJANPD+TimesNewRoman"/>
          <w:color w:val="000000"/>
          <w:sz w:val="23"/>
          <w:szCs w:val="23"/>
        </w:rPr>
        <w:t xml:space="preserve">, </w:t>
      </w:r>
      <w:r>
        <w:rPr>
          <w:color w:val="000000"/>
          <w:sz w:val="23"/>
          <w:szCs w:val="23"/>
        </w:rPr>
        <w:t>которая позволяет конкурентным фирмам получать экономическую прибыль</w:t>
      </w:r>
      <w:r>
        <w:rPr>
          <w:rFonts w:ascii="BJANPD+TimesNewRoman" w:hAnsi="BJANPD+TimesNewRoman" w:cs="BJANPD+TimesNewRoman"/>
          <w:color w:val="000000"/>
          <w:sz w:val="23"/>
          <w:szCs w:val="23"/>
        </w:rPr>
        <w:t xml:space="preserve">, </w:t>
      </w:r>
      <w:r>
        <w:rPr>
          <w:color w:val="000000"/>
          <w:sz w:val="23"/>
          <w:szCs w:val="23"/>
        </w:rPr>
        <w:t>у конкурентных фирм будут стимулы расширять объем выпуска</w:t>
      </w:r>
      <w:r>
        <w:rPr>
          <w:rFonts w:ascii="BJANPD+TimesNewRoman" w:hAnsi="BJANPD+TimesNewRoman" w:cs="BJANPD+TimesNewRoman"/>
          <w:color w:val="000000"/>
          <w:sz w:val="23"/>
          <w:szCs w:val="23"/>
        </w:rPr>
        <w:t xml:space="preserve">. </w:t>
      </w:r>
      <w:r>
        <w:rPr>
          <w:color w:val="000000"/>
          <w:sz w:val="23"/>
          <w:szCs w:val="23"/>
        </w:rPr>
        <w:t>Кроме того</w:t>
      </w:r>
      <w:r>
        <w:rPr>
          <w:rFonts w:ascii="BJANPD+TimesNewRoman" w:hAnsi="BJANPD+TimesNewRoman" w:cs="BJANPD+TimesNewRoman"/>
          <w:color w:val="000000"/>
          <w:sz w:val="23"/>
          <w:szCs w:val="23"/>
        </w:rPr>
        <w:t xml:space="preserve">, </w:t>
      </w:r>
      <w:r>
        <w:rPr>
          <w:color w:val="000000"/>
          <w:sz w:val="23"/>
          <w:szCs w:val="23"/>
        </w:rPr>
        <w:t>новые фирмы</w:t>
      </w:r>
      <w:r>
        <w:rPr>
          <w:rFonts w:ascii="BJANPD+TimesNewRoman" w:hAnsi="BJANPD+TimesNewRoman" w:cs="BJANPD+TimesNewRoman"/>
          <w:color w:val="000000"/>
          <w:sz w:val="23"/>
          <w:szCs w:val="23"/>
        </w:rPr>
        <w:t xml:space="preserve">, </w:t>
      </w:r>
      <w:r>
        <w:rPr>
          <w:color w:val="000000"/>
          <w:sz w:val="23"/>
          <w:szCs w:val="23"/>
        </w:rPr>
        <w:t>привлеченные положительной прибылью в отрасли</w:t>
      </w:r>
      <w:r>
        <w:rPr>
          <w:rFonts w:ascii="BJANPD+TimesNewRoman" w:hAnsi="BJANPD+TimesNewRoman" w:cs="BJANPD+TimesNewRoman"/>
          <w:color w:val="000000"/>
          <w:sz w:val="23"/>
          <w:szCs w:val="23"/>
        </w:rPr>
        <w:t xml:space="preserve">, </w:t>
      </w:r>
      <w:r>
        <w:rPr>
          <w:color w:val="000000"/>
          <w:sz w:val="23"/>
          <w:szCs w:val="23"/>
        </w:rPr>
        <w:t>войдут на рынок</w:t>
      </w:r>
      <w:r>
        <w:rPr>
          <w:rFonts w:ascii="BJANPD+TimesNewRoman" w:hAnsi="BJANPD+TimesNewRoman" w:cs="BJANPD+TimesNewRoman"/>
          <w:color w:val="000000"/>
          <w:sz w:val="23"/>
          <w:szCs w:val="23"/>
        </w:rPr>
        <w:t xml:space="preserve">. </w:t>
      </w:r>
      <w:r>
        <w:rPr>
          <w:color w:val="000000"/>
          <w:sz w:val="23"/>
          <w:szCs w:val="23"/>
        </w:rPr>
        <w:t xml:space="preserve">В результате предложение товара увеличится </w:t>
      </w:r>
      <w:r>
        <w:rPr>
          <w:rFonts w:ascii="BJANPD+TimesNewRoman" w:hAnsi="BJANPD+TimesNewRoman" w:cs="BJANPD+TimesNewRoman"/>
          <w:color w:val="000000"/>
          <w:sz w:val="23"/>
          <w:szCs w:val="23"/>
        </w:rPr>
        <w:t>(</w:t>
      </w:r>
      <w:r>
        <w:rPr>
          <w:color w:val="000000"/>
          <w:sz w:val="23"/>
          <w:szCs w:val="23"/>
        </w:rPr>
        <w:t>кривая рыночного предложения переместится вправо</w:t>
      </w:r>
      <w:r>
        <w:rPr>
          <w:rFonts w:ascii="BJANPD+TimesNewRoman" w:hAnsi="BJANPD+TimesNewRoman" w:cs="BJANPD+TimesNewRoman"/>
          <w:color w:val="000000"/>
          <w:sz w:val="23"/>
          <w:szCs w:val="23"/>
        </w:rPr>
        <w:t xml:space="preserve">), </w:t>
      </w:r>
      <w:r>
        <w:rPr>
          <w:color w:val="000000"/>
          <w:sz w:val="23"/>
          <w:szCs w:val="23"/>
        </w:rPr>
        <w:t>кривая остаточного спроса доминирующей фирмы переместится влево</w:t>
      </w:r>
      <w:r>
        <w:rPr>
          <w:rFonts w:ascii="BJANPD+TimesNewRoman" w:hAnsi="BJANPD+TimesNewRoman" w:cs="BJANPD+TimesNewRoman"/>
          <w:color w:val="000000"/>
          <w:sz w:val="23"/>
          <w:szCs w:val="23"/>
        </w:rPr>
        <w:t xml:space="preserve">, </w:t>
      </w:r>
      <w:r>
        <w:rPr>
          <w:color w:val="000000"/>
          <w:sz w:val="23"/>
          <w:szCs w:val="23"/>
        </w:rPr>
        <w:t>доля доминирующей фирмы на рынке будет уменьшаться</w:t>
      </w:r>
      <w:r>
        <w:rPr>
          <w:rFonts w:ascii="BJANPD+TimesNewRoman" w:hAnsi="BJANPD+TimesNewRoman" w:cs="BJANPD+TimesNewRoman"/>
          <w:color w:val="000000"/>
          <w:sz w:val="23"/>
          <w:szCs w:val="23"/>
        </w:rPr>
        <w:t xml:space="preserve">, </w:t>
      </w:r>
      <w:r>
        <w:rPr>
          <w:color w:val="000000"/>
          <w:sz w:val="23"/>
          <w:szCs w:val="23"/>
        </w:rPr>
        <w:t>сокращая рыночную власть фирмы</w:t>
      </w:r>
      <w:r>
        <w:rPr>
          <w:rFonts w:ascii="BJANPD+TimesNewRoman" w:hAnsi="BJANPD+TimesNewRoman" w:cs="BJANPD+TimesNewRoman"/>
          <w:color w:val="000000"/>
          <w:sz w:val="23"/>
          <w:szCs w:val="23"/>
        </w:rPr>
        <w:t xml:space="preserve">. </w:t>
      </w:r>
      <w:r>
        <w:rPr>
          <w:color w:val="000000"/>
          <w:sz w:val="23"/>
          <w:szCs w:val="23"/>
        </w:rPr>
        <w:t xml:space="preserve">Такая </w:t>
      </w:r>
      <w:r>
        <w:rPr>
          <w:b/>
          <w:bCs/>
          <w:color w:val="000000"/>
          <w:sz w:val="23"/>
          <w:szCs w:val="23"/>
        </w:rPr>
        <w:t xml:space="preserve">ценовая политика </w:t>
      </w:r>
      <w:r>
        <w:rPr>
          <w:color w:val="000000"/>
          <w:sz w:val="23"/>
          <w:szCs w:val="23"/>
        </w:rPr>
        <w:t xml:space="preserve">высоких цен доминирующей фирмы носит название </w:t>
      </w:r>
      <w:r>
        <w:rPr>
          <w:rFonts w:ascii="BJAOGC+TimesNewRoman,Bold" w:hAnsi="BJAOGC+TimesNewRoman,Bold" w:cs="BJAOGC+TimesNewRoman,Bold"/>
          <w:b/>
          <w:bCs/>
          <w:color w:val="000000"/>
          <w:sz w:val="23"/>
          <w:szCs w:val="23"/>
        </w:rPr>
        <w:t>-«</w:t>
      </w:r>
      <w:r>
        <w:rPr>
          <w:b/>
          <w:bCs/>
          <w:color w:val="000000"/>
          <w:sz w:val="23"/>
          <w:szCs w:val="23"/>
        </w:rPr>
        <w:t>самоубийственной</w:t>
      </w:r>
      <w:r>
        <w:rPr>
          <w:rFonts w:ascii="BJAOGC+TimesNewRoman,Bold" w:hAnsi="BJAOGC+TimesNewRoman,Bold" w:cs="BJAOGC+TimesNewRoman,Bold"/>
          <w:b/>
          <w:bCs/>
          <w:color w:val="000000"/>
          <w:sz w:val="23"/>
          <w:szCs w:val="23"/>
        </w:rPr>
        <w:t xml:space="preserve">». </w:t>
      </w:r>
    </w:p>
    <w:p w:rsidR="00C65F03" w:rsidRDefault="00C65F03" w:rsidP="00C65F03">
      <w:pPr>
        <w:pStyle w:val="Iauiue"/>
        <w:ind w:firstLine="567"/>
        <w:jc w:val="both"/>
        <w:rPr>
          <w:rFonts w:asciiTheme="minorHAnsi" w:hAnsiTheme="minorHAnsi" w:cs="BJANPD+TimesNewRoman"/>
          <w:color w:val="000000"/>
          <w:sz w:val="23"/>
          <w:szCs w:val="23"/>
        </w:rPr>
      </w:pPr>
      <w:r>
        <w:rPr>
          <w:color w:val="000000"/>
          <w:sz w:val="23"/>
          <w:szCs w:val="23"/>
        </w:rPr>
        <w:t>Насколько велики потери доминирующей фирмы</w:t>
      </w:r>
      <w:r>
        <w:rPr>
          <w:rFonts w:ascii="BJANPD+TimesNewRoman" w:hAnsi="BJANPD+TimesNewRoman" w:cs="BJANPD+TimesNewRoman"/>
          <w:color w:val="000000"/>
          <w:sz w:val="23"/>
          <w:szCs w:val="23"/>
        </w:rPr>
        <w:t xml:space="preserve">, </w:t>
      </w:r>
      <w:r>
        <w:rPr>
          <w:color w:val="000000"/>
          <w:sz w:val="23"/>
          <w:szCs w:val="23"/>
        </w:rPr>
        <w:t>возникающие из</w:t>
      </w:r>
      <w:r>
        <w:rPr>
          <w:rFonts w:ascii="BJANPD+TimesNewRoman" w:hAnsi="BJANPD+TimesNewRoman" w:cs="BJANPD+TimesNewRoman"/>
          <w:color w:val="000000"/>
          <w:sz w:val="23"/>
          <w:szCs w:val="23"/>
        </w:rPr>
        <w:t>-</w:t>
      </w:r>
      <w:r>
        <w:rPr>
          <w:color w:val="000000"/>
          <w:sz w:val="23"/>
          <w:szCs w:val="23"/>
        </w:rPr>
        <w:t xml:space="preserve">за следования ею </w:t>
      </w:r>
      <w:r>
        <w:rPr>
          <w:rFonts w:ascii="BJANPD+TimesNewRoman" w:hAnsi="BJANPD+TimesNewRoman" w:cs="BJANPD+TimesNewRoman"/>
          <w:color w:val="000000"/>
          <w:sz w:val="23"/>
          <w:szCs w:val="23"/>
        </w:rPr>
        <w:t>«</w:t>
      </w:r>
      <w:r>
        <w:rPr>
          <w:color w:val="000000"/>
          <w:sz w:val="23"/>
          <w:szCs w:val="23"/>
        </w:rPr>
        <w:t>самоубийственной</w:t>
      </w:r>
      <w:r>
        <w:rPr>
          <w:rFonts w:ascii="BJANPD+TimesNewRoman" w:hAnsi="BJANPD+TimesNewRoman" w:cs="BJANPD+TimesNewRoman"/>
          <w:color w:val="000000"/>
          <w:sz w:val="23"/>
          <w:szCs w:val="23"/>
        </w:rPr>
        <w:t xml:space="preserve">» </w:t>
      </w:r>
      <w:r>
        <w:rPr>
          <w:color w:val="000000"/>
          <w:sz w:val="23"/>
          <w:szCs w:val="23"/>
        </w:rPr>
        <w:t>ценовой политике</w:t>
      </w:r>
      <w:r>
        <w:rPr>
          <w:rFonts w:ascii="BJANPD+TimesNewRoman" w:hAnsi="BJANPD+TimesNewRoman" w:cs="BJANPD+TimesNewRoman"/>
          <w:color w:val="000000"/>
          <w:sz w:val="23"/>
          <w:szCs w:val="23"/>
        </w:rPr>
        <w:t xml:space="preserve">? </w:t>
      </w:r>
      <w:r>
        <w:rPr>
          <w:color w:val="000000"/>
          <w:sz w:val="23"/>
          <w:szCs w:val="23"/>
        </w:rPr>
        <w:t>Ответ будет зависеть от того</w:t>
      </w:r>
      <w:r>
        <w:rPr>
          <w:rFonts w:ascii="BJANPD+TimesNewRoman" w:hAnsi="BJANPD+TimesNewRoman" w:cs="BJANPD+TimesNewRoman"/>
          <w:color w:val="000000"/>
          <w:sz w:val="23"/>
          <w:szCs w:val="23"/>
        </w:rPr>
        <w:t xml:space="preserve">, </w:t>
      </w:r>
      <w:r>
        <w:rPr>
          <w:color w:val="000000"/>
          <w:sz w:val="23"/>
          <w:szCs w:val="23"/>
        </w:rPr>
        <w:t>насколько существенны преимущества доминирующей фирмы в издержках</w:t>
      </w:r>
      <w:r>
        <w:rPr>
          <w:rFonts w:ascii="BJANPD+TimesNewRoman" w:hAnsi="BJANPD+TimesNewRoman" w:cs="BJANPD+TimesNewRoman"/>
          <w:color w:val="000000"/>
          <w:sz w:val="23"/>
          <w:szCs w:val="23"/>
        </w:rPr>
        <w:t xml:space="preserve">. </w:t>
      </w:r>
      <w:r>
        <w:rPr>
          <w:color w:val="000000"/>
          <w:sz w:val="23"/>
          <w:szCs w:val="23"/>
        </w:rPr>
        <w:t>Если доминирующая фирма преимуществом в издержках не обладает</w:t>
      </w:r>
      <w:r>
        <w:rPr>
          <w:rFonts w:ascii="BJANPD+TimesNewRoman" w:hAnsi="BJANPD+TimesNewRoman" w:cs="BJANPD+TimesNewRoman"/>
          <w:color w:val="000000"/>
          <w:sz w:val="23"/>
          <w:szCs w:val="23"/>
        </w:rPr>
        <w:t xml:space="preserve">, </w:t>
      </w:r>
      <w:r>
        <w:rPr>
          <w:color w:val="000000"/>
          <w:sz w:val="23"/>
          <w:szCs w:val="23"/>
        </w:rPr>
        <w:t>в долгосрочном периоде она может быть вытеснена из отрасли фирмами</w:t>
      </w:r>
      <w:r>
        <w:rPr>
          <w:rFonts w:ascii="BJANPD+TimesNewRoman" w:hAnsi="BJANPD+TimesNewRoman" w:cs="BJANPD+TimesNewRoman"/>
          <w:color w:val="000000"/>
          <w:sz w:val="23"/>
          <w:szCs w:val="23"/>
        </w:rPr>
        <w:t>-</w:t>
      </w:r>
      <w:r>
        <w:rPr>
          <w:color w:val="000000"/>
          <w:sz w:val="23"/>
          <w:szCs w:val="23"/>
        </w:rPr>
        <w:t>аутсайдерами</w:t>
      </w:r>
      <w:r>
        <w:rPr>
          <w:rFonts w:ascii="BJANPD+TimesNewRoman" w:hAnsi="BJANPD+TimesNewRoman" w:cs="BJANPD+TimesNewRoman"/>
          <w:color w:val="000000"/>
          <w:sz w:val="23"/>
          <w:szCs w:val="23"/>
        </w:rPr>
        <w:t xml:space="preserve">. </w:t>
      </w:r>
      <w:r>
        <w:rPr>
          <w:color w:val="000000"/>
          <w:sz w:val="23"/>
          <w:szCs w:val="23"/>
        </w:rPr>
        <w:t>В этом состоит одно из главных ограничений монопольной власти на рынке доминирующей фирмы в конкурентном окружении</w:t>
      </w:r>
      <w:r>
        <w:rPr>
          <w:rFonts w:ascii="BJANPD+TimesNewRoman" w:hAnsi="BJANPD+TimesNewRoman" w:cs="BJANPD+TimesNewRoman"/>
          <w:color w:val="000000"/>
          <w:sz w:val="23"/>
          <w:szCs w:val="23"/>
        </w:rPr>
        <w:t xml:space="preserve">, </w:t>
      </w:r>
      <w:r>
        <w:rPr>
          <w:color w:val="000000"/>
          <w:sz w:val="23"/>
          <w:szCs w:val="23"/>
        </w:rPr>
        <w:t>действующее в долгосрочном периоде</w:t>
      </w:r>
      <w:r>
        <w:rPr>
          <w:rFonts w:ascii="BJANPD+TimesNewRoman" w:hAnsi="BJANPD+TimesNewRoman" w:cs="BJANPD+TimesNewRoman"/>
          <w:color w:val="000000"/>
          <w:sz w:val="23"/>
          <w:szCs w:val="23"/>
        </w:rPr>
        <w:t xml:space="preserve">. </w:t>
      </w:r>
    </w:p>
    <w:p w:rsidR="00C65F03" w:rsidRPr="007035C6" w:rsidRDefault="00C65F03" w:rsidP="00C65F03">
      <w:pPr>
        <w:pStyle w:val="Iauiue"/>
        <w:ind w:firstLine="567"/>
        <w:jc w:val="both"/>
        <w:rPr>
          <w:rFonts w:ascii="BJANPD+TimesNewRoman" w:hAnsi="BJANPD+TimesNewRoman" w:cs="BJANPD+TimesNewRoman"/>
          <w:color w:val="000000"/>
          <w:sz w:val="23"/>
          <w:szCs w:val="23"/>
        </w:rPr>
      </w:pPr>
      <w:r w:rsidRPr="007035C6">
        <w:rPr>
          <w:sz w:val="23"/>
          <w:szCs w:val="23"/>
        </w:rPr>
        <w:t>В долгосрочном периоде на рынке со свободным входом экономическая прибыль репрезентативной фирмы-аутсайдера равна нулю, цена устанавливается на уровне P</w:t>
      </w:r>
      <w:r w:rsidRPr="007035C6">
        <w:rPr>
          <w:sz w:val="16"/>
          <w:szCs w:val="16"/>
        </w:rPr>
        <w:t>1</w:t>
      </w:r>
      <w:r w:rsidRPr="007035C6">
        <w:rPr>
          <w:sz w:val="23"/>
          <w:szCs w:val="23"/>
        </w:rPr>
        <w:t>, т. е. цены закрытия типичной фирмы. Долгосрочная кривая предложения конкурентных фирм будет иметь вид горизонтальной прямой (рис. 4.4). Соответственно и кривая остаточного спроса доминирующей фирмы также будет горизонтальной. Поскольку издержки доминирующей фирмы ниже издержек фирм-конкурентов, доминирующая фирма будет получать положительную прибыль и в дол госрочном периоде, но ее величина окажется меньше, чем в краткосрочном периоде. Если же издержки доминирующей фирмы значительно меньше издержек типичной фирмы-аутсайдера, доминирующая фирма понижает рыночную цену ниже P</w:t>
      </w:r>
      <w:r w:rsidRPr="007035C6">
        <w:rPr>
          <w:position w:val="-6"/>
          <w:sz w:val="23"/>
          <w:szCs w:val="23"/>
          <w:vertAlign w:val="subscript"/>
        </w:rPr>
        <w:t>t</w:t>
      </w:r>
      <w:r w:rsidRPr="007035C6">
        <w:rPr>
          <w:sz w:val="23"/>
          <w:szCs w:val="23"/>
        </w:rPr>
        <w:t>, фирмы-конкуренты вынуждены уйти из отрасли, и доминирующая фирма становится монополистом.</w:t>
      </w:r>
    </w:p>
    <w:p w:rsidR="00C65F03" w:rsidRDefault="00C65F03" w:rsidP="00C65F03">
      <w:pPr>
        <w:tabs>
          <w:tab w:val="left" w:pos="567"/>
        </w:tabs>
        <w:jc w:val="both"/>
        <w:rPr>
          <w:b/>
          <w:sz w:val="22"/>
          <w:szCs w:val="22"/>
        </w:rPr>
      </w:pPr>
    </w:p>
    <w:p w:rsidR="00C65F03" w:rsidRDefault="00C65F03" w:rsidP="00741869">
      <w:pPr>
        <w:tabs>
          <w:tab w:val="left" w:pos="567"/>
        </w:tabs>
        <w:jc w:val="center"/>
        <w:rPr>
          <w:b/>
          <w:sz w:val="22"/>
          <w:szCs w:val="22"/>
        </w:rPr>
      </w:pPr>
      <w:r>
        <w:rPr>
          <w:b/>
          <w:sz w:val="22"/>
          <w:szCs w:val="22"/>
        </w:rPr>
        <w:t>2</w:t>
      </w:r>
    </w:p>
    <w:p w:rsidR="00C65F03" w:rsidRPr="007035C6" w:rsidRDefault="00C65F03" w:rsidP="00C65F03">
      <w:pPr>
        <w:ind w:firstLine="567"/>
        <w:jc w:val="both"/>
        <w:rPr>
          <w:sz w:val="24"/>
          <w:szCs w:val="24"/>
        </w:rPr>
      </w:pPr>
      <w:r w:rsidRPr="007035C6">
        <w:rPr>
          <w:b/>
          <w:bCs/>
          <w:sz w:val="24"/>
          <w:szCs w:val="24"/>
        </w:rPr>
        <w:t>Х-неэффективность.</w:t>
      </w:r>
      <w:r w:rsidRPr="007035C6">
        <w:rPr>
          <w:sz w:val="24"/>
          <w:szCs w:val="24"/>
        </w:rPr>
        <w:t>Изменение структуры рынка ведет за собой и изменение величины издержек. Американский экономист Либенстин пред</w:t>
      </w:r>
      <w:r w:rsidRPr="007035C6">
        <w:rPr>
          <w:sz w:val="24"/>
          <w:szCs w:val="24"/>
        </w:rPr>
        <w:softHyphen/>
        <w:t>положил, что монополия является технически менее эффектив</w:t>
      </w:r>
      <w:r w:rsidRPr="007035C6">
        <w:rPr>
          <w:sz w:val="24"/>
          <w:szCs w:val="24"/>
        </w:rPr>
        <w:softHyphen/>
        <w:t>ной, чем конкуренция, поскольку наличие барьеров для входа защищает фирму-монополиста от конкурентного давления, что подрывает стимулы фирмы минимизировать издержки и выпус</w:t>
      </w:r>
      <w:r w:rsidRPr="007035C6">
        <w:rPr>
          <w:sz w:val="24"/>
          <w:szCs w:val="24"/>
        </w:rPr>
        <w:softHyphen/>
        <w:t>кать максимальный объем производства при данных ресурсах. Следовательно, так как монополист может использовать ресурсы отрасли неэффективно, его издержки для производства каждого объема выпуска выше соответствующих издержек фирмы-конку</w:t>
      </w:r>
      <w:r w:rsidRPr="007035C6">
        <w:rPr>
          <w:sz w:val="24"/>
          <w:szCs w:val="24"/>
        </w:rPr>
        <w:softHyphen/>
        <w:t>рента. Разница между эффективным уровнем издержек в отрасли (это минимально возможный для данного выпуска уровень изде</w:t>
      </w:r>
      <w:r w:rsidRPr="007035C6">
        <w:rPr>
          <w:sz w:val="24"/>
          <w:szCs w:val="24"/>
        </w:rPr>
        <w:softHyphen/>
        <w:t>ржек) и реальным уровнем издержек монополиста составляет Х-неэффективность производства.</w:t>
      </w:r>
    </w:p>
    <w:p w:rsidR="00C65F03" w:rsidRPr="007035C6" w:rsidRDefault="00C65F03" w:rsidP="00C65F03">
      <w:pPr>
        <w:ind w:firstLine="567"/>
        <w:jc w:val="both"/>
        <w:rPr>
          <w:sz w:val="24"/>
          <w:szCs w:val="24"/>
        </w:rPr>
      </w:pPr>
      <w:r w:rsidRPr="007035C6">
        <w:rPr>
          <w:sz w:val="24"/>
          <w:szCs w:val="24"/>
        </w:rPr>
        <w:t>Либенстии и Команор показали на условном примере, что при ценовой эластичности спроса, равной 2, разнице в ценах в 6% и разнице в издержках в 18% чистые потери от монополии, изме</w:t>
      </w:r>
      <w:r w:rsidRPr="007035C6">
        <w:rPr>
          <w:sz w:val="24"/>
          <w:szCs w:val="24"/>
        </w:rPr>
        <w:softHyphen/>
        <w:t>ряемые традиционно, составляют 0,18% от ВВП, в то время как с учетом Х-неэффективности они возрастают до 3% плюс дополни</w:t>
      </w:r>
      <w:r w:rsidRPr="007035C6">
        <w:rPr>
          <w:sz w:val="24"/>
          <w:szCs w:val="24"/>
        </w:rPr>
        <w:softHyphen/>
        <w:t>тельно 9% потерь, вызванных непосредственно Х-неэффективнос-тью, т.е. общие потери, связанные с монополизацией экономики равняются 12% ВВП.</w:t>
      </w:r>
    </w:p>
    <w:p w:rsidR="00C65F03" w:rsidRPr="007035C6" w:rsidRDefault="00C65F03" w:rsidP="00C65F03">
      <w:pPr>
        <w:ind w:firstLine="567"/>
        <w:jc w:val="both"/>
        <w:rPr>
          <w:sz w:val="24"/>
          <w:szCs w:val="24"/>
        </w:rPr>
      </w:pPr>
      <w:r w:rsidRPr="007035C6">
        <w:rPr>
          <w:sz w:val="24"/>
          <w:szCs w:val="24"/>
        </w:rPr>
        <w:lastRenderedPageBreak/>
        <w:t>Существование Х-неэффективности может быть объяснено тем, что монополист не стремится минимизировать издержки вообще. Это происходит тогда, когда цель фирмы никоим образом не свя</w:t>
      </w:r>
      <w:r w:rsidRPr="007035C6">
        <w:rPr>
          <w:sz w:val="24"/>
          <w:szCs w:val="24"/>
        </w:rPr>
        <w:softHyphen/>
        <w:t>зана с проблемой издержек (т.е. не ставится цель максимизиро</w:t>
      </w:r>
      <w:r w:rsidRPr="007035C6">
        <w:rPr>
          <w:sz w:val="24"/>
          <w:szCs w:val="24"/>
        </w:rPr>
        <w:softHyphen/>
        <w:t>вать прибыль, объем продаж или темпы роста). Например, если людьми, которые принимают решения на фирме, являются менед</w:t>
      </w:r>
      <w:r w:rsidRPr="007035C6">
        <w:rPr>
          <w:sz w:val="24"/>
          <w:szCs w:val="24"/>
        </w:rPr>
        <w:softHyphen/>
        <w:t>жеры, то их целью может стать увеличение собственной власти, престижа и безопасности в рамках фирмы. В этом случае фирма-монополист наймет больше персонала и будет производить любой объем выпуска с большими издержками, чем конкурентная фирма, а выгоды от Х-неэффективности пойдут как менеджерам (в виде увеличения их власти и престижа), так и дополнительному пер</w:t>
      </w:r>
      <w:r w:rsidRPr="007035C6">
        <w:rPr>
          <w:sz w:val="24"/>
          <w:szCs w:val="24"/>
        </w:rPr>
        <w:softHyphen/>
        <w:t>соналу (возможно, и рабочим посредством более высоких ставок заработной платы).</w:t>
      </w:r>
    </w:p>
    <w:p w:rsidR="00C65F03" w:rsidRPr="007035C6" w:rsidRDefault="00C65F03" w:rsidP="00C65F03">
      <w:pPr>
        <w:ind w:firstLine="567"/>
        <w:jc w:val="both"/>
        <w:rPr>
          <w:sz w:val="24"/>
          <w:szCs w:val="24"/>
        </w:rPr>
      </w:pPr>
      <w:r w:rsidRPr="007035C6">
        <w:rPr>
          <w:sz w:val="24"/>
          <w:szCs w:val="24"/>
        </w:rPr>
        <w:t>Если к Х-неэффективности стремятся сами собственники фирмы, это означает, что они готовы уступить часть прибыли за возможность иметь больше свободного времени и меньше рабо</w:t>
      </w:r>
      <w:r w:rsidRPr="007035C6">
        <w:rPr>
          <w:sz w:val="24"/>
          <w:szCs w:val="24"/>
        </w:rPr>
        <w:softHyphen/>
        <w:t>тать. Тогда недополученный выпуск (по сравнению с оптимальным для отрасли) и составит величину Х-неэффективности</w:t>
      </w:r>
      <w:r>
        <w:rPr>
          <w:sz w:val="24"/>
          <w:szCs w:val="24"/>
        </w:rPr>
        <w:t>.</w:t>
      </w:r>
    </w:p>
    <w:p w:rsidR="00C65F03" w:rsidRPr="007035C6" w:rsidRDefault="00C65F03" w:rsidP="00C65F03">
      <w:pPr>
        <w:ind w:firstLine="567"/>
        <w:jc w:val="both"/>
        <w:rPr>
          <w:sz w:val="24"/>
          <w:szCs w:val="24"/>
        </w:rPr>
      </w:pPr>
      <w:r w:rsidRPr="007035C6">
        <w:rPr>
          <w:b/>
          <w:bCs/>
          <w:sz w:val="24"/>
          <w:szCs w:val="24"/>
        </w:rPr>
        <w:t>Х-эффективность.</w:t>
      </w:r>
      <w:r w:rsidRPr="007035C6">
        <w:rPr>
          <w:sz w:val="24"/>
          <w:szCs w:val="24"/>
        </w:rPr>
        <w:t>Мы рассмотрели случай, когда издержки производства в условиях монополии выше, чем в условиях свобод</w:t>
      </w:r>
      <w:r w:rsidRPr="007035C6">
        <w:rPr>
          <w:sz w:val="24"/>
          <w:szCs w:val="24"/>
        </w:rPr>
        <w:softHyphen/>
        <w:t>ной конкуренции. Но возможна и обратная ситуация: издержки производства в условиях монополии ниже, чем в условиях конку</w:t>
      </w:r>
      <w:r w:rsidRPr="007035C6">
        <w:rPr>
          <w:sz w:val="24"/>
          <w:szCs w:val="24"/>
        </w:rPr>
        <w:softHyphen/>
        <w:t>ренции. Такое происходит там, где монополизация отрасли поз</w:t>
      </w:r>
      <w:r w:rsidRPr="007035C6">
        <w:rPr>
          <w:sz w:val="24"/>
          <w:szCs w:val="24"/>
        </w:rPr>
        <w:softHyphen/>
        <w:t>воляет фирме использовать преимущества экономии на масшта</w:t>
      </w:r>
      <w:r w:rsidRPr="007035C6">
        <w:rPr>
          <w:sz w:val="24"/>
          <w:szCs w:val="24"/>
        </w:rPr>
        <w:softHyphen/>
        <w:t>бах производства, двигаясь вправо вдоль кривой понижающихся средних издержек. Тогда объем выпуска монополиста, хотя и сокра</w:t>
      </w:r>
      <w:r w:rsidRPr="007035C6">
        <w:rPr>
          <w:sz w:val="24"/>
          <w:szCs w:val="24"/>
        </w:rPr>
        <w:softHyphen/>
        <w:t>щается по сравнению с выпуском отрасли в целом, остается выше, чем объем производства отдельной фирмы-конкурента. Кроме того, инновационная активность монополиста может быть выше, чем у конкурента, что также способствует понижению издержек отрасли. Следовательно, в данных случаях в условиях монополии будет наблюдаться Х-эффективность, и экономика только выиг</w:t>
      </w:r>
      <w:r w:rsidRPr="007035C6">
        <w:rPr>
          <w:sz w:val="24"/>
          <w:szCs w:val="24"/>
        </w:rPr>
        <w:softHyphen/>
        <w:t>рает от монополизации.</w:t>
      </w:r>
    </w:p>
    <w:p w:rsidR="00C65F03" w:rsidRPr="007035C6" w:rsidRDefault="00C65F03" w:rsidP="00C65F03">
      <w:pPr>
        <w:ind w:firstLine="567"/>
        <w:jc w:val="both"/>
        <w:rPr>
          <w:sz w:val="24"/>
          <w:szCs w:val="24"/>
        </w:rPr>
      </w:pPr>
      <w:r w:rsidRPr="007035C6">
        <w:rPr>
          <w:sz w:val="24"/>
          <w:szCs w:val="24"/>
        </w:rPr>
        <w:t>Чем больше эластичность спроса по цене, тем в большей сте</w:t>
      </w:r>
      <w:r w:rsidRPr="007035C6">
        <w:rPr>
          <w:sz w:val="24"/>
          <w:szCs w:val="24"/>
        </w:rPr>
        <w:softHyphen/>
        <w:t>пени должна проявляться экономия на издержках в условиях моно</w:t>
      </w:r>
      <w:r w:rsidRPr="007035C6">
        <w:rPr>
          <w:sz w:val="24"/>
          <w:szCs w:val="24"/>
        </w:rPr>
        <w:softHyphen/>
        <w:t>полии по сравнению с условиями конкуренции, чтобы компенси</w:t>
      </w:r>
      <w:r w:rsidRPr="007035C6">
        <w:rPr>
          <w:sz w:val="24"/>
          <w:szCs w:val="24"/>
        </w:rPr>
        <w:softHyphen/>
        <w:t>ровать потери благосостояния от монополии.</w:t>
      </w:r>
    </w:p>
    <w:p w:rsidR="00741869" w:rsidRPr="00C32BAD" w:rsidRDefault="00741869" w:rsidP="00FA2DA6">
      <w:pPr>
        <w:ind w:firstLine="567"/>
        <w:jc w:val="both"/>
        <w:rPr>
          <w:sz w:val="24"/>
          <w:szCs w:val="24"/>
        </w:rPr>
      </w:pPr>
    </w:p>
    <w:p w:rsidR="00C65F03" w:rsidRPr="00D72791" w:rsidRDefault="00C65F03" w:rsidP="00FA2DA6">
      <w:pPr>
        <w:ind w:firstLine="567"/>
        <w:jc w:val="both"/>
        <w:rPr>
          <w:b/>
          <w:sz w:val="22"/>
          <w:szCs w:val="22"/>
        </w:rPr>
      </w:pPr>
      <w:r w:rsidRPr="007035C6">
        <w:rPr>
          <w:sz w:val="24"/>
          <w:szCs w:val="24"/>
        </w:rPr>
        <w:t> </w:t>
      </w:r>
      <w:r w:rsidRPr="00D72791">
        <w:rPr>
          <w:b/>
          <w:sz w:val="22"/>
          <w:szCs w:val="22"/>
        </w:rPr>
        <w:t xml:space="preserve">Тема 8. </w:t>
      </w:r>
      <w:r w:rsidRPr="00D72791">
        <w:rPr>
          <w:rStyle w:val="c32"/>
          <w:b/>
          <w:sz w:val="22"/>
          <w:szCs w:val="22"/>
        </w:rPr>
        <w:t>Экономические ресурсы отрасли</w:t>
      </w:r>
    </w:p>
    <w:p w:rsidR="00C65F03" w:rsidRPr="00D72791" w:rsidRDefault="00C65F03" w:rsidP="00C65F03">
      <w:pPr>
        <w:tabs>
          <w:tab w:val="left" w:pos="567"/>
        </w:tabs>
        <w:ind w:firstLine="567"/>
        <w:jc w:val="both"/>
        <w:rPr>
          <w:b/>
          <w:sz w:val="22"/>
          <w:szCs w:val="22"/>
        </w:rPr>
      </w:pPr>
      <w:r w:rsidRPr="00D72791">
        <w:rPr>
          <w:b/>
          <w:sz w:val="22"/>
          <w:szCs w:val="22"/>
        </w:rPr>
        <w:t>Лекция 15</w:t>
      </w:r>
    </w:p>
    <w:p w:rsidR="00C65F03" w:rsidRPr="00D72791" w:rsidRDefault="00C65F03" w:rsidP="00C65F03">
      <w:pPr>
        <w:tabs>
          <w:tab w:val="left" w:pos="567"/>
        </w:tabs>
        <w:ind w:firstLine="567"/>
        <w:jc w:val="both"/>
        <w:rPr>
          <w:b/>
          <w:sz w:val="22"/>
          <w:szCs w:val="22"/>
        </w:rPr>
      </w:pPr>
      <w:r w:rsidRPr="00D72791">
        <w:rPr>
          <w:b/>
          <w:sz w:val="22"/>
          <w:szCs w:val="22"/>
        </w:rPr>
        <w:t xml:space="preserve">1. </w:t>
      </w:r>
      <w:r w:rsidRPr="00D72791">
        <w:rPr>
          <w:rStyle w:val="c13"/>
          <w:b/>
          <w:sz w:val="22"/>
          <w:szCs w:val="22"/>
        </w:rPr>
        <w:t>Трудовые      ресурсы   отрасли</w:t>
      </w:r>
      <w:r w:rsidRPr="00D72791">
        <w:rPr>
          <w:b/>
          <w:sz w:val="22"/>
          <w:szCs w:val="22"/>
        </w:rPr>
        <w:t>.</w:t>
      </w:r>
    </w:p>
    <w:p w:rsidR="00C65F03" w:rsidRPr="00D72791" w:rsidRDefault="00C65F03" w:rsidP="00C65F03">
      <w:pPr>
        <w:tabs>
          <w:tab w:val="left" w:pos="1290"/>
        </w:tabs>
        <w:ind w:firstLine="567"/>
        <w:jc w:val="both"/>
        <w:rPr>
          <w:rStyle w:val="c13"/>
          <w:b/>
          <w:sz w:val="22"/>
          <w:szCs w:val="22"/>
        </w:rPr>
      </w:pPr>
      <w:r w:rsidRPr="00D72791">
        <w:rPr>
          <w:b/>
          <w:sz w:val="22"/>
          <w:szCs w:val="22"/>
        </w:rPr>
        <w:t xml:space="preserve">2. </w:t>
      </w:r>
      <w:r w:rsidRPr="00D72791">
        <w:rPr>
          <w:rStyle w:val="c13"/>
          <w:b/>
          <w:sz w:val="22"/>
          <w:szCs w:val="22"/>
        </w:rPr>
        <w:t>Отраслевой рынок труда</w:t>
      </w:r>
    </w:p>
    <w:p w:rsidR="00C65F03" w:rsidRDefault="00C65F03" w:rsidP="00C65F03">
      <w:pPr>
        <w:tabs>
          <w:tab w:val="left" w:pos="360"/>
        </w:tabs>
        <w:ind w:firstLine="567"/>
        <w:jc w:val="both"/>
        <w:rPr>
          <w:b/>
          <w:sz w:val="22"/>
          <w:szCs w:val="22"/>
        </w:rPr>
      </w:pPr>
    </w:p>
    <w:p w:rsidR="00C65F03" w:rsidRDefault="00C65F03" w:rsidP="00C65F03">
      <w:pPr>
        <w:tabs>
          <w:tab w:val="left" w:pos="360"/>
        </w:tabs>
        <w:jc w:val="center"/>
        <w:rPr>
          <w:b/>
          <w:sz w:val="22"/>
          <w:szCs w:val="22"/>
        </w:rPr>
      </w:pPr>
      <w:r>
        <w:rPr>
          <w:b/>
          <w:sz w:val="22"/>
          <w:szCs w:val="22"/>
        </w:rPr>
        <w:t>1</w:t>
      </w:r>
    </w:p>
    <w:p w:rsidR="00C65F03" w:rsidRDefault="00C65F03" w:rsidP="00C65F03">
      <w:pPr>
        <w:tabs>
          <w:tab w:val="left" w:pos="360"/>
        </w:tabs>
        <w:jc w:val="both"/>
        <w:rPr>
          <w:b/>
          <w:sz w:val="22"/>
          <w:szCs w:val="22"/>
        </w:rPr>
      </w:pPr>
    </w:p>
    <w:p w:rsidR="00C65F03" w:rsidRDefault="00C65F03" w:rsidP="00C65F03">
      <w:pPr>
        <w:pStyle w:val="std"/>
        <w:spacing w:before="0" w:beforeAutospacing="0" w:after="0" w:afterAutospacing="0"/>
        <w:ind w:firstLine="567"/>
        <w:jc w:val="both"/>
      </w:pPr>
      <w:r>
        <w:t xml:space="preserve">Трудовые ресурсы - это трудоспособная часть населения в соответствии с законодательством. Это примерно половина населения страны, хотя по определенным регионам эта величина может быть различной. </w:t>
      </w:r>
    </w:p>
    <w:p w:rsidR="00C65F03" w:rsidRDefault="00C65F03" w:rsidP="00C65F03">
      <w:pPr>
        <w:pStyle w:val="std"/>
        <w:spacing w:before="0" w:beforeAutospacing="0" w:after="0" w:afterAutospacing="0"/>
        <w:ind w:firstLine="567"/>
        <w:jc w:val="both"/>
      </w:pPr>
      <w:r>
        <w:t xml:space="preserve">Кадры - это соответствующим образом подготовленная часть трудовых ресурсов. Каждая отрасль имеет свои кадры. Кадры пищевой промышленности, пищевики, составляют важную часть кадров национальной экономики. </w:t>
      </w:r>
    </w:p>
    <w:p w:rsidR="00C65F03" w:rsidRDefault="00C65F03" w:rsidP="00C65F03">
      <w:pPr>
        <w:pStyle w:val="std"/>
        <w:spacing w:before="0" w:beforeAutospacing="0" w:after="0" w:afterAutospacing="0"/>
        <w:ind w:firstLine="567"/>
        <w:jc w:val="both"/>
      </w:pPr>
      <w:r>
        <w:t xml:space="preserve">Трудовые ресурсы отраслей пищевой промышленности составляют примерно семь процентов трудовых ресурсов всей промышленности. </w:t>
      </w:r>
    </w:p>
    <w:p w:rsidR="00C65F03" w:rsidRDefault="00C65F03" w:rsidP="00C65F03">
      <w:pPr>
        <w:pStyle w:val="std"/>
        <w:spacing w:before="0" w:beforeAutospacing="0" w:after="0" w:afterAutospacing="0"/>
        <w:ind w:firstLine="567"/>
        <w:jc w:val="both"/>
      </w:pPr>
      <w:r>
        <w:t xml:space="preserve">Трудовые ресурсы - это и рабочая сила, и предпринимательские элементы, умеющие организовать дело и рисковать, отвечать за результаты своего дела. Как правило же, трудовые ресурсы отождествляются с рабочей силой, что не совсем правильно. </w:t>
      </w:r>
    </w:p>
    <w:p w:rsidR="00C65F03" w:rsidRDefault="00C65F03" w:rsidP="00C65F03">
      <w:pPr>
        <w:pStyle w:val="std"/>
        <w:spacing w:before="0" w:beforeAutospacing="0" w:after="0" w:afterAutospacing="0"/>
        <w:ind w:firstLine="567"/>
        <w:jc w:val="both"/>
      </w:pPr>
      <w:r>
        <w:t xml:space="preserve">Труд, а значит трудовые ресурсы, представляют непременный, важнейший элемент производства. Без наличия трудовых ресурсов немыслимо никакое производство. Но, разумеется, не только этим определяется народнохозяйственная значимость трудовых ресурсов. Из экономической теории известно, что труд является наиболее активным элементом производства, позволяющим эффективно использовать и два остальных составляющих производства – средства труда и предметы труда. </w:t>
      </w:r>
    </w:p>
    <w:p w:rsidR="00C65F03" w:rsidRDefault="00C65F03" w:rsidP="00C65F03">
      <w:pPr>
        <w:pStyle w:val="std"/>
        <w:spacing w:before="0" w:beforeAutospacing="0" w:after="0" w:afterAutospacing="0"/>
        <w:ind w:firstLine="567"/>
        <w:jc w:val="both"/>
      </w:pPr>
      <w:r>
        <w:lastRenderedPageBreak/>
        <w:t xml:space="preserve">Значение повышения эффективности использования трудовых ресурсов заключается в том, что без этого национальная экономика, все её отрасли, в том числе и пищевая промышленность не может функционировать конкурентоспособно. Ведь по эффективности использования трудовых ресурсов, по показателю производительности труда Россия отстает от развитых стран существенно. </w:t>
      </w:r>
    </w:p>
    <w:p w:rsidR="00C65F03" w:rsidRDefault="00C65F03" w:rsidP="00C65F03">
      <w:pPr>
        <w:pStyle w:val="std"/>
        <w:spacing w:before="0" w:beforeAutospacing="0" w:after="0" w:afterAutospacing="0"/>
        <w:ind w:firstLine="567"/>
        <w:jc w:val="both"/>
      </w:pPr>
      <w:r>
        <w:t xml:space="preserve">Из всех показателей эффективности использования трудовых ресурсов наиболее обобщающим является производительность труда. Это весьма важный и емкий показатель в экономике вообще. Классики правы, что к экономии рабочего времени сводится всякая экономия. Производительности труда является так же одним из важнейших показателей экономической эффективности. Для курса отраслевой экономики необходимо четко знать её суть и самое главное - факторы, резервы и пути её повышения в специфических условиях самой отрасли, в данном случае пищевой промышленности. </w:t>
      </w:r>
    </w:p>
    <w:p w:rsidR="00C65F03" w:rsidRDefault="00C65F03" w:rsidP="00C65F03">
      <w:pPr>
        <w:pStyle w:val="std"/>
        <w:spacing w:before="0" w:beforeAutospacing="0" w:after="0" w:afterAutospacing="0"/>
        <w:ind w:firstLine="567"/>
        <w:jc w:val="both"/>
      </w:pPr>
      <w:r>
        <w:t xml:space="preserve">Производительность труда - это выработка продукции на одного работающего в единицу времени или затраты труда на производство единицы продукции. </w:t>
      </w:r>
    </w:p>
    <w:p w:rsidR="00C65F03" w:rsidRDefault="00C65F03" w:rsidP="00C65F03">
      <w:pPr>
        <w:pStyle w:val="std"/>
        <w:spacing w:before="0" w:beforeAutospacing="0" w:after="0" w:afterAutospacing="0"/>
        <w:ind w:firstLine="567"/>
        <w:jc w:val="both"/>
      </w:pPr>
      <w:r>
        <w:t xml:space="preserve">Исходя из такого определения производительности труда следуют и её показатели и измерители. К важнейшим из них относятся следующие. </w:t>
      </w:r>
    </w:p>
    <w:p w:rsidR="00C65F03" w:rsidRDefault="00C65F03" w:rsidP="00C65F03">
      <w:pPr>
        <w:pStyle w:val="std"/>
        <w:spacing w:before="0" w:beforeAutospacing="0" w:after="0" w:afterAutospacing="0"/>
        <w:ind w:firstLine="567"/>
        <w:jc w:val="both"/>
      </w:pPr>
      <w:r>
        <w:t xml:space="preserve">I.    Выработка продукции в единицу времени одним работником: </w:t>
      </w:r>
    </w:p>
    <w:p w:rsidR="00C65F03" w:rsidRDefault="00C65F03" w:rsidP="00C65F03">
      <w:pPr>
        <w:pStyle w:val="a3"/>
        <w:spacing w:before="0" w:beforeAutospacing="0" w:after="0" w:afterAutospacing="0"/>
        <w:ind w:firstLine="567"/>
        <w:jc w:val="both"/>
      </w:pPr>
      <w:r>
        <w:rPr>
          <w:noProof/>
        </w:rPr>
        <w:drawing>
          <wp:inline distT="0" distB="0" distL="0" distR="0">
            <wp:extent cx="791845" cy="450215"/>
            <wp:effectExtent l="19050" t="0" r="0" b="0"/>
            <wp:docPr id="3" name="Рисунок 1" descr="http://prepod2000.kulichki.net/fpk/Imag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epod2000.kulichki.net/fpk/Images/image048.gif"/>
                    <pic:cNvPicPr>
                      <a:picLocks noChangeAspect="1" noChangeArrowheads="1"/>
                    </pic:cNvPicPr>
                  </pic:nvPicPr>
                  <pic:blipFill>
                    <a:blip r:embed="rId17"/>
                    <a:srcRect/>
                    <a:stretch>
                      <a:fillRect/>
                    </a:stretch>
                  </pic:blipFill>
                  <pic:spPr bwMode="auto">
                    <a:xfrm>
                      <a:off x="0" y="0"/>
                      <a:ext cx="791845" cy="450215"/>
                    </a:xfrm>
                    <a:prstGeom prst="rect">
                      <a:avLst/>
                    </a:prstGeom>
                    <a:noFill/>
                    <a:ln w="9525">
                      <a:noFill/>
                      <a:miter lim="800000"/>
                      <a:headEnd/>
                      <a:tailEnd/>
                    </a:ln>
                  </pic:spPr>
                </pic:pic>
              </a:graphicData>
            </a:graphic>
          </wp:inline>
        </w:drawing>
      </w:r>
    </w:p>
    <w:p w:rsidR="00C65F03" w:rsidRDefault="00C65F03" w:rsidP="00C65F03">
      <w:pPr>
        <w:pStyle w:val="fl2"/>
        <w:spacing w:before="0" w:beforeAutospacing="0" w:after="0" w:afterAutospacing="0"/>
        <w:ind w:firstLine="567"/>
        <w:jc w:val="both"/>
      </w:pPr>
      <w:r>
        <w:t xml:space="preserve">где П - объем произведенной продукции (в натуральном, условно-натуральном и денежном выражениях), </w:t>
      </w:r>
    </w:p>
    <w:p w:rsidR="00C65F03" w:rsidRDefault="00C65F03" w:rsidP="00C65F03">
      <w:pPr>
        <w:pStyle w:val="ll2"/>
        <w:spacing w:before="0" w:beforeAutospacing="0" w:after="0" w:afterAutospacing="0"/>
        <w:ind w:firstLine="567"/>
        <w:jc w:val="both"/>
      </w:pPr>
      <w:r>
        <w:t xml:space="preserve">Ч - численность работающего персонала, чел. </w:t>
      </w:r>
    </w:p>
    <w:p w:rsidR="00C65F03" w:rsidRDefault="00C65F03" w:rsidP="00C65F03">
      <w:pPr>
        <w:pStyle w:val="std"/>
        <w:spacing w:before="0" w:beforeAutospacing="0" w:after="0" w:afterAutospacing="0"/>
        <w:ind w:firstLine="567"/>
        <w:jc w:val="both"/>
      </w:pPr>
      <w:r>
        <w:t xml:space="preserve">2. Трудоемкость продукции. </w:t>
      </w:r>
    </w:p>
    <w:p w:rsidR="00C65F03" w:rsidRDefault="00C65F03" w:rsidP="00C65F03">
      <w:pPr>
        <w:pStyle w:val="a3"/>
        <w:spacing w:before="0" w:beforeAutospacing="0" w:after="0" w:afterAutospacing="0"/>
        <w:ind w:firstLine="567"/>
        <w:jc w:val="both"/>
      </w:pPr>
      <w:r>
        <w:rPr>
          <w:noProof/>
        </w:rPr>
        <w:drawing>
          <wp:inline distT="0" distB="0" distL="0" distR="0">
            <wp:extent cx="805180" cy="450215"/>
            <wp:effectExtent l="19050" t="0" r="0" b="0"/>
            <wp:docPr id="2" name="Рисунок 2" descr="http://prepod2000.kulichki.net/fpk/Imag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repod2000.kulichki.net/fpk/Images/image050.gif"/>
                    <pic:cNvPicPr>
                      <a:picLocks noChangeAspect="1" noChangeArrowheads="1"/>
                    </pic:cNvPicPr>
                  </pic:nvPicPr>
                  <pic:blipFill>
                    <a:blip r:embed="rId18"/>
                    <a:srcRect/>
                    <a:stretch>
                      <a:fillRect/>
                    </a:stretch>
                  </pic:blipFill>
                  <pic:spPr bwMode="auto">
                    <a:xfrm>
                      <a:off x="0" y="0"/>
                      <a:ext cx="805180" cy="450215"/>
                    </a:xfrm>
                    <a:prstGeom prst="rect">
                      <a:avLst/>
                    </a:prstGeom>
                    <a:noFill/>
                    <a:ln w="9525">
                      <a:noFill/>
                      <a:miter lim="800000"/>
                      <a:headEnd/>
                      <a:tailEnd/>
                    </a:ln>
                  </pic:spPr>
                </pic:pic>
              </a:graphicData>
            </a:graphic>
          </wp:inline>
        </w:drawing>
      </w:r>
    </w:p>
    <w:p w:rsidR="00C65F03" w:rsidRDefault="00C65F03" w:rsidP="00C65F03">
      <w:pPr>
        <w:pStyle w:val="fl2"/>
        <w:spacing w:before="0" w:beforeAutospacing="0" w:after="0" w:afterAutospacing="0"/>
        <w:ind w:firstLine="567"/>
        <w:jc w:val="both"/>
      </w:pPr>
      <w:r>
        <w:t xml:space="preserve">где Зт - затраты труда в человеко-днях, человеко-часах. </w:t>
      </w:r>
    </w:p>
    <w:p w:rsidR="00C65F03" w:rsidRDefault="00C65F03" w:rsidP="00C65F03">
      <w:pPr>
        <w:pStyle w:val="std"/>
        <w:spacing w:before="0" w:beforeAutospacing="0" w:after="0" w:afterAutospacing="0"/>
        <w:ind w:firstLine="567"/>
        <w:jc w:val="both"/>
      </w:pPr>
      <w:r>
        <w:t xml:space="preserve">Пути повышения производительности труда будут также многочисленными и конкретными в каждой отрасли пищевой промышленности. Однако общими для них будут следующие. </w:t>
      </w:r>
    </w:p>
    <w:p w:rsidR="00C65F03" w:rsidRDefault="00C65F03" w:rsidP="00C65F03">
      <w:pPr>
        <w:pStyle w:val="std"/>
        <w:spacing w:before="0" w:beforeAutospacing="0" w:after="0" w:afterAutospacing="0"/>
        <w:ind w:firstLine="567"/>
        <w:jc w:val="both"/>
      </w:pPr>
      <w:r>
        <w:t xml:space="preserve">1. Улучшение качества перерабатываемого сырья и достаточный его объем для полной загрузки производственной мощности при наличии спроса на выпускаемый продукт. Улучшение качества сырья - повышение полезных веществ в нем и извлекаемости их при том же объеме сырья увеличит выход продукции, а значит повысит производительность труда. </w:t>
      </w:r>
    </w:p>
    <w:p w:rsidR="00C65F03" w:rsidRDefault="00C65F03" w:rsidP="00C65F03">
      <w:pPr>
        <w:pStyle w:val="std"/>
        <w:spacing w:before="0" w:beforeAutospacing="0" w:after="0" w:afterAutospacing="0"/>
        <w:ind w:firstLine="567"/>
        <w:jc w:val="both"/>
      </w:pPr>
      <w:r>
        <w:t xml:space="preserve">2. Снижение затрат сырья и полезных веществ в нем на всех этапах выращивания, уборки, хранения, переработки, транспортировки. Увеличивая объем сырья и полезных веществ нем при прочих равных условиях, соответственно увеличивается и количество вырабатываемой продукции, а значит повышается производительность труда. </w:t>
      </w:r>
    </w:p>
    <w:p w:rsidR="00C65F03" w:rsidRDefault="00C65F03" w:rsidP="00C65F03">
      <w:pPr>
        <w:pStyle w:val="std"/>
        <w:spacing w:before="0" w:beforeAutospacing="0" w:after="0" w:afterAutospacing="0"/>
        <w:ind w:firstLine="567"/>
        <w:jc w:val="both"/>
      </w:pPr>
      <w:r>
        <w:t xml:space="preserve">3. Механизация и автоматизация производственных процессов. Это прямо высвобождает численность, а значит повышает производительность труда. </w:t>
      </w:r>
    </w:p>
    <w:p w:rsidR="00C65F03" w:rsidRDefault="00C65F03" w:rsidP="00C65F03">
      <w:pPr>
        <w:pStyle w:val="std"/>
        <w:spacing w:before="0" w:beforeAutospacing="0" w:after="0" w:afterAutospacing="0"/>
        <w:ind w:firstLine="567"/>
        <w:jc w:val="both"/>
      </w:pPr>
      <w:r>
        <w:t xml:space="preserve">4. Масштабное внедрение ресурсосберегающих, безотходных и малоотходных технологий. При этом растет объем выпускаемой продукции, а значит и повышается производительность труда. </w:t>
      </w:r>
    </w:p>
    <w:p w:rsidR="00C65F03" w:rsidRDefault="00C65F03" w:rsidP="00C65F03">
      <w:pPr>
        <w:pStyle w:val="std"/>
        <w:spacing w:before="0" w:beforeAutospacing="0" w:after="0" w:afterAutospacing="0"/>
        <w:ind w:firstLine="567"/>
        <w:jc w:val="both"/>
      </w:pPr>
      <w:r>
        <w:t xml:space="preserve">5. Использование трудосберегающей техники и технологии. Снижая трудозатраты, это также прямо повышает производительность труда. </w:t>
      </w:r>
    </w:p>
    <w:p w:rsidR="00C65F03" w:rsidRDefault="00C65F03" w:rsidP="00C65F03">
      <w:pPr>
        <w:pStyle w:val="std"/>
        <w:spacing w:before="0" w:beforeAutospacing="0" w:after="0" w:afterAutospacing="0"/>
        <w:ind w:firstLine="567"/>
        <w:jc w:val="both"/>
      </w:pPr>
      <w:r>
        <w:t xml:space="preserve">6. Увеличение масштабов производства, концентрация производства. Производительность труда растет за счет условно-постоянной численности, то есть тех категорий работников, число которых мало зависит от роста объема производства (руководящий персонал, рабочие, занятые на аппаратурных процессах, охрана и т.д.). С удвоением масштабов производства, как правило, в пищевой промышленности производительность труда возрастает в полтора раза. </w:t>
      </w:r>
    </w:p>
    <w:p w:rsidR="00C65F03" w:rsidRDefault="00C65F03" w:rsidP="00C65F03">
      <w:pPr>
        <w:pStyle w:val="std"/>
        <w:spacing w:before="0" w:beforeAutospacing="0" w:after="0" w:afterAutospacing="0"/>
        <w:ind w:firstLine="567"/>
        <w:jc w:val="both"/>
      </w:pPr>
      <w:r>
        <w:lastRenderedPageBreak/>
        <w:t xml:space="preserve">7. Рост до оптимального размера уровня специализации, кооперирования и комбинирования. </w:t>
      </w:r>
    </w:p>
    <w:p w:rsidR="00C65F03" w:rsidRDefault="00C65F03" w:rsidP="00C65F03">
      <w:pPr>
        <w:pStyle w:val="std"/>
        <w:spacing w:before="0" w:beforeAutospacing="0" w:after="0" w:afterAutospacing="0"/>
        <w:ind w:firstLine="567"/>
        <w:jc w:val="both"/>
      </w:pPr>
      <w:r>
        <w:t xml:space="preserve">8. Совершенствование организации управления, труда и производства. </w:t>
      </w:r>
    </w:p>
    <w:p w:rsidR="00C65F03" w:rsidRDefault="00C65F03" w:rsidP="00C65F03">
      <w:pPr>
        <w:pStyle w:val="std"/>
        <w:spacing w:before="0" w:beforeAutospacing="0" w:after="0" w:afterAutospacing="0"/>
        <w:ind w:firstLine="567"/>
        <w:jc w:val="both"/>
      </w:pPr>
      <w:r>
        <w:t xml:space="preserve">9. Экономическое, материальное и моральное стимулирование повышения производительности труда. Хотя сам рынок является универсальной стимулирующей системой, но в рамках отдельных отраслей, фирм и предприятий должны быть  и свои стимулирующие системы с учетом конкретных условий их Функционирования. </w:t>
      </w:r>
    </w:p>
    <w:p w:rsidR="00C65F03" w:rsidRDefault="00C65F03" w:rsidP="00C65F03">
      <w:pPr>
        <w:pStyle w:val="std"/>
        <w:spacing w:before="0" w:beforeAutospacing="0" w:after="0" w:afterAutospacing="0"/>
        <w:ind w:firstLine="567"/>
        <w:jc w:val="both"/>
      </w:pPr>
      <w:r>
        <w:t xml:space="preserve">10. Внедрение научно-обоснованного нормирования труда и научной организации труда. </w:t>
      </w:r>
    </w:p>
    <w:p w:rsidR="00C65F03" w:rsidRDefault="00C65F03" w:rsidP="00C65F03">
      <w:pPr>
        <w:pStyle w:val="std"/>
        <w:spacing w:before="0" w:beforeAutospacing="0" w:after="0" w:afterAutospacing="0"/>
        <w:ind w:firstLine="567"/>
        <w:jc w:val="both"/>
      </w:pPr>
      <w:r>
        <w:t>В каждой конкретной отрасли пищевой промышленности имеются свои конкретные факторы, резервы и пути роста производительности труда. Например, в сахарной промышленности увеличение выхода сахара позволяет повысить производительность труда в основном производстве на 16 %,  во вспомогательном производстве резервы оцениваются в 48 %, в управлении – 12 %, в обслуживающем хозяйстве –24 %</w:t>
      </w:r>
      <w:r>
        <w:rPr>
          <w:i/>
          <w:iCs/>
        </w:rPr>
        <w:t>.</w:t>
      </w:r>
      <w:r>
        <w:t xml:space="preserve"> </w:t>
      </w:r>
    </w:p>
    <w:p w:rsidR="00C65F03" w:rsidRDefault="00C65F03" w:rsidP="00C65F03">
      <w:pPr>
        <w:pStyle w:val="std"/>
        <w:spacing w:before="0" w:beforeAutospacing="0" w:after="0" w:afterAutospacing="0"/>
        <w:ind w:firstLine="567"/>
        <w:jc w:val="both"/>
      </w:pPr>
    </w:p>
    <w:p w:rsidR="00C65F03" w:rsidRDefault="00C65F03" w:rsidP="00C65F03">
      <w:pPr>
        <w:tabs>
          <w:tab w:val="left" w:pos="360"/>
        </w:tabs>
        <w:jc w:val="center"/>
        <w:rPr>
          <w:b/>
          <w:sz w:val="22"/>
          <w:szCs w:val="22"/>
        </w:rPr>
      </w:pPr>
      <w:r>
        <w:rPr>
          <w:b/>
          <w:sz w:val="22"/>
          <w:szCs w:val="22"/>
        </w:rPr>
        <w:t>2</w:t>
      </w:r>
    </w:p>
    <w:p w:rsidR="00C65F03" w:rsidRDefault="00C65F03" w:rsidP="00C65F03">
      <w:pPr>
        <w:tabs>
          <w:tab w:val="left" w:pos="360"/>
        </w:tabs>
        <w:jc w:val="both"/>
        <w:rPr>
          <w:b/>
          <w:sz w:val="22"/>
          <w:szCs w:val="22"/>
        </w:rPr>
      </w:pPr>
    </w:p>
    <w:p w:rsidR="00C65F03" w:rsidRPr="00B014DC" w:rsidRDefault="00C65F03" w:rsidP="00C65F03">
      <w:pPr>
        <w:tabs>
          <w:tab w:val="left" w:pos="360"/>
        </w:tabs>
        <w:ind w:firstLine="567"/>
        <w:jc w:val="both"/>
        <w:rPr>
          <w:sz w:val="24"/>
          <w:szCs w:val="24"/>
        </w:rPr>
      </w:pPr>
      <w:r w:rsidRPr="00B71D70">
        <w:rPr>
          <w:bCs/>
          <w:sz w:val="24"/>
          <w:szCs w:val="24"/>
        </w:rPr>
        <w:t>Отраслевой</w:t>
      </w:r>
      <w:r w:rsidRPr="00B71D70">
        <w:rPr>
          <w:sz w:val="24"/>
          <w:szCs w:val="24"/>
        </w:rPr>
        <w:t xml:space="preserve"> </w:t>
      </w:r>
      <w:r w:rsidRPr="00B71D70">
        <w:rPr>
          <w:bCs/>
          <w:sz w:val="24"/>
          <w:szCs w:val="24"/>
        </w:rPr>
        <w:t>рынок</w:t>
      </w:r>
      <w:r w:rsidRPr="00B71D70">
        <w:rPr>
          <w:sz w:val="24"/>
          <w:szCs w:val="24"/>
        </w:rPr>
        <w:t xml:space="preserve"> </w:t>
      </w:r>
      <w:r w:rsidRPr="00B71D70">
        <w:rPr>
          <w:bCs/>
          <w:sz w:val="24"/>
          <w:szCs w:val="24"/>
        </w:rPr>
        <w:t>труда</w:t>
      </w:r>
      <w:r w:rsidRPr="00B71D70">
        <w:rPr>
          <w:sz w:val="24"/>
          <w:szCs w:val="24"/>
        </w:rPr>
        <w:t xml:space="preserve"> характеризуется соотношением спроса и предложения рабочей силы по совокупности профессий, характерной для данной </w:t>
      </w:r>
      <w:r w:rsidRPr="00B71D70">
        <w:rPr>
          <w:bCs/>
          <w:sz w:val="24"/>
          <w:szCs w:val="24"/>
        </w:rPr>
        <w:t>отрасли</w:t>
      </w:r>
      <w:r w:rsidRPr="00B71D70">
        <w:rPr>
          <w:sz w:val="24"/>
          <w:szCs w:val="24"/>
        </w:rPr>
        <w:t>, а профессиональный - ситуацией, складывающейся по конкретной профессии.</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 Национальный рынок труда охватывает все общественное производство - через него каждая отрасль получает необходимые ей кадры не только заданного профессионально - квалификационного состава, но и определенных культурных и этико - трудовых достоинств, адекватных требованиям экономики. </w:t>
      </w:r>
    </w:p>
    <w:p w:rsidR="00C65F03" w:rsidRPr="00B71D70"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На рынке труда реализуется возможность: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 свободного выбора профессии, отрасли и места деятельности, поощеряемого приоритетными предложениями (уровень оплаты труда, возможности реализации творческих замыслов и т. д.);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 найма и увольнения при соблюдении норм трудового законодательства, защищающего интересы граждан в плане гарантий занятости, условий труда, его оплаты;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 независимой и вместе с тем экономически поощряемой миграции трудовых ресурсов между регионами, отраслями и профессионально - квалификационными группами, которой обычно сопутствует улучшение условий жизни и трудовой деятельности, чему способствует наличие высокоразвитых, повсеместно доступных населению рынков высококачественного жилья, потребительских товаров культурных и духовных ценностей;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 свободного движения заработной платы и других доходов при сохранении приоритета квалификации и образования, соблюдении установленного законом гарантированного минимума зарплаты, обеспечивающего прожиточный минимум, и регулировании верхнего предела доходов через налоговую систему, основанную на прогрессивной шкале.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В конкурентно - рыночных отношениях отражаются глубокие процессы, постоянно происходящие в обществе и определяющие его движение вперед. Через рынок труда проходят, скрещиваясь в нём, три взаимосвязанных эволюционных потока - развитие экономики (материально - технических элементов и структур), развитие человека (общей и профессиональной культуры, творческих возможностей, нравственных качеств), развитие общественных отношений (государственных и классовых структур, отношений собственности, производственных связей). Они образуют основу прогресса в обществе, его главное содержание.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Рабочая сила представляет собой товар особого рода, производственные созидательные качества которого целиком определяют эффективность конкурентной экономики, ее возможности создания высокосортных товаров и комфортных услуг, </w:t>
      </w:r>
      <w:r w:rsidRPr="00B014DC">
        <w:rPr>
          <w:rFonts w:eastAsiaTheme="minorHAnsi"/>
          <w:color w:val="000000"/>
          <w:sz w:val="24"/>
          <w:szCs w:val="24"/>
          <w:lang w:eastAsia="en-US"/>
        </w:rPr>
        <w:lastRenderedPageBreak/>
        <w:t xml:space="preserve">масштабы и темпы научно-технических и организационных преобразований. Поэтому подготовка и выпуск на рынок труда образованной и творчески активной рабочей силы, обеспечение ее квалификационной и территориальной мобильности является одной из первооснов жизнедеятельности народного хозяйства. И чем выше общий уровень развития экономики, чем более сложные задачи ей приходится решать, тем значительнее потребность в рабочей силе высшей квалификации. Подобной рабочей силе в развитых странах мира в эпоху НТР абсолютное большинство работодателей и государственные органы стремятся создать наилучшие производственные и жизненные условия, гарантируя по возможности и социальную защищенность на рынке труда.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Рабочая сила - товар особого рода еще и потому, что она сама в первую очередь является, как правило, наиболее заинтересованной стороной в развитии своих созидательных возможностей, реализуемых в народном хозяйстве и выражающих индивидуальные, особенно творческие, способности личности. </w:t>
      </w:r>
    </w:p>
    <w:p w:rsidR="00C65F03" w:rsidRPr="00B014DC" w:rsidRDefault="00C65F03" w:rsidP="00C65F03">
      <w:pPr>
        <w:autoSpaceDE w:val="0"/>
        <w:autoSpaceDN w:val="0"/>
        <w:adjustRightInd w:val="0"/>
        <w:ind w:firstLine="567"/>
        <w:jc w:val="both"/>
        <w:rPr>
          <w:rFonts w:eastAsiaTheme="minorHAnsi"/>
          <w:color w:val="000000"/>
          <w:sz w:val="24"/>
          <w:szCs w:val="24"/>
          <w:lang w:eastAsia="en-US"/>
        </w:rPr>
      </w:pPr>
      <w:r w:rsidRPr="00B014DC">
        <w:rPr>
          <w:rFonts w:eastAsiaTheme="minorHAnsi"/>
          <w:color w:val="000000"/>
          <w:sz w:val="24"/>
          <w:szCs w:val="24"/>
          <w:lang w:eastAsia="en-US"/>
        </w:rPr>
        <w:t xml:space="preserve">Преобладающая общность интересов “товара” рабочей силы и ее потребителей - экономики и государства - является важнейшей социально - экономической чертой рыночной экономики, создающей прочную гуманистическую основу развития народного хозяйства и всего общества. Несомненно, что организованный, во многом управляемый государством и поддерживаемый предприятиями товарной экономики, постоянно совершенствуемый по мере развития народного хозяйства рынок рабочей силы является одним из ключевых, жизненно важных звеньев социально - экономической системы любой страны. </w:t>
      </w:r>
    </w:p>
    <w:p w:rsidR="00C65F03" w:rsidRPr="00B71D70" w:rsidRDefault="00C65F03" w:rsidP="00C65F03">
      <w:pPr>
        <w:autoSpaceDE w:val="0"/>
        <w:autoSpaceDN w:val="0"/>
        <w:adjustRightInd w:val="0"/>
        <w:ind w:firstLine="567"/>
        <w:jc w:val="both"/>
        <w:rPr>
          <w:rFonts w:eastAsiaTheme="minorHAnsi"/>
          <w:color w:val="000000"/>
          <w:sz w:val="24"/>
          <w:szCs w:val="24"/>
          <w:lang w:eastAsia="en-US"/>
        </w:rPr>
      </w:pPr>
      <w:r w:rsidRPr="00B71D70">
        <w:rPr>
          <w:rFonts w:eastAsiaTheme="minorHAnsi"/>
          <w:color w:val="000000"/>
          <w:sz w:val="24"/>
          <w:szCs w:val="24"/>
          <w:lang w:eastAsia="en-US"/>
        </w:rPr>
        <w:t xml:space="preserve">Конечной целью рынка труда является, во-первых, удовлетворение профессионально - трудовых и жизненных интересов экономически активного населения, включая социальную защиту, и обеспечение народного хозяйства нужными ему кадрами; во- </w:t>
      </w:r>
      <w:r w:rsidRPr="00B71D70">
        <w:rPr>
          <w:sz w:val="24"/>
          <w:szCs w:val="24"/>
        </w:rPr>
        <w:t>вторых, достижение максимально полной и минимально прерывной занятости, с учетом потребности в частичной рабочей неделе, скользящем графике рабочего дня и т.п.</w:t>
      </w:r>
    </w:p>
    <w:p w:rsidR="00C65F03" w:rsidRPr="00B014DC" w:rsidRDefault="00C65F03" w:rsidP="00C65F03">
      <w:pPr>
        <w:autoSpaceDE w:val="0"/>
        <w:autoSpaceDN w:val="0"/>
        <w:adjustRightInd w:val="0"/>
        <w:rPr>
          <w:rFonts w:eastAsiaTheme="minorHAnsi"/>
          <w:color w:val="000000"/>
          <w:sz w:val="24"/>
          <w:szCs w:val="24"/>
          <w:lang w:eastAsia="en-US"/>
        </w:rPr>
      </w:pPr>
    </w:p>
    <w:p w:rsidR="00C65F03" w:rsidRPr="00B71D70" w:rsidRDefault="00C65F03" w:rsidP="00C65F03">
      <w:pPr>
        <w:tabs>
          <w:tab w:val="left" w:pos="360"/>
        </w:tabs>
        <w:jc w:val="both"/>
        <w:rPr>
          <w:b/>
          <w:sz w:val="24"/>
          <w:szCs w:val="24"/>
        </w:rPr>
      </w:pPr>
    </w:p>
    <w:p w:rsidR="00C65F03" w:rsidRPr="00D72791" w:rsidRDefault="00C65F03" w:rsidP="00C65F03">
      <w:pPr>
        <w:tabs>
          <w:tab w:val="left" w:pos="360"/>
        </w:tabs>
        <w:ind w:firstLine="567"/>
        <w:jc w:val="both"/>
        <w:rPr>
          <w:b/>
          <w:sz w:val="22"/>
          <w:szCs w:val="22"/>
        </w:rPr>
      </w:pPr>
      <w:r w:rsidRPr="00D72791">
        <w:rPr>
          <w:b/>
          <w:sz w:val="22"/>
          <w:szCs w:val="22"/>
        </w:rPr>
        <w:t>Лекция 16</w:t>
      </w:r>
    </w:p>
    <w:p w:rsidR="00C65F03" w:rsidRPr="00D72791" w:rsidRDefault="00C65F03" w:rsidP="00C65F03">
      <w:pPr>
        <w:tabs>
          <w:tab w:val="left" w:pos="1290"/>
        </w:tabs>
        <w:ind w:firstLine="567"/>
        <w:jc w:val="both"/>
        <w:rPr>
          <w:b/>
          <w:sz w:val="22"/>
          <w:szCs w:val="22"/>
        </w:rPr>
      </w:pPr>
      <w:r w:rsidRPr="00D72791">
        <w:rPr>
          <w:b/>
          <w:sz w:val="22"/>
          <w:szCs w:val="22"/>
        </w:rPr>
        <w:t xml:space="preserve">1. </w:t>
      </w:r>
      <w:r w:rsidRPr="00D72791">
        <w:rPr>
          <w:rStyle w:val="c13"/>
          <w:b/>
          <w:sz w:val="22"/>
          <w:szCs w:val="22"/>
        </w:rPr>
        <w:t>Показатели  эффективного использования</w:t>
      </w:r>
      <w:r>
        <w:rPr>
          <w:rStyle w:val="c13"/>
          <w:b/>
          <w:sz w:val="22"/>
          <w:szCs w:val="22"/>
        </w:rPr>
        <w:t xml:space="preserve"> трудовых ресурсов</w:t>
      </w:r>
      <w:r w:rsidRPr="00D72791">
        <w:rPr>
          <w:rStyle w:val="c13"/>
          <w:b/>
          <w:sz w:val="22"/>
          <w:szCs w:val="22"/>
        </w:rPr>
        <w:t xml:space="preserve"> ресурсов</w:t>
      </w:r>
      <w:r w:rsidRPr="00D72791">
        <w:rPr>
          <w:b/>
          <w:sz w:val="22"/>
          <w:szCs w:val="22"/>
        </w:rPr>
        <w:t xml:space="preserve">. </w:t>
      </w:r>
    </w:p>
    <w:p w:rsidR="00C65F03" w:rsidRPr="00D72791" w:rsidRDefault="00C65F03" w:rsidP="00C65F03">
      <w:pPr>
        <w:tabs>
          <w:tab w:val="left" w:pos="1290"/>
        </w:tabs>
        <w:ind w:firstLine="567"/>
        <w:jc w:val="both"/>
        <w:rPr>
          <w:b/>
          <w:sz w:val="22"/>
          <w:szCs w:val="22"/>
        </w:rPr>
      </w:pPr>
      <w:r w:rsidRPr="00D72791">
        <w:rPr>
          <w:b/>
          <w:sz w:val="22"/>
          <w:szCs w:val="22"/>
        </w:rPr>
        <w:t>2.Нормирование труда</w:t>
      </w:r>
    </w:p>
    <w:p w:rsidR="00C65F03" w:rsidRDefault="00C65F03" w:rsidP="00C65F03">
      <w:pPr>
        <w:tabs>
          <w:tab w:val="left" w:pos="567"/>
          <w:tab w:val="left" w:pos="1665"/>
        </w:tabs>
        <w:jc w:val="both"/>
        <w:rPr>
          <w:b/>
          <w:sz w:val="22"/>
          <w:szCs w:val="22"/>
        </w:rPr>
      </w:pPr>
    </w:p>
    <w:p w:rsidR="00C65F03" w:rsidRDefault="00C65F03" w:rsidP="00C65F03">
      <w:pPr>
        <w:tabs>
          <w:tab w:val="left" w:pos="567"/>
          <w:tab w:val="left" w:pos="1665"/>
        </w:tabs>
        <w:jc w:val="center"/>
        <w:rPr>
          <w:b/>
          <w:sz w:val="22"/>
          <w:szCs w:val="22"/>
        </w:rPr>
      </w:pPr>
      <w:r>
        <w:rPr>
          <w:b/>
          <w:sz w:val="22"/>
          <w:szCs w:val="22"/>
        </w:rPr>
        <w:t>1</w:t>
      </w:r>
    </w:p>
    <w:p w:rsidR="00C65F03" w:rsidRPr="00963712" w:rsidRDefault="00C65F03" w:rsidP="00C65F03">
      <w:pPr>
        <w:tabs>
          <w:tab w:val="left" w:pos="567"/>
          <w:tab w:val="left" w:pos="1665"/>
        </w:tabs>
        <w:ind w:firstLine="567"/>
        <w:jc w:val="both"/>
        <w:rPr>
          <w:sz w:val="24"/>
          <w:szCs w:val="24"/>
        </w:rPr>
      </w:pPr>
    </w:p>
    <w:p w:rsidR="00C65F03" w:rsidRPr="00963712" w:rsidRDefault="00C65F03" w:rsidP="00C65F03">
      <w:pPr>
        <w:tabs>
          <w:tab w:val="left" w:pos="567"/>
          <w:tab w:val="left" w:pos="1665"/>
        </w:tabs>
        <w:ind w:firstLine="567"/>
        <w:jc w:val="both"/>
        <w:rPr>
          <w:sz w:val="24"/>
          <w:szCs w:val="24"/>
        </w:rPr>
      </w:pPr>
      <w:r w:rsidRPr="00963712">
        <w:rPr>
          <w:sz w:val="24"/>
          <w:szCs w:val="24"/>
        </w:rPr>
        <w:t xml:space="preserve">Основными показателями эффективности использования трудовых. ресурсов на предприятии является: </w:t>
      </w:r>
      <w:r w:rsidRPr="00963712">
        <w:rPr>
          <w:bCs/>
          <w:sz w:val="24"/>
          <w:szCs w:val="24"/>
        </w:rPr>
        <w:t>производительность</w:t>
      </w:r>
      <w:r w:rsidRPr="00963712">
        <w:rPr>
          <w:sz w:val="24"/>
          <w:szCs w:val="24"/>
        </w:rPr>
        <w:t xml:space="preserve"> </w:t>
      </w:r>
      <w:r w:rsidRPr="00963712">
        <w:rPr>
          <w:bCs/>
          <w:sz w:val="24"/>
          <w:szCs w:val="24"/>
        </w:rPr>
        <w:t>труда</w:t>
      </w:r>
      <w:r w:rsidRPr="00963712">
        <w:rPr>
          <w:sz w:val="24"/>
          <w:szCs w:val="24"/>
        </w:rPr>
        <w:t>, прирост производительности труда, снижение трудоемкости продукции, снижение себестоимости, прирост прибыли, годовой экономический эффект.</w:t>
      </w:r>
    </w:p>
    <w:p w:rsidR="00C65F03" w:rsidRPr="00963712" w:rsidRDefault="00C65F03" w:rsidP="00C65F03">
      <w:pPr>
        <w:pStyle w:val="a3"/>
        <w:spacing w:before="0" w:beforeAutospacing="0" w:after="0" w:afterAutospacing="0"/>
        <w:ind w:firstLine="567"/>
        <w:jc w:val="both"/>
      </w:pPr>
      <w:r w:rsidRPr="00963712">
        <w:t>Под производительностью понимают эффективность использования различных ресурсов труда, капитала, земли, материалов, энергии, информации, которые применяются при производстве различных товаров и оказания услуг. Эта экономическая категория отражает взаимосвязь между количеством и качеством произведенных товаров или оказанных услуг и ресурсами, которые были затрачены на их производство.</w:t>
      </w:r>
    </w:p>
    <w:p w:rsidR="00C65F03" w:rsidRPr="00963712" w:rsidRDefault="00C65F03" w:rsidP="00C65F03">
      <w:pPr>
        <w:pStyle w:val="a3"/>
        <w:spacing w:before="0" w:beforeAutospacing="0" w:after="0" w:afterAutospacing="0"/>
        <w:ind w:firstLine="567"/>
        <w:jc w:val="both"/>
      </w:pPr>
      <w:r w:rsidRPr="00963712">
        <w:t>Более высокая производительность означает увеличение объемов продукции при тех же самых (неизменных) затратах. При этом необходимо учитывать потребность в той или иной продукции на рынке товаров или в обществе в целом. Следует также отметить, что на предприятиях стран с развитой рыночной экономикой принимается к расчету производительности та продукция, которая уже продана, а не просто изготовлена.</w:t>
      </w:r>
    </w:p>
    <w:p w:rsidR="00C65F03" w:rsidRPr="00963712" w:rsidRDefault="00C65F03" w:rsidP="00C65F03">
      <w:pPr>
        <w:pStyle w:val="a3"/>
        <w:spacing w:before="0" w:beforeAutospacing="0" w:after="0" w:afterAutospacing="0"/>
        <w:ind w:firstLine="567"/>
        <w:jc w:val="both"/>
      </w:pPr>
      <w:r w:rsidRPr="00963712">
        <w:t>Производительность труда (ПТ) - это эффективность затрат конкретного труда, которая определяется количеством продукции, произведенной в единицу рабочего времени. С понятием производительности тесно связано понятие трудоемкости. Трудоемкость (Тр) - показатель, обратный производительности труда, характеризующий количество затрат труда (рабочего времени), приходящихся на единицу продукции.</w:t>
      </w:r>
    </w:p>
    <w:p w:rsidR="00C65F03" w:rsidRDefault="00C65F03" w:rsidP="00C65F03">
      <w:pPr>
        <w:pStyle w:val="a3"/>
        <w:spacing w:before="0" w:beforeAutospacing="0" w:after="0" w:afterAutospacing="0"/>
        <w:ind w:firstLine="567"/>
        <w:jc w:val="both"/>
      </w:pPr>
      <w:r w:rsidRPr="00963712">
        <w:lastRenderedPageBreak/>
        <w:t xml:space="preserve">Повышение производительности труда означает рост объема продукции, произведенной в единицу времени, или экономию рабочего времени, затраченного на единицу продукции: </w:t>
      </w:r>
    </w:p>
    <w:p w:rsidR="00C65F03" w:rsidRPr="00963712" w:rsidRDefault="00C65F03" w:rsidP="00C65F03">
      <w:pPr>
        <w:pStyle w:val="a3"/>
        <w:spacing w:before="0" w:beforeAutospacing="0" w:after="0" w:afterAutospacing="0"/>
        <w:ind w:firstLine="567"/>
        <w:jc w:val="both"/>
      </w:pPr>
    </w:p>
    <w:p w:rsidR="00C65F03" w:rsidRDefault="00C65F03" w:rsidP="00C65F03">
      <w:pPr>
        <w:pStyle w:val="a3"/>
        <w:spacing w:before="0" w:beforeAutospacing="0" w:after="0" w:afterAutospacing="0"/>
        <w:ind w:firstLine="567"/>
        <w:jc w:val="both"/>
      </w:pPr>
      <w:r w:rsidRPr="00963712">
        <w:t>ПТ=Q/T</w:t>
      </w:r>
    </w:p>
    <w:p w:rsidR="00C65F03" w:rsidRDefault="00C65F03" w:rsidP="00C65F03">
      <w:pPr>
        <w:pStyle w:val="a3"/>
        <w:spacing w:before="0" w:beforeAutospacing="0" w:after="0" w:afterAutospacing="0"/>
        <w:jc w:val="both"/>
      </w:pPr>
    </w:p>
    <w:p w:rsidR="00C65F03" w:rsidRPr="00963712" w:rsidRDefault="00C65F03" w:rsidP="00C65F03">
      <w:pPr>
        <w:pStyle w:val="a3"/>
        <w:spacing w:before="0" w:beforeAutospacing="0" w:after="0" w:afterAutospacing="0"/>
        <w:ind w:firstLine="567"/>
        <w:jc w:val="both"/>
      </w:pPr>
      <w:r w:rsidRPr="00963712">
        <w:t>где Q - объем произведенной продукции в натуральных, трудовых, стоимостных или условно-натуральных показателях;</w:t>
      </w:r>
    </w:p>
    <w:p w:rsidR="00C65F03" w:rsidRPr="00963712" w:rsidRDefault="00C65F03" w:rsidP="00C65F03">
      <w:pPr>
        <w:pStyle w:val="a3"/>
        <w:spacing w:before="0" w:beforeAutospacing="0" w:after="0" w:afterAutospacing="0"/>
        <w:ind w:firstLine="567"/>
        <w:jc w:val="both"/>
      </w:pPr>
      <w:r w:rsidRPr="00963712">
        <w:t>Т - количество времени, затраченного на производство данного объема продукции или численность работников, занятых производством данного объема продукции;</w:t>
      </w:r>
    </w:p>
    <w:p w:rsidR="00C65F03" w:rsidRDefault="00C65F03" w:rsidP="00C65F03">
      <w:pPr>
        <w:pStyle w:val="a3"/>
        <w:spacing w:before="0" w:beforeAutospacing="0" w:after="0" w:afterAutospacing="0"/>
        <w:ind w:firstLine="567"/>
        <w:jc w:val="both"/>
      </w:pPr>
      <w:r w:rsidRPr="00963712">
        <w:t>Для оценки уровня интенсивности использования трудовых ресурсов применяется система обобщающих, частных и вспомогательных показателей производительности труда. Обобщающим показателем, характеризующим уровень эффективности использования трудовых ресурсов, является выработка продукции. Выработка представляет собой отношение количества произведенной продукции к численности в единицу рабочего времени. Выработка может быть рассчитана как на одного работающего, так и на одного работника. Выработка рассчитывается в единицу времени: среднегодовая выработка на одного рабочего или работника:</w:t>
      </w:r>
    </w:p>
    <w:p w:rsidR="00C65F03" w:rsidRPr="00963712" w:rsidRDefault="00C65F03" w:rsidP="00C65F03">
      <w:pPr>
        <w:pStyle w:val="a3"/>
        <w:spacing w:before="0" w:beforeAutospacing="0" w:after="0" w:afterAutospacing="0"/>
        <w:ind w:firstLine="567"/>
        <w:jc w:val="both"/>
      </w:pPr>
    </w:p>
    <w:p w:rsidR="00C65F03" w:rsidRPr="00963712" w:rsidRDefault="00C65F03" w:rsidP="00C65F03">
      <w:pPr>
        <w:pStyle w:val="a3"/>
        <w:spacing w:before="0" w:beforeAutospacing="0" w:after="0" w:afterAutospacing="0"/>
        <w:ind w:firstLine="567"/>
        <w:jc w:val="both"/>
      </w:pPr>
      <w:r w:rsidRPr="00963712">
        <w:t>Всг = ТП/Ч</w:t>
      </w:r>
    </w:p>
    <w:p w:rsidR="00C65F03" w:rsidRPr="00963712" w:rsidRDefault="00C65F03" w:rsidP="00C65F03">
      <w:pPr>
        <w:pStyle w:val="a3"/>
        <w:spacing w:before="0" w:beforeAutospacing="0" w:after="0" w:afterAutospacing="0"/>
        <w:ind w:firstLine="567"/>
        <w:jc w:val="both"/>
      </w:pPr>
      <w:r w:rsidRPr="00963712">
        <w:t>- среднедневная выработка:</w:t>
      </w:r>
    </w:p>
    <w:p w:rsidR="00C65F03" w:rsidRPr="00963712" w:rsidRDefault="00C65F03" w:rsidP="00C65F03">
      <w:pPr>
        <w:pStyle w:val="a3"/>
        <w:spacing w:before="0" w:beforeAutospacing="0" w:after="0" w:afterAutospacing="0"/>
        <w:ind w:firstLine="567"/>
        <w:jc w:val="both"/>
      </w:pPr>
      <w:r w:rsidRPr="00963712">
        <w:t>Вдн = ТП/Дн</w:t>
      </w:r>
    </w:p>
    <w:p w:rsidR="00C65F03" w:rsidRPr="00963712" w:rsidRDefault="00C65F03" w:rsidP="00C65F03">
      <w:pPr>
        <w:pStyle w:val="a3"/>
        <w:spacing w:before="0" w:beforeAutospacing="0" w:after="0" w:afterAutospacing="0"/>
        <w:ind w:firstLine="567"/>
        <w:jc w:val="both"/>
      </w:pPr>
      <w:r w:rsidRPr="00963712">
        <w:t>- среднечасовая выработка:</w:t>
      </w:r>
    </w:p>
    <w:p w:rsidR="00C65F03" w:rsidRPr="00963712" w:rsidRDefault="00C65F03" w:rsidP="00C65F03">
      <w:pPr>
        <w:pStyle w:val="a3"/>
        <w:spacing w:before="0" w:beforeAutospacing="0" w:after="0" w:afterAutospacing="0"/>
        <w:ind w:firstLine="567"/>
        <w:jc w:val="both"/>
      </w:pPr>
      <w:r w:rsidRPr="00963712">
        <w:t>Вчас = ТП/Тчас</w:t>
      </w:r>
    </w:p>
    <w:p w:rsidR="00C65F03" w:rsidRPr="00963712" w:rsidRDefault="00C65F03" w:rsidP="00C65F03">
      <w:pPr>
        <w:pStyle w:val="a3"/>
        <w:spacing w:before="0" w:beforeAutospacing="0" w:after="0" w:afterAutospacing="0"/>
        <w:ind w:firstLine="567"/>
        <w:jc w:val="both"/>
      </w:pPr>
      <w:r w:rsidRPr="00963712">
        <w:t>где Всг - среднегодовая выработка на одного рабочего или работника,</w:t>
      </w:r>
    </w:p>
    <w:p w:rsidR="00C65F03" w:rsidRPr="00963712" w:rsidRDefault="00C65F03" w:rsidP="00C65F03">
      <w:pPr>
        <w:pStyle w:val="a3"/>
        <w:spacing w:before="0" w:beforeAutospacing="0" w:after="0" w:afterAutospacing="0"/>
        <w:ind w:firstLine="567"/>
        <w:jc w:val="both"/>
      </w:pPr>
      <w:r w:rsidRPr="00963712">
        <w:t>ТП - количество произведенной продукции за год,</w:t>
      </w:r>
    </w:p>
    <w:p w:rsidR="00C65F03" w:rsidRPr="00963712" w:rsidRDefault="00C65F03" w:rsidP="00C65F03">
      <w:pPr>
        <w:pStyle w:val="a3"/>
        <w:spacing w:before="0" w:beforeAutospacing="0" w:after="0" w:afterAutospacing="0"/>
        <w:ind w:firstLine="567"/>
        <w:jc w:val="both"/>
      </w:pPr>
      <w:r w:rsidRPr="00963712">
        <w:t>Ч - среднесписочная численность работников или рабочих,</w:t>
      </w:r>
    </w:p>
    <w:p w:rsidR="00C65F03" w:rsidRPr="00963712" w:rsidRDefault="00C65F03" w:rsidP="00C65F03">
      <w:pPr>
        <w:pStyle w:val="a3"/>
        <w:spacing w:before="0" w:beforeAutospacing="0" w:after="0" w:afterAutospacing="0"/>
        <w:ind w:firstLine="567"/>
        <w:jc w:val="both"/>
      </w:pPr>
      <w:r w:rsidRPr="00963712">
        <w:t>Вдн - среднедневная выработка на одного рабочего или работника,</w:t>
      </w:r>
    </w:p>
    <w:p w:rsidR="00C65F03" w:rsidRPr="00963712" w:rsidRDefault="00C65F03" w:rsidP="00C65F03">
      <w:pPr>
        <w:pStyle w:val="a3"/>
        <w:spacing w:before="0" w:beforeAutospacing="0" w:after="0" w:afterAutospacing="0"/>
        <w:ind w:firstLine="567"/>
        <w:jc w:val="both"/>
      </w:pPr>
      <w:r w:rsidRPr="00963712">
        <w:t>Дн - количество отработанных за год человеко-дней,</w:t>
      </w:r>
    </w:p>
    <w:p w:rsidR="00C65F03" w:rsidRPr="00963712" w:rsidRDefault="00C65F03" w:rsidP="00C65F03">
      <w:pPr>
        <w:pStyle w:val="a3"/>
        <w:spacing w:before="0" w:beforeAutospacing="0" w:after="0" w:afterAutospacing="0"/>
        <w:ind w:firstLine="567"/>
        <w:jc w:val="both"/>
      </w:pPr>
      <w:r w:rsidRPr="00963712">
        <w:t>Вчас - среднечасовая выработка на одного рабочего или работника,</w:t>
      </w:r>
    </w:p>
    <w:p w:rsidR="00C65F03" w:rsidRPr="00963712" w:rsidRDefault="00C65F03" w:rsidP="00C65F03">
      <w:pPr>
        <w:pStyle w:val="a3"/>
        <w:spacing w:before="0" w:beforeAutospacing="0" w:after="0" w:afterAutospacing="0"/>
        <w:ind w:firstLine="567"/>
        <w:jc w:val="both"/>
      </w:pPr>
      <w:r w:rsidRPr="00963712">
        <w:t>Тчас - количество отработанных за год человеко-часов.</w:t>
      </w:r>
    </w:p>
    <w:p w:rsidR="00C65F03" w:rsidRPr="00963712" w:rsidRDefault="00C65F03" w:rsidP="00C65F03">
      <w:pPr>
        <w:pStyle w:val="a3"/>
        <w:spacing w:before="0" w:beforeAutospacing="0" w:after="0" w:afterAutospacing="0"/>
        <w:ind w:firstLine="567"/>
        <w:jc w:val="both"/>
      </w:pPr>
      <w:r w:rsidRPr="00963712">
        <w:t>К частным показателям, характеризующим уровень эффективности использования трудовых ресурсов, относятся трудоемкость продукции .</w:t>
      </w:r>
    </w:p>
    <w:p w:rsidR="00C65F03" w:rsidRPr="00963712" w:rsidRDefault="00C65F03" w:rsidP="00C65F03">
      <w:pPr>
        <w:pStyle w:val="a3"/>
        <w:spacing w:before="0" w:beforeAutospacing="0" w:after="0" w:afterAutospacing="0"/>
        <w:ind w:firstLine="567"/>
        <w:jc w:val="both"/>
      </w:pPr>
      <w:r w:rsidRPr="00963712">
        <w:t xml:space="preserve">Трудоемкость продукции - это затраты рабочего времени или численности персонала (рабочих или работников) на производство единицы продукции, определенного вида продукции или на весь выпуск изготовленной продукции. </w:t>
      </w:r>
    </w:p>
    <w:p w:rsidR="00C65F03" w:rsidRDefault="00C65F03" w:rsidP="00C65F03">
      <w:pPr>
        <w:pStyle w:val="a3"/>
        <w:spacing w:before="0" w:beforeAutospacing="0" w:after="0" w:afterAutospacing="0"/>
        <w:ind w:firstLine="567"/>
        <w:jc w:val="both"/>
      </w:pPr>
      <w:r w:rsidRPr="00963712">
        <w:t>Трудоемкость, отражающая количество отработанных (рабочими или работниками) человеко-часов на единицу продукции:</w:t>
      </w:r>
    </w:p>
    <w:p w:rsidR="00C65F03" w:rsidRPr="00963712" w:rsidRDefault="00C65F03" w:rsidP="00C65F03">
      <w:pPr>
        <w:pStyle w:val="a3"/>
        <w:spacing w:before="0" w:beforeAutospacing="0" w:after="0" w:afterAutospacing="0"/>
        <w:ind w:firstLine="567"/>
        <w:jc w:val="both"/>
      </w:pPr>
    </w:p>
    <w:p w:rsidR="00C65F03" w:rsidRPr="00963712" w:rsidRDefault="00C65F03" w:rsidP="00C65F03">
      <w:pPr>
        <w:pStyle w:val="a3"/>
        <w:spacing w:before="0" w:beforeAutospacing="0" w:after="0" w:afterAutospacing="0"/>
        <w:ind w:firstLine="567"/>
        <w:jc w:val="both"/>
      </w:pPr>
      <w:r w:rsidRPr="00963712">
        <w:t>Те = Тчас / ТП, (5)</w:t>
      </w:r>
    </w:p>
    <w:p w:rsidR="00C65F03" w:rsidRPr="00963712" w:rsidRDefault="00C65F03" w:rsidP="00C65F03">
      <w:pPr>
        <w:pStyle w:val="a3"/>
        <w:spacing w:before="0" w:beforeAutospacing="0" w:after="0" w:afterAutospacing="0"/>
        <w:ind w:firstLine="567"/>
        <w:jc w:val="both"/>
      </w:pPr>
      <w:r w:rsidRPr="00963712">
        <w:t>где Те - трудоемкость продукции.</w:t>
      </w:r>
    </w:p>
    <w:p w:rsidR="00C65F03" w:rsidRDefault="00C65F03" w:rsidP="00C65F03">
      <w:pPr>
        <w:tabs>
          <w:tab w:val="left" w:pos="567"/>
          <w:tab w:val="left" w:pos="1665"/>
        </w:tabs>
        <w:jc w:val="both"/>
        <w:rPr>
          <w:b/>
          <w:sz w:val="22"/>
          <w:szCs w:val="22"/>
        </w:rPr>
      </w:pPr>
    </w:p>
    <w:p w:rsidR="00C65F03" w:rsidRDefault="00C65F03" w:rsidP="00C65F03">
      <w:pPr>
        <w:tabs>
          <w:tab w:val="left" w:pos="567"/>
          <w:tab w:val="left" w:pos="1665"/>
        </w:tabs>
        <w:jc w:val="center"/>
        <w:rPr>
          <w:b/>
          <w:sz w:val="22"/>
          <w:szCs w:val="22"/>
        </w:rPr>
      </w:pPr>
      <w:r>
        <w:rPr>
          <w:b/>
          <w:sz w:val="22"/>
          <w:szCs w:val="22"/>
        </w:rPr>
        <w:t>2</w:t>
      </w:r>
    </w:p>
    <w:p w:rsidR="00C65F03" w:rsidRDefault="00C65F03" w:rsidP="00C65F03">
      <w:pPr>
        <w:tabs>
          <w:tab w:val="left" w:pos="567"/>
          <w:tab w:val="left" w:pos="1665"/>
        </w:tabs>
        <w:jc w:val="center"/>
        <w:rPr>
          <w:b/>
          <w:sz w:val="22"/>
          <w:szCs w:val="22"/>
        </w:rPr>
      </w:pPr>
    </w:p>
    <w:p w:rsidR="00C65F03" w:rsidRPr="007A485A" w:rsidRDefault="00C65F03" w:rsidP="00C65F03">
      <w:pPr>
        <w:tabs>
          <w:tab w:val="left" w:pos="567"/>
          <w:tab w:val="left" w:pos="1665"/>
        </w:tabs>
        <w:ind w:firstLine="567"/>
        <w:jc w:val="both"/>
        <w:rPr>
          <w:sz w:val="24"/>
          <w:szCs w:val="24"/>
        </w:rPr>
      </w:pPr>
      <w:r w:rsidRPr="007A485A">
        <w:rPr>
          <w:bCs/>
          <w:sz w:val="24"/>
          <w:szCs w:val="24"/>
        </w:rPr>
        <w:t>Нормирование</w:t>
      </w:r>
      <w:r w:rsidRPr="007A485A">
        <w:rPr>
          <w:sz w:val="24"/>
          <w:szCs w:val="24"/>
        </w:rPr>
        <w:t xml:space="preserve"> </w:t>
      </w:r>
      <w:r w:rsidRPr="007A485A">
        <w:rPr>
          <w:bCs/>
          <w:sz w:val="24"/>
          <w:szCs w:val="24"/>
        </w:rPr>
        <w:t>труда</w:t>
      </w:r>
      <w:r w:rsidRPr="007A485A">
        <w:rPr>
          <w:sz w:val="24"/>
          <w:szCs w:val="24"/>
        </w:rPr>
        <w:t xml:space="preserve"> — процесс измерения затрат </w:t>
      </w:r>
      <w:r w:rsidRPr="007A485A">
        <w:rPr>
          <w:bCs/>
          <w:sz w:val="24"/>
          <w:szCs w:val="24"/>
        </w:rPr>
        <w:t>труда</w:t>
      </w:r>
      <w:r w:rsidRPr="007A485A">
        <w:rPr>
          <w:sz w:val="24"/>
          <w:szCs w:val="24"/>
        </w:rPr>
        <w:t xml:space="preserve"> на изготовление единицы изделия или выполнение заданного объёма работы в определённых организационно-технических условиях; элемент научной организации </w:t>
      </w:r>
      <w:r w:rsidRPr="007A485A">
        <w:rPr>
          <w:bCs/>
          <w:sz w:val="24"/>
          <w:szCs w:val="24"/>
        </w:rPr>
        <w:t>труда</w:t>
      </w:r>
      <w:r w:rsidRPr="007A485A">
        <w:rPr>
          <w:sz w:val="24"/>
          <w:szCs w:val="24"/>
        </w:rPr>
        <w:t xml:space="preserve">. Согласно БСЭ </w:t>
      </w:r>
      <w:r w:rsidRPr="007A485A">
        <w:rPr>
          <w:bCs/>
          <w:sz w:val="24"/>
          <w:szCs w:val="24"/>
        </w:rPr>
        <w:t>нормирование</w:t>
      </w:r>
      <w:r w:rsidRPr="007A485A">
        <w:rPr>
          <w:sz w:val="24"/>
          <w:szCs w:val="24"/>
        </w:rPr>
        <w:t xml:space="preserve"> </w:t>
      </w:r>
      <w:r w:rsidRPr="007A485A">
        <w:rPr>
          <w:bCs/>
          <w:sz w:val="24"/>
          <w:szCs w:val="24"/>
        </w:rPr>
        <w:t>труда</w:t>
      </w:r>
      <w:r w:rsidRPr="007A485A">
        <w:rPr>
          <w:sz w:val="24"/>
          <w:szCs w:val="24"/>
        </w:rPr>
        <w:t xml:space="preserve"> — это установление меры затрат </w:t>
      </w:r>
      <w:r w:rsidRPr="007A485A">
        <w:rPr>
          <w:bCs/>
          <w:sz w:val="24"/>
          <w:szCs w:val="24"/>
        </w:rPr>
        <w:t>труда</w:t>
      </w:r>
      <w:r w:rsidRPr="007A485A">
        <w:rPr>
          <w:sz w:val="24"/>
          <w:szCs w:val="24"/>
        </w:rPr>
        <w:t xml:space="preserve"> на изготовление единицы изделия или выполнение заданного объёма работы в определённых организационно-технических условиях; составная часть научной организации </w:t>
      </w:r>
      <w:r w:rsidRPr="007A485A">
        <w:rPr>
          <w:bCs/>
          <w:sz w:val="24"/>
          <w:szCs w:val="24"/>
        </w:rPr>
        <w:t>труда</w:t>
      </w:r>
      <w:r w:rsidRPr="007A485A">
        <w:rPr>
          <w:sz w:val="24"/>
          <w:szCs w:val="24"/>
        </w:rPr>
        <w:t>.</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bCs/>
          <w:color w:val="000000"/>
          <w:sz w:val="24"/>
          <w:szCs w:val="24"/>
          <w:lang w:eastAsia="en-US"/>
        </w:rPr>
        <w:t xml:space="preserve">Сущность нормирования труда. </w:t>
      </w:r>
      <w:r w:rsidRPr="007A485A">
        <w:rPr>
          <w:rFonts w:eastAsiaTheme="minorHAnsi"/>
          <w:color w:val="000000"/>
          <w:sz w:val="24"/>
          <w:szCs w:val="24"/>
          <w:lang w:eastAsia="en-US"/>
        </w:rPr>
        <w:t xml:space="preserve">В процессе труда объективно возникает необходимость установления норм, относящихся к различным аспектам выполняемых </w:t>
      </w:r>
      <w:r w:rsidRPr="007A485A">
        <w:rPr>
          <w:rFonts w:eastAsiaTheme="minorHAnsi"/>
          <w:color w:val="000000"/>
          <w:sz w:val="24"/>
          <w:szCs w:val="24"/>
          <w:lang w:eastAsia="en-US"/>
        </w:rPr>
        <w:lastRenderedPageBreak/>
        <w:t xml:space="preserve">работ. Зачатки нормирования труда свойственны любому целесообразно организованному трудовому процессу. Нормы устанавливаются, исходя из объективно обусловленных нормативов. Поэтому процесс нормирования в первую очередь следует рассматривать, как установление норм на основе нормативов.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С ростом технического и организационного уровня производства усложняется структура и расширяется состав норм труда, усиливается взаимосвязь функций нормирования и планирования. Так с появлением возможности многостаночного обслуживания возникла необходимость. в норме обслуживания; с внедрением бригадной формы организации труда - нормы численность и состава кадров. Задачи повышения обоснованности планов потребовали необходимости нормирования трудоемкости по стадиям трудового процесса, по стадиям и уровням (этапам) планирования.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Сущность нормирования состоит в определении необходимых затрат труда на производство единицы продукции (единицы работы) при запроектированных организационно-технических условиях. Однако установление норм и нормативов нельзя сводить только к нормированию времени. </w:t>
      </w:r>
    </w:p>
    <w:p w:rsidR="00C65F03" w:rsidRPr="007A485A" w:rsidRDefault="00C65F03" w:rsidP="00C65F03">
      <w:pPr>
        <w:tabs>
          <w:tab w:val="left" w:pos="567"/>
          <w:tab w:val="left" w:pos="1665"/>
        </w:tabs>
        <w:ind w:firstLine="567"/>
        <w:jc w:val="both"/>
        <w:rPr>
          <w:sz w:val="24"/>
          <w:szCs w:val="24"/>
        </w:rPr>
      </w:pPr>
      <w:r w:rsidRPr="007A485A">
        <w:rPr>
          <w:rFonts w:eastAsiaTheme="minorHAnsi"/>
          <w:color w:val="000000"/>
          <w:sz w:val="24"/>
          <w:szCs w:val="24"/>
          <w:lang w:eastAsia="en-US"/>
        </w:rPr>
        <w:t>Нормирование труда - это вид деятельности по управлению производством, задачей которого является установление необходимых затрат и результатов труда, а также необходимых соотношений между численностью работников различных групп и количеством единиц оборудования. Это означает, что нормы должны соответствовать наиболее</w:t>
      </w:r>
      <w:r w:rsidRPr="007A485A">
        <w:rPr>
          <w:sz w:val="24"/>
          <w:szCs w:val="24"/>
        </w:rPr>
        <w:t xml:space="preserve"> </w:t>
      </w:r>
      <w:r w:rsidRPr="007A485A">
        <w:rPr>
          <w:rFonts w:eastAsiaTheme="minorHAnsi"/>
          <w:color w:val="000000"/>
          <w:sz w:val="24"/>
          <w:szCs w:val="24"/>
          <w:lang w:eastAsia="en-US"/>
        </w:rPr>
        <w:t xml:space="preserve">эффективным для условий конкретного участка вариантам технологического процесса, организации труда, производства и управления. Иными словами, нормы труда должны способствовать наилучшему использованию трудовых и материальных ресурсов производственных подразделений.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В общем случае содержанием работы по нормированию. труда является: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1. анализ производственного процесса, разделение его на части;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2. выбор оптимального варианта технологии и организации труда;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3. расчет норм в соответствии с особенностями технологических и трудовых процессов;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4. их внедрение и последующая корректировка по мере изменения организационно-технических условий. </w:t>
      </w:r>
    </w:p>
    <w:p w:rsidR="00C65F03" w:rsidRPr="007A485A" w:rsidRDefault="00C65F03" w:rsidP="00C65F03">
      <w:pPr>
        <w:autoSpaceDE w:val="0"/>
        <w:autoSpaceDN w:val="0"/>
        <w:adjustRightInd w:val="0"/>
        <w:ind w:firstLine="567"/>
        <w:jc w:val="both"/>
        <w:rPr>
          <w:rFonts w:eastAsiaTheme="minorHAnsi"/>
          <w:color w:val="000000"/>
          <w:sz w:val="24"/>
          <w:szCs w:val="24"/>
          <w:lang w:eastAsia="en-US"/>
        </w:rPr>
      </w:pPr>
      <w:r w:rsidRPr="007A485A">
        <w:rPr>
          <w:rFonts w:eastAsiaTheme="minorHAnsi"/>
          <w:color w:val="000000"/>
          <w:sz w:val="24"/>
          <w:szCs w:val="24"/>
          <w:lang w:eastAsia="en-US"/>
        </w:rPr>
        <w:t xml:space="preserve">Нормирование труда является важнейшим звеном как технологической и организационной подготовки производства, так и оперативного управления им. </w:t>
      </w:r>
    </w:p>
    <w:p w:rsidR="00C65F03" w:rsidRPr="007A485A" w:rsidRDefault="00C65F03" w:rsidP="00C65F03">
      <w:pPr>
        <w:tabs>
          <w:tab w:val="left" w:pos="567"/>
          <w:tab w:val="left" w:pos="1665"/>
        </w:tabs>
        <w:ind w:firstLine="567"/>
        <w:jc w:val="both"/>
        <w:rPr>
          <w:sz w:val="24"/>
          <w:szCs w:val="24"/>
        </w:rPr>
      </w:pPr>
      <w:r w:rsidRPr="007A485A">
        <w:rPr>
          <w:rFonts w:eastAsiaTheme="minorHAnsi"/>
          <w:color w:val="000000"/>
          <w:sz w:val="24"/>
          <w:szCs w:val="24"/>
          <w:lang w:eastAsia="en-US"/>
        </w:rPr>
        <w:t>Целью нормирования является обеспечение производства продукции, работ, услуг с минимальным количеством рабочих. При этом первой и главной задачей при реализации этой цели является достижение высокой эффективности производства за счет интенсификации работы. Второй задачей нормирования является достижение синхронизированного выполнения всех производственных операций на различных технологических стадиях производства.</w:t>
      </w:r>
    </w:p>
    <w:p w:rsidR="00C65F03" w:rsidRPr="007A485A" w:rsidRDefault="00C65F03" w:rsidP="00C65F03">
      <w:pPr>
        <w:tabs>
          <w:tab w:val="left" w:pos="567"/>
          <w:tab w:val="left" w:pos="1665"/>
        </w:tabs>
        <w:ind w:firstLine="567"/>
        <w:jc w:val="both"/>
        <w:rPr>
          <w:sz w:val="24"/>
          <w:szCs w:val="24"/>
        </w:rPr>
      </w:pPr>
    </w:p>
    <w:p w:rsidR="00C65F03" w:rsidRDefault="00C65F03" w:rsidP="00C65F03">
      <w:pPr>
        <w:tabs>
          <w:tab w:val="left" w:pos="567"/>
          <w:tab w:val="left" w:pos="1665"/>
        </w:tabs>
        <w:jc w:val="both"/>
        <w:rPr>
          <w:b/>
          <w:sz w:val="22"/>
          <w:szCs w:val="22"/>
        </w:rPr>
      </w:pPr>
    </w:p>
    <w:p w:rsidR="00C65F03" w:rsidRPr="00D72791" w:rsidRDefault="00C65F03" w:rsidP="00C65F03">
      <w:pPr>
        <w:tabs>
          <w:tab w:val="left" w:pos="567"/>
          <w:tab w:val="left" w:pos="1665"/>
        </w:tabs>
        <w:ind w:firstLine="567"/>
        <w:jc w:val="both"/>
        <w:rPr>
          <w:b/>
          <w:sz w:val="22"/>
          <w:szCs w:val="22"/>
        </w:rPr>
      </w:pPr>
      <w:r w:rsidRPr="00D72791">
        <w:rPr>
          <w:b/>
          <w:sz w:val="22"/>
          <w:szCs w:val="22"/>
        </w:rPr>
        <w:t xml:space="preserve">Тема 9. </w:t>
      </w:r>
      <w:r w:rsidRPr="00D72791">
        <w:rPr>
          <w:rStyle w:val="c13"/>
          <w:b/>
          <w:sz w:val="22"/>
          <w:szCs w:val="22"/>
        </w:rPr>
        <w:t>Имущество организации: понятие, состав</w:t>
      </w:r>
    </w:p>
    <w:p w:rsidR="00C65F03" w:rsidRPr="00D72791" w:rsidRDefault="00C65F03" w:rsidP="00C65F03">
      <w:pPr>
        <w:tabs>
          <w:tab w:val="left" w:pos="567"/>
          <w:tab w:val="left" w:pos="1665"/>
        </w:tabs>
        <w:ind w:firstLine="567"/>
        <w:jc w:val="both"/>
        <w:rPr>
          <w:b/>
          <w:sz w:val="22"/>
          <w:szCs w:val="22"/>
        </w:rPr>
      </w:pPr>
      <w:r w:rsidRPr="00D72791">
        <w:rPr>
          <w:b/>
          <w:sz w:val="22"/>
          <w:szCs w:val="22"/>
        </w:rPr>
        <w:t>Лекция 17</w:t>
      </w:r>
    </w:p>
    <w:p w:rsidR="00C65F03" w:rsidRPr="00D72791" w:rsidRDefault="00C65F03" w:rsidP="00C65F03">
      <w:pPr>
        <w:tabs>
          <w:tab w:val="left" w:pos="1665"/>
        </w:tabs>
        <w:ind w:firstLine="567"/>
        <w:jc w:val="both"/>
        <w:rPr>
          <w:rStyle w:val="c13"/>
          <w:b/>
          <w:sz w:val="22"/>
          <w:szCs w:val="22"/>
        </w:rPr>
      </w:pPr>
      <w:r w:rsidRPr="00D72791">
        <w:rPr>
          <w:b/>
          <w:sz w:val="22"/>
          <w:szCs w:val="22"/>
        </w:rPr>
        <w:t xml:space="preserve">1. </w:t>
      </w:r>
      <w:r w:rsidRPr="00D72791">
        <w:rPr>
          <w:rStyle w:val="c13"/>
          <w:b/>
          <w:sz w:val="22"/>
          <w:szCs w:val="22"/>
        </w:rPr>
        <w:t>Капитал организации</w:t>
      </w:r>
    </w:p>
    <w:p w:rsidR="00C65F03" w:rsidRPr="00D72791" w:rsidRDefault="00C65F03" w:rsidP="00C65F03">
      <w:pPr>
        <w:tabs>
          <w:tab w:val="left" w:pos="1665"/>
        </w:tabs>
        <w:ind w:firstLine="567"/>
        <w:jc w:val="both"/>
        <w:rPr>
          <w:b/>
          <w:sz w:val="22"/>
          <w:szCs w:val="22"/>
        </w:rPr>
      </w:pPr>
      <w:r w:rsidRPr="00D72791">
        <w:rPr>
          <w:rStyle w:val="c13"/>
          <w:b/>
          <w:sz w:val="22"/>
          <w:szCs w:val="22"/>
        </w:rPr>
        <w:t>2.Источники формирования капитала</w:t>
      </w:r>
    </w:p>
    <w:p w:rsidR="00C65F03" w:rsidRPr="00203C5E" w:rsidRDefault="00C65F03" w:rsidP="00C65F03">
      <w:pPr>
        <w:tabs>
          <w:tab w:val="left" w:pos="567"/>
          <w:tab w:val="left" w:pos="1665"/>
        </w:tabs>
        <w:ind w:firstLine="567"/>
        <w:jc w:val="both"/>
        <w:rPr>
          <w:b/>
          <w:sz w:val="22"/>
          <w:szCs w:val="22"/>
        </w:rPr>
      </w:pPr>
    </w:p>
    <w:p w:rsidR="00C65F03" w:rsidRPr="00203C5E" w:rsidRDefault="00C65F03" w:rsidP="00C65F03">
      <w:pPr>
        <w:tabs>
          <w:tab w:val="left" w:pos="567"/>
          <w:tab w:val="left" w:pos="1665"/>
        </w:tabs>
        <w:jc w:val="both"/>
        <w:rPr>
          <w:b/>
          <w:sz w:val="22"/>
          <w:szCs w:val="22"/>
        </w:rPr>
      </w:pPr>
    </w:p>
    <w:p w:rsidR="00C65F03" w:rsidRPr="00203C5E" w:rsidRDefault="00C65F03" w:rsidP="00C65F03">
      <w:pPr>
        <w:tabs>
          <w:tab w:val="left" w:pos="567"/>
          <w:tab w:val="left" w:pos="1665"/>
        </w:tabs>
        <w:jc w:val="center"/>
        <w:rPr>
          <w:b/>
          <w:sz w:val="22"/>
          <w:szCs w:val="22"/>
        </w:rPr>
      </w:pPr>
      <w:r w:rsidRPr="00203C5E">
        <w:rPr>
          <w:b/>
          <w:sz w:val="22"/>
          <w:szCs w:val="22"/>
        </w:rPr>
        <w:t>1</w:t>
      </w:r>
    </w:p>
    <w:p w:rsidR="00C65F03" w:rsidRPr="00E02B49" w:rsidRDefault="00C65F03" w:rsidP="00C65F03">
      <w:pPr>
        <w:ind w:firstLine="567"/>
        <w:jc w:val="both"/>
        <w:rPr>
          <w:sz w:val="24"/>
          <w:szCs w:val="24"/>
        </w:rPr>
      </w:pPr>
      <w:r w:rsidRPr="00A63049">
        <w:rPr>
          <w:bCs/>
          <w:sz w:val="24"/>
          <w:szCs w:val="24"/>
        </w:rPr>
        <w:t>Капитал</w:t>
      </w:r>
      <w:r w:rsidRPr="00A63049">
        <w:rPr>
          <w:sz w:val="24"/>
          <w:szCs w:val="24"/>
        </w:rPr>
        <w:t xml:space="preserve"> представляет собой имущество </w:t>
      </w:r>
      <w:r w:rsidRPr="00A63049">
        <w:rPr>
          <w:bCs/>
          <w:sz w:val="24"/>
          <w:szCs w:val="24"/>
        </w:rPr>
        <w:t>предприятия</w:t>
      </w:r>
      <w:r w:rsidRPr="00A63049">
        <w:rPr>
          <w:sz w:val="24"/>
          <w:szCs w:val="24"/>
        </w:rPr>
        <w:t xml:space="preserve">, сформированное за счет собственных средств (вкладов учредителей и прибыли). Без </w:t>
      </w:r>
      <w:r w:rsidRPr="00A63049">
        <w:rPr>
          <w:bCs/>
          <w:sz w:val="24"/>
          <w:szCs w:val="24"/>
        </w:rPr>
        <w:t>капитала</w:t>
      </w:r>
      <w:r w:rsidRPr="00A63049">
        <w:rPr>
          <w:sz w:val="24"/>
          <w:szCs w:val="24"/>
        </w:rPr>
        <w:t xml:space="preserve"> невозможно функционирование </w:t>
      </w:r>
      <w:r w:rsidRPr="00A63049">
        <w:rPr>
          <w:bCs/>
          <w:sz w:val="24"/>
          <w:szCs w:val="24"/>
        </w:rPr>
        <w:t>предприятия</w:t>
      </w:r>
      <w:r w:rsidRPr="00A63049">
        <w:rPr>
          <w:sz w:val="24"/>
          <w:szCs w:val="24"/>
        </w:rPr>
        <w:t xml:space="preserve">, </w:t>
      </w:r>
      <w:r w:rsidRPr="00A63049">
        <w:rPr>
          <w:bCs/>
          <w:sz w:val="24"/>
          <w:szCs w:val="24"/>
        </w:rPr>
        <w:t>организация</w:t>
      </w:r>
      <w:r w:rsidRPr="00A63049">
        <w:rPr>
          <w:sz w:val="24"/>
          <w:szCs w:val="24"/>
        </w:rPr>
        <w:t xml:space="preserve"> его производственной и коммерческой деятельности. </w:t>
      </w:r>
      <w:r w:rsidRPr="00A63049">
        <w:rPr>
          <w:bCs/>
          <w:sz w:val="24"/>
          <w:szCs w:val="24"/>
        </w:rPr>
        <w:t>Капитал</w:t>
      </w:r>
      <w:r w:rsidRPr="00A63049">
        <w:rPr>
          <w:sz w:val="24"/>
          <w:szCs w:val="24"/>
        </w:rPr>
        <w:t xml:space="preserve"> — это источник формирования имущества </w:t>
      </w:r>
      <w:r w:rsidRPr="00A63049">
        <w:rPr>
          <w:bCs/>
          <w:sz w:val="24"/>
          <w:szCs w:val="24"/>
        </w:rPr>
        <w:t>организации</w:t>
      </w:r>
      <w:r w:rsidRPr="00A63049">
        <w:rPr>
          <w:sz w:val="24"/>
          <w:szCs w:val="24"/>
        </w:rPr>
        <w:t>.</w:t>
      </w:r>
    </w:p>
    <w:p w:rsidR="00C65F03" w:rsidRPr="00A63049" w:rsidRDefault="00C65F03" w:rsidP="00C65F03">
      <w:pPr>
        <w:ind w:firstLine="567"/>
        <w:jc w:val="both"/>
        <w:rPr>
          <w:sz w:val="24"/>
          <w:szCs w:val="24"/>
        </w:rPr>
      </w:pPr>
      <w:r w:rsidRPr="00A63049">
        <w:rPr>
          <w:sz w:val="24"/>
          <w:szCs w:val="24"/>
        </w:rPr>
        <w:t xml:space="preserve">Следовательно, </w:t>
      </w:r>
      <w:r w:rsidRPr="00E02B49">
        <w:rPr>
          <w:bCs/>
          <w:sz w:val="24"/>
          <w:szCs w:val="24"/>
        </w:rPr>
        <w:t xml:space="preserve">капитал организации </w:t>
      </w:r>
      <w:r w:rsidRPr="00A63049">
        <w:rPr>
          <w:sz w:val="24"/>
          <w:szCs w:val="24"/>
        </w:rPr>
        <w:t xml:space="preserve"> — это стоимость (финансовые ресурсы), авансированная(ые) в производство (в дело) с целью извлечения прибыли. </w:t>
      </w:r>
    </w:p>
    <w:p w:rsidR="00C65F03" w:rsidRPr="00A63049" w:rsidRDefault="00C65F03" w:rsidP="00C65F03">
      <w:pPr>
        <w:ind w:firstLine="567"/>
        <w:jc w:val="both"/>
        <w:rPr>
          <w:sz w:val="24"/>
          <w:szCs w:val="24"/>
        </w:rPr>
      </w:pPr>
      <w:r w:rsidRPr="00A63049">
        <w:rPr>
          <w:sz w:val="24"/>
          <w:szCs w:val="24"/>
        </w:rPr>
        <w:lastRenderedPageBreak/>
        <w:t>В результате вложения капитала образуется основной и оборотный капиталы. В процессе функционирования основной капитал принимает форму внеоборотны</w:t>
      </w:r>
      <w:r w:rsidRPr="00E02B49">
        <w:rPr>
          <w:sz w:val="24"/>
          <w:szCs w:val="24"/>
        </w:rPr>
        <w:t>х активов, а оборотный капитал -</w:t>
      </w:r>
      <w:r w:rsidRPr="00A63049">
        <w:rPr>
          <w:sz w:val="24"/>
          <w:szCs w:val="24"/>
        </w:rPr>
        <w:t xml:space="preserve"> форму оборотных активов. Денежные ресурсы корпораций, авансированные в оборотные активы, представляют собой оборотные средства. </w:t>
      </w:r>
    </w:p>
    <w:p w:rsidR="00C65F03" w:rsidRPr="00A63049" w:rsidRDefault="00C65F03" w:rsidP="00C65F03">
      <w:pPr>
        <w:ind w:firstLine="567"/>
        <w:jc w:val="both"/>
        <w:rPr>
          <w:sz w:val="24"/>
          <w:szCs w:val="24"/>
        </w:rPr>
      </w:pPr>
      <w:r w:rsidRPr="00A63049">
        <w:rPr>
          <w:sz w:val="24"/>
          <w:szCs w:val="24"/>
        </w:rPr>
        <w:t>С позиции финансов организации капитал выражает денежные (финансовые) отношения, возникающие между организацией и другими субъектами хозяйство</w:t>
      </w:r>
      <w:r w:rsidRPr="00A63049">
        <w:rPr>
          <w:sz w:val="24"/>
          <w:szCs w:val="24"/>
        </w:rPr>
        <w:softHyphen/>
        <w:t>вания по поводу его формирования и использования. Такие денежные отноше</w:t>
      </w:r>
      <w:r w:rsidRPr="00A63049">
        <w:rPr>
          <w:sz w:val="24"/>
          <w:szCs w:val="24"/>
        </w:rPr>
        <w:softHyphen/>
        <w:t xml:space="preserve">ния возникают между организацией как юридическим лицом и ее акционерами (инвесторами), кредиторами, поставщиками, покупателями продукции (услуг) и государством (уплата налогов и сборов в бюджетную систему). </w:t>
      </w:r>
    </w:p>
    <w:p w:rsidR="00C65F03" w:rsidRPr="00A63049" w:rsidRDefault="00C65F03" w:rsidP="00C65F03">
      <w:pPr>
        <w:ind w:firstLine="567"/>
        <w:jc w:val="both"/>
        <w:rPr>
          <w:sz w:val="24"/>
          <w:szCs w:val="24"/>
        </w:rPr>
      </w:pPr>
      <w:r w:rsidRPr="00A63049">
        <w:rPr>
          <w:sz w:val="24"/>
          <w:szCs w:val="24"/>
        </w:rPr>
        <w:t>С пози</w:t>
      </w:r>
      <w:r w:rsidRPr="00A63049">
        <w:rPr>
          <w:sz w:val="24"/>
          <w:szCs w:val="24"/>
        </w:rPr>
        <w:softHyphen/>
        <w:t>ции финансового менеджмента капитал выражает общую величину средств в денежной, материальной и немате</w:t>
      </w:r>
      <w:r w:rsidRPr="00A63049">
        <w:rPr>
          <w:sz w:val="24"/>
          <w:szCs w:val="24"/>
        </w:rPr>
        <w:softHyphen/>
        <w:t xml:space="preserve">риальной формах, вложенных в активы (имущество) организации. </w:t>
      </w:r>
    </w:p>
    <w:p w:rsidR="00C65F03" w:rsidRPr="00A63049" w:rsidRDefault="00C65F03" w:rsidP="00C65F03">
      <w:pPr>
        <w:ind w:firstLine="567"/>
        <w:jc w:val="both"/>
        <w:rPr>
          <w:sz w:val="24"/>
          <w:szCs w:val="24"/>
        </w:rPr>
      </w:pPr>
      <w:r w:rsidRPr="00E02B49">
        <w:rPr>
          <w:sz w:val="24"/>
          <w:szCs w:val="24"/>
        </w:rPr>
        <w:t xml:space="preserve">Классификация капитала предприятия </w:t>
      </w:r>
      <w:r w:rsidRPr="00A63049">
        <w:rPr>
          <w:sz w:val="24"/>
          <w:szCs w:val="24"/>
        </w:rPr>
        <w:t xml:space="preserve"> представлена на рис. 5.1. </w:t>
      </w:r>
    </w:p>
    <w:p w:rsidR="00C65F03" w:rsidRPr="00A63049" w:rsidRDefault="00C65F03" w:rsidP="00C65F03">
      <w:pPr>
        <w:jc w:val="center"/>
        <w:rPr>
          <w:sz w:val="24"/>
          <w:szCs w:val="24"/>
        </w:rPr>
      </w:pPr>
      <w:r>
        <w:rPr>
          <w:noProof/>
          <w:sz w:val="24"/>
          <w:szCs w:val="24"/>
        </w:rPr>
        <w:drawing>
          <wp:inline distT="0" distB="0" distL="0" distR="0">
            <wp:extent cx="5895833" cy="4074331"/>
            <wp:effectExtent l="19050" t="0" r="0" b="0"/>
            <wp:docPr id="4" name="Рисунок 1" descr="http://eos.ibi.spb.ru/umk/6_3/5/pict/5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os.ibi.spb.ru/umk/6_3/5/pict/5_1.gif"/>
                    <pic:cNvPicPr>
                      <a:picLocks noChangeAspect="1" noChangeArrowheads="1"/>
                    </pic:cNvPicPr>
                  </pic:nvPicPr>
                  <pic:blipFill>
                    <a:blip r:embed="rId19"/>
                    <a:srcRect/>
                    <a:stretch>
                      <a:fillRect/>
                    </a:stretch>
                  </pic:blipFill>
                  <pic:spPr bwMode="auto">
                    <a:xfrm>
                      <a:off x="0" y="0"/>
                      <a:ext cx="5904774" cy="4080510"/>
                    </a:xfrm>
                    <a:prstGeom prst="rect">
                      <a:avLst/>
                    </a:prstGeom>
                    <a:noFill/>
                    <a:ln w="9525">
                      <a:noFill/>
                      <a:miter lim="800000"/>
                      <a:headEnd/>
                      <a:tailEnd/>
                    </a:ln>
                  </pic:spPr>
                </pic:pic>
              </a:graphicData>
            </a:graphic>
          </wp:inline>
        </w:drawing>
      </w:r>
    </w:p>
    <w:p w:rsidR="00C65F03" w:rsidRDefault="00C65F03" w:rsidP="00C65F03">
      <w:pPr>
        <w:jc w:val="center"/>
      </w:pPr>
    </w:p>
    <w:p w:rsidR="00C65F03" w:rsidRPr="00A63049" w:rsidRDefault="00C65F03" w:rsidP="00C65F03">
      <w:pPr>
        <w:jc w:val="center"/>
        <w:rPr>
          <w:sz w:val="24"/>
          <w:szCs w:val="24"/>
        </w:rPr>
      </w:pPr>
      <w:r w:rsidRPr="00A63049">
        <w:t>Рис. 5.1. Структура источников средств организации</w:t>
      </w:r>
      <w:r w:rsidRPr="00A63049">
        <w:rPr>
          <w:sz w:val="24"/>
          <w:szCs w:val="24"/>
        </w:rPr>
        <w:t xml:space="preserve"> </w:t>
      </w:r>
    </w:p>
    <w:p w:rsidR="00C65F03" w:rsidRPr="00A63049" w:rsidRDefault="00C65F03" w:rsidP="00C65F03">
      <w:pPr>
        <w:tabs>
          <w:tab w:val="left" w:pos="567"/>
          <w:tab w:val="left" w:pos="1665"/>
        </w:tabs>
        <w:jc w:val="both"/>
        <w:rPr>
          <w:b/>
          <w:sz w:val="22"/>
          <w:szCs w:val="22"/>
        </w:rPr>
      </w:pPr>
    </w:p>
    <w:p w:rsidR="00C65F03" w:rsidRPr="00A63049" w:rsidRDefault="00C65F03" w:rsidP="00C65F03">
      <w:pPr>
        <w:tabs>
          <w:tab w:val="left" w:pos="567"/>
          <w:tab w:val="left" w:pos="1665"/>
        </w:tabs>
        <w:jc w:val="both"/>
        <w:rPr>
          <w:b/>
          <w:sz w:val="22"/>
          <w:szCs w:val="22"/>
        </w:rPr>
      </w:pPr>
    </w:p>
    <w:p w:rsidR="00C65F03" w:rsidRDefault="00C65F03" w:rsidP="00C65F03">
      <w:pPr>
        <w:tabs>
          <w:tab w:val="left" w:pos="567"/>
          <w:tab w:val="left" w:pos="1665"/>
        </w:tabs>
        <w:jc w:val="center"/>
        <w:rPr>
          <w:b/>
          <w:sz w:val="22"/>
          <w:szCs w:val="22"/>
        </w:rPr>
      </w:pPr>
      <w:r>
        <w:rPr>
          <w:b/>
          <w:sz w:val="22"/>
          <w:szCs w:val="22"/>
        </w:rPr>
        <w:t>2</w:t>
      </w:r>
    </w:p>
    <w:p w:rsidR="00C65F03" w:rsidRPr="005913EA" w:rsidRDefault="00C65F03" w:rsidP="00C65F03">
      <w:pPr>
        <w:ind w:firstLine="567"/>
        <w:jc w:val="both"/>
        <w:rPr>
          <w:sz w:val="24"/>
          <w:szCs w:val="24"/>
        </w:rPr>
      </w:pPr>
      <w:r w:rsidRPr="00B84900">
        <w:rPr>
          <w:b/>
          <w:iCs/>
          <w:sz w:val="24"/>
          <w:szCs w:val="24"/>
        </w:rPr>
        <w:t>Собственный капитал</w:t>
      </w:r>
      <w:r w:rsidRPr="005913EA">
        <w:rPr>
          <w:i/>
          <w:iCs/>
          <w:sz w:val="24"/>
          <w:szCs w:val="24"/>
        </w:rPr>
        <w:t xml:space="preserve"> </w:t>
      </w:r>
      <w:r w:rsidRPr="005913EA">
        <w:rPr>
          <w:sz w:val="24"/>
          <w:szCs w:val="24"/>
        </w:rPr>
        <w:t xml:space="preserve">характеризует источник собственных средств организации — источник части активов организации, остающийся после вычитания из совокупных активов всех обязательств. Некоторые экономисты понимают этот термин шире, включая в него долгосрочные обязательства. Собственный капитал — важнейший раздел пассива баланса предприятий ряда стран. В общем виде собственный капитал состоит из акционерного капитала, дополнительного капитала и накопленной прибыли. </w:t>
      </w:r>
    </w:p>
    <w:p w:rsidR="00C65F03" w:rsidRPr="005913EA" w:rsidRDefault="00C65F03" w:rsidP="00C65F03">
      <w:pPr>
        <w:ind w:firstLine="567"/>
        <w:jc w:val="both"/>
        <w:rPr>
          <w:sz w:val="24"/>
          <w:szCs w:val="24"/>
        </w:rPr>
      </w:pPr>
      <w:r w:rsidRPr="005913EA">
        <w:rPr>
          <w:b/>
          <w:bCs/>
          <w:sz w:val="24"/>
          <w:szCs w:val="24"/>
        </w:rPr>
        <w:t xml:space="preserve">Уставный капитал. </w:t>
      </w:r>
      <w:r w:rsidRPr="005913EA">
        <w:rPr>
          <w:sz w:val="24"/>
          <w:szCs w:val="24"/>
        </w:rPr>
        <w:t>Выступает основным и, как правило, единственным источником финансирования на момент создания коммерче</w:t>
      </w:r>
      <w:r w:rsidRPr="005913EA">
        <w:rPr>
          <w:sz w:val="24"/>
          <w:szCs w:val="24"/>
        </w:rPr>
        <w:softHyphen/>
        <w:t>ской организации акционерного типа; он характеризует долю собст</w:t>
      </w:r>
      <w:r w:rsidRPr="005913EA">
        <w:rPr>
          <w:sz w:val="24"/>
          <w:szCs w:val="24"/>
        </w:rPr>
        <w:softHyphen/>
        <w:t>венников в активах организации. В балансе уставный капитал отра</w:t>
      </w:r>
      <w:r w:rsidRPr="005913EA">
        <w:rPr>
          <w:sz w:val="24"/>
          <w:szCs w:val="24"/>
        </w:rPr>
        <w:softHyphen/>
        <w:t>жается в сумме, определенной учредительными документами. Увеличение (уменьшение) уставного капитала допускается по реше</w:t>
      </w:r>
      <w:r w:rsidRPr="005913EA">
        <w:rPr>
          <w:sz w:val="24"/>
          <w:szCs w:val="24"/>
        </w:rPr>
        <w:softHyphen/>
        <w:t xml:space="preserve">нию </w:t>
      </w:r>
      <w:r w:rsidRPr="005913EA">
        <w:rPr>
          <w:sz w:val="24"/>
          <w:szCs w:val="24"/>
        </w:rPr>
        <w:lastRenderedPageBreak/>
        <w:t>собственников организации по итогам собрания за год с обяза</w:t>
      </w:r>
      <w:r w:rsidRPr="005913EA">
        <w:rPr>
          <w:sz w:val="24"/>
          <w:szCs w:val="24"/>
        </w:rPr>
        <w:softHyphen/>
        <w:t>тельным изменением учредительных документов. Для хозяйственных обществ законодательством предусматривается необходимость выну</w:t>
      </w:r>
      <w:r w:rsidRPr="005913EA">
        <w:rPr>
          <w:sz w:val="24"/>
          <w:szCs w:val="24"/>
        </w:rPr>
        <w:softHyphen/>
        <w:t>жденного изменения величины уставного капитала (в сторону пони</w:t>
      </w:r>
      <w:r w:rsidRPr="005913EA">
        <w:rPr>
          <w:sz w:val="24"/>
          <w:szCs w:val="24"/>
        </w:rPr>
        <w:softHyphen/>
        <w:t>жения) в том случае, если его величина превосходит стоимость чис</w:t>
      </w:r>
      <w:r w:rsidRPr="005913EA">
        <w:rPr>
          <w:sz w:val="24"/>
          <w:szCs w:val="24"/>
        </w:rPr>
        <w:softHyphen/>
        <w:t xml:space="preserve">тых активов общества. </w:t>
      </w:r>
    </w:p>
    <w:p w:rsidR="00C65F03" w:rsidRPr="005913EA" w:rsidRDefault="00C65F03" w:rsidP="00C65F03">
      <w:pPr>
        <w:ind w:firstLine="567"/>
        <w:jc w:val="both"/>
        <w:rPr>
          <w:sz w:val="24"/>
          <w:szCs w:val="24"/>
        </w:rPr>
      </w:pPr>
      <w:r w:rsidRPr="005913EA">
        <w:rPr>
          <w:sz w:val="24"/>
          <w:szCs w:val="24"/>
        </w:rPr>
        <w:t xml:space="preserve">Уставный капитал акционерного общества может состоять из акций двух типов — обыкновенных и привилегированных, причем номинальная стоимость размещенных привилегированных акций не должна превышать 25 %. Акции общества, распределенные при его учреждении, должны быть полностью оплачены в течение срока, определенного уставом общества, при этом не менее 50 % распределенных акции следует оплатить в течение трех месяцев с момента государственной регистрации общества, а оставшуюся часть — в течение года с момента его регистрации. </w:t>
      </w:r>
    </w:p>
    <w:p w:rsidR="00C65F03" w:rsidRDefault="00C65F03" w:rsidP="00C65F03">
      <w:pPr>
        <w:ind w:firstLine="567"/>
        <w:jc w:val="both"/>
        <w:rPr>
          <w:sz w:val="24"/>
          <w:szCs w:val="24"/>
        </w:rPr>
      </w:pPr>
    </w:p>
    <w:p w:rsidR="00C65F03" w:rsidRDefault="00C65F03" w:rsidP="00C65F03">
      <w:pPr>
        <w:ind w:firstLine="567"/>
        <w:jc w:val="both"/>
        <w:rPr>
          <w:sz w:val="24"/>
          <w:szCs w:val="24"/>
        </w:rPr>
      </w:pPr>
    </w:p>
    <w:p w:rsidR="00C65F03" w:rsidRPr="005913EA" w:rsidRDefault="00C65F03" w:rsidP="00C65F03">
      <w:pPr>
        <w:ind w:firstLine="567"/>
        <w:jc w:val="both"/>
        <w:rPr>
          <w:sz w:val="24"/>
          <w:szCs w:val="24"/>
        </w:rPr>
      </w:pPr>
      <w:r w:rsidRPr="005913EA">
        <w:rPr>
          <w:sz w:val="24"/>
          <w:szCs w:val="24"/>
        </w:rPr>
        <w:t>Акция — ценная бумага, свидетельствующая об участии ее владель</w:t>
      </w:r>
      <w:r w:rsidRPr="005913EA">
        <w:rPr>
          <w:sz w:val="24"/>
          <w:szCs w:val="24"/>
        </w:rPr>
        <w:softHyphen/>
        <w:t xml:space="preserve">ца в собственном капитале компании. Покупка акций сопровождается для инвестора приобретением ряда имущественных и иных прав: </w:t>
      </w:r>
    </w:p>
    <w:p w:rsidR="00C65F03" w:rsidRPr="005913EA" w:rsidRDefault="00C65F03" w:rsidP="00C65F03">
      <w:pPr>
        <w:numPr>
          <w:ilvl w:val="0"/>
          <w:numId w:val="3"/>
        </w:numPr>
        <w:tabs>
          <w:tab w:val="clear" w:pos="720"/>
        </w:tabs>
        <w:ind w:left="0" w:firstLine="567"/>
        <w:jc w:val="both"/>
        <w:rPr>
          <w:sz w:val="24"/>
          <w:szCs w:val="24"/>
        </w:rPr>
      </w:pPr>
      <w:r w:rsidRPr="005913EA">
        <w:rPr>
          <w:sz w:val="24"/>
          <w:szCs w:val="24"/>
        </w:rPr>
        <w:t>право голоса, т. е. право на участие в у</w:t>
      </w:r>
      <w:r>
        <w:rPr>
          <w:sz w:val="24"/>
          <w:szCs w:val="24"/>
        </w:rPr>
        <w:t>правлении компанией посредством</w:t>
      </w:r>
      <w:r w:rsidRPr="005913EA">
        <w:rPr>
          <w:sz w:val="24"/>
          <w:szCs w:val="24"/>
        </w:rPr>
        <w:t xml:space="preserve">; </w:t>
      </w:r>
    </w:p>
    <w:p w:rsidR="00C65F03" w:rsidRPr="005913EA" w:rsidRDefault="00C65F03" w:rsidP="00C65F03">
      <w:pPr>
        <w:numPr>
          <w:ilvl w:val="0"/>
          <w:numId w:val="3"/>
        </w:numPr>
        <w:tabs>
          <w:tab w:val="clear" w:pos="720"/>
        </w:tabs>
        <w:ind w:left="0" w:firstLine="567"/>
        <w:jc w:val="both"/>
        <w:rPr>
          <w:sz w:val="24"/>
          <w:szCs w:val="24"/>
        </w:rPr>
      </w:pPr>
      <w:r w:rsidRPr="005913EA">
        <w:rPr>
          <w:sz w:val="24"/>
          <w:szCs w:val="24"/>
        </w:rPr>
        <w:t xml:space="preserve">право на участие в распределении прибыли, а следовательно, на получение пропорциональной части прибыли в форме дивидендов; </w:t>
      </w:r>
    </w:p>
    <w:p w:rsidR="00C65F03" w:rsidRPr="005913EA" w:rsidRDefault="00C65F03" w:rsidP="00C65F03">
      <w:pPr>
        <w:numPr>
          <w:ilvl w:val="0"/>
          <w:numId w:val="3"/>
        </w:numPr>
        <w:tabs>
          <w:tab w:val="clear" w:pos="720"/>
        </w:tabs>
        <w:ind w:left="0" w:firstLine="567"/>
        <w:jc w:val="both"/>
        <w:rPr>
          <w:sz w:val="24"/>
          <w:szCs w:val="24"/>
        </w:rPr>
      </w:pPr>
      <w:r w:rsidRPr="005913EA">
        <w:rPr>
          <w:sz w:val="24"/>
          <w:szCs w:val="24"/>
        </w:rPr>
        <w:t xml:space="preserve">право на соответствующую долю в акционерном капитале компании и остатка активов при ее ликвидации; </w:t>
      </w:r>
    </w:p>
    <w:p w:rsidR="00C65F03" w:rsidRPr="005913EA" w:rsidRDefault="00C65F03" w:rsidP="00C65F03">
      <w:pPr>
        <w:numPr>
          <w:ilvl w:val="0"/>
          <w:numId w:val="3"/>
        </w:numPr>
        <w:tabs>
          <w:tab w:val="clear" w:pos="720"/>
        </w:tabs>
        <w:ind w:left="0" w:firstLine="567"/>
        <w:jc w:val="both"/>
        <w:rPr>
          <w:sz w:val="24"/>
          <w:szCs w:val="24"/>
        </w:rPr>
      </w:pPr>
      <w:r w:rsidRPr="005913EA">
        <w:rPr>
          <w:sz w:val="24"/>
          <w:szCs w:val="24"/>
        </w:rPr>
        <w:t xml:space="preserve">право на ограниченную ответственность, согласно которому акционеры отвечают по внешним обязательствам компании лишь в пределах рыночной стоимости принадлежащих им акций; </w:t>
      </w:r>
    </w:p>
    <w:p w:rsidR="00C65F03" w:rsidRPr="005913EA" w:rsidRDefault="00C65F03" w:rsidP="00C65F03">
      <w:pPr>
        <w:numPr>
          <w:ilvl w:val="0"/>
          <w:numId w:val="3"/>
        </w:numPr>
        <w:tabs>
          <w:tab w:val="clear" w:pos="720"/>
        </w:tabs>
        <w:ind w:left="0" w:firstLine="567"/>
        <w:jc w:val="both"/>
        <w:rPr>
          <w:sz w:val="24"/>
          <w:szCs w:val="24"/>
        </w:rPr>
      </w:pPr>
      <w:r w:rsidRPr="005913EA">
        <w:rPr>
          <w:sz w:val="24"/>
          <w:szCs w:val="24"/>
        </w:rPr>
        <w:t xml:space="preserve">право продажи или уступки акции ее владельцем какому-либо другому лицу; </w:t>
      </w:r>
    </w:p>
    <w:p w:rsidR="00C65F03" w:rsidRPr="005913EA" w:rsidRDefault="00C65F03" w:rsidP="00C65F03">
      <w:pPr>
        <w:numPr>
          <w:ilvl w:val="0"/>
          <w:numId w:val="3"/>
        </w:numPr>
        <w:tabs>
          <w:tab w:val="clear" w:pos="720"/>
        </w:tabs>
        <w:ind w:left="0" w:firstLine="567"/>
        <w:jc w:val="both"/>
        <w:rPr>
          <w:sz w:val="24"/>
          <w:szCs w:val="24"/>
        </w:rPr>
      </w:pPr>
      <w:r w:rsidRPr="005913EA">
        <w:rPr>
          <w:sz w:val="24"/>
          <w:szCs w:val="24"/>
        </w:rPr>
        <w:t xml:space="preserve">право на получение информации о деятельности компании, главным образом той, которая представлена в публикуемом годовом отчете. </w:t>
      </w:r>
    </w:p>
    <w:p w:rsidR="00C65F03" w:rsidRPr="005913EA" w:rsidRDefault="00C65F03" w:rsidP="00C65F03">
      <w:pPr>
        <w:ind w:firstLine="567"/>
        <w:jc w:val="both"/>
        <w:rPr>
          <w:sz w:val="24"/>
          <w:szCs w:val="24"/>
        </w:rPr>
      </w:pPr>
      <w:r w:rsidRPr="005913EA">
        <w:rPr>
          <w:sz w:val="24"/>
          <w:szCs w:val="24"/>
        </w:rPr>
        <w:t>Обыкновенные акции являются основным компонентом уставного капитала компании. С позиции потенциальных инвесторов они характеризуются следующими особенностями: (а)  могут генерировать относительно больший доход, однако более рисковы по сравнению с другими вариантами инвестирования средств; (б) нет гарантирован</w:t>
      </w:r>
      <w:r w:rsidRPr="005913EA">
        <w:rPr>
          <w:sz w:val="24"/>
          <w:szCs w:val="24"/>
        </w:rPr>
        <w:softHyphen/>
        <w:t>ного дохода; (в) нет гарантии, что при продаже акций их владелец не понесет убытка; (г) при ликвидации компании право на получе</w:t>
      </w:r>
      <w:r w:rsidRPr="005913EA">
        <w:rPr>
          <w:sz w:val="24"/>
          <w:szCs w:val="24"/>
        </w:rPr>
        <w:softHyphen/>
        <w:t xml:space="preserve">ние части имущества реализуется в последнюю очередь. </w:t>
      </w:r>
    </w:p>
    <w:p w:rsidR="00C65F03" w:rsidRPr="005913EA" w:rsidRDefault="00C65F03" w:rsidP="00C65F03">
      <w:pPr>
        <w:ind w:firstLine="567"/>
        <w:jc w:val="both"/>
        <w:rPr>
          <w:sz w:val="24"/>
          <w:szCs w:val="24"/>
        </w:rPr>
      </w:pPr>
      <w:r w:rsidRPr="005913EA">
        <w:rPr>
          <w:sz w:val="24"/>
          <w:szCs w:val="24"/>
        </w:rPr>
        <w:t>Обыкновенная акция дает право на получение плавающего дохода, т. е. дохода, зависящего от результатов деятельности общества, а так</w:t>
      </w:r>
      <w:r w:rsidRPr="005913EA">
        <w:rPr>
          <w:sz w:val="24"/>
          <w:szCs w:val="24"/>
        </w:rPr>
        <w:softHyphen/>
        <w:t>же право на участие в управлении. Распределение чистой прибыли среди держателей обыкновенных акций осуществляется после выпла</w:t>
      </w:r>
      <w:r w:rsidRPr="005913EA">
        <w:rPr>
          <w:sz w:val="24"/>
          <w:szCs w:val="24"/>
        </w:rPr>
        <w:softHyphen/>
        <w:t>ты дивидендов по привилегированным акциям и пополнения резер</w:t>
      </w:r>
      <w:r w:rsidRPr="005913EA">
        <w:rPr>
          <w:sz w:val="24"/>
          <w:szCs w:val="24"/>
        </w:rPr>
        <w:softHyphen/>
        <w:t>вов, предусмотренных учредительными документами и решением соб</w:t>
      </w:r>
      <w:r w:rsidRPr="005913EA">
        <w:rPr>
          <w:sz w:val="24"/>
          <w:szCs w:val="24"/>
        </w:rPr>
        <w:softHyphen/>
        <w:t>рания акционеров. Иными словами, выплата дивидендов по обыкно</w:t>
      </w:r>
      <w:r w:rsidRPr="005913EA">
        <w:rPr>
          <w:sz w:val="24"/>
          <w:szCs w:val="24"/>
        </w:rPr>
        <w:softHyphen/>
        <w:t xml:space="preserve">венным акциям ничем не гарантирована и зависит исключительно от результатов текущей деятельности и решения собрания акционеров. </w:t>
      </w:r>
    </w:p>
    <w:p w:rsidR="00C65F03" w:rsidRDefault="00C65F03" w:rsidP="00C65F03">
      <w:pPr>
        <w:ind w:firstLine="567"/>
        <w:jc w:val="both"/>
        <w:rPr>
          <w:sz w:val="24"/>
          <w:szCs w:val="24"/>
        </w:rPr>
      </w:pPr>
      <w:r w:rsidRPr="005913EA">
        <w:rPr>
          <w:sz w:val="24"/>
          <w:szCs w:val="24"/>
        </w:rPr>
        <w:t>Владелец привилегированной акции, как правило, имеет преимущественное по сравнению с владельцем обыкновенной акции право на получение дивидендов в форме гарантированного фиксированного процента, а также на долю в остатке активов при ликвидации общест</w:t>
      </w:r>
      <w:r w:rsidRPr="005913EA">
        <w:rPr>
          <w:sz w:val="24"/>
          <w:szCs w:val="24"/>
        </w:rPr>
        <w:softHyphen/>
        <w:t>ва. Дивиденды по таким акциям в большинстве случаев должны вы</w:t>
      </w:r>
      <w:r w:rsidRPr="005913EA">
        <w:rPr>
          <w:sz w:val="24"/>
          <w:szCs w:val="24"/>
        </w:rPr>
        <w:softHyphen/>
        <w:t xml:space="preserve">плачиваться независимо от результатов деятельности общества и до их распределения между держателями обыкновенных акций. </w:t>
      </w:r>
    </w:p>
    <w:p w:rsidR="00C65F03" w:rsidRPr="005913EA" w:rsidRDefault="00C65F03" w:rsidP="00C65F03">
      <w:pPr>
        <w:ind w:firstLine="567"/>
        <w:jc w:val="both"/>
        <w:rPr>
          <w:sz w:val="24"/>
          <w:szCs w:val="24"/>
        </w:rPr>
      </w:pPr>
      <w:r w:rsidRPr="005913EA">
        <w:rPr>
          <w:b/>
          <w:bCs/>
          <w:sz w:val="24"/>
          <w:szCs w:val="24"/>
        </w:rPr>
        <w:t xml:space="preserve">Добавочный капитал. </w:t>
      </w:r>
      <w:r w:rsidRPr="005913EA">
        <w:rPr>
          <w:sz w:val="24"/>
          <w:szCs w:val="24"/>
        </w:rPr>
        <w:t>Является по сути дополнением к уставно</w:t>
      </w:r>
      <w:r w:rsidRPr="005913EA">
        <w:rPr>
          <w:sz w:val="24"/>
          <w:szCs w:val="24"/>
        </w:rPr>
        <w:softHyphen/>
        <w:t xml:space="preserve">му капиталу и включает сумму дооценки основных средств, объектов капитального строительства и других материальных объектов имущества организации со сроком полезного </w:t>
      </w:r>
      <w:r w:rsidRPr="005913EA">
        <w:rPr>
          <w:sz w:val="24"/>
          <w:szCs w:val="24"/>
        </w:rPr>
        <w:lastRenderedPageBreak/>
        <w:t xml:space="preserve">использования свыше 12 месяцев, проводимую в установленном порядке, а также сумму, полученную сверх номинальной стоимости размещенных акций (эмиссионный доход акционерного общества). В части дооценки внеоборотных активов добавочный капитал может формироваться весьма искусственно. Направления использования этого источника средств, регламентированные бухгалтерскими регулятивами, включают: погашение снижения стоимости внеоборотных активов в результате их переоценки; увеличение уставного капитала; распределение между участниками организации. </w:t>
      </w:r>
    </w:p>
    <w:p w:rsidR="00C65F03" w:rsidRPr="005913EA" w:rsidRDefault="00C65F03" w:rsidP="00C65F03">
      <w:pPr>
        <w:ind w:firstLine="567"/>
        <w:jc w:val="both"/>
        <w:rPr>
          <w:sz w:val="24"/>
          <w:szCs w:val="24"/>
        </w:rPr>
      </w:pPr>
      <w:r w:rsidRPr="005913EA">
        <w:rPr>
          <w:b/>
          <w:bCs/>
          <w:sz w:val="24"/>
          <w:szCs w:val="24"/>
        </w:rPr>
        <w:t>Резервный капитал</w:t>
      </w:r>
      <w:r w:rsidRPr="005913EA">
        <w:rPr>
          <w:sz w:val="24"/>
          <w:szCs w:val="24"/>
        </w:rPr>
        <w:t>. Источники, отражаемые в этом подразделе, мо</w:t>
      </w:r>
      <w:r w:rsidRPr="005913EA">
        <w:rPr>
          <w:sz w:val="24"/>
          <w:szCs w:val="24"/>
        </w:rPr>
        <w:softHyphen/>
        <w:t>гут создаваться в организации либо в обязательном порядке, либо в том случае, если это предусмотрено в учредительных документах. Зако</w:t>
      </w:r>
      <w:r w:rsidRPr="005913EA">
        <w:rPr>
          <w:sz w:val="24"/>
          <w:szCs w:val="24"/>
        </w:rPr>
        <w:softHyphen/>
        <w:t>нодательством РФ предусмотрено обязательное создание резервных фондов в акционерных обществах открытого типа и организациях с участием иностранных инвестиций. Согласно Федеральному закону «Об акционерных обществах» величина резервного фонда (капитала) определяется в уставе общества и не должна быть менее 5 % уставного капитала. Формирование резервного капитала осуществляется путем обязательных ежегодных отчислений до достижения им установ</w:t>
      </w:r>
      <w:r w:rsidRPr="005913EA">
        <w:rPr>
          <w:sz w:val="24"/>
          <w:szCs w:val="24"/>
        </w:rPr>
        <w:softHyphen/>
        <w:t>ленного размера. Величина этих отчислений также определяется в уставе, но не может быть менее 5 % чистой прибыли (прибыли, оставшейся в распоряжении владельцев общества после расчетов с бюджетом по налогам). Данным законом предусмотрено, что средства резерв</w:t>
      </w:r>
      <w:r w:rsidRPr="005913EA">
        <w:rPr>
          <w:sz w:val="24"/>
          <w:szCs w:val="24"/>
        </w:rPr>
        <w:softHyphen/>
        <w:t xml:space="preserve">ного капитала предназначены для покрытия убытков, а также для погашения облигаций общества и выкупа собственных акций в случае отсутствия иных средств. </w:t>
      </w:r>
    </w:p>
    <w:p w:rsidR="00C65F03" w:rsidRPr="00A103E5" w:rsidRDefault="00C65F03" w:rsidP="00C65F03">
      <w:pPr>
        <w:ind w:firstLine="567"/>
        <w:jc w:val="both"/>
        <w:rPr>
          <w:sz w:val="24"/>
          <w:szCs w:val="24"/>
        </w:rPr>
      </w:pPr>
      <w:r w:rsidRPr="005913EA">
        <w:rPr>
          <w:b/>
          <w:bCs/>
          <w:sz w:val="24"/>
          <w:szCs w:val="24"/>
        </w:rPr>
        <w:t xml:space="preserve">Нераспределенная прибыль. </w:t>
      </w:r>
      <w:r w:rsidRPr="005913EA">
        <w:rPr>
          <w:sz w:val="24"/>
          <w:szCs w:val="24"/>
        </w:rPr>
        <w:t>Полученная предприятием по итогам года прибыль распределяется решением компетентного органа (например, общего собрания акционеров в акционерном обществе или собрания участников в обществе с ограниченной ответственно</w:t>
      </w:r>
      <w:r w:rsidRPr="005913EA">
        <w:rPr>
          <w:sz w:val="24"/>
          <w:szCs w:val="24"/>
        </w:rPr>
        <w:softHyphen/>
        <w:t>стью) на выплату дивидендов, формирование резервного и других фондов, покрытие убытков прошлых лет и др. Оставшийся нераспре</w:t>
      </w:r>
      <w:r w:rsidRPr="005913EA">
        <w:rPr>
          <w:sz w:val="24"/>
          <w:szCs w:val="24"/>
        </w:rPr>
        <w:softHyphen/>
        <w:t>деленным остаток прибыли по существу представляет собой реинве</w:t>
      </w:r>
      <w:r w:rsidRPr="005913EA">
        <w:rPr>
          <w:sz w:val="24"/>
          <w:szCs w:val="24"/>
        </w:rPr>
        <w:softHyphen/>
        <w:t>стирование прибыли в активы организации; он отражается в балансе как источник собственных средств и остается неизменным до сле</w:t>
      </w:r>
      <w:r w:rsidRPr="005913EA">
        <w:rPr>
          <w:sz w:val="24"/>
          <w:szCs w:val="24"/>
        </w:rPr>
        <w:softHyphen/>
        <w:t>дующего собрания акционеров. Если доля ежегодно реинвестируемой прибыли стабильно высока в динамике, т. е. акционеров устраивает генерируемая предприятием доходность собственного капитала, то с течением лет этот источник может быть весьма значимым в структу</w:t>
      </w:r>
      <w:r w:rsidRPr="005913EA">
        <w:rPr>
          <w:sz w:val="24"/>
          <w:szCs w:val="24"/>
        </w:rPr>
        <w:softHyphen/>
        <w:t xml:space="preserve">ре источников собственных средств. </w:t>
      </w:r>
    </w:p>
    <w:p w:rsidR="00C65F03" w:rsidRDefault="00C65F03" w:rsidP="00C65F03">
      <w:pPr>
        <w:tabs>
          <w:tab w:val="left" w:pos="567"/>
          <w:tab w:val="left" w:pos="1665"/>
        </w:tabs>
        <w:jc w:val="both"/>
        <w:rPr>
          <w:b/>
          <w:sz w:val="22"/>
          <w:szCs w:val="22"/>
        </w:rPr>
      </w:pPr>
    </w:p>
    <w:p w:rsidR="00C65F03" w:rsidRPr="00D72791" w:rsidRDefault="00C65F03" w:rsidP="00C65F03">
      <w:pPr>
        <w:tabs>
          <w:tab w:val="left" w:pos="567"/>
          <w:tab w:val="left" w:pos="1665"/>
        </w:tabs>
        <w:ind w:firstLine="567"/>
        <w:jc w:val="both"/>
        <w:rPr>
          <w:b/>
          <w:sz w:val="22"/>
          <w:szCs w:val="22"/>
        </w:rPr>
      </w:pPr>
      <w:r w:rsidRPr="00D72791">
        <w:rPr>
          <w:b/>
          <w:sz w:val="22"/>
          <w:szCs w:val="22"/>
        </w:rPr>
        <w:t>Лекция 18</w:t>
      </w:r>
    </w:p>
    <w:p w:rsidR="00C65F03" w:rsidRPr="00D72791" w:rsidRDefault="00C65F03" w:rsidP="00C65F03">
      <w:pPr>
        <w:tabs>
          <w:tab w:val="left" w:pos="567"/>
          <w:tab w:val="left" w:pos="1665"/>
        </w:tabs>
        <w:ind w:firstLine="567"/>
        <w:jc w:val="both"/>
        <w:rPr>
          <w:b/>
          <w:sz w:val="22"/>
          <w:szCs w:val="22"/>
        </w:rPr>
      </w:pPr>
      <w:r w:rsidRPr="00D72791">
        <w:rPr>
          <w:b/>
          <w:sz w:val="22"/>
          <w:szCs w:val="22"/>
        </w:rPr>
        <w:t xml:space="preserve">1. </w:t>
      </w:r>
      <w:r w:rsidRPr="00D72791">
        <w:rPr>
          <w:rStyle w:val="c13"/>
          <w:b/>
          <w:sz w:val="22"/>
          <w:szCs w:val="22"/>
        </w:rPr>
        <w:t>Экономическая сущность и воспроизводство основных средств</w:t>
      </w:r>
      <w:r w:rsidRPr="00D72791">
        <w:rPr>
          <w:b/>
          <w:sz w:val="22"/>
          <w:szCs w:val="22"/>
        </w:rPr>
        <w:t xml:space="preserve">. </w:t>
      </w:r>
    </w:p>
    <w:p w:rsidR="00C65F03" w:rsidRPr="00D72791" w:rsidRDefault="00C65F03" w:rsidP="00C65F03">
      <w:pPr>
        <w:ind w:firstLine="567"/>
        <w:jc w:val="both"/>
        <w:rPr>
          <w:b/>
          <w:bCs/>
          <w:spacing w:val="-3"/>
          <w:sz w:val="22"/>
          <w:szCs w:val="22"/>
        </w:rPr>
      </w:pPr>
      <w:r w:rsidRPr="00D72791">
        <w:rPr>
          <w:b/>
          <w:sz w:val="22"/>
          <w:szCs w:val="22"/>
        </w:rPr>
        <w:t xml:space="preserve">2. </w:t>
      </w:r>
      <w:r w:rsidRPr="00D72791">
        <w:rPr>
          <w:rStyle w:val="c13"/>
          <w:b/>
          <w:sz w:val="22"/>
          <w:szCs w:val="22"/>
        </w:rPr>
        <w:t>Экономическая сущность, состав и структура оборотных средств</w:t>
      </w:r>
    </w:p>
    <w:p w:rsidR="00C65F03" w:rsidRPr="00D72791" w:rsidRDefault="00C65F03" w:rsidP="00C65F03">
      <w:pPr>
        <w:ind w:left="20" w:firstLine="567"/>
        <w:jc w:val="both"/>
        <w:rPr>
          <w:b/>
          <w:sz w:val="22"/>
          <w:szCs w:val="22"/>
        </w:rPr>
      </w:pPr>
    </w:p>
    <w:p w:rsidR="00C65F03" w:rsidRPr="00F46460" w:rsidRDefault="00C65F03" w:rsidP="00C65F03">
      <w:pPr>
        <w:ind w:left="20" w:firstLine="567"/>
        <w:jc w:val="both"/>
        <w:rPr>
          <w:sz w:val="22"/>
          <w:szCs w:val="22"/>
        </w:rPr>
      </w:pPr>
      <w:r w:rsidRPr="004C3BF7">
        <w:rPr>
          <w:sz w:val="22"/>
          <w:szCs w:val="22"/>
        </w:rPr>
        <w:t>1</w:t>
      </w:r>
    </w:p>
    <w:p w:rsidR="00C65F03" w:rsidRPr="00F46460" w:rsidRDefault="00C65F03" w:rsidP="00C65F03">
      <w:pPr>
        <w:ind w:firstLine="567"/>
        <w:jc w:val="both"/>
        <w:rPr>
          <w:sz w:val="24"/>
          <w:szCs w:val="24"/>
        </w:rPr>
      </w:pPr>
      <w:r w:rsidRPr="00F46460">
        <w:rPr>
          <w:bCs/>
          <w:sz w:val="24"/>
          <w:szCs w:val="24"/>
        </w:rPr>
        <w:t>Воспроизводство</w:t>
      </w:r>
      <w:r w:rsidRPr="00F46460">
        <w:rPr>
          <w:sz w:val="24"/>
          <w:szCs w:val="24"/>
        </w:rPr>
        <w:t xml:space="preserve"> </w:t>
      </w:r>
      <w:r w:rsidRPr="00F46460">
        <w:rPr>
          <w:bCs/>
          <w:sz w:val="24"/>
          <w:szCs w:val="24"/>
        </w:rPr>
        <w:t>основных</w:t>
      </w:r>
      <w:r w:rsidRPr="00F46460">
        <w:rPr>
          <w:sz w:val="24"/>
          <w:szCs w:val="24"/>
        </w:rPr>
        <w:t xml:space="preserve"> фондов - это непрерывный процесс их обновления, приобретения новых, реконструкции, технического перевооружения, модернизации и капитального ремонта существующих. В процессе </w:t>
      </w:r>
      <w:r w:rsidRPr="00F46460">
        <w:rPr>
          <w:bCs/>
          <w:sz w:val="24"/>
          <w:szCs w:val="24"/>
        </w:rPr>
        <w:t>воспроизводства</w:t>
      </w:r>
      <w:r w:rsidRPr="00F46460">
        <w:rPr>
          <w:sz w:val="24"/>
          <w:szCs w:val="24"/>
        </w:rPr>
        <w:t xml:space="preserve"> </w:t>
      </w:r>
      <w:r w:rsidRPr="00F46460">
        <w:rPr>
          <w:bCs/>
          <w:sz w:val="24"/>
          <w:szCs w:val="24"/>
        </w:rPr>
        <w:t>основных</w:t>
      </w:r>
      <w:r w:rsidRPr="00F46460">
        <w:rPr>
          <w:sz w:val="24"/>
          <w:szCs w:val="24"/>
        </w:rPr>
        <w:t xml:space="preserve"> фондов решаются следующие задачи: происходит возмещение выбывающих фондов, совершенствуется видовая, технологическая и возрастная структура, повышается технический уровень производства.</w:t>
      </w:r>
    </w:p>
    <w:p w:rsidR="00C65F03" w:rsidRPr="00745EEE" w:rsidRDefault="00C65F03" w:rsidP="00C65F03">
      <w:pPr>
        <w:ind w:firstLine="567"/>
        <w:jc w:val="both"/>
        <w:rPr>
          <w:sz w:val="24"/>
          <w:szCs w:val="24"/>
        </w:rPr>
      </w:pPr>
      <w:r w:rsidRPr="004C3BF7">
        <w:rPr>
          <w:bCs/>
          <w:sz w:val="24"/>
          <w:szCs w:val="24"/>
        </w:rPr>
        <w:t xml:space="preserve">Основной капитал </w:t>
      </w:r>
      <w:r w:rsidRPr="00745EEE">
        <w:rPr>
          <w:sz w:val="24"/>
          <w:szCs w:val="24"/>
        </w:rPr>
        <w:t xml:space="preserve"> — одна из составляющих производственного капитала организации, полностью и многократно используемого в производстве продукции (работ, услуг). Эта часть капитала переносит свою стоимость на производимый продукт в течение длительного срока и возвращается предпринимателю в денежной форме постепенно, порциями в виде амортизационных отчислений. </w:t>
      </w:r>
    </w:p>
    <w:p w:rsidR="00C65F03" w:rsidRPr="00745EEE" w:rsidRDefault="00C65F03" w:rsidP="00C65F03">
      <w:pPr>
        <w:ind w:firstLine="567"/>
        <w:jc w:val="both"/>
        <w:rPr>
          <w:sz w:val="24"/>
          <w:szCs w:val="24"/>
        </w:rPr>
      </w:pPr>
      <w:r w:rsidRPr="00745EEE">
        <w:rPr>
          <w:sz w:val="24"/>
          <w:szCs w:val="24"/>
        </w:rPr>
        <w:t>В фи</w:t>
      </w:r>
      <w:r w:rsidRPr="00745EEE">
        <w:rPr>
          <w:sz w:val="24"/>
          <w:szCs w:val="24"/>
        </w:rPr>
        <w:softHyphen/>
        <w:t xml:space="preserve">нансовой отчетности основной капитал отражается как основные средства. </w:t>
      </w:r>
      <w:r w:rsidRPr="004C3BF7">
        <w:rPr>
          <w:bCs/>
          <w:sz w:val="24"/>
          <w:szCs w:val="24"/>
        </w:rPr>
        <w:t xml:space="preserve">Основные средства </w:t>
      </w:r>
      <w:r w:rsidRPr="00745EEE">
        <w:rPr>
          <w:sz w:val="24"/>
          <w:szCs w:val="24"/>
        </w:rPr>
        <w:t xml:space="preserve">- это денежные средства, инвестированные в основные фонды организации. </w:t>
      </w:r>
    </w:p>
    <w:p w:rsidR="00C65F03" w:rsidRPr="00745EEE" w:rsidRDefault="00C65F03" w:rsidP="00C65F03">
      <w:pPr>
        <w:ind w:firstLine="567"/>
        <w:jc w:val="both"/>
        <w:rPr>
          <w:sz w:val="24"/>
          <w:szCs w:val="24"/>
        </w:rPr>
      </w:pPr>
      <w:r w:rsidRPr="00745EEE">
        <w:rPr>
          <w:sz w:val="24"/>
          <w:szCs w:val="24"/>
        </w:rPr>
        <w:t xml:space="preserve">Основные средства организаций можно </w:t>
      </w:r>
      <w:r w:rsidRPr="004C3BF7">
        <w:rPr>
          <w:bCs/>
          <w:sz w:val="24"/>
          <w:szCs w:val="24"/>
        </w:rPr>
        <w:t xml:space="preserve">классифицировать </w:t>
      </w:r>
      <w:r w:rsidRPr="00745EEE">
        <w:rPr>
          <w:sz w:val="24"/>
          <w:szCs w:val="24"/>
        </w:rPr>
        <w:t xml:space="preserve">по разным признакам. </w:t>
      </w:r>
    </w:p>
    <w:p w:rsidR="00C65F03" w:rsidRPr="00745EEE" w:rsidRDefault="00C65F03" w:rsidP="00C65F03">
      <w:pPr>
        <w:ind w:firstLine="567"/>
        <w:jc w:val="both"/>
        <w:rPr>
          <w:sz w:val="24"/>
          <w:szCs w:val="24"/>
        </w:rPr>
      </w:pPr>
      <w:r w:rsidRPr="00FD33E8">
        <w:rPr>
          <w:sz w:val="24"/>
          <w:szCs w:val="24"/>
        </w:rPr>
        <w:lastRenderedPageBreak/>
        <w:t>1</w:t>
      </w:r>
      <w:r>
        <w:rPr>
          <w:sz w:val="24"/>
          <w:szCs w:val="24"/>
        </w:rPr>
        <w:t>.</w:t>
      </w:r>
      <w:r w:rsidRPr="00745EEE">
        <w:rPr>
          <w:sz w:val="24"/>
          <w:szCs w:val="24"/>
        </w:rPr>
        <w:t>По вещественно-натуральному составу (видам) выделяются: здания, сооружения, передаточные устройства, рабочие и силовые машины и оборудование, измерительные и регулирующие приборы и устройства, вычислительная техника, транспортные средства, инструмент, производственный и хо</w:t>
      </w:r>
      <w:r w:rsidRPr="00745EEE">
        <w:rPr>
          <w:sz w:val="24"/>
          <w:szCs w:val="24"/>
        </w:rPr>
        <w:softHyphen/>
        <w:t>зяйственный инвентарь и принадлежности, рабочий, продук</w:t>
      </w:r>
      <w:r w:rsidRPr="00745EEE">
        <w:rPr>
          <w:sz w:val="24"/>
          <w:szCs w:val="24"/>
        </w:rPr>
        <w:softHyphen/>
        <w:t xml:space="preserve">тивный и племенной скот, многолетние насаждения, внутрихозяйственные дороги и прочие основные средства. В составе основных фондов учитываются находящиеся в собственности предприятия земельные участки, объекты природопользования (вода, недра и другие природные ресурсы), капитальные вложения на коренное улучшение земель, капитальные вложения в арендованные объекты основных средств. </w:t>
      </w:r>
    </w:p>
    <w:p w:rsidR="00C65F03" w:rsidRPr="00745EEE" w:rsidRDefault="00C65F03" w:rsidP="00C65F03">
      <w:pPr>
        <w:ind w:firstLine="567"/>
        <w:jc w:val="both"/>
        <w:rPr>
          <w:sz w:val="24"/>
          <w:szCs w:val="24"/>
        </w:rPr>
      </w:pPr>
      <w:r>
        <w:rPr>
          <w:sz w:val="24"/>
          <w:szCs w:val="24"/>
        </w:rPr>
        <w:t>2.</w:t>
      </w:r>
      <w:r w:rsidRPr="00745EEE">
        <w:rPr>
          <w:sz w:val="24"/>
          <w:szCs w:val="24"/>
        </w:rPr>
        <w:t xml:space="preserve">По функциональному назначению (участию в производстве) основные фонды делятся на: производственные и непроизводственные. </w:t>
      </w:r>
      <w:r w:rsidRPr="004C3BF7">
        <w:rPr>
          <w:bCs/>
          <w:sz w:val="24"/>
          <w:szCs w:val="24"/>
        </w:rPr>
        <w:t>Производ</w:t>
      </w:r>
      <w:r w:rsidRPr="004C3BF7">
        <w:rPr>
          <w:bCs/>
          <w:sz w:val="24"/>
          <w:szCs w:val="24"/>
        </w:rPr>
        <w:softHyphen/>
        <w:t xml:space="preserve">ственные основные фонды </w:t>
      </w:r>
      <w:r w:rsidRPr="00745EEE">
        <w:rPr>
          <w:sz w:val="24"/>
          <w:szCs w:val="24"/>
        </w:rPr>
        <w:t>прямо или косвенно участвуют в производстве материальных ценностей. К ним относятся зда</w:t>
      </w:r>
      <w:r w:rsidRPr="00745EEE">
        <w:rPr>
          <w:sz w:val="24"/>
          <w:szCs w:val="24"/>
        </w:rPr>
        <w:softHyphen/>
        <w:t>ния, сооружения, рабочие машины и оборудование и т. д. </w:t>
      </w:r>
      <w:r w:rsidRPr="004C3BF7">
        <w:rPr>
          <w:bCs/>
          <w:sz w:val="24"/>
          <w:szCs w:val="24"/>
        </w:rPr>
        <w:t xml:space="preserve">Непроизводственные основные фонды </w:t>
      </w:r>
      <w:r w:rsidRPr="00745EEE">
        <w:rPr>
          <w:sz w:val="24"/>
          <w:szCs w:val="24"/>
        </w:rPr>
        <w:t xml:space="preserve">включают жилые дома, клубы, санатории, поликлиники, детские сады и другие основные фонды нематериальной сферы. </w:t>
      </w:r>
    </w:p>
    <w:p w:rsidR="00C65F03" w:rsidRPr="00745EEE" w:rsidRDefault="00C65F03" w:rsidP="00C65F03">
      <w:pPr>
        <w:ind w:firstLine="567"/>
        <w:jc w:val="both"/>
        <w:rPr>
          <w:sz w:val="24"/>
          <w:szCs w:val="24"/>
        </w:rPr>
      </w:pPr>
      <w:r>
        <w:rPr>
          <w:sz w:val="24"/>
          <w:szCs w:val="24"/>
        </w:rPr>
        <w:t>3.</w:t>
      </w:r>
      <w:r w:rsidRPr="00745EEE">
        <w:rPr>
          <w:sz w:val="24"/>
          <w:szCs w:val="24"/>
        </w:rPr>
        <w:t xml:space="preserve">По воздействию на предметы труда производственные основные фонды разделяют на активные и пассивные. </w:t>
      </w:r>
      <w:r w:rsidRPr="004C3BF7">
        <w:rPr>
          <w:bCs/>
          <w:sz w:val="24"/>
          <w:szCs w:val="24"/>
        </w:rPr>
        <w:t xml:space="preserve">Активные основные фонды </w:t>
      </w:r>
      <w:r w:rsidRPr="00745EEE">
        <w:rPr>
          <w:sz w:val="24"/>
          <w:szCs w:val="24"/>
        </w:rPr>
        <w:t> — это машины, оборудование, передаточные устройства, вычислительная техника, кон</w:t>
      </w:r>
      <w:r w:rsidRPr="00745EEE">
        <w:rPr>
          <w:sz w:val="24"/>
          <w:szCs w:val="24"/>
        </w:rPr>
        <w:softHyphen/>
        <w:t>трольно-измерительные и регулирующие приборы, транспорт</w:t>
      </w:r>
      <w:r w:rsidRPr="00745EEE">
        <w:rPr>
          <w:sz w:val="24"/>
          <w:szCs w:val="24"/>
        </w:rPr>
        <w:softHyphen/>
        <w:t xml:space="preserve">ные средства и т. п., они непосредственно участвуют в производственном процессе. </w:t>
      </w:r>
      <w:r w:rsidRPr="004C3BF7">
        <w:rPr>
          <w:bCs/>
          <w:sz w:val="24"/>
          <w:szCs w:val="24"/>
        </w:rPr>
        <w:t xml:space="preserve">Пассивные основные фонды </w:t>
      </w:r>
      <w:r w:rsidRPr="00745EEE">
        <w:rPr>
          <w:sz w:val="24"/>
          <w:szCs w:val="24"/>
        </w:rPr>
        <w:t> — это здания, сооружения и т. п., они непосредственно не участвуют в переработке и перемещении сы</w:t>
      </w:r>
      <w:r w:rsidRPr="00745EEE">
        <w:rPr>
          <w:sz w:val="24"/>
          <w:szCs w:val="24"/>
        </w:rPr>
        <w:softHyphen/>
        <w:t xml:space="preserve">рья, материалов, полуфабрикатов, но создают необходимые для производства условия. </w:t>
      </w:r>
    </w:p>
    <w:p w:rsidR="00C65F03" w:rsidRPr="00745EEE" w:rsidRDefault="00C65F03" w:rsidP="00C65F03">
      <w:pPr>
        <w:ind w:firstLine="567"/>
        <w:jc w:val="both"/>
        <w:rPr>
          <w:sz w:val="24"/>
          <w:szCs w:val="24"/>
        </w:rPr>
      </w:pPr>
      <w:r>
        <w:rPr>
          <w:sz w:val="24"/>
          <w:szCs w:val="24"/>
        </w:rPr>
        <w:t>4.</w:t>
      </w:r>
      <w:r w:rsidRPr="00745EEE">
        <w:rPr>
          <w:sz w:val="24"/>
          <w:szCs w:val="24"/>
        </w:rPr>
        <w:t>По принадлежности (источникам финансирования) основные средства подразделяются на: </w:t>
      </w:r>
      <w:r w:rsidRPr="004C3BF7">
        <w:rPr>
          <w:bCs/>
          <w:sz w:val="24"/>
          <w:szCs w:val="24"/>
        </w:rPr>
        <w:t xml:space="preserve">собственные </w:t>
      </w:r>
      <w:r w:rsidRPr="00745EEE">
        <w:rPr>
          <w:sz w:val="24"/>
          <w:szCs w:val="24"/>
        </w:rPr>
        <w:t>и </w:t>
      </w:r>
      <w:r w:rsidRPr="004C3BF7">
        <w:rPr>
          <w:bCs/>
          <w:sz w:val="24"/>
          <w:szCs w:val="24"/>
        </w:rPr>
        <w:t xml:space="preserve">заемные </w:t>
      </w:r>
      <w:r w:rsidRPr="00745EEE">
        <w:rPr>
          <w:sz w:val="24"/>
          <w:szCs w:val="24"/>
        </w:rPr>
        <w:t xml:space="preserve">. </w:t>
      </w:r>
    </w:p>
    <w:p w:rsidR="00C65F03" w:rsidRPr="00745EEE" w:rsidRDefault="00C65F03" w:rsidP="00C65F03">
      <w:pPr>
        <w:ind w:firstLine="567"/>
        <w:jc w:val="both"/>
        <w:rPr>
          <w:sz w:val="24"/>
          <w:szCs w:val="24"/>
        </w:rPr>
      </w:pPr>
      <w:r>
        <w:rPr>
          <w:sz w:val="24"/>
          <w:szCs w:val="24"/>
        </w:rPr>
        <w:t>5.</w:t>
      </w:r>
      <w:r w:rsidRPr="00745EEE">
        <w:rPr>
          <w:sz w:val="24"/>
          <w:szCs w:val="24"/>
        </w:rPr>
        <w:t xml:space="preserve">По использованию основные средства делятся на: находящиеся </w:t>
      </w:r>
      <w:r w:rsidRPr="004C3BF7">
        <w:rPr>
          <w:bCs/>
          <w:sz w:val="24"/>
          <w:szCs w:val="24"/>
        </w:rPr>
        <w:t xml:space="preserve">в эксплуатации </w:t>
      </w:r>
      <w:r w:rsidRPr="00745EEE">
        <w:rPr>
          <w:sz w:val="24"/>
          <w:szCs w:val="24"/>
        </w:rPr>
        <w:t xml:space="preserve">и находящиеся </w:t>
      </w:r>
      <w:r w:rsidRPr="004C3BF7">
        <w:rPr>
          <w:bCs/>
          <w:sz w:val="24"/>
          <w:szCs w:val="24"/>
        </w:rPr>
        <w:t xml:space="preserve">в запасе </w:t>
      </w:r>
      <w:r w:rsidRPr="00745EEE">
        <w:rPr>
          <w:sz w:val="24"/>
          <w:szCs w:val="24"/>
        </w:rPr>
        <w:t xml:space="preserve">(консервации). </w:t>
      </w:r>
    </w:p>
    <w:p w:rsidR="00C65F03" w:rsidRPr="00745EEE" w:rsidRDefault="00C65F03" w:rsidP="00C65F03">
      <w:pPr>
        <w:ind w:firstLine="567"/>
        <w:jc w:val="both"/>
        <w:rPr>
          <w:sz w:val="24"/>
          <w:szCs w:val="24"/>
        </w:rPr>
      </w:pPr>
      <w:r w:rsidRPr="00745EEE">
        <w:rPr>
          <w:sz w:val="24"/>
          <w:szCs w:val="24"/>
        </w:rPr>
        <w:t>В отраслях экономики структура основных фондов не оди</w:t>
      </w:r>
      <w:r w:rsidRPr="00745EEE">
        <w:rPr>
          <w:sz w:val="24"/>
          <w:szCs w:val="24"/>
        </w:rPr>
        <w:softHyphen/>
        <w:t>накова. Она отражает техническую оснащенность, особенности их технологии, специализации и организации производства. Так, например, если рассматривать состав основных фондов по их видам, то в машиностроении, черной металлургии, химической и нефтехимической промышленности ведущее место занимают сооружения, машины и оборудование; в электроэнергетике, топливной про</w:t>
      </w:r>
      <w:r w:rsidRPr="00745EEE">
        <w:rPr>
          <w:sz w:val="24"/>
          <w:szCs w:val="24"/>
        </w:rPr>
        <w:softHyphen/>
        <w:t>мышленности — сооружения и передаточные устройства; в лег</w:t>
      </w:r>
      <w:r w:rsidRPr="00745EEE">
        <w:rPr>
          <w:sz w:val="24"/>
          <w:szCs w:val="24"/>
        </w:rPr>
        <w:softHyphen/>
        <w:t xml:space="preserve">кой промышленности — здания; в сельском хозяйстве — скот и многолетние насаждения. </w:t>
      </w:r>
    </w:p>
    <w:p w:rsidR="00C65F03" w:rsidRPr="00745EEE" w:rsidRDefault="00C65F03" w:rsidP="00C65F03">
      <w:pPr>
        <w:ind w:firstLine="567"/>
        <w:jc w:val="both"/>
        <w:rPr>
          <w:sz w:val="24"/>
          <w:szCs w:val="24"/>
        </w:rPr>
      </w:pPr>
      <w:r w:rsidRPr="00745EEE">
        <w:rPr>
          <w:sz w:val="24"/>
          <w:szCs w:val="24"/>
        </w:rPr>
        <w:t xml:space="preserve">Учет и оценка основных фондов осуществляются в натуральной и денежной формах. Натуральная форма учета основных фондов необходима для определения их технического состояния, производственной мощности организации, степени использования оборудования и других целей. Денежная (стоимостная) оценка основных фондов необходима для определения их общего объема, динамики, структуры, величины стоимости, переносимой на готовую продукцию, а также для расчетов экономической эффективности капитальных вложений. </w:t>
      </w:r>
    </w:p>
    <w:p w:rsidR="00C65F03" w:rsidRPr="00745EEE" w:rsidRDefault="00C65F03" w:rsidP="00C65F03">
      <w:pPr>
        <w:ind w:firstLine="567"/>
        <w:jc w:val="both"/>
        <w:rPr>
          <w:sz w:val="24"/>
          <w:szCs w:val="24"/>
        </w:rPr>
      </w:pPr>
      <w:r w:rsidRPr="00745EEE">
        <w:rPr>
          <w:sz w:val="24"/>
          <w:szCs w:val="24"/>
        </w:rPr>
        <w:t xml:space="preserve">Денежная форма основных фондов может быть представлена в учете следующими видами стоимости: первоначальной, восстановительной, остаточной, ликвидационной, балансовой, рыночной. </w:t>
      </w:r>
    </w:p>
    <w:p w:rsidR="00C65F03" w:rsidRPr="00745EEE" w:rsidRDefault="00C65F03" w:rsidP="00C65F03">
      <w:pPr>
        <w:ind w:firstLine="567"/>
        <w:jc w:val="both"/>
        <w:rPr>
          <w:sz w:val="24"/>
          <w:szCs w:val="24"/>
        </w:rPr>
      </w:pPr>
      <w:r w:rsidRPr="004C3BF7">
        <w:rPr>
          <w:bCs/>
          <w:sz w:val="24"/>
          <w:szCs w:val="24"/>
        </w:rPr>
        <w:t xml:space="preserve">Первоначальная стоимость </w:t>
      </w:r>
      <w:r w:rsidRPr="00745EEE">
        <w:rPr>
          <w:sz w:val="24"/>
          <w:szCs w:val="24"/>
        </w:rPr>
        <w:t> — это стоимость, по которой основные фонды при</w:t>
      </w:r>
      <w:r w:rsidRPr="00745EEE">
        <w:rPr>
          <w:sz w:val="24"/>
          <w:szCs w:val="24"/>
        </w:rPr>
        <w:softHyphen/>
        <w:t xml:space="preserve">нимаются к бухгалтерскому учету, рассчитываются их амортизация и другие показатели. </w:t>
      </w:r>
    </w:p>
    <w:p w:rsidR="00C65F03" w:rsidRPr="00745EEE" w:rsidRDefault="00C65F03" w:rsidP="00C65F03">
      <w:pPr>
        <w:ind w:firstLine="567"/>
        <w:jc w:val="both"/>
        <w:rPr>
          <w:sz w:val="24"/>
          <w:szCs w:val="24"/>
        </w:rPr>
      </w:pPr>
      <w:r w:rsidRPr="004C3BF7">
        <w:rPr>
          <w:bCs/>
          <w:sz w:val="24"/>
          <w:szCs w:val="24"/>
        </w:rPr>
        <w:t xml:space="preserve">Восстановительная стоимость </w:t>
      </w:r>
      <w:r w:rsidRPr="00745EEE">
        <w:rPr>
          <w:sz w:val="24"/>
          <w:szCs w:val="24"/>
        </w:rPr>
        <w:t xml:space="preserve"> — это стоимость, которую основные фонды имеют для их воспроизводства в текущий момент времени при переоценке, с учетом морального износа. </w:t>
      </w:r>
    </w:p>
    <w:p w:rsidR="00C65F03" w:rsidRPr="00745EEE" w:rsidRDefault="00C65F03" w:rsidP="00C65F03">
      <w:pPr>
        <w:ind w:firstLine="567"/>
        <w:jc w:val="both"/>
        <w:rPr>
          <w:sz w:val="24"/>
          <w:szCs w:val="24"/>
        </w:rPr>
      </w:pPr>
      <w:r w:rsidRPr="004C3BF7">
        <w:rPr>
          <w:bCs/>
          <w:sz w:val="24"/>
          <w:szCs w:val="24"/>
        </w:rPr>
        <w:t xml:space="preserve">Остаточная стоимость </w:t>
      </w:r>
      <w:r w:rsidRPr="00745EEE">
        <w:rPr>
          <w:sz w:val="24"/>
          <w:szCs w:val="24"/>
        </w:rPr>
        <w:t> — представляет собой первона</w:t>
      </w:r>
      <w:r w:rsidRPr="00745EEE">
        <w:rPr>
          <w:sz w:val="24"/>
          <w:szCs w:val="24"/>
        </w:rPr>
        <w:softHyphen/>
        <w:t xml:space="preserve">чальную или восстановительную стоимость основных фондов за минусом их износа. </w:t>
      </w:r>
    </w:p>
    <w:p w:rsidR="00C65F03" w:rsidRPr="00745EEE" w:rsidRDefault="00C65F03" w:rsidP="00C65F03">
      <w:pPr>
        <w:ind w:firstLine="567"/>
        <w:jc w:val="both"/>
        <w:rPr>
          <w:sz w:val="24"/>
          <w:szCs w:val="24"/>
        </w:rPr>
      </w:pPr>
      <w:r w:rsidRPr="004C3BF7">
        <w:rPr>
          <w:bCs/>
          <w:sz w:val="24"/>
          <w:szCs w:val="24"/>
        </w:rPr>
        <w:lastRenderedPageBreak/>
        <w:t xml:space="preserve">Ликвидационная стоимость </w:t>
      </w:r>
      <w:r w:rsidRPr="00745EEE">
        <w:rPr>
          <w:sz w:val="24"/>
          <w:szCs w:val="24"/>
        </w:rPr>
        <w:t xml:space="preserve">- это стоимость реализации изношенных или выведенных из эксплуатации отдельных объектов основных фондов. </w:t>
      </w:r>
    </w:p>
    <w:p w:rsidR="00C65F03" w:rsidRPr="00745EEE" w:rsidRDefault="00C65F03" w:rsidP="00C65F03">
      <w:pPr>
        <w:ind w:firstLine="567"/>
        <w:jc w:val="both"/>
        <w:rPr>
          <w:sz w:val="24"/>
          <w:szCs w:val="24"/>
        </w:rPr>
      </w:pPr>
      <w:r w:rsidRPr="004C3BF7">
        <w:rPr>
          <w:bCs/>
          <w:sz w:val="24"/>
          <w:szCs w:val="24"/>
        </w:rPr>
        <w:t xml:space="preserve">Балансовая стоимость </w:t>
      </w:r>
      <w:r w:rsidRPr="00745EEE">
        <w:rPr>
          <w:sz w:val="24"/>
          <w:szCs w:val="24"/>
        </w:rPr>
        <w:t xml:space="preserve"> — стоимость объектов с учетом их переоценки, по которой они числятся на балансе организации. Эта стоимость является смешанной оценкой: для одних объектов в качестве балансовой стоимости используется восстановительная стоимость, для других — первоначальная. </w:t>
      </w:r>
    </w:p>
    <w:p w:rsidR="00C65F03" w:rsidRPr="00745EEE" w:rsidRDefault="00C65F03" w:rsidP="00C65F03">
      <w:pPr>
        <w:ind w:firstLine="567"/>
        <w:jc w:val="both"/>
        <w:rPr>
          <w:sz w:val="24"/>
          <w:szCs w:val="24"/>
        </w:rPr>
      </w:pPr>
      <w:r w:rsidRPr="004C3BF7">
        <w:rPr>
          <w:bCs/>
          <w:sz w:val="24"/>
          <w:szCs w:val="24"/>
        </w:rPr>
        <w:t xml:space="preserve">Рыночная стоимость </w:t>
      </w:r>
      <w:r w:rsidRPr="00745EEE">
        <w:rPr>
          <w:sz w:val="24"/>
          <w:szCs w:val="24"/>
        </w:rPr>
        <w:t xml:space="preserve"> — наиболее вероятная цена продажи объектов основных фондов с учетом их реального состояния, соотношения спроса и предложения. </w:t>
      </w:r>
    </w:p>
    <w:p w:rsidR="00C65F03" w:rsidRPr="00745EEE" w:rsidRDefault="00C65F03" w:rsidP="00C65F03">
      <w:pPr>
        <w:ind w:firstLine="567"/>
        <w:jc w:val="both"/>
        <w:rPr>
          <w:sz w:val="24"/>
          <w:szCs w:val="24"/>
        </w:rPr>
      </w:pPr>
      <w:r w:rsidRPr="00745EEE">
        <w:rPr>
          <w:sz w:val="24"/>
          <w:szCs w:val="24"/>
        </w:rPr>
        <w:t>Кругооборот стоимости основн</w:t>
      </w:r>
      <w:r>
        <w:rPr>
          <w:sz w:val="24"/>
          <w:szCs w:val="24"/>
        </w:rPr>
        <w:t xml:space="preserve">ых фондов представлен на рис. </w:t>
      </w:r>
      <w:r w:rsidRPr="00745EEE">
        <w:rPr>
          <w:sz w:val="24"/>
          <w:szCs w:val="24"/>
        </w:rPr>
        <w:t xml:space="preserve">1. </w:t>
      </w:r>
    </w:p>
    <w:p w:rsidR="00C65F03" w:rsidRPr="00745EEE" w:rsidRDefault="00C65F03" w:rsidP="00C65F03">
      <w:pPr>
        <w:ind w:firstLine="567"/>
        <w:jc w:val="both"/>
        <w:rPr>
          <w:sz w:val="24"/>
          <w:szCs w:val="24"/>
        </w:rPr>
      </w:pPr>
      <w:r w:rsidRPr="00745EEE">
        <w:rPr>
          <w:sz w:val="24"/>
          <w:szCs w:val="24"/>
        </w:rPr>
        <w:t xml:space="preserve">Использование основных фондов отражается целым рядом показателей: эффективности, структуры, состояния, интенсивности использования и др., важнейшими из которых являются показатели эффективности, представляющие собой соотношение результата, полученного от использования основных фондов, с затратами на них. </w:t>
      </w:r>
    </w:p>
    <w:p w:rsidR="00C65F03" w:rsidRPr="00745EEE" w:rsidRDefault="00C65F03" w:rsidP="00C65F03">
      <w:pPr>
        <w:jc w:val="center"/>
        <w:rPr>
          <w:sz w:val="24"/>
          <w:szCs w:val="24"/>
        </w:rPr>
      </w:pPr>
      <w:r>
        <w:rPr>
          <w:noProof/>
          <w:sz w:val="24"/>
          <w:szCs w:val="24"/>
        </w:rPr>
        <w:drawing>
          <wp:inline distT="0" distB="0" distL="0" distR="0">
            <wp:extent cx="5856150" cy="4572000"/>
            <wp:effectExtent l="19050" t="0" r="0" b="0"/>
            <wp:docPr id="5" name="Рисунок 3" descr="http://eos.ibi.spb.ru/umk/6_3/5/pict/7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os.ibi.spb.ru/umk/6_3/5/pict/7_1.gif"/>
                    <pic:cNvPicPr>
                      <a:picLocks noChangeAspect="1" noChangeArrowheads="1"/>
                    </pic:cNvPicPr>
                  </pic:nvPicPr>
                  <pic:blipFill>
                    <a:blip r:embed="rId20"/>
                    <a:srcRect/>
                    <a:stretch>
                      <a:fillRect/>
                    </a:stretch>
                  </pic:blipFill>
                  <pic:spPr bwMode="auto">
                    <a:xfrm>
                      <a:off x="0" y="0"/>
                      <a:ext cx="5860096" cy="4575081"/>
                    </a:xfrm>
                    <a:prstGeom prst="rect">
                      <a:avLst/>
                    </a:prstGeom>
                    <a:noFill/>
                    <a:ln w="9525">
                      <a:noFill/>
                      <a:miter lim="800000"/>
                      <a:headEnd/>
                      <a:tailEnd/>
                    </a:ln>
                  </pic:spPr>
                </pic:pic>
              </a:graphicData>
            </a:graphic>
          </wp:inline>
        </w:drawing>
      </w:r>
    </w:p>
    <w:p w:rsidR="00C65F03" w:rsidRDefault="00C65F03" w:rsidP="00C65F03">
      <w:pPr>
        <w:jc w:val="center"/>
        <w:rPr>
          <w:sz w:val="24"/>
          <w:szCs w:val="24"/>
        </w:rPr>
      </w:pPr>
    </w:p>
    <w:p w:rsidR="00C65F03" w:rsidRPr="00745EEE" w:rsidRDefault="00C65F03" w:rsidP="00C65F03">
      <w:pPr>
        <w:jc w:val="center"/>
        <w:rPr>
          <w:sz w:val="24"/>
          <w:szCs w:val="24"/>
        </w:rPr>
      </w:pPr>
      <w:r w:rsidRPr="004C3BF7">
        <w:rPr>
          <w:sz w:val="24"/>
          <w:szCs w:val="24"/>
        </w:rPr>
        <w:t xml:space="preserve">Рисунок </w:t>
      </w:r>
      <w:r w:rsidRPr="00745EEE">
        <w:rPr>
          <w:sz w:val="24"/>
          <w:szCs w:val="24"/>
        </w:rPr>
        <w:t xml:space="preserve">1. Кругооборот стоимости основных фондов </w:t>
      </w:r>
    </w:p>
    <w:p w:rsidR="00C65F03" w:rsidRPr="004C3BF7" w:rsidRDefault="00C65F03" w:rsidP="00C65F03">
      <w:pPr>
        <w:ind w:left="20" w:firstLine="567"/>
        <w:jc w:val="both"/>
        <w:rPr>
          <w:b/>
          <w:sz w:val="24"/>
          <w:szCs w:val="24"/>
        </w:rPr>
      </w:pPr>
    </w:p>
    <w:p w:rsidR="00C65F03" w:rsidRDefault="00C65F03" w:rsidP="00C65F03">
      <w:pPr>
        <w:ind w:left="20" w:firstLine="567"/>
        <w:jc w:val="both"/>
        <w:rPr>
          <w:b/>
          <w:sz w:val="22"/>
          <w:szCs w:val="22"/>
        </w:rPr>
      </w:pPr>
    </w:p>
    <w:p w:rsidR="00C65F03" w:rsidRPr="00D72791" w:rsidRDefault="00C65F03" w:rsidP="00C65F03">
      <w:pPr>
        <w:ind w:left="20" w:firstLine="567"/>
        <w:jc w:val="both"/>
        <w:rPr>
          <w:b/>
          <w:iCs/>
          <w:sz w:val="22"/>
          <w:szCs w:val="22"/>
        </w:rPr>
      </w:pPr>
      <w:r w:rsidRPr="00D72791">
        <w:rPr>
          <w:b/>
          <w:sz w:val="22"/>
          <w:szCs w:val="22"/>
        </w:rPr>
        <w:t xml:space="preserve">Тема 10. </w:t>
      </w:r>
      <w:r w:rsidRPr="00D72791">
        <w:rPr>
          <w:b/>
          <w:bCs/>
          <w:sz w:val="22"/>
          <w:szCs w:val="22"/>
        </w:rPr>
        <w:t>Экономические показатели результатов деятельности отрасли</w:t>
      </w:r>
    </w:p>
    <w:p w:rsidR="00C65F03" w:rsidRPr="00D72791" w:rsidRDefault="00C65F03" w:rsidP="00C65F03">
      <w:pPr>
        <w:ind w:firstLine="567"/>
        <w:contextualSpacing/>
        <w:jc w:val="both"/>
        <w:rPr>
          <w:b/>
          <w:sz w:val="22"/>
          <w:szCs w:val="22"/>
        </w:rPr>
      </w:pPr>
      <w:r w:rsidRPr="00D72791">
        <w:rPr>
          <w:b/>
          <w:sz w:val="22"/>
          <w:szCs w:val="22"/>
        </w:rPr>
        <w:t>Лекция 19</w:t>
      </w: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t xml:space="preserve">1 Сущность и классификация издержек производства </w:t>
      </w: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t xml:space="preserve">2. Себестоимости продукции. </w:t>
      </w:r>
    </w:p>
    <w:p w:rsidR="00C65F03" w:rsidRDefault="00C65F03" w:rsidP="00C65F03">
      <w:pPr>
        <w:pStyle w:val="a3"/>
        <w:spacing w:before="0" w:beforeAutospacing="0" w:after="0" w:afterAutospacing="0"/>
        <w:ind w:firstLine="567"/>
        <w:jc w:val="both"/>
        <w:rPr>
          <w:b/>
          <w:sz w:val="22"/>
          <w:szCs w:val="22"/>
        </w:rPr>
      </w:pPr>
    </w:p>
    <w:p w:rsidR="00C65F03" w:rsidRDefault="00C65F03" w:rsidP="00C65F03">
      <w:pPr>
        <w:pStyle w:val="a3"/>
        <w:spacing w:before="0" w:beforeAutospacing="0" w:after="0" w:afterAutospacing="0"/>
        <w:ind w:firstLine="567"/>
        <w:jc w:val="center"/>
        <w:rPr>
          <w:b/>
          <w:sz w:val="22"/>
          <w:szCs w:val="22"/>
        </w:rPr>
      </w:pPr>
      <w:r>
        <w:rPr>
          <w:b/>
          <w:sz w:val="22"/>
          <w:szCs w:val="22"/>
        </w:rPr>
        <w:t>1</w:t>
      </w:r>
    </w:p>
    <w:p w:rsidR="00C65F03" w:rsidRDefault="00C65F03" w:rsidP="00C65F03">
      <w:pPr>
        <w:pStyle w:val="a3"/>
        <w:spacing w:before="0" w:beforeAutospacing="0" w:after="0" w:afterAutospacing="0"/>
        <w:ind w:firstLine="567"/>
        <w:jc w:val="center"/>
        <w:rPr>
          <w:b/>
          <w:sz w:val="22"/>
          <w:szCs w:val="22"/>
        </w:rPr>
      </w:pPr>
    </w:p>
    <w:p w:rsidR="00C65F03" w:rsidRDefault="00C65F03" w:rsidP="00C65F03">
      <w:pPr>
        <w:pStyle w:val="a3"/>
        <w:spacing w:before="0" w:beforeAutospacing="0" w:after="0" w:afterAutospacing="0"/>
        <w:ind w:firstLine="567"/>
        <w:jc w:val="both"/>
      </w:pPr>
      <w:r>
        <w:rPr>
          <w:b/>
          <w:bCs/>
        </w:rPr>
        <w:t>Издержки</w:t>
      </w:r>
      <w:r>
        <w:t xml:space="preserve"> </w:t>
      </w:r>
      <w:r>
        <w:rPr>
          <w:b/>
          <w:bCs/>
        </w:rPr>
        <w:t>производства</w:t>
      </w:r>
      <w:r>
        <w:t xml:space="preserve"> – это совокупные </w:t>
      </w:r>
      <w:r>
        <w:rPr>
          <w:b/>
          <w:bCs/>
        </w:rPr>
        <w:t>затраты</w:t>
      </w:r>
      <w:r>
        <w:t xml:space="preserve"> труда на </w:t>
      </w:r>
      <w:r>
        <w:rPr>
          <w:b/>
          <w:bCs/>
        </w:rPr>
        <w:t>производство</w:t>
      </w:r>
      <w:r>
        <w:t xml:space="preserve"> товара. </w:t>
      </w:r>
      <w:r>
        <w:rPr>
          <w:b/>
          <w:bCs/>
        </w:rPr>
        <w:t>Классификация</w:t>
      </w:r>
      <w:r>
        <w:t xml:space="preserve"> </w:t>
      </w:r>
      <w:r>
        <w:rPr>
          <w:b/>
          <w:bCs/>
        </w:rPr>
        <w:t>издержек</w:t>
      </w:r>
      <w:r>
        <w:t xml:space="preserve">: явные </w:t>
      </w:r>
      <w:r>
        <w:rPr>
          <w:b/>
          <w:bCs/>
        </w:rPr>
        <w:t>издержки</w:t>
      </w:r>
      <w:r>
        <w:t xml:space="preserve">– это альтернативные </w:t>
      </w:r>
      <w:r>
        <w:rPr>
          <w:b/>
          <w:bCs/>
        </w:rPr>
        <w:t>издержки</w:t>
      </w:r>
      <w:r>
        <w:t xml:space="preserve">, </w:t>
      </w:r>
      <w:r>
        <w:lastRenderedPageBreak/>
        <w:t xml:space="preserve">принимающие форму прямых (денежных) платежей поставщикам факторов </w:t>
      </w:r>
      <w:r>
        <w:rPr>
          <w:b/>
          <w:bCs/>
        </w:rPr>
        <w:t>производства</w:t>
      </w:r>
      <w:r>
        <w:t xml:space="preserve"> и промежуточных изделий.</w:t>
      </w:r>
    </w:p>
    <w:p w:rsidR="00C65F03" w:rsidRDefault="00C65F03" w:rsidP="00C65F03">
      <w:pPr>
        <w:ind w:firstLine="567"/>
        <w:jc w:val="both"/>
        <w:rPr>
          <w:sz w:val="24"/>
          <w:szCs w:val="24"/>
        </w:rPr>
      </w:pPr>
      <w:r w:rsidRPr="006218CB">
        <w:rPr>
          <w:sz w:val="24"/>
          <w:szCs w:val="24"/>
        </w:rPr>
        <w:t>Затраты на производство можно сгруппировать по элементам, статьям кальку ляции, методам отнесения на себестоимость отдельных видов продукции, отношению или связи с объемами производства, степени однородности затрат и т. д. Классификация затрат по разным признакам представлена в табл. 2.1.</w:t>
      </w:r>
    </w:p>
    <w:p w:rsidR="00C65F03" w:rsidRPr="006218CB" w:rsidRDefault="00C65F03" w:rsidP="00C65F03">
      <w:pPr>
        <w:spacing w:before="100" w:beforeAutospacing="1" w:after="100" w:afterAutospacing="1"/>
        <w:rPr>
          <w:sz w:val="24"/>
          <w:szCs w:val="24"/>
        </w:rPr>
      </w:pPr>
      <w:r w:rsidRPr="006218CB">
        <w:rPr>
          <w:sz w:val="24"/>
          <w:szCs w:val="24"/>
        </w:rPr>
        <w:t>Таблица 2.1</w:t>
      </w:r>
      <w:r>
        <w:rPr>
          <w:sz w:val="24"/>
          <w:szCs w:val="24"/>
        </w:rPr>
        <w:t xml:space="preserve"> </w:t>
      </w:r>
      <w:r w:rsidRPr="006218CB">
        <w:rPr>
          <w:b/>
          <w:bCs/>
          <w:sz w:val="24"/>
          <w:szCs w:val="24"/>
        </w:rPr>
        <w:t xml:space="preserve">Классификация затрат </w:t>
      </w:r>
    </w:p>
    <w:tbl>
      <w:tblPr>
        <w:tblW w:w="9762" w:type="dxa"/>
        <w:jc w:val="center"/>
        <w:tblCellSpacing w:w="0" w:type="dxa"/>
        <w:tblBorders>
          <w:top w:val="outset" w:sz="6" w:space="0" w:color="9900CC"/>
          <w:left w:val="outset" w:sz="6" w:space="0" w:color="9900CC"/>
          <w:bottom w:val="outset" w:sz="6" w:space="0" w:color="9900CC"/>
          <w:right w:val="outset" w:sz="6" w:space="0" w:color="9900CC"/>
        </w:tblBorders>
        <w:tblCellMar>
          <w:left w:w="0" w:type="dxa"/>
          <w:right w:w="0" w:type="dxa"/>
        </w:tblCellMar>
        <w:tblLook w:val="04A0"/>
      </w:tblPr>
      <w:tblGrid>
        <w:gridCol w:w="445"/>
        <w:gridCol w:w="1974"/>
        <w:gridCol w:w="7343"/>
      </w:tblGrid>
      <w:tr w:rsidR="00C65F03" w:rsidRPr="00741869" w:rsidTr="00C32BAD">
        <w:trPr>
          <w:tblCellSpacing w:w="0" w:type="dxa"/>
          <w:jc w:val="center"/>
        </w:trPr>
        <w:tc>
          <w:tcPr>
            <w:tcW w:w="445" w:type="dxa"/>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 </w:t>
            </w:r>
          </w:p>
        </w:tc>
        <w:tc>
          <w:tcPr>
            <w:tcW w:w="1974" w:type="dxa"/>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b/>
                <w:bCs/>
                <w:sz w:val="22"/>
                <w:szCs w:val="22"/>
              </w:rPr>
              <w:t xml:space="preserve">Признаки классификации </w:t>
            </w:r>
          </w:p>
        </w:tc>
        <w:tc>
          <w:tcPr>
            <w:tcW w:w="7343" w:type="dxa"/>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b/>
                <w:bCs/>
                <w:sz w:val="22"/>
                <w:szCs w:val="22"/>
              </w:rPr>
              <w:t xml:space="preserve">Виды затрат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Назначение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Связанные с текущей деятельностью;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инвестиционные;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на социальное развитие коллектива.</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2</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Взаимодействие с прибылью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Расходы, связанные с извлечением прибыли;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расходы, не связанные с извлечением прибыли;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принудительно уменьшающие прибыль.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3 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Экономическое содержание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Расходы по обычным видам деятельности;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прочие (операционные, внереализационные, чрезвычайные).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4 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Экономическая роль в процессе производства и реализации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Технологические;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общепроизводственные;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общехозяйственные;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расходы на продажу (коммерческие).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5 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Обязательность решений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Альтернативные;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вмененные.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6 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Экономические элементы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Материальные затраты;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затраты па оплату труда и отчисления на социальные нужды;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амортизация;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прочие затраты.</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7 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Направление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Производственные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Коммерческие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8 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Зависимость от объема производства</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Постоянные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Переменные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9 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Способ распределения между видами продукции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Прямые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Косвенные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10 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Связь с технологическим процессом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Основные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Накладные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11 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Степень агрегирования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Одноэлементные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Комплексные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12 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Периодичность возникновения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Постоянные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Единовременные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13 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Источники возмещения финансирования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Возмещаемые из прибыли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Возмещаемые из бюджетных фондов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Возмещаемые из внебюджетных фондов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Возмещаемые из страховых фондов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Возмещаемые за счет кредитов и займов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14 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Статьи калькуляции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Сырье и материалы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Возвратные отходы (вычитаются)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Покупные изделия, полуфабрикаты и услуги производственного характера сторонних предприятий и организаций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Топливо и энергия на технологические цели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Заработная плата производственных рабочих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Отчисления на социальные нужды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Расходы на подготовку и освоение производства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Общепроизводственные расходы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Общехозяйственные расходы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Потери от брака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Прочие производственные расходы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Коммерческие расходы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15 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Степень регулирования государством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Нормируемые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Ненормируемые </w:t>
            </w:r>
          </w:p>
        </w:tc>
      </w:tr>
      <w:tr w:rsidR="00C65F03" w:rsidRPr="00741869" w:rsidTr="00C32BAD">
        <w:trPr>
          <w:tblCellSpacing w:w="0" w:type="dxa"/>
          <w:jc w:val="center"/>
        </w:trPr>
        <w:tc>
          <w:tcPr>
            <w:tcW w:w="445"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jc w:val="center"/>
              <w:rPr>
                <w:sz w:val="22"/>
                <w:szCs w:val="22"/>
              </w:rPr>
            </w:pPr>
            <w:r w:rsidRPr="00741869">
              <w:rPr>
                <w:sz w:val="22"/>
                <w:szCs w:val="22"/>
              </w:rPr>
              <w:t>16 </w:t>
            </w:r>
          </w:p>
        </w:tc>
        <w:tc>
          <w:tcPr>
            <w:tcW w:w="1974" w:type="dxa"/>
            <w:vMerge w:val="restart"/>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spacing w:before="100" w:beforeAutospacing="1" w:after="100" w:afterAutospacing="1"/>
              <w:rPr>
                <w:sz w:val="22"/>
                <w:szCs w:val="22"/>
              </w:rPr>
            </w:pPr>
            <w:r w:rsidRPr="00741869">
              <w:rPr>
                <w:sz w:val="22"/>
                <w:szCs w:val="22"/>
              </w:rPr>
              <w:t xml:space="preserve">По натурально-вещественному содержанию </w:t>
            </w: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Материальные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Трудовые </w:t>
            </w:r>
          </w:p>
        </w:tc>
      </w:tr>
      <w:tr w:rsidR="00C65F03" w:rsidRPr="00741869" w:rsidTr="00C32BAD">
        <w:trPr>
          <w:tblCellSpacing w:w="0" w:type="dxa"/>
          <w:jc w:val="center"/>
        </w:trPr>
        <w:tc>
          <w:tcPr>
            <w:tcW w:w="445"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1974" w:type="dxa"/>
            <w:vMerge/>
            <w:tcBorders>
              <w:top w:val="outset" w:sz="6" w:space="0" w:color="9900CC"/>
              <w:left w:val="outset" w:sz="6" w:space="0" w:color="9900CC"/>
              <w:bottom w:val="outset" w:sz="6" w:space="0" w:color="9900CC"/>
              <w:right w:val="outset" w:sz="6" w:space="0" w:color="9900CC"/>
            </w:tcBorders>
            <w:vAlign w:val="center"/>
            <w:hideMark/>
          </w:tcPr>
          <w:p w:rsidR="00C65F03" w:rsidRPr="00741869" w:rsidRDefault="00C65F03" w:rsidP="00C32BAD">
            <w:pPr>
              <w:rPr>
                <w:sz w:val="22"/>
                <w:szCs w:val="22"/>
              </w:rPr>
            </w:pPr>
          </w:p>
        </w:tc>
        <w:tc>
          <w:tcPr>
            <w:tcW w:w="7343" w:type="dxa"/>
            <w:tcBorders>
              <w:top w:val="outset" w:sz="6" w:space="0" w:color="9900CC"/>
              <w:left w:val="outset" w:sz="6" w:space="0" w:color="9900CC"/>
              <w:bottom w:val="outset" w:sz="6" w:space="0" w:color="9900CC"/>
              <w:right w:val="outset" w:sz="6" w:space="0" w:color="9900CC"/>
            </w:tcBorders>
            <w:hideMark/>
          </w:tcPr>
          <w:p w:rsidR="00C65F03" w:rsidRPr="00741869" w:rsidRDefault="00C65F03" w:rsidP="00C32BAD">
            <w:pPr>
              <w:spacing w:before="100" w:beforeAutospacing="1" w:after="100" w:afterAutospacing="1"/>
              <w:rPr>
                <w:sz w:val="22"/>
                <w:szCs w:val="22"/>
              </w:rPr>
            </w:pPr>
            <w:r w:rsidRPr="00741869">
              <w:rPr>
                <w:sz w:val="22"/>
                <w:szCs w:val="22"/>
              </w:rPr>
              <w:t xml:space="preserve">Денежные </w:t>
            </w:r>
          </w:p>
        </w:tc>
      </w:tr>
    </w:tbl>
    <w:p w:rsidR="00C65F03" w:rsidRDefault="00C65F03" w:rsidP="00C65F03">
      <w:pPr>
        <w:ind w:firstLine="567"/>
        <w:jc w:val="both"/>
        <w:rPr>
          <w:sz w:val="24"/>
          <w:szCs w:val="24"/>
        </w:rPr>
      </w:pPr>
    </w:p>
    <w:p w:rsidR="00C65F03" w:rsidRPr="006218CB" w:rsidRDefault="00C65F03" w:rsidP="00C65F03">
      <w:pPr>
        <w:ind w:firstLine="567"/>
        <w:jc w:val="both"/>
        <w:rPr>
          <w:sz w:val="24"/>
          <w:szCs w:val="24"/>
        </w:rPr>
      </w:pPr>
      <w:r w:rsidRPr="006218CB">
        <w:rPr>
          <w:sz w:val="24"/>
          <w:szCs w:val="24"/>
        </w:rPr>
        <w:t>Рассмотрим некоторые из приведенных в таблице 2.1. виды затрат, имеющие особое значение для принятия финансовых решений.</w:t>
      </w:r>
    </w:p>
    <w:p w:rsidR="00C65F03" w:rsidRPr="006218CB" w:rsidRDefault="00C65F03" w:rsidP="00C65F03">
      <w:pPr>
        <w:ind w:firstLine="567"/>
        <w:jc w:val="both"/>
        <w:rPr>
          <w:sz w:val="24"/>
          <w:szCs w:val="24"/>
        </w:rPr>
      </w:pPr>
      <w:r w:rsidRPr="006218CB">
        <w:rPr>
          <w:sz w:val="24"/>
          <w:szCs w:val="24"/>
        </w:rPr>
        <w:t xml:space="preserve">1. Исходя из назначения затраты объединяются в несколько групп: </w:t>
      </w:r>
    </w:p>
    <w:p w:rsidR="00C65F03" w:rsidRPr="006218CB" w:rsidRDefault="00C65F03" w:rsidP="00C65F03">
      <w:pPr>
        <w:numPr>
          <w:ilvl w:val="0"/>
          <w:numId w:val="5"/>
        </w:numPr>
        <w:tabs>
          <w:tab w:val="clear" w:pos="720"/>
          <w:tab w:val="num" w:pos="0"/>
        </w:tabs>
        <w:ind w:left="0" w:firstLine="567"/>
        <w:jc w:val="both"/>
        <w:rPr>
          <w:sz w:val="24"/>
          <w:szCs w:val="24"/>
        </w:rPr>
      </w:pPr>
      <w:r w:rsidRPr="006218CB">
        <w:rPr>
          <w:sz w:val="24"/>
          <w:szCs w:val="24"/>
        </w:rPr>
        <w:t>затраты капитального характера — инвестиционные затраты (на воспроизводство основного и увеличение оборотного капитала), в основном связанные с расширением производства и приростом оборотных активов осуществляются за счет собственных средств предприятия и прибыли</w:t>
      </w:r>
      <w:r>
        <w:rPr>
          <w:sz w:val="24"/>
          <w:szCs w:val="24"/>
        </w:rPr>
        <w:t>.</w:t>
      </w:r>
      <w:r w:rsidRPr="00527F3C">
        <w:rPr>
          <w:sz w:val="24"/>
          <w:szCs w:val="24"/>
        </w:rPr>
        <w:t xml:space="preserve"> </w:t>
      </w:r>
      <w:r w:rsidRPr="006218CB">
        <w:rPr>
          <w:sz w:val="24"/>
          <w:szCs w:val="24"/>
        </w:rPr>
        <w:t>Затраты на производство и реализацию продукции, услуг занимают значительный вес в общей сумме затрат предприятия. Они полностью возмещаются после завершения кругооборота средств за счет в</w:t>
      </w:r>
      <w:r>
        <w:rPr>
          <w:sz w:val="24"/>
          <w:szCs w:val="24"/>
        </w:rPr>
        <w:t>ыручки от реализации продукции</w:t>
      </w:r>
      <w:r w:rsidRPr="006218CB">
        <w:rPr>
          <w:sz w:val="24"/>
          <w:szCs w:val="24"/>
        </w:rPr>
        <w:t>;</w:t>
      </w:r>
    </w:p>
    <w:p w:rsidR="00C65F03" w:rsidRPr="006218CB" w:rsidRDefault="00C65F03" w:rsidP="00C65F03">
      <w:pPr>
        <w:numPr>
          <w:ilvl w:val="0"/>
          <w:numId w:val="5"/>
        </w:numPr>
        <w:tabs>
          <w:tab w:val="clear" w:pos="720"/>
          <w:tab w:val="num" w:pos="0"/>
        </w:tabs>
        <w:ind w:left="0" w:firstLine="567"/>
        <w:jc w:val="both"/>
        <w:rPr>
          <w:sz w:val="24"/>
          <w:szCs w:val="24"/>
        </w:rPr>
      </w:pPr>
      <w:r w:rsidRPr="006218CB">
        <w:rPr>
          <w:sz w:val="24"/>
          <w:szCs w:val="24"/>
        </w:rPr>
        <w:t>затраты, связанные с текущей деятельностью — это затраты на производство и реализацию продукции (работ, услуг). Они связаны с использованием основного, оборотного капитала и трудовых ресурсов на соответствующие цели и относятся на себестоимость продукции. Эти затраты возмещаются из выручки от реализации продукции, работ и услуг;</w:t>
      </w:r>
    </w:p>
    <w:p w:rsidR="00C65F03" w:rsidRDefault="00C65F03" w:rsidP="00C65F03">
      <w:pPr>
        <w:numPr>
          <w:ilvl w:val="0"/>
          <w:numId w:val="5"/>
        </w:numPr>
        <w:tabs>
          <w:tab w:val="clear" w:pos="720"/>
          <w:tab w:val="num" w:pos="0"/>
        </w:tabs>
        <w:ind w:left="0" w:firstLine="567"/>
        <w:jc w:val="both"/>
        <w:rPr>
          <w:sz w:val="24"/>
          <w:szCs w:val="24"/>
        </w:rPr>
      </w:pPr>
      <w:r w:rsidRPr="006218CB">
        <w:rPr>
          <w:sz w:val="24"/>
          <w:szCs w:val="24"/>
        </w:rPr>
        <w:t>затраты на социальное развитие коллектива. Предприятия осуществляют расходы на социально-культурные мероприятия, направленные на повышение квалификации работников, подготовку кадров, улучшение социально-культурных и жилищно-бытовых условий работников предприятий. Сюда же относятся расходы на содержание зданий и реконструкцию основных фондов непроизводственного назначения, содержание клубов, дошкольных детских учреждений, лагерей отдыха детей, функционирование медицинских учреждений. Эти расходы, имеющие значение для социального развития коллективов, не включаются в себестоимость продукции и осуществляются за счет прибыли, бюджетных и целевых поступлений, средств профсоюзных организаций, доходов от клубов, поступления от родителей в виде платы за содержание детей в дошкольных учреждениях и др. </w:t>
      </w:r>
    </w:p>
    <w:p w:rsidR="00C65F03" w:rsidRPr="006218CB" w:rsidRDefault="00C65F03" w:rsidP="00C65F03">
      <w:pPr>
        <w:ind w:left="567"/>
        <w:jc w:val="both"/>
        <w:rPr>
          <w:sz w:val="24"/>
          <w:szCs w:val="24"/>
        </w:rPr>
      </w:pPr>
    </w:p>
    <w:p w:rsidR="00C65F03" w:rsidRDefault="00C65F03" w:rsidP="00C65F03">
      <w:pPr>
        <w:pStyle w:val="a3"/>
        <w:spacing w:before="0" w:beforeAutospacing="0" w:after="0" w:afterAutospacing="0"/>
        <w:ind w:firstLine="567"/>
        <w:jc w:val="center"/>
        <w:rPr>
          <w:b/>
        </w:rPr>
      </w:pPr>
      <w:r w:rsidRPr="00527F3C">
        <w:rPr>
          <w:b/>
        </w:rPr>
        <w:t>2</w:t>
      </w:r>
    </w:p>
    <w:p w:rsidR="00C65F03" w:rsidRDefault="00C65F03" w:rsidP="00C65F03">
      <w:pPr>
        <w:pStyle w:val="a3"/>
        <w:spacing w:before="0" w:beforeAutospacing="0" w:after="0" w:afterAutospacing="0"/>
        <w:ind w:firstLine="567"/>
        <w:jc w:val="center"/>
        <w:rPr>
          <w:b/>
        </w:rPr>
      </w:pPr>
    </w:p>
    <w:p w:rsidR="00C65F03" w:rsidRPr="00527F3C" w:rsidRDefault="00C65F03" w:rsidP="00C65F03">
      <w:pPr>
        <w:pStyle w:val="a3"/>
        <w:spacing w:before="0" w:beforeAutospacing="0" w:after="0" w:afterAutospacing="0"/>
        <w:ind w:firstLine="567"/>
        <w:jc w:val="both"/>
        <w:rPr>
          <w:b/>
        </w:rPr>
      </w:pPr>
      <w:r>
        <w:rPr>
          <w:b/>
          <w:bCs/>
        </w:rPr>
        <w:t>Себестоимость</w:t>
      </w:r>
      <w:r>
        <w:t xml:space="preserve"> — это стоимостная оценка используемых в процессе производства </w:t>
      </w:r>
      <w:r>
        <w:rPr>
          <w:b/>
          <w:bCs/>
        </w:rPr>
        <w:t>продукции</w:t>
      </w:r>
      <w:r>
        <w:t xml:space="preserve"> (работ, услуг) природных ресурсов, сырья, материалов, топлива, энергии, основных фондов, трудовых ресурсов и других </w:t>
      </w:r>
      <w:r>
        <w:rPr>
          <w:b/>
          <w:bCs/>
        </w:rPr>
        <w:t>затрат</w:t>
      </w:r>
      <w:r>
        <w:t xml:space="preserve"> на ее производство и реализацию</w:t>
      </w:r>
      <w:r>
        <w:rPr>
          <w:b/>
        </w:rPr>
        <w:t>.</w:t>
      </w:r>
    </w:p>
    <w:p w:rsidR="00C65F03" w:rsidRPr="001C0D75" w:rsidRDefault="00C65F03" w:rsidP="00C65F03">
      <w:pPr>
        <w:ind w:firstLine="567"/>
        <w:jc w:val="both"/>
        <w:rPr>
          <w:sz w:val="24"/>
          <w:szCs w:val="24"/>
        </w:rPr>
      </w:pPr>
      <w:r w:rsidRPr="001C0D75">
        <w:rPr>
          <w:sz w:val="24"/>
          <w:szCs w:val="24"/>
        </w:rPr>
        <w:t xml:space="preserve">Одной из основных задач управленческого учета является определение себестоимости производства единицы продукции (работ, услуг). Это обусловлено тем, что </w:t>
      </w:r>
      <w:r w:rsidRPr="001C0D75">
        <w:rPr>
          <w:sz w:val="24"/>
          <w:szCs w:val="24"/>
        </w:rPr>
        <w:lastRenderedPageBreak/>
        <w:t xml:space="preserve">финансовый учет позволяет получить информацию об общей величине затрат (себестоимости) всей произведенной и реализованной продукции, величине финансового результата ее продажи, рентабельности производства в целом. Однако этой информации недостаточно для принятия управленческих решений о цене продажи конкретных видов продукции, номенклатуре производимой продукции, плановом объеме ее производства. </w:t>
      </w:r>
    </w:p>
    <w:p w:rsidR="00C65F03" w:rsidRPr="001C0D75" w:rsidRDefault="00C65F03" w:rsidP="00C65F03">
      <w:pPr>
        <w:ind w:firstLine="567"/>
        <w:jc w:val="both"/>
        <w:rPr>
          <w:sz w:val="24"/>
          <w:szCs w:val="24"/>
        </w:rPr>
      </w:pPr>
      <w:r w:rsidRPr="001C0D75">
        <w:rPr>
          <w:sz w:val="24"/>
          <w:szCs w:val="24"/>
        </w:rPr>
        <w:t xml:space="preserve">В основе принятия таких решений должна лежать информация о себестоимости единицы продукции, исчисление которой производится в управленческом учете. </w:t>
      </w:r>
    </w:p>
    <w:p w:rsidR="00C65F03" w:rsidRPr="001C0D75" w:rsidRDefault="00C65F03" w:rsidP="00C65F03">
      <w:pPr>
        <w:ind w:firstLine="567"/>
        <w:jc w:val="both"/>
        <w:rPr>
          <w:sz w:val="24"/>
          <w:szCs w:val="24"/>
        </w:rPr>
      </w:pPr>
      <w:r w:rsidRPr="001C0D75">
        <w:rPr>
          <w:sz w:val="24"/>
          <w:szCs w:val="24"/>
        </w:rPr>
        <w:t xml:space="preserve">В настоящее время определение понятия себестоимости нормативно не закреплено. Однако, согласно общепринятому определению, себестоимость продукции (работ, услуг) – это стоимостная оценка используемых в процессе производства природных ресурсов, сырья, материалов, топлива, энергии, основных средств, трудовых ресурсов, а также других затрат на производство и реализацию. </w:t>
      </w:r>
    </w:p>
    <w:p w:rsidR="00C65F03" w:rsidRPr="001C0D75" w:rsidRDefault="00C65F03" w:rsidP="00C65F03">
      <w:pPr>
        <w:ind w:firstLine="567"/>
        <w:jc w:val="both"/>
        <w:rPr>
          <w:sz w:val="24"/>
          <w:szCs w:val="24"/>
        </w:rPr>
      </w:pPr>
      <w:r w:rsidRPr="001C0D75">
        <w:rPr>
          <w:sz w:val="24"/>
          <w:szCs w:val="24"/>
        </w:rPr>
        <w:t xml:space="preserve">При исчислении себестоимости рассматривают различные ее виды: </w:t>
      </w:r>
    </w:p>
    <w:p w:rsidR="00C65F03" w:rsidRPr="001C0D75" w:rsidRDefault="00C65F03" w:rsidP="00C65F03">
      <w:pPr>
        <w:numPr>
          <w:ilvl w:val="0"/>
          <w:numId w:val="6"/>
        </w:numPr>
        <w:ind w:left="0" w:firstLine="567"/>
        <w:jc w:val="both"/>
        <w:rPr>
          <w:sz w:val="24"/>
          <w:szCs w:val="24"/>
        </w:rPr>
      </w:pPr>
      <w:r w:rsidRPr="001C0D75">
        <w:rPr>
          <w:sz w:val="24"/>
          <w:szCs w:val="24"/>
        </w:rPr>
        <w:t xml:space="preserve">в зависимости от стадии кругооборота, на которой находится готовая продукция, различают себестоимость валовой, товарной, отгруженной и реализованной продукции; </w:t>
      </w:r>
    </w:p>
    <w:p w:rsidR="00C65F03" w:rsidRPr="001C0D75" w:rsidRDefault="00C65F03" w:rsidP="00C65F03">
      <w:pPr>
        <w:numPr>
          <w:ilvl w:val="0"/>
          <w:numId w:val="6"/>
        </w:numPr>
        <w:ind w:left="0" w:firstLine="567"/>
        <w:jc w:val="both"/>
        <w:rPr>
          <w:sz w:val="24"/>
          <w:szCs w:val="24"/>
        </w:rPr>
      </w:pPr>
      <w:r w:rsidRPr="001C0D75">
        <w:rPr>
          <w:sz w:val="24"/>
          <w:szCs w:val="24"/>
        </w:rPr>
        <w:t xml:space="preserve">в зависимости от количества продукции могут быть определены себестоимость всего объема выпущенной продукции и себестоимость единицы продукции. </w:t>
      </w:r>
    </w:p>
    <w:p w:rsidR="00C65F03" w:rsidRPr="001C0D75" w:rsidRDefault="00C65F03" w:rsidP="00C65F03">
      <w:pPr>
        <w:ind w:firstLine="567"/>
        <w:jc w:val="both"/>
        <w:rPr>
          <w:sz w:val="24"/>
          <w:szCs w:val="24"/>
        </w:rPr>
      </w:pPr>
      <w:r w:rsidRPr="001C0D75">
        <w:rPr>
          <w:sz w:val="24"/>
          <w:szCs w:val="24"/>
        </w:rPr>
        <w:t xml:space="preserve">В зависимости от учитываемых в составе себестоимости статей затрат (см. 2.2) различают следующие ее виды: </w:t>
      </w:r>
    </w:p>
    <w:p w:rsidR="00C65F03" w:rsidRPr="001C0D75" w:rsidRDefault="00C65F03" w:rsidP="00C65F03">
      <w:pPr>
        <w:numPr>
          <w:ilvl w:val="0"/>
          <w:numId w:val="7"/>
        </w:numPr>
        <w:ind w:left="0" w:firstLine="567"/>
        <w:jc w:val="both"/>
        <w:rPr>
          <w:sz w:val="24"/>
          <w:szCs w:val="24"/>
        </w:rPr>
      </w:pPr>
      <w:r w:rsidRPr="001C0D75">
        <w:rPr>
          <w:sz w:val="24"/>
          <w:szCs w:val="24"/>
        </w:rPr>
        <w:t xml:space="preserve">цеховая себестоимость; </w:t>
      </w:r>
    </w:p>
    <w:p w:rsidR="00C65F03" w:rsidRPr="001C0D75" w:rsidRDefault="00C65F03" w:rsidP="00C65F03">
      <w:pPr>
        <w:numPr>
          <w:ilvl w:val="0"/>
          <w:numId w:val="7"/>
        </w:numPr>
        <w:ind w:left="0" w:firstLine="567"/>
        <w:jc w:val="both"/>
        <w:rPr>
          <w:sz w:val="24"/>
          <w:szCs w:val="24"/>
        </w:rPr>
      </w:pPr>
      <w:r w:rsidRPr="001C0D75">
        <w:rPr>
          <w:sz w:val="24"/>
          <w:szCs w:val="24"/>
        </w:rPr>
        <w:t xml:space="preserve">производственная себестоимость; </w:t>
      </w:r>
    </w:p>
    <w:p w:rsidR="00C65F03" w:rsidRPr="001C0D75" w:rsidRDefault="00C65F03" w:rsidP="00C65F03">
      <w:pPr>
        <w:numPr>
          <w:ilvl w:val="0"/>
          <w:numId w:val="7"/>
        </w:numPr>
        <w:ind w:left="0" w:firstLine="567"/>
        <w:jc w:val="both"/>
        <w:rPr>
          <w:sz w:val="24"/>
          <w:szCs w:val="24"/>
        </w:rPr>
      </w:pPr>
      <w:r w:rsidRPr="001C0D75">
        <w:rPr>
          <w:sz w:val="24"/>
          <w:szCs w:val="24"/>
        </w:rPr>
        <w:t xml:space="preserve">полная себестоимость реализованной продукции. </w:t>
      </w:r>
    </w:p>
    <w:p w:rsidR="00C65F03" w:rsidRPr="001C0D75" w:rsidRDefault="00C65F03" w:rsidP="00C65F03">
      <w:pPr>
        <w:ind w:firstLine="567"/>
        <w:jc w:val="both"/>
        <w:rPr>
          <w:sz w:val="24"/>
          <w:szCs w:val="24"/>
        </w:rPr>
      </w:pPr>
      <w:r w:rsidRPr="001C0D75">
        <w:rPr>
          <w:sz w:val="24"/>
          <w:szCs w:val="24"/>
        </w:rPr>
        <w:t xml:space="preserve">Цеховая себестоимость включает в себя прямые и косвенные затраты, непосредственно связанные с изготовлением продукции и управлением производством на уровне производственных подразделений (цехов). </w:t>
      </w:r>
    </w:p>
    <w:p w:rsidR="00C65F03" w:rsidRPr="001C0D75" w:rsidRDefault="00C65F03" w:rsidP="00C65F03">
      <w:pPr>
        <w:spacing w:before="100" w:beforeAutospacing="1" w:after="100" w:afterAutospacing="1"/>
        <w:rPr>
          <w:sz w:val="24"/>
          <w:szCs w:val="24"/>
        </w:rPr>
      </w:pPr>
      <w:r>
        <w:rPr>
          <w:noProof/>
          <w:sz w:val="24"/>
          <w:szCs w:val="24"/>
        </w:rPr>
        <w:drawing>
          <wp:inline distT="0" distB="0" distL="0" distR="0">
            <wp:extent cx="5931373" cy="1951630"/>
            <wp:effectExtent l="19050" t="0" r="0" b="0"/>
            <wp:docPr id="10" name="Рисунок 5" descr="http://eos.ibi.spb.ru/umk/8_5/5/pict/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os.ibi.spb.ru/umk/8_5/5/pict/3-1.gif"/>
                    <pic:cNvPicPr>
                      <a:picLocks noChangeAspect="1" noChangeArrowheads="1"/>
                    </pic:cNvPicPr>
                  </pic:nvPicPr>
                  <pic:blipFill>
                    <a:blip r:embed="rId21"/>
                    <a:srcRect/>
                    <a:stretch>
                      <a:fillRect/>
                    </a:stretch>
                  </pic:blipFill>
                  <pic:spPr bwMode="auto">
                    <a:xfrm>
                      <a:off x="0" y="0"/>
                      <a:ext cx="5935748" cy="1953070"/>
                    </a:xfrm>
                    <a:prstGeom prst="rect">
                      <a:avLst/>
                    </a:prstGeom>
                    <a:noFill/>
                    <a:ln w="9525">
                      <a:noFill/>
                      <a:miter lim="800000"/>
                      <a:headEnd/>
                      <a:tailEnd/>
                    </a:ln>
                  </pic:spPr>
                </pic:pic>
              </a:graphicData>
            </a:graphic>
          </wp:inline>
        </w:drawing>
      </w:r>
    </w:p>
    <w:p w:rsidR="00C65F03" w:rsidRPr="001C0D75" w:rsidRDefault="00C65F03" w:rsidP="00C65F03">
      <w:pPr>
        <w:ind w:firstLine="567"/>
        <w:jc w:val="both"/>
        <w:rPr>
          <w:sz w:val="24"/>
          <w:szCs w:val="24"/>
        </w:rPr>
      </w:pPr>
      <w:r w:rsidRPr="001C0D75">
        <w:rPr>
          <w:sz w:val="24"/>
          <w:szCs w:val="24"/>
        </w:rPr>
        <w:t xml:space="preserve">Производственную себестоимость получают, прибавляя к цеховой себестоимости косвенные затраты по управлению и организации производства на предприятии в целом, т. е. производственная себестоимость равна сумме всех производственных затрат, осуществленных организацией при изготовлении продукции (работ, услуг). </w:t>
      </w:r>
    </w:p>
    <w:p w:rsidR="00C65F03" w:rsidRPr="001C0D75" w:rsidRDefault="00C65F03" w:rsidP="00C65F03">
      <w:pPr>
        <w:spacing w:before="100" w:beforeAutospacing="1" w:after="100" w:afterAutospacing="1"/>
        <w:rPr>
          <w:sz w:val="24"/>
          <w:szCs w:val="24"/>
        </w:rPr>
      </w:pPr>
      <w:r>
        <w:rPr>
          <w:noProof/>
          <w:sz w:val="24"/>
          <w:szCs w:val="24"/>
        </w:rPr>
        <w:drawing>
          <wp:inline distT="0" distB="0" distL="0" distR="0">
            <wp:extent cx="6140848" cy="1433015"/>
            <wp:effectExtent l="19050" t="0" r="0" b="0"/>
            <wp:docPr id="6" name="Рисунок 6" descr="http://eos.ibi.spb.ru/umk/8_5/5/pict/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os.ibi.spb.ru/umk/8_5/5/pict/3-2.gif"/>
                    <pic:cNvPicPr>
                      <a:picLocks noChangeAspect="1" noChangeArrowheads="1"/>
                    </pic:cNvPicPr>
                  </pic:nvPicPr>
                  <pic:blipFill>
                    <a:blip r:embed="rId22"/>
                    <a:srcRect/>
                    <a:stretch>
                      <a:fillRect/>
                    </a:stretch>
                  </pic:blipFill>
                  <pic:spPr bwMode="auto">
                    <a:xfrm>
                      <a:off x="0" y="0"/>
                      <a:ext cx="6147128" cy="1434480"/>
                    </a:xfrm>
                    <a:prstGeom prst="rect">
                      <a:avLst/>
                    </a:prstGeom>
                    <a:noFill/>
                    <a:ln w="9525">
                      <a:noFill/>
                      <a:miter lim="800000"/>
                      <a:headEnd/>
                      <a:tailEnd/>
                    </a:ln>
                  </pic:spPr>
                </pic:pic>
              </a:graphicData>
            </a:graphic>
          </wp:inline>
        </w:drawing>
      </w:r>
    </w:p>
    <w:p w:rsidR="00C65F03" w:rsidRPr="001C0D75" w:rsidRDefault="00C65F03" w:rsidP="00C65F03">
      <w:pPr>
        <w:spacing w:before="100" w:beforeAutospacing="1" w:after="100" w:afterAutospacing="1"/>
        <w:ind w:firstLine="567"/>
        <w:jc w:val="both"/>
        <w:rPr>
          <w:sz w:val="24"/>
          <w:szCs w:val="24"/>
        </w:rPr>
      </w:pPr>
      <w:r w:rsidRPr="001C0D75">
        <w:rPr>
          <w:sz w:val="24"/>
          <w:szCs w:val="24"/>
        </w:rPr>
        <w:lastRenderedPageBreak/>
        <w:t xml:space="preserve">Полная себестоимость реализованной продукции включает не только затраты, непосредственно связанные с производством, но и коммерческие расходы (расходы на продажу). </w:t>
      </w:r>
    </w:p>
    <w:p w:rsidR="00C65F03" w:rsidRPr="001C0D75" w:rsidRDefault="00C65F03" w:rsidP="00C65F03">
      <w:pPr>
        <w:spacing w:before="100" w:beforeAutospacing="1" w:after="100" w:afterAutospacing="1"/>
        <w:jc w:val="both"/>
        <w:rPr>
          <w:sz w:val="24"/>
          <w:szCs w:val="24"/>
        </w:rPr>
      </w:pPr>
      <w:r>
        <w:rPr>
          <w:noProof/>
          <w:sz w:val="24"/>
          <w:szCs w:val="24"/>
        </w:rPr>
        <w:drawing>
          <wp:inline distT="0" distB="0" distL="0" distR="0">
            <wp:extent cx="5991367" cy="1786402"/>
            <wp:effectExtent l="19050" t="0" r="9383" b="0"/>
            <wp:docPr id="7" name="Рисунок 7" descr="http://eos.ibi.spb.ru/umk/8_5/5/pict/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os.ibi.spb.ru/umk/8_5/5/pict/3-3.gif"/>
                    <pic:cNvPicPr>
                      <a:picLocks noChangeAspect="1" noChangeArrowheads="1"/>
                    </pic:cNvPicPr>
                  </pic:nvPicPr>
                  <pic:blipFill>
                    <a:blip r:embed="rId23"/>
                    <a:srcRect/>
                    <a:stretch>
                      <a:fillRect/>
                    </a:stretch>
                  </pic:blipFill>
                  <pic:spPr bwMode="auto">
                    <a:xfrm>
                      <a:off x="0" y="0"/>
                      <a:ext cx="6000655" cy="1789171"/>
                    </a:xfrm>
                    <a:prstGeom prst="rect">
                      <a:avLst/>
                    </a:prstGeom>
                    <a:noFill/>
                    <a:ln w="9525">
                      <a:noFill/>
                      <a:miter lim="800000"/>
                      <a:headEnd/>
                      <a:tailEnd/>
                    </a:ln>
                  </pic:spPr>
                </pic:pic>
              </a:graphicData>
            </a:graphic>
          </wp:inline>
        </w:drawing>
      </w:r>
    </w:p>
    <w:p w:rsidR="00C65F03" w:rsidRPr="001C0D75" w:rsidRDefault="00C65F03" w:rsidP="00C65F03">
      <w:pPr>
        <w:ind w:firstLine="567"/>
        <w:jc w:val="both"/>
        <w:rPr>
          <w:sz w:val="24"/>
          <w:szCs w:val="24"/>
        </w:rPr>
      </w:pPr>
      <w:r w:rsidRPr="001C0D75">
        <w:rPr>
          <w:sz w:val="24"/>
          <w:szCs w:val="24"/>
        </w:rPr>
        <w:t xml:space="preserve">В зависимости от времени расчета различают себестоимость плановую, нормативную и отчетную (фактическую). </w:t>
      </w:r>
    </w:p>
    <w:p w:rsidR="00C65F03" w:rsidRPr="001C0D75" w:rsidRDefault="00C65F03" w:rsidP="00C65F03">
      <w:pPr>
        <w:ind w:firstLine="567"/>
        <w:jc w:val="both"/>
        <w:rPr>
          <w:sz w:val="24"/>
          <w:szCs w:val="24"/>
        </w:rPr>
      </w:pPr>
      <w:r w:rsidRPr="001C0D75">
        <w:rPr>
          <w:sz w:val="24"/>
          <w:szCs w:val="24"/>
        </w:rPr>
        <w:t xml:space="preserve">Определение плановой себестоимости производят до начала процесса производства на основе плановых норм расхода прямых материальных и трудовых затрат, а также косвенных управленческих расходов и расходов на продажу. </w:t>
      </w:r>
    </w:p>
    <w:p w:rsidR="00C65F03" w:rsidRPr="001C0D75" w:rsidRDefault="00C65F03" w:rsidP="00C65F03">
      <w:pPr>
        <w:ind w:firstLine="567"/>
        <w:jc w:val="both"/>
        <w:rPr>
          <w:sz w:val="24"/>
          <w:szCs w:val="24"/>
        </w:rPr>
      </w:pPr>
      <w:r w:rsidRPr="001C0D75">
        <w:rPr>
          <w:sz w:val="24"/>
          <w:szCs w:val="24"/>
        </w:rPr>
        <w:t xml:space="preserve">Фактическую себестоимость определяют после завершения процесса изготовления продукции, выполнения работ, оказания услуг по данным о фактически произведенных затратах. </w:t>
      </w:r>
    </w:p>
    <w:p w:rsidR="00C65F03" w:rsidRPr="001C0D75" w:rsidRDefault="00C65F03" w:rsidP="00C65F03">
      <w:pPr>
        <w:ind w:firstLine="567"/>
        <w:jc w:val="both"/>
        <w:rPr>
          <w:sz w:val="24"/>
          <w:szCs w:val="24"/>
        </w:rPr>
      </w:pPr>
      <w:r w:rsidRPr="001C0D75">
        <w:rPr>
          <w:sz w:val="24"/>
          <w:szCs w:val="24"/>
        </w:rPr>
        <w:t xml:space="preserve">Каждый из видов производственной себестоимости (плановая, нормативная, фактическая) в зависимости от принятой в организации системы учета затрат и формирования себестоимости может быть исчислен как полная или неполная (сокращенная, частичная) себестоимость. </w:t>
      </w:r>
    </w:p>
    <w:p w:rsidR="00C65F03" w:rsidRPr="001C0D75" w:rsidRDefault="00C65F03" w:rsidP="00C65F03">
      <w:pPr>
        <w:ind w:firstLine="567"/>
        <w:jc w:val="both"/>
        <w:rPr>
          <w:sz w:val="24"/>
          <w:szCs w:val="24"/>
        </w:rPr>
      </w:pPr>
      <w:r w:rsidRPr="001C0D75">
        <w:rPr>
          <w:sz w:val="24"/>
          <w:szCs w:val="24"/>
        </w:rPr>
        <w:t xml:space="preserve">Формирование полной производственной себестоимости (плановой, нормативной, фактической) основано на включении в нее всех как переменных, так и постоянных производственных затрат. </w:t>
      </w:r>
    </w:p>
    <w:p w:rsidR="00C65F03" w:rsidRPr="001C0D75" w:rsidRDefault="00C65F03" w:rsidP="00C65F03">
      <w:pPr>
        <w:ind w:firstLine="567"/>
        <w:jc w:val="both"/>
        <w:rPr>
          <w:sz w:val="24"/>
          <w:szCs w:val="24"/>
        </w:rPr>
      </w:pPr>
      <w:r w:rsidRPr="001C0D75">
        <w:rPr>
          <w:sz w:val="24"/>
          <w:szCs w:val="24"/>
        </w:rPr>
        <w:t xml:space="preserve">Формирование неполной себестоимости (плановой, нормативной, фактической) основано на включении в нее только переменных прямых и косвенных затрат. Постоянные косвенные затраты в неполную себестоимость не включаются. </w:t>
      </w:r>
    </w:p>
    <w:p w:rsidR="00C65F03" w:rsidRPr="001C0D75" w:rsidRDefault="00C65F03" w:rsidP="00C65F03">
      <w:pPr>
        <w:ind w:firstLine="567"/>
        <w:jc w:val="both"/>
        <w:rPr>
          <w:sz w:val="24"/>
          <w:szCs w:val="24"/>
        </w:rPr>
      </w:pPr>
      <w:r w:rsidRPr="001C0D75">
        <w:rPr>
          <w:sz w:val="24"/>
          <w:szCs w:val="24"/>
        </w:rPr>
        <w:t xml:space="preserve">Таким образом, по полноте включения производственных затрат в себестоимость различают полную и неполную производственную себестоимость продукции (работ, услуг), которые соответствуют двум системам (концепциям) учета затрат и формирования себестоимости. </w:t>
      </w:r>
    </w:p>
    <w:p w:rsidR="00C65F03" w:rsidRPr="001C0D75" w:rsidRDefault="00C65F03" w:rsidP="00C65F03">
      <w:pPr>
        <w:spacing w:before="100" w:beforeAutospacing="1" w:after="100" w:afterAutospacing="1"/>
        <w:rPr>
          <w:sz w:val="24"/>
          <w:szCs w:val="24"/>
        </w:rPr>
      </w:pPr>
      <w:r>
        <w:rPr>
          <w:noProof/>
          <w:sz w:val="24"/>
          <w:szCs w:val="24"/>
        </w:rPr>
        <w:drawing>
          <wp:inline distT="0" distB="0" distL="0" distR="0">
            <wp:extent cx="5931374" cy="2524835"/>
            <wp:effectExtent l="19050" t="0" r="0" b="0"/>
            <wp:docPr id="8" name="Рисунок 8" descr="http://eos.ibi.spb.ru/umk/8_5/5/pict/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os.ibi.spb.ru/umk/8_5/5/pict/3-4.gif"/>
                    <pic:cNvPicPr>
                      <a:picLocks noChangeAspect="1" noChangeArrowheads="1"/>
                    </pic:cNvPicPr>
                  </pic:nvPicPr>
                  <pic:blipFill>
                    <a:blip r:embed="rId24"/>
                    <a:srcRect/>
                    <a:stretch>
                      <a:fillRect/>
                    </a:stretch>
                  </pic:blipFill>
                  <pic:spPr bwMode="auto">
                    <a:xfrm>
                      <a:off x="0" y="0"/>
                      <a:ext cx="5946582" cy="2531309"/>
                    </a:xfrm>
                    <a:prstGeom prst="rect">
                      <a:avLst/>
                    </a:prstGeom>
                    <a:noFill/>
                    <a:ln w="9525">
                      <a:noFill/>
                      <a:miter lim="800000"/>
                      <a:headEnd/>
                      <a:tailEnd/>
                    </a:ln>
                  </pic:spPr>
                </pic:pic>
              </a:graphicData>
            </a:graphic>
          </wp:inline>
        </w:drawing>
      </w:r>
    </w:p>
    <w:p w:rsidR="00C65F03" w:rsidRPr="001C0D75" w:rsidRDefault="00C65F03" w:rsidP="00C65F03">
      <w:pPr>
        <w:spacing w:before="100" w:beforeAutospacing="1" w:after="100" w:afterAutospacing="1"/>
        <w:ind w:firstLine="567"/>
        <w:jc w:val="both"/>
        <w:rPr>
          <w:sz w:val="24"/>
          <w:szCs w:val="24"/>
        </w:rPr>
      </w:pPr>
      <w:r w:rsidRPr="001C0D75">
        <w:rPr>
          <w:sz w:val="24"/>
          <w:szCs w:val="24"/>
        </w:rPr>
        <w:lastRenderedPageBreak/>
        <w:t xml:space="preserve">При использовании концепции полной производственной себестоимости финансовый результат определяют, вычитая из суммы, полученной за период выручки, величину полной производственной себестоимости и коммерческих расходов. </w:t>
      </w:r>
    </w:p>
    <w:p w:rsidR="00C65F03" w:rsidRPr="001C0D75" w:rsidRDefault="00C65F03" w:rsidP="00C65F03">
      <w:pPr>
        <w:spacing w:before="100" w:beforeAutospacing="1" w:after="100" w:afterAutospacing="1"/>
        <w:rPr>
          <w:sz w:val="24"/>
          <w:szCs w:val="24"/>
        </w:rPr>
      </w:pPr>
      <w:r>
        <w:rPr>
          <w:noProof/>
          <w:sz w:val="24"/>
          <w:szCs w:val="24"/>
        </w:rPr>
        <w:drawing>
          <wp:inline distT="0" distB="0" distL="0" distR="0">
            <wp:extent cx="5928201" cy="2033517"/>
            <wp:effectExtent l="19050" t="0" r="0" b="0"/>
            <wp:docPr id="9" name="Рисунок 9" descr="http://eos.ibi.spb.ru/umk/8_5/5/pict/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os.ibi.spb.ru/umk/8_5/5/pict/3-5.gif"/>
                    <pic:cNvPicPr>
                      <a:picLocks noChangeAspect="1" noChangeArrowheads="1"/>
                    </pic:cNvPicPr>
                  </pic:nvPicPr>
                  <pic:blipFill>
                    <a:blip r:embed="rId25"/>
                    <a:srcRect/>
                    <a:stretch>
                      <a:fillRect/>
                    </a:stretch>
                  </pic:blipFill>
                  <pic:spPr bwMode="auto">
                    <a:xfrm>
                      <a:off x="0" y="0"/>
                      <a:ext cx="5928699" cy="2033688"/>
                    </a:xfrm>
                    <a:prstGeom prst="rect">
                      <a:avLst/>
                    </a:prstGeom>
                    <a:noFill/>
                    <a:ln w="9525">
                      <a:noFill/>
                      <a:miter lim="800000"/>
                      <a:headEnd/>
                      <a:tailEnd/>
                    </a:ln>
                  </pic:spPr>
                </pic:pic>
              </a:graphicData>
            </a:graphic>
          </wp:inline>
        </w:drawing>
      </w:r>
    </w:p>
    <w:p w:rsidR="00C65F03" w:rsidRPr="001C0D75" w:rsidRDefault="00C65F03" w:rsidP="00C65F03">
      <w:pPr>
        <w:spacing w:before="100" w:beforeAutospacing="1" w:after="100" w:afterAutospacing="1"/>
        <w:ind w:firstLine="567"/>
        <w:jc w:val="both"/>
        <w:rPr>
          <w:sz w:val="24"/>
          <w:szCs w:val="24"/>
        </w:rPr>
      </w:pPr>
      <w:r w:rsidRPr="001C0D75">
        <w:rPr>
          <w:sz w:val="24"/>
          <w:szCs w:val="24"/>
        </w:rPr>
        <w:t xml:space="preserve">При использовании концепции неполной производственной себестоимости финансовый результат исчисляют в два этапа. Сначала определяют разницу между выручкой от реализации и неполной себестоимостью, т. е. маржинальную прибыль. Затем из маржинальной прибыли вычитают постоянные косвенные затраты и коммерческие расходы и получают прибыль от продаж. </w:t>
      </w:r>
    </w:p>
    <w:p w:rsidR="00C65F03" w:rsidRDefault="00C65F03" w:rsidP="00C65F03">
      <w:pPr>
        <w:pStyle w:val="a3"/>
        <w:spacing w:before="0" w:beforeAutospacing="0" w:after="0" w:afterAutospacing="0"/>
        <w:ind w:firstLine="567"/>
        <w:jc w:val="center"/>
        <w:rPr>
          <w:b/>
          <w:sz w:val="22"/>
          <w:szCs w:val="22"/>
        </w:rPr>
      </w:pPr>
    </w:p>
    <w:p w:rsidR="00C65F03" w:rsidRPr="00D72791" w:rsidRDefault="00C65F03" w:rsidP="00C65F03">
      <w:pPr>
        <w:pStyle w:val="a3"/>
        <w:spacing w:before="0" w:beforeAutospacing="0" w:after="0" w:afterAutospacing="0"/>
        <w:jc w:val="both"/>
        <w:rPr>
          <w:b/>
          <w:sz w:val="22"/>
          <w:szCs w:val="22"/>
        </w:rPr>
      </w:pPr>
      <w:r>
        <w:rPr>
          <w:b/>
          <w:sz w:val="22"/>
          <w:szCs w:val="22"/>
        </w:rPr>
        <w:t xml:space="preserve">         </w:t>
      </w:r>
      <w:r w:rsidRPr="00D72791">
        <w:rPr>
          <w:b/>
          <w:sz w:val="22"/>
          <w:szCs w:val="22"/>
        </w:rPr>
        <w:t>Лекция 20</w:t>
      </w: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t xml:space="preserve">1.Структура затрат на производство и реализацию продукции. </w:t>
      </w:r>
    </w:p>
    <w:p w:rsidR="00C65F03" w:rsidRPr="00D72791" w:rsidRDefault="00C65F03" w:rsidP="00C65F03">
      <w:pPr>
        <w:ind w:firstLine="567"/>
        <w:jc w:val="both"/>
        <w:rPr>
          <w:b/>
          <w:sz w:val="22"/>
          <w:szCs w:val="22"/>
        </w:rPr>
      </w:pPr>
      <w:r w:rsidRPr="00D72791">
        <w:rPr>
          <w:b/>
          <w:sz w:val="22"/>
          <w:szCs w:val="22"/>
        </w:rPr>
        <w:t>2.Основные направления снижения издержек производства.</w:t>
      </w:r>
    </w:p>
    <w:p w:rsidR="00C65F03" w:rsidRPr="00D72791" w:rsidRDefault="00C65F03" w:rsidP="00C65F03">
      <w:pPr>
        <w:tabs>
          <w:tab w:val="left" w:pos="567"/>
        </w:tabs>
        <w:ind w:firstLine="567"/>
        <w:jc w:val="both"/>
        <w:rPr>
          <w:b/>
          <w:sz w:val="22"/>
          <w:szCs w:val="22"/>
        </w:rPr>
      </w:pPr>
    </w:p>
    <w:p w:rsidR="00C65F03" w:rsidRDefault="00C65F03" w:rsidP="00C65F03">
      <w:pPr>
        <w:tabs>
          <w:tab w:val="left" w:pos="567"/>
        </w:tabs>
        <w:ind w:firstLine="567"/>
        <w:jc w:val="both"/>
        <w:rPr>
          <w:b/>
          <w:sz w:val="22"/>
          <w:szCs w:val="22"/>
        </w:rPr>
      </w:pPr>
    </w:p>
    <w:p w:rsidR="00C65F03" w:rsidRDefault="00C65F03" w:rsidP="00C65F03">
      <w:pPr>
        <w:tabs>
          <w:tab w:val="left" w:pos="567"/>
        </w:tabs>
        <w:ind w:firstLine="567"/>
        <w:jc w:val="center"/>
        <w:rPr>
          <w:b/>
          <w:sz w:val="22"/>
          <w:szCs w:val="22"/>
        </w:rPr>
      </w:pPr>
      <w:r>
        <w:rPr>
          <w:b/>
          <w:sz w:val="22"/>
          <w:szCs w:val="22"/>
        </w:rPr>
        <w:t>1</w:t>
      </w:r>
    </w:p>
    <w:p w:rsidR="00C65F03" w:rsidRPr="00F26621" w:rsidRDefault="00C65F03" w:rsidP="00C65F03">
      <w:pPr>
        <w:tabs>
          <w:tab w:val="left" w:pos="567"/>
        </w:tabs>
        <w:ind w:firstLine="567"/>
        <w:jc w:val="both"/>
        <w:rPr>
          <w:sz w:val="24"/>
          <w:szCs w:val="24"/>
        </w:rPr>
      </w:pPr>
      <w:r w:rsidRPr="00F26621">
        <w:rPr>
          <w:sz w:val="24"/>
          <w:szCs w:val="24"/>
        </w:rPr>
        <w:t xml:space="preserve">Калькуляция представляет собой группировку </w:t>
      </w:r>
      <w:r w:rsidRPr="00F26621">
        <w:rPr>
          <w:bCs/>
          <w:sz w:val="24"/>
          <w:szCs w:val="24"/>
        </w:rPr>
        <w:t>затрат</w:t>
      </w:r>
      <w:r w:rsidRPr="00F26621">
        <w:rPr>
          <w:sz w:val="24"/>
          <w:szCs w:val="24"/>
        </w:rPr>
        <w:t xml:space="preserve"> </w:t>
      </w:r>
      <w:r w:rsidRPr="00F26621">
        <w:rPr>
          <w:bCs/>
          <w:sz w:val="24"/>
          <w:szCs w:val="24"/>
        </w:rPr>
        <w:t>на</w:t>
      </w:r>
      <w:r w:rsidRPr="00F26621">
        <w:rPr>
          <w:sz w:val="24"/>
          <w:szCs w:val="24"/>
        </w:rPr>
        <w:t xml:space="preserve"> </w:t>
      </w:r>
      <w:r w:rsidRPr="00F26621">
        <w:rPr>
          <w:bCs/>
          <w:sz w:val="24"/>
          <w:szCs w:val="24"/>
        </w:rPr>
        <w:t>производство</w:t>
      </w:r>
      <w:r w:rsidRPr="00F26621">
        <w:rPr>
          <w:sz w:val="24"/>
          <w:szCs w:val="24"/>
        </w:rPr>
        <w:t xml:space="preserve"> </w:t>
      </w:r>
      <w:r w:rsidRPr="00F26621">
        <w:rPr>
          <w:bCs/>
          <w:sz w:val="24"/>
          <w:szCs w:val="24"/>
        </w:rPr>
        <w:t>и</w:t>
      </w:r>
      <w:r w:rsidRPr="00F26621">
        <w:rPr>
          <w:sz w:val="24"/>
          <w:szCs w:val="24"/>
        </w:rPr>
        <w:t xml:space="preserve"> </w:t>
      </w:r>
      <w:r w:rsidRPr="00F26621">
        <w:rPr>
          <w:bCs/>
          <w:sz w:val="24"/>
          <w:szCs w:val="24"/>
        </w:rPr>
        <w:t>реализацию</w:t>
      </w:r>
      <w:r w:rsidRPr="00F26621">
        <w:rPr>
          <w:sz w:val="24"/>
          <w:szCs w:val="24"/>
        </w:rPr>
        <w:t xml:space="preserve"> </w:t>
      </w:r>
      <w:r w:rsidRPr="00F26621">
        <w:rPr>
          <w:bCs/>
          <w:sz w:val="24"/>
          <w:szCs w:val="24"/>
        </w:rPr>
        <w:t>продукции</w:t>
      </w:r>
      <w:r w:rsidRPr="00F26621">
        <w:rPr>
          <w:sz w:val="24"/>
          <w:szCs w:val="24"/>
        </w:rPr>
        <w:t xml:space="preserve"> исходя из их назначения и места возникновения и включает следующие типовые статьи </w:t>
      </w:r>
      <w:r w:rsidRPr="00F26621">
        <w:rPr>
          <w:bCs/>
          <w:sz w:val="24"/>
          <w:szCs w:val="24"/>
        </w:rPr>
        <w:t>расходов</w:t>
      </w:r>
      <w:r w:rsidRPr="00F26621">
        <w:rPr>
          <w:sz w:val="24"/>
          <w:szCs w:val="24"/>
        </w:rPr>
        <w:t xml:space="preserve">: - сырье и материалы; - возвратные отходы (вычитаются); - топливо и энергия на технологические цели; - основная и дополнительная заработная плата производственных рабочих; - отчисления на социальные нужды; - общепроизводственные </w:t>
      </w:r>
      <w:r w:rsidRPr="00F26621">
        <w:rPr>
          <w:bCs/>
          <w:sz w:val="24"/>
          <w:szCs w:val="24"/>
        </w:rPr>
        <w:t>расходы</w:t>
      </w:r>
      <w:r w:rsidRPr="00F26621">
        <w:rPr>
          <w:sz w:val="24"/>
          <w:szCs w:val="24"/>
        </w:rPr>
        <w:t xml:space="preserve">; - общехозяйственные </w:t>
      </w:r>
      <w:r w:rsidRPr="00F26621">
        <w:rPr>
          <w:bCs/>
          <w:sz w:val="24"/>
          <w:szCs w:val="24"/>
        </w:rPr>
        <w:t>расходы</w:t>
      </w:r>
      <w:r w:rsidRPr="00F26621">
        <w:rPr>
          <w:sz w:val="24"/>
          <w:szCs w:val="24"/>
        </w:rPr>
        <w:t xml:space="preserve">; - коммерческие </w:t>
      </w:r>
      <w:r w:rsidRPr="00F26621">
        <w:rPr>
          <w:bCs/>
          <w:sz w:val="24"/>
          <w:szCs w:val="24"/>
        </w:rPr>
        <w:t>расходы</w:t>
      </w:r>
      <w:r w:rsidRPr="00F26621">
        <w:rPr>
          <w:sz w:val="24"/>
          <w:szCs w:val="24"/>
        </w:rPr>
        <w:t>.</w:t>
      </w:r>
    </w:p>
    <w:p w:rsidR="00C65F03" w:rsidRPr="002D179E" w:rsidRDefault="00C65F03" w:rsidP="00C65F03">
      <w:pPr>
        <w:ind w:firstLine="567"/>
        <w:jc w:val="both"/>
        <w:rPr>
          <w:sz w:val="24"/>
          <w:szCs w:val="24"/>
        </w:rPr>
      </w:pPr>
      <w:r w:rsidRPr="002D179E">
        <w:rPr>
          <w:sz w:val="24"/>
          <w:szCs w:val="24"/>
        </w:rPr>
        <w:t>Классификация затрат на производство продукции по экономическим элементам не позволяет вычислять себестоимость конкретных видов товаров и рассчитывать сумму расходов определенных структурных подразделений. Чтобы решать эти задачи, затраты лучше классифицировать по статьям изделий.</w:t>
      </w:r>
    </w:p>
    <w:p w:rsidR="00C65F03" w:rsidRPr="006C087E" w:rsidRDefault="00C65F03" w:rsidP="00C65F03">
      <w:pPr>
        <w:pStyle w:val="a3"/>
        <w:spacing w:before="0" w:beforeAutospacing="0" w:after="0" w:afterAutospacing="0"/>
        <w:ind w:firstLine="567"/>
        <w:jc w:val="both"/>
      </w:pPr>
      <w:r w:rsidRPr="006C087E">
        <w:t xml:space="preserve">Для калькулирования себестоимости продукции используют различные методы. Их выбор зависит от ряда факторов, основным из которых является тип производства. Для индивидуального производства характерным является использование позаказного метода учета затрат и калькулирования себестоимости. Попроцессный метод используют при массовом типе производства с непродолжительным производственным циклом и ограниченной номенклатурой выпускаемой продукции. В производствах, выпускающих серийную продукцию в результате обработки в ряде стадий технологического процесса в законченный готовый продукт, используют попередельный метод калькулирования себестоимости. </w:t>
      </w:r>
    </w:p>
    <w:p w:rsidR="00C65F03" w:rsidRPr="006C087E" w:rsidRDefault="00C65F03" w:rsidP="00C65F03">
      <w:pPr>
        <w:autoSpaceDE w:val="0"/>
        <w:autoSpaceDN w:val="0"/>
        <w:adjustRightInd w:val="0"/>
        <w:ind w:firstLine="567"/>
        <w:jc w:val="both"/>
        <w:rPr>
          <w:sz w:val="24"/>
          <w:szCs w:val="24"/>
        </w:rPr>
      </w:pPr>
      <w:r w:rsidRPr="006C087E">
        <w:rPr>
          <w:sz w:val="24"/>
          <w:szCs w:val="24"/>
        </w:rPr>
        <w:t>Основной задачей калькулирования является установление расходов,</w:t>
      </w:r>
      <w:r>
        <w:rPr>
          <w:sz w:val="24"/>
          <w:szCs w:val="24"/>
        </w:rPr>
        <w:t xml:space="preserve"> </w:t>
      </w:r>
      <w:r w:rsidRPr="006C087E">
        <w:rPr>
          <w:sz w:val="24"/>
          <w:szCs w:val="24"/>
        </w:rPr>
        <w:t>приходящихся на одну единицу продукции, произведенной для дальнейшей</w:t>
      </w:r>
      <w:r>
        <w:rPr>
          <w:sz w:val="24"/>
          <w:szCs w:val="24"/>
        </w:rPr>
        <w:t xml:space="preserve"> </w:t>
      </w:r>
      <w:r w:rsidRPr="006C087E">
        <w:rPr>
          <w:sz w:val="24"/>
          <w:szCs w:val="24"/>
        </w:rPr>
        <w:t>реализации, либо как полуфабрикат для собственных нужд.</w:t>
      </w:r>
    </w:p>
    <w:p w:rsidR="00C65F03" w:rsidRPr="006C087E" w:rsidRDefault="00C65F03" w:rsidP="00C65F03">
      <w:pPr>
        <w:autoSpaceDE w:val="0"/>
        <w:autoSpaceDN w:val="0"/>
        <w:adjustRightInd w:val="0"/>
        <w:ind w:firstLine="567"/>
        <w:jc w:val="both"/>
        <w:rPr>
          <w:sz w:val="24"/>
          <w:szCs w:val="24"/>
        </w:rPr>
      </w:pPr>
      <w:r w:rsidRPr="006C087E">
        <w:rPr>
          <w:sz w:val="24"/>
          <w:szCs w:val="24"/>
        </w:rPr>
        <w:lastRenderedPageBreak/>
        <w:t>Калькулирование обязательно для грамотного определения цены на</w:t>
      </w:r>
      <w:r>
        <w:rPr>
          <w:sz w:val="24"/>
          <w:szCs w:val="24"/>
        </w:rPr>
        <w:t xml:space="preserve"> </w:t>
      </w:r>
      <w:r w:rsidRPr="006C087E">
        <w:rPr>
          <w:sz w:val="24"/>
          <w:szCs w:val="24"/>
        </w:rPr>
        <w:t>конечный продукт деятельности предприятия, для оценки деятельности самого предприятия. Процесс калькулирования помогает в проведении анализа структуры себестоимости и как следствие улучшает качество управленческих решений по повышению качества деятельности предприятия.</w:t>
      </w:r>
    </w:p>
    <w:p w:rsidR="00C65F03" w:rsidRPr="006C087E" w:rsidRDefault="00C65F03" w:rsidP="00C65F03">
      <w:pPr>
        <w:autoSpaceDE w:val="0"/>
        <w:autoSpaceDN w:val="0"/>
        <w:adjustRightInd w:val="0"/>
        <w:ind w:firstLine="567"/>
        <w:jc w:val="both"/>
        <w:rPr>
          <w:sz w:val="24"/>
          <w:szCs w:val="24"/>
        </w:rPr>
      </w:pPr>
      <w:r w:rsidRPr="006C087E">
        <w:rPr>
          <w:sz w:val="24"/>
          <w:szCs w:val="24"/>
        </w:rPr>
        <w:t xml:space="preserve">Подразделяют несколько основных </w:t>
      </w:r>
      <w:r w:rsidRPr="006C087E">
        <w:rPr>
          <w:i/>
          <w:iCs/>
          <w:sz w:val="24"/>
          <w:szCs w:val="24"/>
        </w:rPr>
        <w:t>видов калькуляций</w:t>
      </w:r>
      <w:r w:rsidRPr="006C087E">
        <w:rPr>
          <w:sz w:val="24"/>
          <w:szCs w:val="24"/>
        </w:rPr>
        <w:t>, каждый из</w:t>
      </w:r>
      <w:r>
        <w:rPr>
          <w:sz w:val="24"/>
          <w:szCs w:val="24"/>
        </w:rPr>
        <w:t xml:space="preserve"> </w:t>
      </w:r>
      <w:r w:rsidRPr="006C087E">
        <w:rPr>
          <w:sz w:val="24"/>
          <w:szCs w:val="24"/>
        </w:rPr>
        <w:t>которых отображает затраты на создание и продажу определенной продукции.</w:t>
      </w:r>
    </w:p>
    <w:p w:rsidR="00C65F03" w:rsidRPr="006C087E" w:rsidRDefault="00C65F03" w:rsidP="00C65F03">
      <w:pPr>
        <w:autoSpaceDE w:val="0"/>
        <w:autoSpaceDN w:val="0"/>
        <w:adjustRightInd w:val="0"/>
        <w:ind w:firstLine="567"/>
        <w:jc w:val="both"/>
        <w:rPr>
          <w:sz w:val="24"/>
          <w:szCs w:val="24"/>
        </w:rPr>
      </w:pPr>
      <w:r w:rsidRPr="006C087E">
        <w:rPr>
          <w:i/>
          <w:iCs/>
          <w:sz w:val="24"/>
          <w:szCs w:val="24"/>
        </w:rPr>
        <w:t xml:space="preserve">Фактическая калькуляция </w:t>
      </w:r>
      <w:r w:rsidRPr="006C087E">
        <w:rPr>
          <w:sz w:val="24"/>
          <w:szCs w:val="24"/>
        </w:rPr>
        <w:t>(формируется на основании фактических</w:t>
      </w:r>
      <w:r>
        <w:rPr>
          <w:sz w:val="24"/>
          <w:szCs w:val="24"/>
        </w:rPr>
        <w:t xml:space="preserve"> </w:t>
      </w:r>
      <w:r w:rsidRPr="006C087E">
        <w:rPr>
          <w:sz w:val="24"/>
          <w:szCs w:val="24"/>
        </w:rPr>
        <w:t>данных за отчетный период) показывает полную сумму затрат на изготовление</w:t>
      </w:r>
      <w:r>
        <w:rPr>
          <w:sz w:val="24"/>
          <w:szCs w:val="24"/>
        </w:rPr>
        <w:t xml:space="preserve"> </w:t>
      </w:r>
      <w:r w:rsidRPr="006C087E">
        <w:rPr>
          <w:sz w:val="24"/>
          <w:szCs w:val="24"/>
        </w:rPr>
        <w:t>и реализацию продукта. Ее использование помогает контролировать</w:t>
      </w:r>
      <w:r>
        <w:rPr>
          <w:sz w:val="24"/>
          <w:szCs w:val="24"/>
        </w:rPr>
        <w:t xml:space="preserve"> </w:t>
      </w:r>
      <w:r w:rsidRPr="006C087E">
        <w:rPr>
          <w:sz w:val="24"/>
          <w:szCs w:val="24"/>
        </w:rPr>
        <w:t>выполнение плана по снижению операционных затрат и анализировать</w:t>
      </w:r>
      <w:r>
        <w:rPr>
          <w:sz w:val="24"/>
          <w:szCs w:val="24"/>
        </w:rPr>
        <w:t xml:space="preserve"> </w:t>
      </w:r>
      <w:r w:rsidRPr="006C087E">
        <w:rPr>
          <w:sz w:val="24"/>
          <w:szCs w:val="24"/>
        </w:rPr>
        <w:t>динамику за предыду</w:t>
      </w:r>
      <w:r>
        <w:rPr>
          <w:sz w:val="24"/>
          <w:szCs w:val="24"/>
        </w:rPr>
        <w:t>щие отчетные периоды</w:t>
      </w:r>
      <w:r w:rsidRPr="006C087E">
        <w:rPr>
          <w:sz w:val="24"/>
          <w:szCs w:val="24"/>
        </w:rPr>
        <w:t>.</w:t>
      </w:r>
    </w:p>
    <w:p w:rsidR="00C65F03" w:rsidRPr="006C087E" w:rsidRDefault="00C65F03" w:rsidP="00C65F03">
      <w:pPr>
        <w:autoSpaceDE w:val="0"/>
        <w:autoSpaceDN w:val="0"/>
        <w:adjustRightInd w:val="0"/>
        <w:ind w:firstLine="567"/>
        <w:jc w:val="both"/>
        <w:rPr>
          <w:sz w:val="24"/>
          <w:szCs w:val="24"/>
        </w:rPr>
      </w:pPr>
      <w:r w:rsidRPr="006C087E">
        <w:rPr>
          <w:sz w:val="24"/>
          <w:szCs w:val="24"/>
        </w:rPr>
        <w:t>Кроме определения себестоимости конечного продукта, фактическое</w:t>
      </w:r>
      <w:r>
        <w:rPr>
          <w:sz w:val="24"/>
          <w:szCs w:val="24"/>
        </w:rPr>
        <w:t xml:space="preserve"> </w:t>
      </w:r>
      <w:r w:rsidRPr="006C087E">
        <w:rPr>
          <w:sz w:val="24"/>
          <w:szCs w:val="24"/>
        </w:rPr>
        <w:t>калькулирование дает возможность определить стоимость дополнительных</w:t>
      </w:r>
      <w:r>
        <w:rPr>
          <w:sz w:val="24"/>
          <w:szCs w:val="24"/>
        </w:rPr>
        <w:t xml:space="preserve"> </w:t>
      </w:r>
      <w:r w:rsidRPr="006C087E">
        <w:rPr>
          <w:sz w:val="24"/>
          <w:szCs w:val="24"/>
        </w:rPr>
        <w:t>продуктов производства:</w:t>
      </w:r>
    </w:p>
    <w:p w:rsidR="00C65F03" w:rsidRPr="006C087E" w:rsidRDefault="00C65F03" w:rsidP="00C65F03">
      <w:pPr>
        <w:autoSpaceDE w:val="0"/>
        <w:autoSpaceDN w:val="0"/>
        <w:adjustRightInd w:val="0"/>
        <w:ind w:firstLine="567"/>
        <w:jc w:val="both"/>
        <w:rPr>
          <w:sz w:val="24"/>
          <w:szCs w:val="24"/>
        </w:rPr>
      </w:pPr>
      <w:r>
        <w:rPr>
          <w:sz w:val="24"/>
          <w:szCs w:val="24"/>
        </w:rPr>
        <w:t>-</w:t>
      </w:r>
      <w:r w:rsidRPr="006C087E">
        <w:rPr>
          <w:sz w:val="24"/>
          <w:szCs w:val="24"/>
        </w:rPr>
        <w:t>изделий, услуг дополнительного производства, потребляемые в</w:t>
      </w:r>
      <w:r>
        <w:rPr>
          <w:sz w:val="24"/>
          <w:szCs w:val="24"/>
        </w:rPr>
        <w:t xml:space="preserve"> </w:t>
      </w:r>
      <w:r w:rsidRPr="006C087E">
        <w:rPr>
          <w:sz w:val="24"/>
          <w:szCs w:val="24"/>
        </w:rPr>
        <w:t>основной деятельности;</w:t>
      </w:r>
    </w:p>
    <w:p w:rsidR="00C65F03" w:rsidRPr="006C087E" w:rsidRDefault="00C65F03" w:rsidP="00C65F03">
      <w:pPr>
        <w:autoSpaceDE w:val="0"/>
        <w:autoSpaceDN w:val="0"/>
        <w:adjustRightInd w:val="0"/>
        <w:ind w:firstLine="567"/>
        <w:jc w:val="both"/>
        <w:rPr>
          <w:sz w:val="24"/>
          <w:szCs w:val="24"/>
        </w:rPr>
      </w:pPr>
      <w:r>
        <w:rPr>
          <w:sz w:val="24"/>
          <w:szCs w:val="24"/>
        </w:rPr>
        <w:t>-</w:t>
      </w:r>
      <w:r w:rsidRPr="006C087E">
        <w:rPr>
          <w:sz w:val="24"/>
          <w:szCs w:val="24"/>
        </w:rPr>
        <w:t>полуфабрикатов, созданные во время основных технологических</w:t>
      </w:r>
      <w:r>
        <w:rPr>
          <w:sz w:val="24"/>
          <w:szCs w:val="24"/>
        </w:rPr>
        <w:t xml:space="preserve"> </w:t>
      </w:r>
      <w:r w:rsidRPr="006C087E">
        <w:rPr>
          <w:sz w:val="24"/>
          <w:szCs w:val="24"/>
        </w:rPr>
        <w:t>процессов для дальнейшей обработки и употребления;</w:t>
      </w:r>
    </w:p>
    <w:p w:rsidR="00C65F03" w:rsidRPr="006C087E" w:rsidRDefault="00C65F03" w:rsidP="00C65F03">
      <w:pPr>
        <w:autoSpaceDE w:val="0"/>
        <w:autoSpaceDN w:val="0"/>
        <w:adjustRightInd w:val="0"/>
        <w:ind w:firstLine="567"/>
        <w:jc w:val="both"/>
        <w:rPr>
          <w:sz w:val="24"/>
          <w:szCs w:val="24"/>
        </w:rPr>
      </w:pPr>
      <w:r w:rsidRPr="006C087E">
        <w:rPr>
          <w:sz w:val="24"/>
          <w:szCs w:val="24"/>
        </w:rPr>
        <w:t>- товарного объема изготовленной продукции;</w:t>
      </w:r>
    </w:p>
    <w:p w:rsidR="00C65F03" w:rsidRPr="006C087E" w:rsidRDefault="00C65F03" w:rsidP="00C65F03">
      <w:pPr>
        <w:autoSpaceDE w:val="0"/>
        <w:autoSpaceDN w:val="0"/>
        <w:adjustRightInd w:val="0"/>
        <w:ind w:firstLine="567"/>
        <w:jc w:val="both"/>
        <w:rPr>
          <w:sz w:val="24"/>
          <w:szCs w:val="24"/>
        </w:rPr>
      </w:pPr>
      <w:r w:rsidRPr="006C087E">
        <w:rPr>
          <w:sz w:val="24"/>
          <w:szCs w:val="24"/>
        </w:rPr>
        <w:t>- реализуемых на сторону полуфабрикатов, з/ч и т.д.;</w:t>
      </w:r>
    </w:p>
    <w:p w:rsidR="00C65F03" w:rsidRPr="006C087E" w:rsidRDefault="00C65F03" w:rsidP="00C65F03">
      <w:pPr>
        <w:autoSpaceDE w:val="0"/>
        <w:autoSpaceDN w:val="0"/>
        <w:adjustRightInd w:val="0"/>
        <w:ind w:firstLine="567"/>
        <w:jc w:val="both"/>
        <w:rPr>
          <w:sz w:val="24"/>
          <w:szCs w:val="24"/>
        </w:rPr>
      </w:pPr>
      <w:r w:rsidRPr="006C087E">
        <w:rPr>
          <w:sz w:val="24"/>
          <w:szCs w:val="24"/>
        </w:rPr>
        <w:t>- продуктов для оценки деятельности отдельных структурных</w:t>
      </w:r>
      <w:r>
        <w:rPr>
          <w:sz w:val="24"/>
          <w:szCs w:val="24"/>
        </w:rPr>
        <w:t xml:space="preserve"> подразделений</w:t>
      </w:r>
      <w:r w:rsidRPr="006C087E">
        <w:rPr>
          <w:sz w:val="24"/>
          <w:szCs w:val="24"/>
        </w:rPr>
        <w:t>.</w:t>
      </w:r>
    </w:p>
    <w:p w:rsidR="00C65F03" w:rsidRPr="006C087E" w:rsidRDefault="00C65F03" w:rsidP="00C65F03">
      <w:pPr>
        <w:autoSpaceDE w:val="0"/>
        <w:autoSpaceDN w:val="0"/>
        <w:adjustRightInd w:val="0"/>
        <w:ind w:firstLine="567"/>
        <w:jc w:val="both"/>
        <w:rPr>
          <w:sz w:val="24"/>
          <w:szCs w:val="24"/>
        </w:rPr>
      </w:pPr>
      <w:r w:rsidRPr="006C087E">
        <w:rPr>
          <w:i/>
          <w:iCs/>
          <w:sz w:val="24"/>
          <w:szCs w:val="24"/>
        </w:rPr>
        <w:t xml:space="preserve">Плановая калькуляция </w:t>
      </w:r>
      <w:r w:rsidRPr="006C087E">
        <w:rPr>
          <w:sz w:val="24"/>
          <w:szCs w:val="24"/>
        </w:rPr>
        <w:t>содержит информацию о допустимом уровне</w:t>
      </w:r>
      <w:r>
        <w:rPr>
          <w:sz w:val="24"/>
          <w:szCs w:val="24"/>
        </w:rPr>
        <w:t xml:space="preserve"> </w:t>
      </w:r>
      <w:r w:rsidRPr="006C087E">
        <w:rPr>
          <w:sz w:val="24"/>
          <w:szCs w:val="24"/>
        </w:rPr>
        <w:t>затрат в предстоящем периоде. Она основана на средних нормах расхода</w:t>
      </w:r>
      <w:r>
        <w:rPr>
          <w:sz w:val="24"/>
          <w:szCs w:val="24"/>
        </w:rPr>
        <w:t xml:space="preserve"> </w:t>
      </w:r>
      <w:r w:rsidRPr="006C087E">
        <w:rPr>
          <w:sz w:val="24"/>
          <w:szCs w:val="24"/>
        </w:rPr>
        <w:t>каждого вида издержек.</w:t>
      </w:r>
    </w:p>
    <w:p w:rsidR="00C65F03" w:rsidRPr="006C087E" w:rsidRDefault="00C65F03" w:rsidP="00C65F03">
      <w:pPr>
        <w:autoSpaceDE w:val="0"/>
        <w:autoSpaceDN w:val="0"/>
        <w:adjustRightInd w:val="0"/>
        <w:ind w:firstLine="567"/>
        <w:jc w:val="both"/>
        <w:rPr>
          <w:i/>
          <w:iCs/>
          <w:sz w:val="24"/>
          <w:szCs w:val="24"/>
        </w:rPr>
      </w:pPr>
      <w:r w:rsidRPr="006C087E">
        <w:rPr>
          <w:sz w:val="24"/>
          <w:szCs w:val="24"/>
        </w:rPr>
        <w:t xml:space="preserve">Для определения цены на одноразовые заказы, формируют </w:t>
      </w:r>
      <w:r w:rsidRPr="006C087E">
        <w:rPr>
          <w:i/>
          <w:iCs/>
          <w:sz w:val="24"/>
          <w:szCs w:val="24"/>
        </w:rPr>
        <w:t>сметную</w:t>
      </w:r>
      <w:r>
        <w:rPr>
          <w:i/>
          <w:iCs/>
          <w:sz w:val="24"/>
          <w:szCs w:val="24"/>
        </w:rPr>
        <w:t xml:space="preserve"> </w:t>
      </w:r>
      <w:r w:rsidRPr="006C087E">
        <w:rPr>
          <w:i/>
          <w:iCs/>
          <w:sz w:val="24"/>
          <w:szCs w:val="24"/>
        </w:rPr>
        <w:t xml:space="preserve">калькуляцию </w:t>
      </w:r>
      <w:r w:rsidRPr="006C087E">
        <w:rPr>
          <w:sz w:val="24"/>
          <w:szCs w:val="24"/>
        </w:rPr>
        <w:t>(является версией плановой).</w:t>
      </w:r>
    </w:p>
    <w:p w:rsidR="00C65F03" w:rsidRPr="006C087E" w:rsidRDefault="00C65F03" w:rsidP="00C65F03">
      <w:pPr>
        <w:autoSpaceDE w:val="0"/>
        <w:autoSpaceDN w:val="0"/>
        <w:adjustRightInd w:val="0"/>
        <w:ind w:firstLine="567"/>
        <w:jc w:val="both"/>
        <w:rPr>
          <w:sz w:val="24"/>
          <w:szCs w:val="24"/>
        </w:rPr>
      </w:pPr>
      <w:r w:rsidRPr="006C087E">
        <w:rPr>
          <w:i/>
          <w:iCs/>
          <w:sz w:val="24"/>
          <w:szCs w:val="24"/>
        </w:rPr>
        <w:t xml:space="preserve">Нормативная </w:t>
      </w:r>
      <w:r w:rsidRPr="006C087E">
        <w:rPr>
          <w:sz w:val="24"/>
          <w:szCs w:val="24"/>
        </w:rPr>
        <w:t>фиксирует достигнутый уровень расходов на конкретную</w:t>
      </w:r>
      <w:r>
        <w:rPr>
          <w:sz w:val="24"/>
          <w:szCs w:val="24"/>
        </w:rPr>
        <w:t xml:space="preserve"> </w:t>
      </w:r>
      <w:r w:rsidRPr="006C087E">
        <w:rPr>
          <w:sz w:val="24"/>
          <w:szCs w:val="24"/>
        </w:rPr>
        <w:t>дату и основывается на нормах, действующих в данном промежутке времени.</w:t>
      </w:r>
    </w:p>
    <w:p w:rsidR="00C65F03" w:rsidRPr="006C087E" w:rsidRDefault="00C65F03" w:rsidP="00C65F03">
      <w:pPr>
        <w:pStyle w:val="a3"/>
        <w:spacing w:before="0" w:beforeAutospacing="0" w:after="0" w:afterAutospacing="0"/>
        <w:ind w:firstLine="567"/>
        <w:jc w:val="both"/>
      </w:pPr>
      <w:r w:rsidRPr="006C087E">
        <w:t xml:space="preserve">Для калькулирования себестоимости продукции используют различные методы. Их выбор зависит от ряда факторов, основным из которых является тип производства. Для индивидуального производства характерным является использование позаказного метода учета затрат и калькулирования себестоимости. Попроцессный метод используют при массовом типе производства с непродолжительным производственным циклом и ограниченной номенклатурой выпускаемой продукции. В производствах, выпускающих серийную продукцию в результате обработки в ряде стадий технологического процесса в законченный готовый продукт, используют попередельный метод калькулирования себестоимости. </w:t>
      </w:r>
    </w:p>
    <w:p w:rsidR="00C65F03" w:rsidRDefault="00C65F03" w:rsidP="00C65F03">
      <w:pPr>
        <w:tabs>
          <w:tab w:val="left" w:pos="567"/>
        </w:tabs>
        <w:jc w:val="both"/>
        <w:rPr>
          <w:b/>
          <w:sz w:val="22"/>
          <w:szCs w:val="22"/>
        </w:rPr>
      </w:pPr>
    </w:p>
    <w:p w:rsidR="00C65F03" w:rsidRDefault="00C65F03" w:rsidP="00C65F03">
      <w:pPr>
        <w:tabs>
          <w:tab w:val="left" w:pos="567"/>
        </w:tabs>
        <w:ind w:firstLine="567"/>
        <w:jc w:val="both"/>
        <w:rPr>
          <w:b/>
          <w:sz w:val="22"/>
          <w:szCs w:val="22"/>
        </w:rPr>
      </w:pPr>
    </w:p>
    <w:p w:rsidR="00C65F03" w:rsidRPr="00D72791" w:rsidRDefault="00C65F03" w:rsidP="00C65F03">
      <w:pPr>
        <w:tabs>
          <w:tab w:val="left" w:pos="567"/>
        </w:tabs>
        <w:ind w:firstLine="567"/>
        <w:jc w:val="both"/>
        <w:rPr>
          <w:b/>
          <w:sz w:val="22"/>
          <w:szCs w:val="22"/>
        </w:rPr>
      </w:pPr>
      <w:r w:rsidRPr="00D72791">
        <w:rPr>
          <w:b/>
          <w:sz w:val="22"/>
          <w:szCs w:val="22"/>
        </w:rPr>
        <w:t xml:space="preserve">Тема 11. </w:t>
      </w:r>
      <w:r w:rsidRPr="00D72791">
        <w:rPr>
          <w:b/>
          <w:bCs/>
          <w:sz w:val="22"/>
          <w:szCs w:val="22"/>
        </w:rPr>
        <w:t>Формирование финансовых результатов деятельности предприятия.</w:t>
      </w:r>
    </w:p>
    <w:p w:rsidR="00C65F03" w:rsidRPr="00D72791" w:rsidRDefault="00C65F03" w:rsidP="00C65F03">
      <w:pPr>
        <w:tabs>
          <w:tab w:val="left" w:pos="1290"/>
        </w:tabs>
        <w:ind w:firstLine="567"/>
        <w:jc w:val="both"/>
        <w:rPr>
          <w:b/>
          <w:sz w:val="22"/>
          <w:szCs w:val="22"/>
        </w:rPr>
      </w:pPr>
      <w:r w:rsidRPr="00D72791">
        <w:rPr>
          <w:b/>
          <w:sz w:val="22"/>
          <w:szCs w:val="22"/>
        </w:rPr>
        <w:t>Лекция 21</w:t>
      </w: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t xml:space="preserve">1. Денежные расчёты предприятий. </w:t>
      </w: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t xml:space="preserve">2.Доход предприятия, его сущность и значение. </w:t>
      </w:r>
    </w:p>
    <w:p w:rsidR="00C65F03" w:rsidRDefault="00C65F03" w:rsidP="00C65F03">
      <w:pPr>
        <w:pStyle w:val="a3"/>
        <w:spacing w:before="0" w:beforeAutospacing="0" w:after="0" w:afterAutospacing="0"/>
        <w:ind w:firstLine="567"/>
        <w:jc w:val="both"/>
        <w:rPr>
          <w:b/>
          <w:sz w:val="22"/>
          <w:szCs w:val="22"/>
        </w:rPr>
      </w:pPr>
    </w:p>
    <w:p w:rsidR="00C65F03" w:rsidRDefault="00C65F03" w:rsidP="00C65F03">
      <w:pPr>
        <w:pStyle w:val="a3"/>
        <w:spacing w:before="0" w:beforeAutospacing="0" w:after="0" w:afterAutospacing="0"/>
        <w:ind w:firstLine="567"/>
        <w:jc w:val="center"/>
        <w:rPr>
          <w:b/>
          <w:sz w:val="22"/>
          <w:szCs w:val="22"/>
        </w:rPr>
      </w:pPr>
      <w:r>
        <w:rPr>
          <w:b/>
          <w:sz w:val="22"/>
          <w:szCs w:val="22"/>
        </w:rPr>
        <w:t>1</w:t>
      </w:r>
    </w:p>
    <w:p w:rsidR="00C65F03" w:rsidRPr="00660639" w:rsidRDefault="00C65F03" w:rsidP="00C65F03">
      <w:pPr>
        <w:ind w:firstLine="567"/>
        <w:jc w:val="both"/>
        <w:rPr>
          <w:sz w:val="24"/>
          <w:szCs w:val="24"/>
        </w:rPr>
      </w:pPr>
      <w:r w:rsidRPr="00660639">
        <w:rPr>
          <w:sz w:val="24"/>
          <w:szCs w:val="24"/>
        </w:rPr>
        <w:t>Осуществляя хозяйственную деятельность, организация сталкивается с необходимостью производить расчеты как внутри самой организации, так и вне ее.</w:t>
      </w:r>
    </w:p>
    <w:p w:rsidR="00C65F03" w:rsidRPr="00660639" w:rsidRDefault="00C65F03" w:rsidP="00C65F03">
      <w:pPr>
        <w:ind w:firstLine="567"/>
        <w:jc w:val="both"/>
        <w:rPr>
          <w:sz w:val="24"/>
          <w:szCs w:val="24"/>
        </w:rPr>
      </w:pPr>
      <w:r w:rsidRPr="00660639">
        <w:rPr>
          <w:sz w:val="24"/>
          <w:szCs w:val="24"/>
        </w:rPr>
        <w:t>Внутренние расчеты связаны с выплатой заработной платы и подотчетных сумм работникам, дивидендов акционерам и др.</w:t>
      </w:r>
    </w:p>
    <w:p w:rsidR="00C65F03" w:rsidRPr="00660639" w:rsidRDefault="00C65F03" w:rsidP="00C65F03">
      <w:pPr>
        <w:ind w:firstLine="567"/>
        <w:jc w:val="both"/>
        <w:rPr>
          <w:sz w:val="24"/>
          <w:szCs w:val="24"/>
        </w:rPr>
      </w:pPr>
      <w:r w:rsidRPr="00660639">
        <w:rPr>
          <w:sz w:val="24"/>
          <w:szCs w:val="24"/>
        </w:rPr>
        <w:t>Внешние расчеты обусловлены финансовыми взаимоотношениями по поводу поставок продукции (выполнения работ, оказания услуг), закупки сырья и материалов, уплаты налогов, взносов во внебюджетные фонды, получения и возврата кредита и др.</w:t>
      </w:r>
    </w:p>
    <w:p w:rsidR="00C65F03" w:rsidRDefault="00C65F03" w:rsidP="00C65F03">
      <w:pPr>
        <w:ind w:firstLine="567"/>
        <w:jc w:val="both"/>
        <w:rPr>
          <w:sz w:val="24"/>
          <w:szCs w:val="24"/>
        </w:rPr>
      </w:pPr>
      <w:r w:rsidRPr="00660639">
        <w:rPr>
          <w:sz w:val="24"/>
          <w:szCs w:val="24"/>
        </w:rPr>
        <w:t>Все расчеты организации можно разделить на две группы:</w:t>
      </w:r>
    </w:p>
    <w:p w:rsidR="00C65F03" w:rsidRDefault="00C65F03" w:rsidP="00C65F03">
      <w:pPr>
        <w:ind w:firstLine="567"/>
        <w:jc w:val="both"/>
        <w:rPr>
          <w:sz w:val="24"/>
          <w:szCs w:val="24"/>
        </w:rPr>
      </w:pPr>
      <w:r w:rsidRPr="00660639">
        <w:rPr>
          <w:sz w:val="24"/>
          <w:szCs w:val="24"/>
        </w:rPr>
        <w:lastRenderedPageBreak/>
        <w:t>1. Платежи по товарным операциям — это операции, связанные с движением товара, — расчеты с поставщиками и подрядчиками, покупателями и заказчиками, комиссионерами и комитентами.</w:t>
      </w:r>
    </w:p>
    <w:p w:rsidR="00C65F03" w:rsidRPr="00660639" w:rsidRDefault="00C65F03" w:rsidP="00C65F03">
      <w:pPr>
        <w:ind w:firstLine="567"/>
        <w:jc w:val="both"/>
        <w:rPr>
          <w:sz w:val="24"/>
          <w:szCs w:val="24"/>
        </w:rPr>
      </w:pPr>
      <w:r w:rsidRPr="00660639">
        <w:rPr>
          <w:sz w:val="24"/>
          <w:szCs w:val="24"/>
        </w:rPr>
        <w:t>2. Расчеты по нетоварным операциям — операции, не обусловленные движением товара, а связанные лишь с движением денежных средств — расчеты с бюджетом и внебюджетными фондами, учредителями, акционерами, подотчетными лицами, доверителями и поверенными, кредитными организациями.</w:t>
      </w:r>
    </w:p>
    <w:p w:rsidR="00C65F03" w:rsidRPr="00660639" w:rsidRDefault="00C65F03" w:rsidP="00C65F03">
      <w:pPr>
        <w:ind w:firstLine="567"/>
        <w:jc w:val="both"/>
        <w:rPr>
          <w:sz w:val="24"/>
          <w:szCs w:val="24"/>
        </w:rPr>
      </w:pPr>
      <w:r w:rsidRPr="00660639">
        <w:rPr>
          <w:i/>
          <w:iCs/>
          <w:sz w:val="24"/>
          <w:szCs w:val="24"/>
        </w:rPr>
        <w:t>Наличная и безналичная формы расчетов, их регулирование</w:t>
      </w:r>
    </w:p>
    <w:p w:rsidR="00C65F03" w:rsidRPr="00660639" w:rsidRDefault="00C65F03" w:rsidP="00C65F03">
      <w:pPr>
        <w:ind w:firstLine="567"/>
        <w:jc w:val="both"/>
        <w:rPr>
          <w:sz w:val="24"/>
          <w:szCs w:val="24"/>
        </w:rPr>
      </w:pPr>
      <w:r w:rsidRPr="00660639">
        <w:rPr>
          <w:sz w:val="24"/>
          <w:szCs w:val="24"/>
        </w:rPr>
        <w:t>Внутрифирменные расчеты и некоторые внешние расчеты могут осуществляться наличными деньгами через кассу организации. Наличные денежные средства используются для расчетов с персоналом по заработной плате, выплате премий, материальной помощи, кредитов, подотчетных сумм и других выплат. Наличные расчеты с юридическими лицами ограничены сумма</w:t>
      </w:r>
      <w:r>
        <w:rPr>
          <w:sz w:val="24"/>
          <w:szCs w:val="24"/>
        </w:rPr>
        <w:t>ми, устанавливаемыми Национальным  банком РК</w:t>
      </w:r>
      <w:r w:rsidRPr="00660639">
        <w:rPr>
          <w:sz w:val="24"/>
          <w:szCs w:val="24"/>
        </w:rPr>
        <w:t>. Это ограничение распространяется и на отношения юридического лица и индивидуального предпринимателя. При расчетах с населением и юридическими лицами наличными средствами должна использоваться контрольно-кассовая техника.</w:t>
      </w:r>
    </w:p>
    <w:p w:rsidR="00C65F03" w:rsidRPr="00660639" w:rsidRDefault="00C65F03" w:rsidP="00C65F03">
      <w:pPr>
        <w:ind w:firstLine="567"/>
        <w:jc w:val="both"/>
        <w:rPr>
          <w:sz w:val="24"/>
          <w:szCs w:val="24"/>
        </w:rPr>
      </w:pPr>
      <w:r w:rsidRPr="00660639">
        <w:rPr>
          <w:sz w:val="24"/>
          <w:szCs w:val="24"/>
        </w:rPr>
        <w:t xml:space="preserve">Порядок учета операций с наличными денежными средствами регулируется </w:t>
      </w:r>
      <w:r>
        <w:rPr>
          <w:sz w:val="24"/>
          <w:szCs w:val="24"/>
        </w:rPr>
        <w:t>Национальным  банком РК</w:t>
      </w:r>
      <w:r w:rsidRPr="00660639">
        <w:rPr>
          <w:sz w:val="24"/>
          <w:szCs w:val="24"/>
        </w:rPr>
        <w:t>, который утверждает правила ведения кассовых операций. Все субъекты хозяйствования, осуществляющие операции с наличными средствами, должны вести кассовую книгу и книгу кассира-операциониста.</w:t>
      </w:r>
    </w:p>
    <w:p w:rsidR="00C65F03" w:rsidRPr="00660639" w:rsidRDefault="00C65F03" w:rsidP="00C65F03">
      <w:pPr>
        <w:ind w:firstLine="567"/>
        <w:jc w:val="both"/>
        <w:rPr>
          <w:sz w:val="24"/>
          <w:szCs w:val="24"/>
        </w:rPr>
      </w:pPr>
      <w:r w:rsidRPr="00660639">
        <w:rPr>
          <w:sz w:val="24"/>
          <w:szCs w:val="24"/>
        </w:rPr>
        <w:t>На предприятии может быть только одна кассовая книга, в которой ежедневно ведутся записи, отражающие движение наличных денежных средств.</w:t>
      </w:r>
    </w:p>
    <w:p w:rsidR="00C65F03" w:rsidRPr="00660639" w:rsidRDefault="00C65F03" w:rsidP="00C65F03">
      <w:pPr>
        <w:ind w:firstLine="567"/>
        <w:jc w:val="both"/>
        <w:rPr>
          <w:sz w:val="24"/>
          <w:szCs w:val="24"/>
        </w:rPr>
      </w:pPr>
      <w:r w:rsidRPr="00660639">
        <w:rPr>
          <w:sz w:val="24"/>
          <w:szCs w:val="24"/>
        </w:rPr>
        <w:t>Обслуживающий банк должен установить предприятию лимит наличных денежных средств, остающихся на предприятии в кассе на конец рабочего дня.</w:t>
      </w:r>
    </w:p>
    <w:p w:rsidR="00C65F03" w:rsidRPr="00660639" w:rsidRDefault="00C65F03" w:rsidP="00C65F03">
      <w:pPr>
        <w:ind w:firstLine="567"/>
        <w:jc w:val="both"/>
        <w:rPr>
          <w:sz w:val="24"/>
          <w:szCs w:val="24"/>
        </w:rPr>
      </w:pPr>
      <w:r w:rsidRPr="00660639">
        <w:rPr>
          <w:sz w:val="24"/>
          <w:szCs w:val="24"/>
        </w:rPr>
        <w:t>Нарушение лимита не допускается. За это нарушение предусмотрен административный штраф. В дни выдачи заработной платы лимит может быть превышен на сумму не выданной на конец дня заработной платы. При этом ограничивается срок выдачи зарплаты — 3 рабочих дня. Через 3 дня сумма невыданной зарплаты должна быть возвращена в обслуживающий банк. Не реже одного раза в год банк должен провести проверку кассовой дисциплины. Факты нарушения дисциплины сообщаются в налоговую инспекцию, которая имеет право наложить административный штраф.</w:t>
      </w:r>
    </w:p>
    <w:p w:rsidR="00C65F03" w:rsidRPr="00660639" w:rsidRDefault="00C65F03" w:rsidP="00C65F03">
      <w:pPr>
        <w:ind w:firstLine="567"/>
        <w:jc w:val="both"/>
        <w:rPr>
          <w:sz w:val="24"/>
          <w:szCs w:val="24"/>
        </w:rPr>
      </w:pPr>
      <w:r w:rsidRPr="00660639">
        <w:rPr>
          <w:sz w:val="24"/>
          <w:szCs w:val="24"/>
        </w:rPr>
        <w:t>В безналичной форме ведутся, как правило, внешние расчеты. Посредником в этом случае является коммерческий банк. Организация открывает в коммерческих банках следующие счета:</w:t>
      </w:r>
    </w:p>
    <w:p w:rsidR="00C65F03" w:rsidRPr="00660639" w:rsidRDefault="00C65F03" w:rsidP="00C65F03">
      <w:pPr>
        <w:ind w:firstLine="567"/>
        <w:jc w:val="both"/>
        <w:rPr>
          <w:sz w:val="24"/>
          <w:szCs w:val="24"/>
        </w:rPr>
      </w:pPr>
      <w:r w:rsidRPr="00660639">
        <w:rPr>
          <w:sz w:val="24"/>
          <w:szCs w:val="24"/>
        </w:rPr>
        <w:t xml:space="preserve">1. </w:t>
      </w:r>
      <w:r w:rsidRPr="00660639">
        <w:rPr>
          <w:i/>
          <w:iCs/>
          <w:sz w:val="24"/>
          <w:szCs w:val="24"/>
        </w:rPr>
        <w:t>Расчетные счета.</w:t>
      </w:r>
      <w:r w:rsidRPr="00660639">
        <w:rPr>
          <w:sz w:val="24"/>
          <w:szCs w:val="24"/>
        </w:rPr>
        <w:t xml:space="preserve"> Предназначены для осуществления текущих платежей по распоряжению организации и зачисления поступлений денежных средств в адрес организации.</w:t>
      </w:r>
    </w:p>
    <w:p w:rsidR="00C65F03" w:rsidRDefault="00C65F03" w:rsidP="00C65F03">
      <w:pPr>
        <w:ind w:firstLine="567"/>
        <w:jc w:val="both"/>
        <w:rPr>
          <w:sz w:val="24"/>
          <w:szCs w:val="24"/>
        </w:rPr>
      </w:pPr>
      <w:r w:rsidRPr="00660639">
        <w:rPr>
          <w:sz w:val="24"/>
          <w:szCs w:val="24"/>
        </w:rPr>
        <w:t>Количество расчетных счетов, открываемых организации различными коммерческими банками, законодательно не ограничено. Однако, если организация является недоимщиком по платежам в бюджет, то она должна выбрать по своему усмотрению один счет (так называемый «счет недоимщика»), на котором должны аккумулироваться все суммы, поступающие в адрес этой организации во все другие банки. Для открытия расчетного счета требуется разрешение налоговой инспекции, которое выдается по заявлению организации.</w:t>
      </w:r>
    </w:p>
    <w:p w:rsidR="00C65F03" w:rsidRDefault="00C65F03" w:rsidP="00C65F03">
      <w:pPr>
        <w:ind w:firstLine="567"/>
        <w:jc w:val="both"/>
        <w:rPr>
          <w:sz w:val="24"/>
          <w:szCs w:val="24"/>
        </w:rPr>
      </w:pPr>
      <w:r w:rsidRPr="00660639">
        <w:rPr>
          <w:sz w:val="24"/>
          <w:szCs w:val="24"/>
        </w:rPr>
        <w:t xml:space="preserve">2. </w:t>
      </w:r>
      <w:r w:rsidRPr="00660639">
        <w:rPr>
          <w:i/>
          <w:iCs/>
          <w:sz w:val="24"/>
          <w:szCs w:val="24"/>
        </w:rPr>
        <w:t>Текущие счета.</w:t>
      </w:r>
      <w:r w:rsidRPr="00660639">
        <w:rPr>
          <w:sz w:val="24"/>
          <w:szCs w:val="24"/>
        </w:rPr>
        <w:t xml:space="preserve"> Открываются для некоммерческих учреждений и организаций, не являющихся юридическими лицами (например, филиалы). Перечень операций по текущему счету ограничен, а распоряжаться средствами с этого счета можно лишь в строгом соответствии с утвержденной сметой.</w:t>
      </w:r>
    </w:p>
    <w:p w:rsidR="00C65F03" w:rsidRDefault="00C65F03" w:rsidP="00C65F03">
      <w:pPr>
        <w:ind w:firstLine="567"/>
        <w:jc w:val="both"/>
        <w:rPr>
          <w:sz w:val="24"/>
          <w:szCs w:val="24"/>
        </w:rPr>
      </w:pPr>
      <w:r w:rsidRPr="00660639">
        <w:rPr>
          <w:sz w:val="24"/>
          <w:szCs w:val="24"/>
        </w:rPr>
        <w:t xml:space="preserve">3. </w:t>
      </w:r>
      <w:r w:rsidRPr="00660639">
        <w:rPr>
          <w:i/>
          <w:iCs/>
          <w:sz w:val="24"/>
          <w:szCs w:val="24"/>
        </w:rPr>
        <w:t>Специальные счета.</w:t>
      </w:r>
      <w:r w:rsidRPr="00660639">
        <w:rPr>
          <w:sz w:val="24"/>
          <w:szCs w:val="24"/>
        </w:rPr>
        <w:t xml:space="preserve"> Применяются для хранения средств строго целевого назначения.</w:t>
      </w:r>
    </w:p>
    <w:p w:rsidR="00C65F03" w:rsidRPr="00280F31" w:rsidRDefault="00C65F03" w:rsidP="00C65F03">
      <w:pPr>
        <w:ind w:firstLine="567"/>
        <w:jc w:val="both"/>
        <w:rPr>
          <w:sz w:val="24"/>
          <w:szCs w:val="24"/>
        </w:rPr>
      </w:pPr>
      <w:r w:rsidRPr="00660639">
        <w:rPr>
          <w:sz w:val="24"/>
          <w:szCs w:val="24"/>
        </w:rPr>
        <w:t xml:space="preserve">4. </w:t>
      </w:r>
      <w:r w:rsidRPr="00660639">
        <w:rPr>
          <w:i/>
          <w:iCs/>
          <w:sz w:val="24"/>
          <w:szCs w:val="24"/>
        </w:rPr>
        <w:t>Валютные счета.</w:t>
      </w:r>
      <w:r w:rsidRPr="00660639">
        <w:rPr>
          <w:sz w:val="24"/>
          <w:szCs w:val="24"/>
        </w:rPr>
        <w:t xml:space="preserve"> Предназначены для осуществления расчетов в иностранной валюте. Эти счета открываются в коммерческих банках, имеющи</w:t>
      </w:r>
      <w:r>
        <w:rPr>
          <w:sz w:val="24"/>
          <w:szCs w:val="24"/>
        </w:rPr>
        <w:t>х лицензию НБ РК</w:t>
      </w:r>
      <w:r w:rsidRPr="00660639">
        <w:rPr>
          <w:sz w:val="24"/>
          <w:szCs w:val="24"/>
        </w:rPr>
        <w:t xml:space="preserve"> на </w:t>
      </w:r>
      <w:r w:rsidRPr="00660639">
        <w:rPr>
          <w:sz w:val="24"/>
          <w:szCs w:val="24"/>
        </w:rPr>
        <w:lastRenderedPageBreak/>
        <w:t>ведение валютных операций. Счета открываются в любой свободно конвертируемой валюте, причем на каждый вид валюты — отдельный счет. Кроме того, организация может иметь счета в евро (европейская валютная единица), в замкнутых (национальных) валютах в пределах установленных квот на экспорт товаров (работ, услуг) или в валюте клиринговых расчетов.</w:t>
      </w:r>
    </w:p>
    <w:p w:rsidR="00C65F03" w:rsidRDefault="00C65F03" w:rsidP="00C65F03">
      <w:pPr>
        <w:pStyle w:val="a3"/>
        <w:spacing w:before="0" w:beforeAutospacing="0" w:after="0" w:afterAutospacing="0"/>
        <w:jc w:val="center"/>
        <w:rPr>
          <w:b/>
          <w:sz w:val="22"/>
          <w:szCs w:val="22"/>
        </w:rPr>
      </w:pPr>
      <w:r>
        <w:rPr>
          <w:b/>
          <w:sz w:val="22"/>
          <w:szCs w:val="22"/>
        </w:rPr>
        <w:t>2</w:t>
      </w:r>
    </w:p>
    <w:p w:rsidR="00C65F03" w:rsidRDefault="00C65F03" w:rsidP="00C65F03">
      <w:pPr>
        <w:pStyle w:val="a3"/>
        <w:spacing w:before="0" w:beforeAutospacing="0" w:after="0" w:afterAutospacing="0"/>
        <w:jc w:val="center"/>
        <w:rPr>
          <w:b/>
          <w:sz w:val="22"/>
          <w:szCs w:val="22"/>
        </w:rPr>
      </w:pPr>
    </w:p>
    <w:p w:rsidR="00C65F03" w:rsidRPr="00280F31" w:rsidRDefault="00C65F03" w:rsidP="00C65F03">
      <w:pPr>
        <w:ind w:firstLine="567"/>
        <w:jc w:val="both"/>
        <w:rPr>
          <w:sz w:val="24"/>
          <w:szCs w:val="24"/>
        </w:rPr>
      </w:pPr>
      <w:r w:rsidRPr="00280F31">
        <w:rPr>
          <w:sz w:val="24"/>
          <w:szCs w:val="24"/>
        </w:rPr>
        <w:t>Одним из важнейших условий эффективного хозяйствования предприятий является самоокупаемость. Это значит, что все его расходы покрываются соответствующими доходами. При этом сумма доходов должна превышать сумму расходов, чтобы получить прибыль, необходимую для дальнейшего развития.</w:t>
      </w:r>
    </w:p>
    <w:p w:rsidR="00C65F03" w:rsidRPr="00280F31" w:rsidRDefault="00C65F03" w:rsidP="00C65F03">
      <w:pPr>
        <w:ind w:firstLine="567"/>
        <w:jc w:val="both"/>
        <w:rPr>
          <w:sz w:val="24"/>
          <w:szCs w:val="24"/>
        </w:rPr>
      </w:pPr>
      <w:r w:rsidRPr="00280F31">
        <w:rPr>
          <w:sz w:val="24"/>
          <w:szCs w:val="24"/>
        </w:rPr>
        <w:t>Следовательно, доходы представляют собой один из слагаемых финансовых результатов деятельности хозяйствующего субъекта.</w:t>
      </w:r>
    </w:p>
    <w:p w:rsidR="00C65F03" w:rsidRPr="00280F31" w:rsidRDefault="00C65F03" w:rsidP="00C65F03">
      <w:pPr>
        <w:ind w:firstLine="567"/>
        <w:jc w:val="both"/>
        <w:rPr>
          <w:sz w:val="24"/>
          <w:szCs w:val="24"/>
        </w:rPr>
      </w:pPr>
      <w:r w:rsidRPr="00280F31">
        <w:rPr>
          <w:sz w:val="24"/>
          <w:szCs w:val="24"/>
        </w:rPr>
        <w:t>Под доходами предприятия подразумевается увеличение экономических выгод в результате поступления денежных средств, иного имущества и (или) погашения обязательств, приводящее к увеличению капитала.</w:t>
      </w:r>
    </w:p>
    <w:p w:rsidR="00C65F03" w:rsidRPr="00280F31" w:rsidRDefault="00C65F03" w:rsidP="00C65F03">
      <w:pPr>
        <w:ind w:firstLine="567"/>
        <w:jc w:val="both"/>
        <w:rPr>
          <w:sz w:val="24"/>
          <w:szCs w:val="24"/>
        </w:rPr>
      </w:pPr>
      <w:r w:rsidRPr="00280F31">
        <w:rPr>
          <w:sz w:val="24"/>
          <w:szCs w:val="24"/>
        </w:rPr>
        <w:t>Получение доходов и прибыли является важнейшим принципом предпринимательской деятельности.</w:t>
      </w:r>
    </w:p>
    <w:p w:rsidR="00C65F03" w:rsidRPr="00280F31" w:rsidRDefault="00C65F03" w:rsidP="00C65F03">
      <w:pPr>
        <w:ind w:firstLine="567"/>
        <w:jc w:val="both"/>
        <w:rPr>
          <w:sz w:val="24"/>
          <w:szCs w:val="24"/>
        </w:rPr>
      </w:pPr>
      <w:r w:rsidRPr="00280F31">
        <w:rPr>
          <w:sz w:val="24"/>
          <w:szCs w:val="24"/>
        </w:rPr>
        <w:t>Экономическое содержание доходов состоит в том, что они возмещают общественно-необходимые затраты предприятий и обеспечивают получение нормальной прибыли.</w:t>
      </w:r>
    </w:p>
    <w:p w:rsidR="00C65F03" w:rsidRPr="00280F31" w:rsidRDefault="00C65F03" w:rsidP="00C65F03">
      <w:pPr>
        <w:ind w:firstLine="567"/>
        <w:jc w:val="both"/>
        <w:rPr>
          <w:sz w:val="24"/>
          <w:szCs w:val="24"/>
        </w:rPr>
      </w:pPr>
      <w:r w:rsidRPr="00280F31">
        <w:rPr>
          <w:sz w:val="24"/>
          <w:szCs w:val="24"/>
        </w:rPr>
        <w:t>Таким образом, доходы являются финансовой базой предприятия и обеспечивают решение следующих задач:</w:t>
      </w:r>
    </w:p>
    <w:p w:rsidR="00C65F03" w:rsidRPr="00280F31" w:rsidRDefault="00C65F03" w:rsidP="00C65F03">
      <w:pPr>
        <w:numPr>
          <w:ilvl w:val="0"/>
          <w:numId w:val="8"/>
        </w:numPr>
        <w:ind w:left="0" w:firstLine="567"/>
        <w:jc w:val="both"/>
        <w:rPr>
          <w:sz w:val="24"/>
          <w:szCs w:val="24"/>
        </w:rPr>
      </w:pPr>
      <w:r w:rsidRPr="00280F31">
        <w:rPr>
          <w:sz w:val="24"/>
          <w:szCs w:val="24"/>
        </w:rPr>
        <w:t xml:space="preserve"> возмещение текущих расходов, это создает основу для самоокупаемости обычной деятельности;</w:t>
      </w:r>
    </w:p>
    <w:p w:rsidR="00C65F03" w:rsidRPr="00280F31" w:rsidRDefault="00C65F03" w:rsidP="00C65F03">
      <w:pPr>
        <w:numPr>
          <w:ilvl w:val="0"/>
          <w:numId w:val="8"/>
        </w:numPr>
        <w:ind w:left="0" w:firstLine="567"/>
        <w:jc w:val="both"/>
        <w:rPr>
          <w:sz w:val="24"/>
          <w:szCs w:val="24"/>
        </w:rPr>
      </w:pPr>
      <w:r w:rsidRPr="00280F31">
        <w:rPr>
          <w:sz w:val="24"/>
          <w:szCs w:val="24"/>
        </w:rPr>
        <w:t xml:space="preserve"> формирование прибыли, это создает основу для самофинансирования, так как прибыль является источником средств для развития хозяйственной деятельности.</w:t>
      </w:r>
    </w:p>
    <w:p w:rsidR="00C65F03" w:rsidRPr="00280F31" w:rsidRDefault="00C65F03" w:rsidP="00C65F03">
      <w:pPr>
        <w:ind w:firstLine="567"/>
        <w:jc w:val="both"/>
        <w:rPr>
          <w:sz w:val="24"/>
          <w:szCs w:val="24"/>
        </w:rPr>
      </w:pPr>
      <w:r>
        <w:rPr>
          <w:sz w:val="24"/>
          <w:szCs w:val="24"/>
        </w:rPr>
        <w:t>Д</w:t>
      </w:r>
      <w:r w:rsidRPr="00280F31">
        <w:rPr>
          <w:sz w:val="24"/>
          <w:szCs w:val="24"/>
        </w:rPr>
        <w:t>оходы в зависимости от их характера, условий получения и направлений деятельности подразделяются на следующие виды:</w:t>
      </w:r>
    </w:p>
    <w:p w:rsidR="00C65F03" w:rsidRPr="00280F31" w:rsidRDefault="00C65F03" w:rsidP="00C65F03">
      <w:pPr>
        <w:numPr>
          <w:ilvl w:val="0"/>
          <w:numId w:val="9"/>
        </w:numPr>
        <w:ind w:left="0" w:firstLine="567"/>
        <w:jc w:val="both"/>
        <w:rPr>
          <w:sz w:val="24"/>
          <w:szCs w:val="24"/>
        </w:rPr>
      </w:pPr>
      <w:r w:rsidRPr="00280F31">
        <w:rPr>
          <w:sz w:val="24"/>
          <w:szCs w:val="24"/>
        </w:rPr>
        <w:t>доходы от обычной деятельности;</w:t>
      </w:r>
    </w:p>
    <w:p w:rsidR="00C65F03" w:rsidRPr="00280F31" w:rsidRDefault="00C65F03" w:rsidP="00C65F03">
      <w:pPr>
        <w:numPr>
          <w:ilvl w:val="0"/>
          <w:numId w:val="9"/>
        </w:numPr>
        <w:ind w:left="0" w:firstLine="567"/>
        <w:jc w:val="both"/>
        <w:rPr>
          <w:sz w:val="24"/>
          <w:szCs w:val="24"/>
        </w:rPr>
      </w:pPr>
      <w:r w:rsidRPr="00280F31">
        <w:rPr>
          <w:sz w:val="24"/>
          <w:szCs w:val="24"/>
        </w:rPr>
        <w:t xml:space="preserve"> операционные доходы;</w:t>
      </w:r>
    </w:p>
    <w:p w:rsidR="00C65F03" w:rsidRPr="00280F31" w:rsidRDefault="00C65F03" w:rsidP="00C65F03">
      <w:pPr>
        <w:numPr>
          <w:ilvl w:val="0"/>
          <w:numId w:val="9"/>
        </w:numPr>
        <w:ind w:left="0" w:firstLine="567"/>
        <w:jc w:val="both"/>
        <w:rPr>
          <w:sz w:val="24"/>
          <w:szCs w:val="24"/>
        </w:rPr>
      </w:pPr>
      <w:r w:rsidRPr="00280F31">
        <w:rPr>
          <w:sz w:val="24"/>
          <w:szCs w:val="24"/>
        </w:rPr>
        <w:t xml:space="preserve"> внереализационные доходы;</w:t>
      </w:r>
    </w:p>
    <w:p w:rsidR="00C65F03" w:rsidRPr="00280F31" w:rsidRDefault="00C65F03" w:rsidP="00C65F03">
      <w:pPr>
        <w:numPr>
          <w:ilvl w:val="0"/>
          <w:numId w:val="9"/>
        </w:numPr>
        <w:ind w:left="0" w:firstLine="567"/>
        <w:jc w:val="both"/>
        <w:rPr>
          <w:sz w:val="24"/>
          <w:szCs w:val="24"/>
        </w:rPr>
      </w:pPr>
      <w:r w:rsidRPr="00280F31">
        <w:rPr>
          <w:sz w:val="24"/>
          <w:szCs w:val="24"/>
        </w:rPr>
        <w:t xml:space="preserve"> чрезвычайные доходы.</w:t>
      </w:r>
    </w:p>
    <w:p w:rsidR="00C65F03" w:rsidRPr="00280F31" w:rsidRDefault="00C65F03" w:rsidP="00C65F03">
      <w:pPr>
        <w:ind w:firstLine="567"/>
        <w:jc w:val="both"/>
        <w:rPr>
          <w:sz w:val="24"/>
          <w:szCs w:val="24"/>
        </w:rPr>
      </w:pPr>
      <w:r w:rsidRPr="00280F31">
        <w:rPr>
          <w:sz w:val="24"/>
          <w:szCs w:val="24"/>
        </w:rPr>
        <w:t>Основная масса доходов, получаемых организациями, - это доходы от обычных видов деятельности. Доходом от обычной деятельности является выручка от продажи товаров, поступления, связанные с выполнением работ, оказанием услуг, без налога на добавленную стоимость и аналогичных обязательных платежей (экспортные пошлины, акцизы). В торговых организациях основная часть полученного в виде выручки дохода идет на покрытие расходов по приобретению товаров, т. е. покрытие стоимости реализованных товаров по ценам приобретения. Другая часть представляет собой доход от торговых надбавок. Именно этот доход покрывает издержки обращения и формирует прибыль от продаж.</w:t>
      </w:r>
    </w:p>
    <w:p w:rsidR="00C65F03" w:rsidRPr="00280F31" w:rsidRDefault="00C65F03" w:rsidP="00C65F03">
      <w:pPr>
        <w:ind w:firstLine="567"/>
        <w:jc w:val="both"/>
        <w:rPr>
          <w:sz w:val="24"/>
          <w:szCs w:val="24"/>
        </w:rPr>
      </w:pPr>
      <w:r w:rsidRPr="00280F31">
        <w:rPr>
          <w:sz w:val="24"/>
          <w:szCs w:val="24"/>
        </w:rPr>
        <w:t>Операционные доходы включают поступления, связанные с предоставлением за плату во временное пользование активов организации; поступления, связанные с участием в уставных капиталах других организаций (включая проценты и иные доходы по ценным бумагам); прибыль, полученную организацией в результате совместной деятельности (по договору простого товарищества); поступления от продажи основных фондов и других активов, отличных от денежных средств (кроме иностранной валюты); проценты за использование банком денежных средств организаций, находящихся на счете в этом банке и др.</w:t>
      </w:r>
    </w:p>
    <w:p w:rsidR="00C65F03" w:rsidRPr="00280F31" w:rsidRDefault="00C65F03" w:rsidP="00C65F03">
      <w:pPr>
        <w:ind w:firstLine="567"/>
        <w:jc w:val="both"/>
        <w:rPr>
          <w:sz w:val="24"/>
          <w:szCs w:val="24"/>
        </w:rPr>
      </w:pPr>
      <w:r w:rsidRPr="00280F31">
        <w:rPr>
          <w:sz w:val="24"/>
          <w:szCs w:val="24"/>
        </w:rPr>
        <w:t xml:space="preserve">Внереализационные доходы - это штрафы, пени, неустойки, полученные за нарушение условий договоров; активы, полученные безвозмездно; поступления в </w:t>
      </w:r>
      <w:r w:rsidRPr="00280F31">
        <w:rPr>
          <w:sz w:val="24"/>
          <w:szCs w:val="24"/>
        </w:rPr>
        <w:lastRenderedPageBreak/>
        <w:t>возмещение причиненных убытков; суммы кредиторской и депонентской задолженности, по которым истек срок исковой давности; курсовые разницы; суммы дооценки активов (за исключением внеоборотных) и др.</w:t>
      </w:r>
    </w:p>
    <w:p w:rsidR="00C65F03" w:rsidRPr="00280F31" w:rsidRDefault="00C65F03" w:rsidP="00C65F03">
      <w:pPr>
        <w:ind w:firstLine="567"/>
        <w:jc w:val="both"/>
        <w:rPr>
          <w:sz w:val="24"/>
          <w:szCs w:val="24"/>
        </w:rPr>
      </w:pPr>
      <w:r w:rsidRPr="00280F31">
        <w:rPr>
          <w:sz w:val="24"/>
          <w:szCs w:val="24"/>
        </w:rPr>
        <w:t>Чрезвычайные доходы представляют собой поступления как последствия чрезвычайных обстоятельств, например страховые возмещения и т.п.</w:t>
      </w:r>
    </w:p>
    <w:p w:rsidR="00C65F03" w:rsidRPr="00280F31" w:rsidRDefault="00C65F03" w:rsidP="00C65F03">
      <w:pPr>
        <w:numPr>
          <w:ilvl w:val="0"/>
          <w:numId w:val="10"/>
        </w:numPr>
        <w:ind w:left="0" w:firstLine="567"/>
        <w:jc w:val="both"/>
        <w:rPr>
          <w:sz w:val="24"/>
          <w:szCs w:val="24"/>
        </w:rPr>
      </w:pPr>
    </w:p>
    <w:p w:rsidR="00C65F03" w:rsidRPr="00280F31" w:rsidRDefault="00C65F03" w:rsidP="00C65F03">
      <w:pPr>
        <w:ind w:firstLine="567"/>
        <w:jc w:val="both"/>
        <w:rPr>
          <w:sz w:val="24"/>
          <w:szCs w:val="24"/>
        </w:rPr>
      </w:pPr>
      <w:r w:rsidRPr="00280F31">
        <w:rPr>
          <w:sz w:val="24"/>
          <w:szCs w:val="24"/>
        </w:rPr>
        <w:t>Доходы, так же как и расходы, подразделяются на:</w:t>
      </w:r>
    </w:p>
    <w:p w:rsidR="00C65F03" w:rsidRPr="00280F31" w:rsidRDefault="00C65F03" w:rsidP="00C65F03">
      <w:pPr>
        <w:numPr>
          <w:ilvl w:val="0"/>
          <w:numId w:val="11"/>
        </w:numPr>
        <w:ind w:left="0" w:firstLine="567"/>
        <w:jc w:val="both"/>
        <w:rPr>
          <w:sz w:val="24"/>
          <w:szCs w:val="24"/>
        </w:rPr>
      </w:pPr>
      <w:r w:rsidRPr="00280F31">
        <w:rPr>
          <w:sz w:val="24"/>
          <w:szCs w:val="24"/>
        </w:rPr>
        <w:t>доходы от обычных видов деятельности;</w:t>
      </w:r>
    </w:p>
    <w:p w:rsidR="00C65F03" w:rsidRPr="00280F31" w:rsidRDefault="00C65F03" w:rsidP="00C65F03">
      <w:pPr>
        <w:numPr>
          <w:ilvl w:val="0"/>
          <w:numId w:val="11"/>
        </w:numPr>
        <w:ind w:left="0" w:firstLine="567"/>
        <w:jc w:val="both"/>
        <w:rPr>
          <w:sz w:val="24"/>
          <w:szCs w:val="24"/>
        </w:rPr>
      </w:pPr>
      <w:r w:rsidRPr="00280F31">
        <w:rPr>
          <w:sz w:val="24"/>
          <w:szCs w:val="24"/>
        </w:rPr>
        <w:t>операционные;</w:t>
      </w:r>
    </w:p>
    <w:p w:rsidR="00C65F03" w:rsidRPr="00280F31" w:rsidRDefault="00C65F03" w:rsidP="00C65F03">
      <w:pPr>
        <w:numPr>
          <w:ilvl w:val="0"/>
          <w:numId w:val="11"/>
        </w:numPr>
        <w:ind w:left="0" w:firstLine="567"/>
        <w:jc w:val="both"/>
        <w:rPr>
          <w:sz w:val="24"/>
          <w:szCs w:val="24"/>
        </w:rPr>
      </w:pPr>
      <w:r w:rsidRPr="00280F31">
        <w:rPr>
          <w:sz w:val="24"/>
          <w:szCs w:val="24"/>
        </w:rPr>
        <w:t>внереализационные;</w:t>
      </w:r>
    </w:p>
    <w:p w:rsidR="00C65F03" w:rsidRPr="00280F31" w:rsidRDefault="00C65F03" w:rsidP="00C65F03">
      <w:pPr>
        <w:numPr>
          <w:ilvl w:val="0"/>
          <w:numId w:val="11"/>
        </w:numPr>
        <w:ind w:left="0" w:firstLine="567"/>
        <w:jc w:val="both"/>
        <w:rPr>
          <w:sz w:val="24"/>
          <w:szCs w:val="24"/>
        </w:rPr>
      </w:pPr>
      <w:r w:rsidRPr="00280F31">
        <w:rPr>
          <w:sz w:val="24"/>
          <w:szCs w:val="24"/>
        </w:rPr>
        <w:t>чрезвычайные.</w:t>
      </w:r>
    </w:p>
    <w:p w:rsidR="00C65F03" w:rsidRPr="00280F31" w:rsidRDefault="00C65F03" w:rsidP="00C65F03">
      <w:pPr>
        <w:ind w:firstLine="567"/>
        <w:jc w:val="both"/>
        <w:rPr>
          <w:sz w:val="24"/>
          <w:szCs w:val="24"/>
        </w:rPr>
      </w:pPr>
      <w:r w:rsidRPr="00280F31">
        <w:rPr>
          <w:sz w:val="24"/>
          <w:szCs w:val="24"/>
        </w:rPr>
        <w:t>Доходами от обычных видов деятельности являются выручка от продажи продукции и товаров, поступления, связанные с выполнением работ, оказанием услуг.</w:t>
      </w:r>
    </w:p>
    <w:p w:rsidR="00C65F03" w:rsidRPr="00280F31" w:rsidRDefault="00C65F03" w:rsidP="00C65F03">
      <w:pPr>
        <w:ind w:firstLine="567"/>
        <w:jc w:val="both"/>
        <w:rPr>
          <w:sz w:val="24"/>
          <w:szCs w:val="24"/>
        </w:rPr>
      </w:pPr>
      <w:r w:rsidRPr="00280F31">
        <w:rPr>
          <w:sz w:val="24"/>
          <w:szCs w:val="24"/>
        </w:rPr>
        <w:t>К операционным доходам относятся:</w:t>
      </w:r>
    </w:p>
    <w:p w:rsidR="00C65F03" w:rsidRPr="00280F31" w:rsidRDefault="00C65F03" w:rsidP="00C65F03">
      <w:pPr>
        <w:numPr>
          <w:ilvl w:val="0"/>
          <w:numId w:val="12"/>
        </w:numPr>
        <w:ind w:left="0" w:firstLine="567"/>
        <w:jc w:val="both"/>
        <w:rPr>
          <w:sz w:val="24"/>
          <w:szCs w:val="24"/>
        </w:rPr>
      </w:pPr>
      <w:r w:rsidRPr="00280F31">
        <w:rPr>
          <w:sz w:val="24"/>
          <w:szCs w:val="24"/>
        </w:rPr>
        <w:t>плата за временное пользование (временное владение и пользование) активами предприятия;</w:t>
      </w:r>
    </w:p>
    <w:p w:rsidR="00C65F03" w:rsidRPr="00280F31" w:rsidRDefault="00C65F03" w:rsidP="00C65F03">
      <w:pPr>
        <w:numPr>
          <w:ilvl w:val="0"/>
          <w:numId w:val="12"/>
        </w:numPr>
        <w:ind w:left="0" w:firstLine="567"/>
        <w:jc w:val="both"/>
        <w:rPr>
          <w:sz w:val="24"/>
          <w:szCs w:val="24"/>
        </w:rPr>
      </w:pPr>
      <w:r w:rsidRPr="00280F31">
        <w:rPr>
          <w:sz w:val="24"/>
          <w:szCs w:val="24"/>
        </w:rPr>
        <w:t>плата за права на патенты на изобретения, промышленные образцы и другие виды интеллектуальной собственности;</w:t>
      </w:r>
    </w:p>
    <w:p w:rsidR="00C65F03" w:rsidRPr="00280F31" w:rsidRDefault="00C65F03" w:rsidP="00C65F03">
      <w:pPr>
        <w:numPr>
          <w:ilvl w:val="0"/>
          <w:numId w:val="12"/>
        </w:numPr>
        <w:ind w:left="0" w:firstLine="567"/>
        <w:jc w:val="both"/>
        <w:rPr>
          <w:sz w:val="24"/>
          <w:szCs w:val="24"/>
        </w:rPr>
      </w:pPr>
      <w:r w:rsidRPr="00280F31">
        <w:rPr>
          <w:sz w:val="24"/>
          <w:szCs w:val="24"/>
        </w:rPr>
        <w:t>поступления, связанные с участием в уставных капиталах других предприятий (включая проценты и иные доходы по ценным бумагам);</w:t>
      </w:r>
    </w:p>
    <w:p w:rsidR="00C65F03" w:rsidRPr="00280F31" w:rsidRDefault="00C65F03" w:rsidP="00C65F03">
      <w:pPr>
        <w:numPr>
          <w:ilvl w:val="0"/>
          <w:numId w:val="12"/>
        </w:numPr>
        <w:ind w:left="0" w:firstLine="567"/>
        <w:jc w:val="both"/>
        <w:rPr>
          <w:sz w:val="24"/>
          <w:szCs w:val="24"/>
        </w:rPr>
      </w:pPr>
      <w:r w:rsidRPr="00280F31">
        <w:rPr>
          <w:sz w:val="24"/>
          <w:szCs w:val="24"/>
        </w:rPr>
        <w:t>прибыль, полученная предприятием в результате совместной деятельности (по договору простого товарищества);</w:t>
      </w:r>
    </w:p>
    <w:p w:rsidR="00C65F03" w:rsidRPr="00280F31" w:rsidRDefault="00C65F03" w:rsidP="00C65F03">
      <w:pPr>
        <w:numPr>
          <w:ilvl w:val="0"/>
          <w:numId w:val="12"/>
        </w:numPr>
        <w:ind w:left="0" w:firstLine="567"/>
        <w:jc w:val="both"/>
        <w:rPr>
          <w:sz w:val="24"/>
          <w:szCs w:val="24"/>
        </w:rPr>
      </w:pPr>
      <w:r w:rsidRPr="00280F31">
        <w:rPr>
          <w:sz w:val="24"/>
          <w:szCs w:val="24"/>
        </w:rPr>
        <w:t xml:space="preserve"> поступления от продажи основных средств и иных активов, отличных от денежных средств (кроме иностранной валюты), продукции, товаров;</w:t>
      </w:r>
    </w:p>
    <w:p w:rsidR="00C65F03" w:rsidRPr="00280F31" w:rsidRDefault="00C65F03" w:rsidP="00C65F03">
      <w:pPr>
        <w:numPr>
          <w:ilvl w:val="0"/>
          <w:numId w:val="12"/>
        </w:numPr>
        <w:ind w:left="0" w:firstLine="567"/>
        <w:jc w:val="both"/>
        <w:rPr>
          <w:sz w:val="24"/>
          <w:szCs w:val="24"/>
        </w:rPr>
      </w:pPr>
      <w:r w:rsidRPr="00280F31">
        <w:rPr>
          <w:sz w:val="24"/>
          <w:szCs w:val="24"/>
        </w:rPr>
        <w:t>проценты, полученные за предоставление в пользование денежных средств предприятия, а также проценты за использование банком денежных средств, находящихся на счете предав приятия в этом банке.</w:t>
      </w:r>
    </w:p>
    <w:p w:rsidR="00C65F03" w:rsidRPr="00280F31" w:rsidRDefault="00C65F03" w:rsidP="00C65F03">
      <w:pPr>
        <w:ind w:firstLine="567"/>
        <w:jc w:val="both"/>
        <w:rPr>
          <w:sz w:val="24"/>
          <w:szCs w:val="24"/>
        </w:rPr>
      </w:pPr>
      <w:r w:rsidRPr="00280F31">
        <w:rPr>
          <w:sz w:val="24"/>
          <w:szCs w:val="24"/>
        </w:rPr>
        <w:t>Внереализационные доходы - это:</w:t>
      </w:r>
    </w:p>
    <w:p w:rsidR="00C65F03" w:rsidRPr="00280F31" w:rsidRDefault="00C65F03" w:rsidP="00C65F03">
      <w:pPr>
        <w:numPr>
          <w:ilvl w:val="0"/>
          <w:numId w:val="13"/>
        </w:numPr>
        <w:ind w:left="0" w:firstLine="567"/>
        <w:jc w:val="both"/>
        <w:rPr>
          <w:sz w:val="24"/>
          <w:szCs w:val="24"/>
        </w:rPr>
      </w:pPr>
      <w:r w:rsidRPr="00280F31">
        <w:rPr>
          <w:sz w:val="24"/>
          <w:szCs w:val="24"/>
        </w:rPr>
        <w:t>штрафы, пени, неустойки за нарушение условий договоров;</w:t>
      </w:r>
    </w:p>
    <w:p w:rsidR="00C65F03" w:rsidRPr="00280F31" w:rsidRDefault="00C65F03" w:rsidP="00C65F03">
      <w:pPr>
        <w:numPr>
          <w:ilvl w:val="0"/>
          <w:numId w:val="13"/>
        </w:numPr>
        <w:ind w:left="0" w:firstLine="567"/>
        <w:jc w:val="both"/>
        <w:rPr>
          <w:sz w:val="24"/>
          <w:szCs w:val="24"/>
        </w:rPr>
      </w:pPr>
      <w:r w:rsidRPr="00280F31">
        <w:rPr>
          <w:sz w:val="24"/>
          <w:szCs w:val="24"/>
        </w:rPr>
        <w:t>активы, полученные безвозмездно, в том числе по договору дарения;</w:t>
      </w:r>
    </w:p>
    <w:p w:rsidR="00C65F03" w:rsidRPr="00280F31" w:rsidRDefault="00C65F03" w:rsidP="00C65F03">
      <w:pPr>
        <w:numPr>
          <w:ilvl w:val="0"/>
          <w:numId w:val="13"/>
        </w:numPr>
        <w:ind w:left="0" w:firstLine="567"/>
        <w:jc w:val="both"/>
        <w:rPr>
          <w:sz w:val="24"/>
          <w:szCs w:val="24"/>
        </w:rPr>
      </w:pPr>
      <w:r w:rsidRPr="00280F31">
        <w:rPr>
          <w:sz w:val="24"/>
          <w:szCs w:val="24"/>
        </w:rPr>
        <w:t>поступления в возмещение причиненных предприятию убытков;</w:t>
      </w:r>
    </w:p>
    <w:p w:rsidR="00C65F03" w:rsidRPr="00280F31" w:rsidRDefault="00C65F03" w:rsidP="00C65F03">
      <w:pPr>
        <w:numPr>
          <w:ilvl w:val="0"/>
          <w:numId w:val="13"/>
        </w:numPr>
        <w:ind w:left="0" w:firstLine="567"/>
        <w:jc w:val="both"/>
        <w:rPr>
          <w:sz w:val="24"/>
          <w:szCs w:val="24"/>
        </w:rPr>
      </w:pPr>
      <w:r w:rsidRPr="00280F31">
        <w:rPr>
          <w:sz w:val="24"/>
          <w:szCs w:val="24"/>
        </w:rPr>
        <w:t>прибыль прошлых лет, выявленная в отчетном году;</w:t>
      </w:r>
    </w:p>
    <w:p w:rsidR="00C65F03" w:rsidRPr="00280F31" w:rsidRDefault="00C65F03" w:rsidP="00C65F03">
      <w:pPr>
        <w:numPr>
          <w:ilvl w:val="0"/>
          <w:numId w:val="13"/>
        </w:numPr>
        <w:ind w:left="0" w:firstLine="567"/>
        <w:jc w:val="both"/>
        <w:rPr>
          <w:sz w:val="24"/>
          <w:szCs w:val="24"/>
        </w:rPr>
      </w:pPr>
      <w:r w:rsidRPr="00280F31">
        <w:rPr>
          <w:sz w:val="24"/>
          <w:szCs w:val="24"/>
        </w:rPr>
        <w:t>суммы кредиторской и депонентской задолженности, по которым истек срок исковой давности;</w:t>
      </w:r>
    </w:p>
    <w:p w:rsidR="00C65F03" w:rsidRPr="00280F31" w:rsidRDefault="00C65F03" w:rsidP="00C65F03">
      <w:pPr>
        <w:numPr>
          <w:ilvl w:val="0"/>
          <w:numId w:val="13"/>
        </w:numPr>
        <w:ind w:left="0" w:firstLine="567"/>
        <w:jc w:val="both"/>
        <w:rPr>
          <w:sz w:val="24"/>
          <w:szCs w:val="24"/>
        </w:rPr>
      </w:pPr>
      <w:r w:rsidRPr="00280F31">
        <w:rPr>
          <w:sz w:val="24"/>
          <w:szCs w:val="24"/>
        </w:rPr>
        <w:t>курсовые разницы;</w:t>
      </w:r>
    </w:p>
    <w:p w:rsidR="00C65F03" w:rsidRPr="00280F31" w:rsidRDefault="00C65F03" w:rsidP="00C65F03">
      <w:pPr>
        <w:numPr>
          <w:ilvl w:val="0"/>
          <w:numId w:val="13"/>
        </w:numPr>
        <w:ind w:left="0" w:firstLine="567"/>
        <w:jc w:val="both"/>
        <w:rPr>
          <w:sz w:val="24"/>
          <w:szCs w:val="24"/>
        </w:rPr>
      </w:pPr>
      <w:r w:rsidRPr="00280F31">
        <w:rPr>
          <w:sz w:val="24"/>
          <w:szCs w:val="24"/>
        </w:rPr>
        <w:t>сумма дооценки активов (за исключением внеоборотных активов);</w:t>
      </w:r>
    </w:p>
    <w:p w:rsidR="00C65F03" w:rsidRPr="00280F31" w:rsidRDefault="00C65F03" w:rsidP="00C65F03">
      <w:pPr>
        <w:numPr>
          <w:ilvl w:val="0"/>
          <w:numId w:val="13"/>
        </w:numPr>
        <w:ind w:left="0" w:firstLine="567"/>
        <w:jc w:val="both"/>
        <w:rPr>
          <w:sz w:val="24"/>
          <w:szCs w:val="24"/>
        </w:rPr>
      </w:pPr>
      <w:r w:rsidRPr="00280F31">
        <w:rPr>
          <w:sz w:val="24"/>
          <w:szCs w:val="24"/>
        </w:rPr>
        <w:t>прочие внереализационные доходы.</w:t>
      </w:r>
    </w:p>
    <w:p w:rsidR="00C65F03" w:rsidRPr="00280F31" w:rsidRDefault="00C65F03" w:rsidP="00C65F03">
      <w:pPr>
        <w:ind w:firstLine="567"/>
        <w:jc w:val="both"/>
        <w:rPr>
          <w:sz w:val="24"/>
          <w:szCs w:val="24"/>
        </w:rPr>
      </w:pPr>
      <w:r w:rsidRPr="00280F31">
        <w:rPr>
          <w:sz w:val="24"/>
          <w:szCs w:val="24"/>
        </w:rPr>
        <w:t>Чрезвычайными доходами считаются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 страховое возмещение, стоимость материальных ценностей, остающихся от списания непригодных к восстановлению и дальнейшему использованию активов, и т.п.</w:t>
      </w:r>
    </w:p>
    <w:p w:rsidR="00C65F03" w:rsidRPr="00280F31" w:rsidRDefault="00C65F03" w:rsidP="00C65F03">
      <w:pPr>
        <w:ind w:firstLine="567"/>
        <w:jc w:val="both"/>
        <w:rPr>
          <w:sz w:val="24"/>
          <w:szCs w:val="24"/>
        </w:rPr>
      </w:pPr>
      <w:r w:rsidRPr="00280F31">
        <w:rPr>
          <w:sz w:val="24"/>
          <w:szCs w:val="24"/>
        </w:rPr>
        <w:t>В зависимости от направлений деятельности предприятия, основной (обычной), инвестиционной и финансовой, доходы бывают следующие.</w:t>
      </w:r>
    </w:p>
    <w:p w:rsidR="00C65F03" w:rsidRPr="00280F31" w:rsidRDefault="00C65F03" w:rsidP="00C65F03">
      <w:pPr>
        <w:numPr>
          <w:ilvl w:val="0"/>
          <w:numId w:val="14"/>
        </w:numPr>
        <w:ind w:left="0" w:firstLine="567"/>
        <w:jc w:val="both"/>
        <w:rPr>
          <w:sz w:val="24"/>
          <w:szCs w:val="24"/>
        </w:rPr>
      </w:pPr>
      <w:r w:rsidRPr="00280F31">
        <w:rPr>
          <w:sz w:val="24"/>
          <w:szCs w:val="24"/>
        </w:rPr>
        <w:t>1. Доход от основной деятельности - это выручка от реализации продукции (выполненных работ, оказанных услуг).</w:t>
      </w:r>
    </w:p>
    <w:p w:rsidR="00C65F03" w:rsidRPr="00280F31" w:rsidRDefault="00C65F03" w:rsidP="00C65F03">
      <w:pPr>
        <w:numPr>
          <w:ilvl w:val="0"/>
          <w:numId w:val="14"/>
        </w:numPr>
        <w:ind w:left="0" w:firstLine="567"/>
        <w:jc w:val="both"/>
        <w:rPr>
          <w:sz w:val="24"/>
          <w:szCs w:val="24"/>
        </w:rPr>
      </w:pPr>
      <w:r w:rsidRPr="00280F31">
        <w:rPr>
          <w:sz w:val="24"/>
          <w:szCs w:val="24"/>
        </w:rPr>
        <w:t>2. Доход от инвестиционной деятельности - финансовый результат от продажи внеоборотных активов, реализации ценных бумаг.</w:t>
      </w:r>
    </w:p>
    <w:p w:rsidR="00C65F03" w:rsidRPr="00280F31" w:rsidRDefault="00C65F03" w:rsidP="00C65F03">
      <w:pPr>
        <w:numPr>
          <w:ilvl w:val="0"/>
          <w:numId w:val="14"/>
        </w:numPr>
        <w:ind w:left="0" w:firstLine="567"/>
        <w:jc w:val="both"/>
        <w:rPr>
          <w:sz w:val="24"/>
          <w:szCs w:val="24"/>
        </w:rPr>
      </w:pPr>
      <w:r w:rsidRPr="00280F31">
        <w:rPr>
          <w:sz w:val="24"/>
          <w:szCs w:val="24"/>
        </w:rPr>
        <w:t>3. Доход от финансовой деятельности включает в себя результат от размещения среди инвесторов облигаций и акций предприятия).</w:t>
      </w:r>
    </w:p>
    <w:p w:rsidR="00C65F03" w:rsidRDefault="00C65F03" w:rsidP="00C65F03">
      <w:pPr>
        <w:pStyle w:val="a3"/>
        <w:spacing w:before="0" w:beforeAutospacing="0" w:after="0" w:afterAutospacing="0"/>
        <w:jc w:val="center"/>
        <w:rPr>
          <w:b/>
          <w:sz w:val="22"/>
          <w:szCs w:val="22"/>
        </w:rPr>
      </w:pPr>
    </w:p>
    <w:p w:rsidR="00C65F03" w:rsidRDefault="00C65F03" w:rsidP="00C65F03">
      <w:pPr>
        <w:pStyle w:val="a3"/>
        <w:spacing w:before="0" w:beforeAutospacing="0" w:after="0" w:afterAutospacing="0"/>
        <w:jc w:val="center"/>
        <w:rPr>
          <w:b/>
          <w:sz w:val="22"/>
          <w:szCs w:val="22"/>
        </w:rPr>
      </w:pPr>
    </w:p>
    <w:p w:rsidR="00C65F03" w:rsidRDefault="00C65F03" w:rsidP="00C65F03">
      <w:pPr>
        <w:pStyle w:val="a3"/>
        <w:spacing w:before="0" w:beforeAutospacing="0" w:after="0" w:afterAutospacing="0"/>
        <w:jc w:val="center"/>
        <w:rPr>
          <w:b/>
          <w:sz w:val="22"/>
          <w:szCs w:val="22"/>
        </w:rPr>
      </w:pP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t>Лекция 22</w:t>
      </w:r>
    </w:p>
    <w:p w:rsidR="00C65F03" w:rsidRPr="00D72791" w:rsidRDefault="00C65F03" w:rsidP="00C65F03">
      <w:pPr>
        <w:ind w:firstLine="567"/>
        <w:jc w:val="both"/>
        <w:rPr>
          <w:b/>
          <w:sz w:val="22"/>
          <w:szCs w:val="22"/>
        </w:rPr>
      </w:pPr>
      <w:r w:rsidRPr="00D72791">
        <w:rPr>
          <w:b/>
          <w:sz w:val="22"/>
          <w:szCs w:val="22"/>
        </w:rPr>
        <w:t xml:space="preserve">1.Прибыль: её сущность и виды. </w:t>
      </w:r>
    </w:p>
    <w:p w:rsidR="00C65F03" w:rsidRPr="00D72791" w:rsidRDefault="00C65F03" w:rsidP="00C65F03">
      <w:pPr>
        <w:ind w:firstLine="567"/>
        <w:jc w:val="both"/>
        <w:rPr>
          <w:b/>
          <w:sz w:val="22"/>
          <w:szCs w:val="22"/>
        </w:rPr>
      </w:pPr>
      <w:r w:rsidRPr="00D72791">
        <w:rPr>
          <w:b/>
          <w:sz w:val="22"/>
          <w:szCs w:val="22"/>
        </w:rPr>
        <w:t xml:space="preserve">2.Формирование, распределение и использование прибыли предприятия. </w:t>
      </w:r>
    </w:p>
    <w:p w:rsidR="00C65F03" w:rsidRDefault="00C65F03" w:rsidP="00C65F03">
      <w:pPr>
        <w:tabs>
          <w:tab w:val="left" w:pos="180"/>
        </w:tabs>
        <w:ind w:firstLine="567"/>
        <w:jc w:val="both"/>
        <w:rPr>
          <w:b/>
          <w:sz w:val="22"/>
          <w:szCs w:val="22"/>
        </w:rPr>
      </w:pPr>
    </w:p>
    <w:p w:rsidR="00C65F03" w:rsidRDefault="00C65F03" w:rsidP="00741869">
      <w:pPr>
        <w:tabs>
          <w:tab w:val="left" w:pos="180"/>
        </w:tabs>
        <w:ind w:firstLine="567"/>
        <w:jc w:val="center"/>
        <w:rPr>
          <w:rStyle w:val="a9"/>
          <w:rFonts w:eastAsiaTheme="majorEastAsia"/>
          <w:b w:val="0"/>
        </w:rPr>
      </w:pPr>
      <w:r>
        <w:rPr>
          <w:b/>
          <w:sz w:val="22"/>
          <w:szCs w:val="22"/>
        </w:rPr>
        <w:t>1</w:t>
      </w:r>
    </w:p>
    <w:p w:rsidR="00C65F03" w:rsidRPr="005E1C0E" w:rsidRDefault="00C65F03" w:rsidP="00C65F03">
      <w:pPr>
        <w:pStyle w:val="Default"/>
        <w:ind w:firstLine="708"/>
        <w:jc w:val="both"/>
        <w:rPr>
          <w:rFonts w:ascii="Times New Roman" w:hAnsi="Times New Roman" w:cs="Times New Roman"/>
        </w:rPr>
      </w:pPr>
      <w:r w:rsidRPr="005E1C0E">
        <w:rPr>
          <w:rFonts w:ascii="Times New Roman" w:hAnsi="Times New Roman" w:cs="Times New Roman"/>
        </w:rPr>
        <w:t xml:space="preserve">Прибыль - это денежное выражение основной части денежных накоплений, создаваемых предприятиями любой формы собственности. </w:t>
      </w:r>
    </w:p>
    <w:p w:rsidR="00C65F03" w:rsidRPr="005E1C0E" w:rsidRDefault="00C65F03" w:rsidP="00C65F03">
      <w:pPr>
        <w:pStyle w:val="Default"/>
        <w:ind w:firstLine="708"/>
        <w:jc w:val="both"/>
        <w:rPr>
          <w:rFonts w:ascii="Times New Roman" w:hAnsi="Times New Roman" w:cs="Times New Roman"/>
        </w:rPr>
      </w:pPr>
      <w:r w:rsidRPr="005E1C0E">
        <w:rPr>
          <w:rFonts w:ascii="Times New Roman" w:hAnsi="Times New Roman" w:cs="Times New Roman"/>
        </w:rPr>
        <w:t>Как экономическая категория она характеризует финансовый результат предпринимательской деятельности предприятия. Прибыль является показателем, наиболее полно отражающим эффективность производства, объем и качество произведенной продукции, состояние производительности труда, уровень себестоимости. Вместе с тем прибыль оказывает стимулирующее воздействие на укрепление коммерческого расчета, интенсификацию производства при любой форме собственности.</w:t>
      </w:r>
    </w:p>
    <w:p w:rsidR="00C65F03" w:rsidRPr="005E1C0E" w:rsidRDefault="00C65F03" w:rsidP="00C65F03">
      <w:pPr>
        <w:pStyle w:val="Default"/>
        <w:ind w:firstLine="708"/>
        <w:jc w:val="both"/>
        <w:rPr>
          <w:rFonts w:ascii="Times New Roman" w:hAnsi="Times New Roman" w:cs="Times New Roman"/>
        </w:rPr>
      </w:pPr>
      <w:r w:rsidRPr="005E1C0E">
        <w:rPr>
          <w:rFonts w:ascii="Times New Roman" w:hAnsi="Times New Roman" w:cs="Times New Roman"/>
        </w:rPr>
        <w:t xml:space="preserve">Поддержание необходимого уровня прибыльности - объективная закономерность нормального функционирования организации в рыночной экономике. Систематический недостаток прибыли, и ее неудовлетворительная динамика свидетельствует о неэффективности и рискованности бизнеса - одна из главных внутренних причин банкротства. </w:t>
      </w:r>
    </w:p>
    <w:p w:rsidR="00C65F03" w:rsidRPr="005E1C0E" w:rsidRDefault="00C65F03" w:rsidP="00C65F03">
      <w:pPr>
        <w:pStyle w:val="Default"/>
        <w:ind w:firstLine="708"/>
        <w:jc w:val="both"/>
        <w:rPr>
          <w:rFonts w:ascii="Times New Roman" w:hAnsi="Times New Roman" w:cs="Times New Roman"/>
        </w:rPr>
      </w:pPr>
      <w:r w:rsidRPr="005E1C0E">
        <w:rPr>
          <w:rFonts w:ascii="Times New Roman" w:hAnsi="Times New Roman" w:cs="Times New Roman"/>
        </w:rPr>
        <w:t xml:space="preserve">Как важнейшая категория рыночных отношений прибыль выполняет определенные функции. </w:t>
      </w:r>
    </w:p>
    <w:p w:rsidR="00C65F03" w:rsidRPr="005E1C0E" w:rsidRDefault="00C65F03" w:rsidP="00C65F03">
      <w:pPr>
        <w:pStyle w:val="Default"/>
        <w:ind w:firstLine="708"/>
        <w:jc w:val="both"/>
        <w:rPr>
          <w:rStyle w:val="a9"/>
          <w:rFonts w:ascii="Times New Roman" w:eastAsiaTheme="majorEastAsia" w:hAnsi="Times New Roman" w:cs="Times New Roman"/>
          <w:b w:val="0"/>
          <w:bCs w:val="0"/>
        </w:rPr>
      </w:pPr>
      <w:r w:rsidRPr="005E1C0E">
        <w:rPr>
          <w:rFonts w:ascii="Times New Roman" w:hAnsi="Times New Roman" w:cs="Times New Roman"/>
        </w:rPr>
        <w:t>Во-первых, она является показателем, наиболее полно отражающим эффективность производства, объем и качество произведенной продукции, состояние производительности труда, уровень себестоимости. Показатели прибыли являются важнейшими для оценки производственной и финансовой деятельности предприятия. Они характеризуют степень его деловой активности и финансового благополучия. По прибыли определяют уровень авансированных средств и доходность вложений в активы предприятия.</w:t>
      </w:r>
    </w:p>
    <w:p w:rsidR="00C65F03" w:rsidRPr="005E1C0E" w:rsidRDefault="00C65F03" w:rsidP="00C65F03">
      <w:pPr>
        <w:pStyle w:val="a3"/>
        <w:spacing w:before="0" w:beforeAutospacing="0" w:after="0" w:afterAutospacing="0"/>
        <w:ind w:firstLine="567"/>
        <w:jc w:val="both"/>
      </w:pPr>
      <w:r w:rsidRPr="005E1C0E">
        <w:rPr>
          <w:rStyle w:val="a9"/>
          <w:rFonts w:eastAsiaTheme="majorEastAsia"/>
          <w:b w:val="0"/>
        </w:rPr>
        <w:t>Виды прибыли:</w:t>
      </w:r>
    </w:p>
    <w:p w:rsidR="00C65F03" w:rsidRPr="005E1C0E" w:rsidRDefault="00C65F03" w:rsidP="00C65F03">
      <w:pPr>
        <w:pStyle w:val="a3"/>
        <w:spacing w:before="0" w:beforeAutospacing="0" w:after="0" w:afterAutospacing="0"/>
        <w:ind w:firstLine="567"/>
        <w:jc w:val="both"/>
      </w:pPr>
      <w:r w:rsidRPr="005E1C0E">
        <w:t>· балансовую (валовую) прибыль;</w:t>
      </w:r>
    </w:p>
    <w:p w:rsidR="00C65F03" w:rsidRPr="005E1C0E" w:rsidRDefault="00C65F03" w:rsidP="00C65F03">
      <w:pPr>
        <w:pStyle w:val="a3"/>
        <w:spacing w:before="0" w:beforeAutospacing="0" w:after="0" w:afterAutospacing="0"/>
        <w:ind w:firstLine="567"/>
        <w:jc w:val="both"/>
      </w:pPr>
      <w:r w:rsidRPr="005E1C0E">
        <w:t>· прибыль от реализации продукции;</w:t>
      </w:r>
    </w:p>
    <w:p w:rsidR="00C65F03" w:rsidRPr="005E1C0E" w:rsidRDefault="00C65F03" w:rsidP="00C65F03">
      <w:pPr>
        <w:pStyle w:val="a3"/>
        <w:spacing w:before="0" w:beforeAutospacing="0" w:after="0" w:afterAutospacing="0"/>
        <w:ind w:firstLine="567"/>
        <w:jc w:val="both"/>
      </w:pPr>
      <w:r w:rsidRPr="005E1C0E">
        <w:t>· прибыль от внереализационных операций;</w:t>
      </w:r>
    </w:p>
    <w:p w:rsidR="00C65F03" w:rsidRPr="005E1C0E" w:rsidRDefault="00C65F03" w:rsidP="00C65F03">
      <w:pPr>
        <w:pStyle w:val="a3"/>
        <w:spacing w:before="0" w:beforeAutospacing="0" w:after="0" w:afterAutospacing="0"/>
        <w:ind w:firstLine="567"/>
        <w:jc w:val="both"/>
      </w:pPr>
      <w:r w:rsidRPr="005E1C0E">
        <w:t>· прибыль налогооблагаемую;</w:t>
      </w:r>
    </w:p>
    <w:p w:rsidR="00C65F03" w:rsidRPr="005E1C0E" w:rsidRDefault="00C65F03" w:rsidP="00C65F03">
      <w:pPr>
        <w:pStyle w:val="a3"/>
        <w:spacing w:before="0" w:beforeAutospacing="0" w:after="0" w:afterAutospacing="0"/>
        <w:ind w:firstLine="567"/>
        <w:jc w:val="both"/>
      </w:pPr>
      <w:r w:rsidRPr="005E1C0E">
        <w:t>· льготируемую прибыль;</w:t>
      </w:r>
    </w:p>
    <w:p w:rsidR="00C65F03" w:rsidRPr="005E1C0E" w:rsidRDefault="00C65F03" w:rsidP="00C65F03">
      <w:pPr>
        <w:pStyle w:val="a3"/>
        <w:spacing w:before="0" w:beforeAutospacing="0" w:after="0" w:afterAutospacing="0"/>
        <w:ind w:firstLine="567"/>
        <w:jc w:val="both"/>
      </w:pPr>
      <w:r w:rsidRPr="005E1C0E">
        <w:t>· прибыль по изделию;</w:t>
      </w:r>
    </w:p>
    <w:p w:rsidR="00C65F03" w:rsidRPr="005E1C0E" w:rsidRDefault="00C65F03" w:rsidP="00C65F03">
      <w:pPr>
        <w:pStyle w:val="a3"/>
        <w:spacing w:before="0" w:beforeAutospacing="0" w:after="0" w:afterAutospacing="0"/>
        <w:ind w:firstLine="567"/>
        <w:jc w:val="both"/>
      </w:pPr>
      <w:r w:rsidRPr="005E1C0E">
        <w:t>· прибыль, остающуюся в распоряжении предприятия;</w:t>
      </w:r>
    </w:p>
    <w:p w:rsidR="00C65F03" w:rsidRPr="005E1C0E" w:rsidRDefault="00C65F03" w:rsidP="00C65F03">
      <w:pPr>
        <w:pStyle w:val="a3"/>
        <w:spacing w:before="0" w:beforeAutospacing="0" w:after="0" w:afterAutospacing="0"/>
        <w:ind w:firstLine="567"/>
        <w:jc w:val="both"/>
      </w:pPr>
      <w:r w:rsidRPr="005E1C0E">
        <w:t>· чистая прибыль</w:t>
      </w:r>
    </w:p>
    <w:p w:rsidR="00C65F03" w:rsidRPr="005E1C0E" w:rsidRDefault="00C65F03" w:rsidP="00C65F03">
      <w:pPr>
        <w:pStyle w:val="a3"/>
        <w:spacing w:before="0" w:beforeAutospacing="0" w:after="0" w:afterAutospacing="0"/>
        <w:ind w:firstLine="567"/>
        <w:jc w:val="both"/>
      </w:pPr>
      <w:r w:rsidRPr="005E1C0E">
        <w:rPr>
          <w:rStyle w:val="a9"/>
          <w:rFonts w:eastAsiaTheme="majorEastAsia"/>
          <w:b w:val="0"/>
        </w:rPr>
        <w:t>Балансовая (валовая) прибыль</w:t>
      </w:r>
      <w:r w:rsidRPr="005E1C0E">
        <w:t xml:space="preserve"> включает прибыль, полученную от всех направлений деятельности предприятия: реализации продукции, работ, услуг, товаров, основных средств, материальных ценностей, нематериальных и прочих активов и прибыли (убытков), полученной от внереализационных операций.</w:t>
      </w:r>
    </w:p>
    <w:p w:rsidR="00C65F03" w:rsidRPr="005E1C0E" w:rsidRDefault="00C65F03" w:rsidP="00C65F03">
      <w:pPr>
        <w:pStyle w:val="a3"/>
        <w:spacing w:before="0" w:beforeAutospacing="0" w:after="0" w:afterAutospacing="0"/>
        <w:ind w:firstLine="567"/>
        <w:jc w:val="both"/>
      </w:pPr>
      <w:r w:rsidRPr="005E1C0E">
        <w:t>Общая величина балансовой прибыли определяется по формуле:</w:t>
      </w:r>
    </w:p>
    <w:p w:rsidR="00C65F03" w:rsidRPr="005E1C0E" w:rsidRDefault="00C65F03" w:rsidP="00C65F03">
      <w:pPr>
        <w:pStyle w:val="a3"/>
        <w:spacing w:before="0" w:beforeAutospacing="0" w:after="0" w:afterAutospacing="0"/>
        <w:ind w:firstLine="567"/>
        <w:jc w:val="both"/>
      </w:pPr>
    </w:p>
    <w:p w:rsidR="00C65F03" w:rsidRPr="005E1C0E" w:rsidRDefault="00C65F03" w:rsidP="00C65F03">
      <w:pPr>
        <w:pStyle w:val="a3"/>
        <w:spacing w:before="0" w:beforeAutospacing="0" w:after="0" w:afterAutospacing="0"/>
        <w:ind w:firstLine="567"/>
        <w:jc w:val="both"/>
      </w:pPr>
      <w:r w:rsidRPr="005E1C0E">
        <w:rPr>
          <w:rStyle w:val="a9"/>
          <w:rFonts w:eastAsiaTheme="majorEastAsia"/>
          <w:b w:val="0"/>
        </w:rPr>
        <w:t>Пб = Пр + Ппр + Пвн,</w:t>
      </w:r>
    </w:p>
    <w:p w:rsidR="00C65F03" w:rsidRPr="005E1C0E" w:rsidRDefault="00C65F03" w:rsidP="00C65F03">
      <w:pPr>
        <w:tabs>
          <w:tab w:val="left" w:pos="180"/>
        </w:tabs>
        <w:ind w:firstLine="567"/>
        <w:jc w:val="both"/>
        <w:rPr>
          <w:sz w:val="24"/>
          <w:szCs w:val="24"/>
        </w:rPr>
      </w:pPr>
    </w:p>
    <w:p w:rsidR="00C65F03" w:rsidRPr="005E1C0E" w:rsidRDefault="00C65F03" w:rsidP="00C65F03">
      <w:pPr>
        <w:tabs>
          <w:tab w:val="left" w:pos="180"/>
        </w:tabs>
        <w:ind w:firstLine="567"/>
        <w:jc w:val="both"/>
        <w:rPr>
          <w:sz w:val="24"/>
          <w:szCs w:val="24"/>
        </w:rPr>
      </w:pPr>
      <w:r w:rsidRPr="005E1C0E">
        <w:rPr>
          <w:sz w:val="24"/>
          <w:szCs w:val="24"/>
        </w:rPr>
        <w:t xml:space="preserve">где </w:t>
      </w:r>
      <w:r w:rsidRPr="005E1C0E">
        <w:rPr>
          <w:rStyle w:val="a9"/>
          <w:rFonts w:eastAsiaTheme="majorEastAsia"/>
          <w:b w:val="0"/>
          <w:sz w:val="24"/>
          <w:szCs w:val="24"/>
        </w:rPr>
        <w:t>Пр</w:t>
      </w:r>
      <w:r w:rsidRPr="005E1C0E">
        <w:rPr>
          <w:sz w:val="24"/>
          <w:szCs w:val="24"/>
        </w:rPr>
        <w:t xml:space="preserve"> - прибыль (убыток) от реализации продукции, выполнения работ и оказания услуг;</w:t>
      </w:r>
    </w:p>
    <w:p w:rsidR="00C65F03" w:rsidRPr="005E1C0E" w:rsidRDefault="00C65F03" w:rsidP="00C65F03">
      <w:pPr>
        <w:tabs>
          <w:tab w:val="left" w:pos="180"/>
        </w:tabs>
        <w:ind w:firstLine="567"/>
        <w:jc w:val="both"/>
        <w:rPr>
          <w:sz w:val="24"/>
          <w:szCs w:val="24"/>
        </w:rPr>
      </w:pPr>
      <w:r w:rsidRPr="005E1C0E">
        <w:rPr>
          <w:rStyle w:val="a9"/>
          <w:rFonts w:eastAsiaTheme="majorEastAsia"/>
          <w:b w:val="0"/>
          <w:sz w:val="24"/>
          <w:szCs w:val="24"/>
        </w:rPr>
        <w:t>Ппр</w:t>
      </w:r>
      <w:r w:rsidRPr="005E1C0E">
        <w:rPr>
          <w:sz w:val="24"/>
          <w:szCs w:val="24"/>
        </w:rPr>
        <w:t xml:space="preserve"> - прибыль (убыток) от реализации имущества предприятия;</w:t>
      </w:r>
    </w:p>
    <w:p w:rsidR="00C65F03" w:rsidRPr="005E1C0E" w:rsidRDefault="00C65F03" w:rsidP="00C65F03">
      <w:pPr>
        <w:tabs>
          <w:tab w:val="left" w:pos="180"/>
        </w:tabs>
        <w:ind w:firstLine="567"/>
        <w:jc w:val="both"/>
        <w:rPr>
          <w:sz w:val="24"/>
          <w:szCs w:val="24"/>
        </w:rPr>
      </w:pPr>
      <w:r w:rsidRPr="005E1C0E">
        <w:rPr>
          <w:rStyle w:val="a9"/>
          <w:rFonts w:eastAsiaTheme="majorEastAsia"/>
          <w:b w:val="0"/>
          <w:sz w:val="24"/>
          <w:szCs w:val="24"/>
        </w:rPr>
        <w:t>Пвн</w:t>
      </w:r>
      <w:r w:rsidRPr="005E1C0E">
        <w:rPr>
          <w:sz w:val="24"/>
          <w:szCs w:val="24"/>
        </w:rPr>
        <w:t xml:space="preserve"> - доходы (убытки) от внереализационных операций (недостачи материальный ценностей, разница валютных курсов, судебные издержки и т.п.).</w:t>
      </w:r>
    </w:p>
    <w:p w:rsidR="00C65F03" w:rsidRPr="005E1C0E" w:rsidRDefault="00C65F03" w:rsidP="00C65F03">
      <w:pPr>
        <w:pStyle w:val="a3"/>
        <w:spacing w:before="0" w:beforeAutospacing="0" w:after="0" w:afterAutospacing="0"/>
        <w:ind w:firstLine="567"/>
        <w:jc w:val="both"/>
      </w:pPr>
      <w:r w:rsidRPr="005E1C0E">
        <w:rPr>
          <w:rStyle w:val="a9"/>
          <w:rFonts w:eastAsiaTheme="majorEastAsia"/>
          <w:b w:val="0"/>
        </w:rPr>
        <w:t>Прибыль от реализации продукции</w:t>
      </w:r>
      <w:r w:rsidRPr="005E1C0E">
        <w:t xml:space="preserve">, выполнения работ и оказания услуг является основной частью балансовой прибыли. Она определяется как разница между выручкой от их реализации в отпускных ценах (валовым доходом) и издержками производства </w:t>
      </w:r>
      <w:r w:rsidRPr="005E1C0E">
        <w:lastRenderedPageBreak/>
        <w:t>(обращения) реализованной продукции, товаров, работ, услуг и суммами налогов, сборов и отчислений, уплачиваемых в соответствии с установленным по формуле:</w:t>
      </w:r>
    </w:p>
    <w:p w:rsidR="00C65F03" w:rsidRPr="005E1C0E" w:rsidRDefault="00C65F03" w:rsidP="00C65F03">
      <w:pPr>
        <w:pStyle w:val="a3"/>
        <w:spacing w:before="0" w:beforeAutospacing="0" w:after="0" w:afterAutospacing="0"/>
        <w:ind w:firstLine="567"/>
        <w:jc w:val="both"/>
      </w:pPr>
    </w:p>
    <w:p w:rsidR="00C65F03" w:rsidRPr="005E1C0E" w:rsidRDefault="00C65F03" w:rsidP="00C65F03">
      <w:pPr>
        <w:pStyle w:val="a3"/>
        <w:spacing w:before="0" w:beforeAutospacing="0" w:after="0" w:afterAutospacing="0"/>
        <w:ind w:firstLine="567"/>
        <w:jc w:val="both"/>
        <w:rPr>
          <w:rStyle w:val="a9"/>
          <w:rFonts w:eastAsiaTheme="majorEastAsia"/>
          <w:b w:val="0"/>
        </w:rPr>
      </w:pPr>
      <w:r w:rsidRPr="005E1C0E">
        <w:rPr>
          <w:rStyle w:val="a9"/>
          <w:rFonts w:eastAsiaTheme="majorEastAsia"/>
          <w:b w:val="0"/>
        </w:rPr>
        <w:t>Пр= Цi*Qpi - Cпi*Qpi – KH,</w:t>
      </w:r>
    </w:p>
    <w:p w:rsidR="00C65F03" w:rsidRPr="005E1C0E" w:rsidRDefault="00C65F03" w:rsidP="00C65F03">
      <w:pPr>
        <w:pStyle w:val="a3"/>
        <w:spacing w:before="0" w:beforeAutospacing="0" w:after="0" w:afterAutospacing="0"/>
        <w:ind w:firstLine="567"/>
        <w:jc w:val="both"/>
      </w:pPr>
    </w:p>
    <w:p w:rsidR="00C65F03" w:rsidRPr="005E1C0E" w:rsidRDefault="00C65F03" w:rsidP="00C65F03">
      <w:pPr>
        <w:ind w:firstLine="567"/>
        <w:jc w:val="both"/>
        <w:rPr>
          <w:sz w:val="24"/>
          <w:szCs w:val="24"/>
        </w:rPr>
      </w:pPr>
      <w:r w:rsidRPr="005E1C0E">
        <w:rPr>
          <w:sz w:val="24"/>
          <w:szCs w:val="24"/>
        </w:rPr>
        <w:t xml:space="preserve">где </w:t>
      </w:r>
      <w:r w:rsidRPr="005E1C0E">
        <w:rPr>
          <w:bCs/>
          <w:sz w:val="24"/>
          <w:szCs w:val="24"/>
        </w:rPr>
        <w:t>Цi</w:t>
      </w:r>
      <w:r w:rsidRPr="005E1C0E">
        <w:rPr>
          <w:sz w:val="24"/>
          <w:szCs w:val="24"/>
        </w:rPr>
        <w:t>- отпускная цена единицы i-ой продукции, руб./шт.;</w:t>
      </w:r>
    </w:p>
    <w:p w:rsidR="00C65F03" w:rsidRPr="005E1C0E" w:rsidRDefault="00C65F03" w:rsidP="00C65F03">
      <w:pPr>
        <w:ind w:firstLine="567"/>
        <w:jc w:val="both"/>
        <w:rPr>
          <w:sz w:val="24"/>
          <w:szCs w:val="24"/>
        </w:rPr>
      </w:pPr>
      <w:r w:rsidRPr="005E1C0E">
        <w:rPr>
          <w:bCs/>
          <w:sz w:val="24"/>
          <w:szCs w:val="24"/>
        </w:rPr>
        <w:t>Спi</w:t>
      </w:r>
      <w:r w:rsidRPr="005E1C0E">
        <w:rPr>
          <w:sz w:val="24"/>
          <w:szCs w:val="24"/>
        </w:rPr>
        <w:t>- себестоимость единицы i-ой продукции, руб./шт.;</w:t>
      </w:r>
    </w:p>
    <w:p w:rsidR="00C65F03" w:rsidRPr="005E1C0E" w:rsidRDefault="00C65F03" w:rsidP="00C65F03">
      <w:pPr>
        <w:ind w:firstLine="567"/>
        <w:jc w:val="both"/>
        <w:rPr>
          <w:sz w:val="24"/>
          <w:szCs w:val="24"/>
        </w:rPr>
      </w:pPr>
      <w:r w:rsidRPr="005E1C0E">
        <w:rPr>
          <w:bCs/>
          <w:sz w:val="24"/>
          <w:szCs w:val="24"/>
        </w:rPr>
        <w:t>Qрi</w:t>
      </w:r>
      <w:r w:rsidRPr="005E1C0E">
        <w:rPr>
          <w:sz w:val="24"/>
          <w:szCs w:val="24"/>
        </w:rPr>
        <w:t xml:space="preserve"> - объем реализации i-ой продукции, шт.;</w:t>
      </w:r>
    </w:p>
    <w:p w:rsidR="00C65F03" w:rsidRPr="005E1C0E" w:rsidRDefault="00C65F03" w:rsidP="00C65F03">
      <w:pPr>
        <w:ind w:firstLine="567"/>
        <w:jc w:val="both"/>
        <w:rPr>
          <w:sz w:val="24"/>
          <w:szCs w:val="24"/>
        </w:rPr>
      </w:pPr>
      <w:r w:rsidRPr="005E1C0E">
        <w:rPr>
          <w:bCs/>
          <w:sz w:val="24"/>
          <w:szCs w:val="24"/>
        </w:rPr>
        <w:t>m</w:t>
      </w:r>
      <w:r w:rsidRPr="005E1C0E">
        <w:rPr>
          <w:sz w:val="24"/>
          <w:szCs w:val="24"/>
        </w:rPr>
        <w:t xml:space="preserve"> - количество наименований продукции в портфеле заказов, в производственной программе;</w:t>
      </w:r>
    </w:p>
    <w:p w:rsidR="00C65F03" w:rsidRPr="005E1C0E" w:rsidRDefault="00C65F03" w:rsidP="00C65F03">
      <w:pPr>
        <w:ind w:firstLine="567"/>
        <w:jc w:val="both"/>
        <w:rPr>
          <w:sz w:val="24"/>
          <w:szCs w:val="24"/>
        </w:rPr>
      </w:pPr>
      <w:r w:rsidRPr="005E1C0E">
        <w:rPr>
          <w:bCs/>
          <w:sz w:val="24"/>
          <w:szCs w:val="24"/>
        </w:rPr>
        <w:t>КН</w:t>
      </w:r>
      <w:r w:rsidRPr="005E1C0E">
        <w:rPr>
          <w:sz w:val="24"/>
          <w:szCs w:val="24"/>
        </w:rPr>
        <w:t xml:space="preserve"> - косвенные налоги и отчисления уплачиваемы из выручки в соответствии с законодательством Республики Беларусь.</w:t>
      </w:r>
    </w:p>
    <w:p w:rsidR="00C65F03" w:rsidRPr="005E1C0E" w:rsidRDefault="00C65F03" w:rsidP="00C65F03">
      <w:pPr>
        <w:ind w:firstLine="567"/>
        <w:jc w:val="both"/>
        <w:rPr>
          <w:sz w:val="24"/>
          <w:szCs w:val="24"/>
        </w:rPr>
      </w:pPr>
      <w:r w:rsidRPr="005E1C0E">
        <w:rPr>
          <w:bCs/>
          <w:sz w:val="24"/>
          <w:szCs w:val="24"/>
        </w:rPr>
        <w:t>Прибыль от внереализационных операций</w:t>
      </w:r>
      <w:r w:rsidRPr="005E1C0E">
        <w:rPr>
          <w:sz w:val="24"/>
          <w:szCs w:val="24"/>
        </w:rPr>
        <w:t xml:space="preserve"> определяется с учетом их доходов и расходов. К внереализационным расходам и потерям относятся:</w:t>
      </w:r>
    </w:p>
    <w:p w:rsidR="00C65F03" w:rsidRPr="005E1C0E" w:rsidRDefault="00C65F03" w:rsidP="00C65F03">
      <w:pPr>
        <w:ind w:firstLine="567"/>
        <w:jc w:val="both"/>
        <w:rPr>
          <w:sz w:val="24"/>
          <w:szCs w:val="24"/>
        </w:rPr>
      </w:pPr>
      <w:r w:rsidRPr="005E1C0E">
        <w:rPr>
          <w:sz w:val="24"/>
          <w:szCs w:val="24"/>
        </w:rPr>
        <w:t>· расходы, связанные со сдачей имущества в аренду, кроме случаев, когда сдача имущества в аренду является основным видом экономической деятельности организации;</w:t>
      </w:r>
    </w:p>
    <w:p w:rsidR="00C65F03" w:rsidRPr="005E1C0E" w:rsidRDefault="00C65F03" w:rsidP="00C65F03">
      <w:pPr>
        <w:ind w:firstLine="567"/>
        <w:jc w:val="both"/>
        <w:rPr>
          <w:sz w:val="24"/>
          <w:szCs w:val="24"/>
        </w:rPr>
      </w:pPr>
      <w:r w:rsidRPr="005E1C0E">
        <w:rPr>
          <w:sz w:val="24"/>
          <w:szCs w:val="24"/>
        </w:rPr>
        <w:t>· не компенсируемые виновниками потери от простоев по внешним причинам;</w:t>
      </w:r>
    </w:p>
    <w:p w:rsidR="00C65F03" w:rsidRPr="005E1C0E" w:rsidRDefault="00C65F03" w:rsidP="00C65F03">
      <w:pPr>
        <w:ind w:firstLine="567"/>
        <w:jc w:val="both"/>
        <w:rPr>
          <w:sz w:val="24"/>
          <w:szCs w:val="24"/>
        </w:rPr>
      </w:pPr>
      <w:r w:rsidRPr="005E1C0E">
        <w:rPr>
          <w:sz w:val="24"/>
          <w:szCs w:val="24"/>
        </w:rPr>
        <w:t>· потери от уценки производственных запасов и готовой продукции;</w:t>
      </w:r>
    </w:p>
    <w:p w:rsidR="00C65F03" w:rsidRPr="005E1C0E" w:rsidRDefault="00C65F03" w:rsidP="00C65F03">
      <w:pPr>
        <w:ind w:firstLine="567"/>
        <w:jc w:val="both"/>
        <w:rPr>
          <w:sz w:val="24"/>
          <w:szCs w:val="24"/>
        </w:rPr>
      </w:pPr>
      <w:r w:rsidRPr="005E1C0E">
        <w:rPr>
          <w:sz w:val="24"/>
          <w:szCs w:val="24"/>
        </w:rPr>
        <w:t>· убытки по операциям прошлых лет, выявленные или востребованные в текущем году;</w:t>
      </w:r>
    </w:p>
    <w:p w:rsidR="00C65F03" w:rsidRPr="005E1C0E" w:rsidRDefault="00C65F03" w:rsidP="00C65F03">
      <w:pPr>
        <w:ind w:firstLine="567"/>
        <w:jc w:val="both"/>
        <w:rPr>
          <w:sz w:val="24"/>
          <w:szCs w:val="24"/>
        </w:rPr>
      </w:pPr>
      <w:r w:rsidRPr="005E1C0E">
        <w:rPr>
          <w:sz w:val="24"/>
          <w:szCs w:val="24"/>
        </w:rPr>
        <w:t>· не компенсируемые убытки в результате пожаров, аварий, других чрезвычайных ситуаций, вызванных экстремальными условиями;</w:t>
      </w:r>
    </w:p>
    <w:p w:rsidR="00C65F03" w:rsidRPr="005E1C0E" w:rsidRDefault="00C65F03" w:rsidP="00C65F03">
      <w:pPr>
        <w:ind w:firstLine="567"/>
        <w:jc w:val="both"/>
        <w:rPr>
          <w:sz w:val="24"/>
          <w:szCs w:val="24"/>
        </w:rPr>
      </w:pPr>
      <w:r w:rsidRPr="005E1C0E">
        <w:rPr>
          <w:sz w:val="24"/>
          <w:szCs w:val="24"/>
        </w:rPr>
        <w:t>· отрицательные разницы, образовавшиеся при изменении Национальным банком курсов иностранных валют, по валютным счетам и операциям в иностранной валюте;</w:t>
      </w:r>
    </w:p>
    <w:p w:rsidR="00C65F03" w:rsidRPr="005E1C0E" w:rsidRDefault="00C65F03" w:rsidP="00C65F03">
      <w:pPr>
        <w:ind w:firstLine="567"/>
        <w:jc w:val="both"/>
        <w:rPr>
          <w:sz w:val="24"/>
          <w:szCs w:val="24"/>
        </w:rPr>
      </w:pPr>
      <w:r w:rsidRPr="005E1C0E">
        <w:rPr>
          <w:sz w:val="24"/>
          <w:szCs w:val="24"/>
        </w:rPr>
        <w:t>· налоги и сборы, уплачиваемые в соответствии с действующим законодательством за счет финансовых результатов;</w:t>
      </w:r>
    </w:p>
    <w:p w:rsidR="00C65F03" w:rsidRPr="005E1C0E" w:rsidRDefault="00C65F03" w:rsidP="00C65F03">
      <w:pPr>
        <w:ind w:firstLine="567"/>
        <w:jc w:val="both"/>
        <w:rPr>
          <w:sz w:val="24"/>
          <w:szCs w:val="24"/>
        </w:rPr>
      </w:pPr>
      <w:r w:rsidRPr="005E1C0E">
        <w:rPr>
          <w:bCs/>
          <w:sz w:val="24"/>
          <w:szCs w:val="24"/>
        </w:rPr>
        <w:t>Чистая прибыль</w:t>
      </w:r>
      <w:r w:rsidRPr="005E1C0E">
        <w:rPr>
          <w:sz w:val="24"/>
          <w:szCs w:val="24"/>
        </w:rPr>
        <w:t xml:space="preserve"> образуется после вычета из прибыли, остающейся в распоряжении предприятия первоочередных платежей: штрафы (пени, неустойки), транспортный сбор и другие местные налоги, погашение основной суммы долга по кредиту.</w:t>
      </w:r>
    </w:p>
    <w:p w:rsidR="00C65F03" w:rsidRPr="005E1C0E" w:rsidRDefault="00C65F03" w:rsidP="00C65F03">
      <w:pPr>
        <w:ind w:firstLine="567"/>
        <w:jc w:val="both"/>
        <w:rPr>
          <w:sz w:val="24"/>
          <w:szCs w:val="24"/>
        </w:rPr>
      </w:pPr>
      <w:r w:rsidRPr="005E1C0E">
        <w:rPr>
          <w:sz w:val="24"/>
          <w:szCs w:val="24"/>
          <w:u w:val="single"/>
        </w:rPr>
        <w:t>Виды прибыли могут быть систематизированы по определенным признакам.</w:t>
      </w:r>
    </w:p>
    <w:p w:rsidR="00C65F03" w:rsidRPr="005E1C0E" w:rsidRDefault="00C65F03" w:rsidP="00C65F03">
      <w:pPr>
        <w:ind w:firstLine="567"/>
        <w:jc w:val="both"/>
        <w:rPr>
          <w:sz w:val="24"/>
          <w:szCs w:val="24"/>
        </w:rPr>
      </w:pPr>
      <w:r w:rsidRPr="005E1C0E">
        <w:rPr>
          <w:sz w:val="24"/>
          <w:szCs w:val="24"/>
        </w:rPr>
        <w:t>1. По источникам формирования:</w:t>
      </w:r>
    </w:p>
    <w:p w:rsidR="00C65F03" w:rsidRPr="005E1C0E" w:rsidRDefault="00C65F03" w:rsidP="00C65F03">
      <w:pPr>
        <w:ind w:firstLine="567"/>
        <w:jc w:val="both"/>
        <w:rPr>
          <w:sz w:val="24"/>
          <w:szCs w:val="24"/>
        </w:rPr>
      </w:pPr>
      <w:r w:rsidRPr="005E1C0E">
        <w:rPr>
          <w:sz w:val="24"/>
          <w:szCs w:val="24"/>
        </w:rPr>
        <w:t>· на прибыль от реализации продукции, работ и услуг;</w:t>
      </w:r>
    </w:p>
    <w:p w:rsidR="00C65F03" w:rsidRPr="005E1C0E" w:rsidRDefault="00C65F03" w:rsidP="00C65F03">
      <w:pPr>
        <w:ind w:firstLine="567"/>
        <w:jc w:val="both"/>
        <w:rPr>
          <w:sz w:val="24"/>
          <w:szCs w:val="24"/>
        </w:rPr>
      </w:pPr>
      <w:r w:rsidRPr="005E1C0E">
        <w:rPr>
          <w:sz w:val="24"/>
          <w:szCs w:val="24"/>
        </w:rPr>
        <w:t>· прибыль от реализации имущества и нематериальных активов</w:t>
      </w:r>
    </w:p>
    <w:p w:rsidR="00C65F03" w:rsidRPr="005E1C0E" w:rsidRDefault="00C65F03" w:rsidP="00C65F03">
      <w:pPr>
        <w:ind w:firstLine="567"/>
        <w:jc w:val="both"/>
        <w:rPr>
          <w:sz w:val="24"/>
          <w:szCs w:val="24"/>
        </w:rPr>
      </w:pPr>
      <w:r w:rsidRPr="005E1C0E">
        <w:rPr>
          <w:sz w:val="24"/>
          <w:szCs w:val="24"/>
        </w:rPr>
        <w:t>2. По основным видам деятельности:</w:t>
      </w:r>
    </w:p>
    <w:p w:rsidR="00C65F03" w:rsidRPr="005E1C0E" w:rsidRDefault="00C65F03" w:rsidP="00C65F03">
      <w:pPr>
        <w:ind w:firstLine="567"/>
        <w:jc w:val="both"/>
        <w:rPr>
          <w:sz w:val="24"/>
          <w:szCs w:val="24"/>
        </w:rPr>
      </w:pPr>
      <w:r w:rsidRPr="005E1C0E">
        <w:rPr>
          <w:sz w:val="24"/>
          <w:szCs w:val="24"/>
        </w:rPr>
        <w:t>· прибыль от производственной,</w:t>
      </w:r>
    </w:p>
    <w:p w:rsidR="00C65F03" w:rsidRPr="005E1C0E" w:rsidRDefault="00C65F03" w:rsidP="00C65F03">
      <w:pPr>
        <w:ind w:firstLine="567"/>
        <w:jc w:val="both"/>
        <w:rPr>
          <w:sz w:val="24"/>
          <w:szCs w:val="24"/>
        </w:rPr>
      </w:pPr>
      <w:r w:rsidRPr="005E1C0E">
        <w:rPr>
          <w:sz w:val="24"/>
          <w:szCs w:val="24"/>
        </w:rPr>
        <w:t>· инвестиционной</w:t>
      </w:r>
    </w:p>
    <w:p w:rsidR="00C65F03" w:rsidRPr="005E1C0E" w:rsidRDefault="00C65F03" w:rsidP="00C65F03">
      <w:pPr>
        <w:ind w:firstLine="567"/>
        <w:jc w:val="both"/>
        <w:rPr>
          <w:sz w:val="24"/>
          <w:szCs w:val="24"/>
        </w:rPr>
      </w:pPr>
      <w:r w:rsidRPr="005E1C0E">
        <w:rPr>
          <w:sz w:val="24"/>
          <w:szCs w:val="24"/>
        </w:rPr>
        <w:t>· финансовой деятельности.</w:t>
      </w:r>
    </w:p>
    <w:p w:rsidR="00C65F03" w:rsidRPr="005E1C0E" w:rsidRDefault="00C65F03" w:rsidP="00C65F03">
      <w:pPr>
        <w:ind w:firstLine="567"/>
        <w:jc w:val="both"/>
        <w:rPr>
          <w:sz w:val="24"/>
          <w:szCs w:val="24"/>
        </w:rPr>
      </w:pPr>
      <w:r w:rsidRPr="005E1C0E">
        <w:rPr>
          <w:sz w:val="24"/>
          <w:szCs w:val="24"/>
        </w:rPr>
        <w:t>3. По характеру использования:</w:t>
      </w:r>
    </w:p>
    <w:p w:rsidR="00C65F03" w:rsidRPr="005E1C0E" w:rsidRDefault="00C65F03" w:rsidP="00C65F03">
      <w:pPr>
        <w:ind w:firstLine="567"/>
        <w:jc w:val="both"/>
        <w:rPr>
          <w:sz w:val="24"/>
          <w:szCs w:val="24"/>
        </w:rPr>
      </w:pPr>
      <w:r w:rsidRPr="005E1C0E">
        <w:rPr>
          <w:sz w:val="24"/>
          <w:szCs w:val="24"/>
        </w:rPr>
        <w:t>· Капитализированная прибыль представляет собой ту ее часть, которая направлена на финансирование прироста активов,</w:t>
      </w:r>
    </w:p>
    <w:p w:rsidR="00C65F03" w:rsidRPr="005E1C0E" w:rsidRDefault="00C65F03" w:rsidP="00C65F03">
      <w:pPr>
        <w:ind w:firstLine="567"/>
        <w:jc w:val="both"/>
        <w:rPr>
          <w:sz w:val="24"/>
          <w:szCs w:val="24"/>
        </w:rPr>
      </w:pPr>
      <w:r w:rsidRPr="005E1C0E">
        <w:rPr>
          <w:sz w:val="24"/>
          <w:szCs w:val="24"/>
        </w:rPr>
        <w:t>· распределённая прибыль – ту ее часть, которая израсходована на выплату собственникам, персоналу или социальные программы предприятия.</w:t>
      </w:r>
    </w:p>
    <w:p w:rsidR="00C65F03" w:rsidRPr="005E1C0E" w:rsidRDefault="00C65F03" w:rsidP="00C65F03">
      <w:pPr>
        <w:tabs>
          <w:tab w:val="left" w:pos="180"/>
        </w:tabs>
        <w:ind w:firstLine="567"/>
        <w:jc w:val="both"/>
        <w:rPr>
          <w:b/>
          <w:sz w:val="24"/>
          <w:szCs w:val="24"/>
        </w:rPr>
      </w:pPr>
    </w:p>
    <w:p w:rsidR="00C65F03" w:rsidRDefault="00C65F03" w:rsidP="00C65F03">
      <w:pPr>
        <w:tabs>
          <w:tab w:val="left" w:pos="180"/>
        </w:tabs>
        <w:ind w:firstLine="567"/>
        <w:jc w:val="both"/>
        <w:rPr>
          <w:b/>
          <w:sz w:val="22"/>
          <w:szCs w:val="22"/>
        </w:rPr>
      </w:pPr>
    </w:p>
    <w:p w:rsidR="00C65F03" w:rsidRDefault="00C65F03" w:rsidP="00C65F03">
      <w:pPr>
        <w:tabs>
          <w:tab w:val="left" w:pos="180"/>
        </w:tabs>
        <w:ind w:firstLine="567"/>
        <w:jc w:val="center"/>
        <w:rPr>
          <w:b/>
          <w:sz w:val="22"/>
          <w:szCs w:val="22"/>
        </w:rPr>
      </w:pPr>
      <w:r>
        <w:rPr>
          <w:b/>
          <w:sz w:val="22"/>
          <w:szCs w:val="22"/>
        </w:rPr>
        <w:t>2</w:t>
      </w:r>
    </w:p>
    <w:p w:rsidR="00C65F03" w:rsidRDefault="00C65F03" w:rsidP="00C65F03">
      <w:pPr>
        <w:tabs>
          <w:tab w:val="left" w:pos="180"/>
        </w:tabs>
        <w:jc w:val="both"/>
        <w:rPr>
          <w:b/>
          <w:sz w:val="22"/>
          <w:szCs w:val="22"/>
        </w:rPr>
      </w:pPr>
    </w:p>
    <w:p w:rsidR="00C65F03" w:rsidRPr="001C69BE" w:rsidRDefault="00C65F03" w:rsidP="00C65F03">
      <w:pPr>
        <w:ind w:firstLine="567"/>
        <w:rPr>
          <w:sz w:val="24"/>
          <w:szCs w:val="24"/>
        </w:rPr>
      </w:pPr>
      <w:r w:rsidRPr="001C69BE">
        <w:rPr>
          <w:sz w:val="24"/>
          <w:szCs w:val="24"/>
        </w:rPr>
        <w:t>Механизм формирования прибыли содержится в «Отчете о финансовых результатах».</w:t>
      </w:r>
    </w:p>
    <w:p w:rsidR="00C65F03" w:rsidRPr="001C69BE" w:rsidRDefault="00C65F03" w:rsidP="00C65F03">
      <w:pPr>
        <w:ind w:firstLine="567"/>
        <w:rPr>
          <w:sz w:val="24"/>
          <w:szCs w:val="24"/>
        </w:rPr>
      </w:pPr>
      <w:r w:rsidRPr="001C69BE">
        <w:rPr>
          <w:sz w:val="24"/>
          <w:szCs w:val="24"/>
        </w:rPr>
        <w:t xml:space="preserve">Чистая прибыль предприятия определяется путем вычитания из балансовой прибыли сумм налога на прибыль, рентных платежей, налога на экспорт и импорт. При этом в нее включается результат от чрезвычайных обстоятельств, рассчитанный как разность между поступлениями и связанными с этими обстоятельствами расходами. При формировании </w:t>
      </w:r>
      <w:r w:rsidRPr="001C69BE">
        <w:rPr>
          <w:sz w:val="24"/>
          <w:szCs w:val="24"/>
        </w:rPr>
        <w:lastRenderedPageBreak/>
        <w:t>чистой прибыли учитываются операции по уплате штрафных санкций, пеней и других платежей, которые оплачиваются за счет прибыли, остающейся в распоряжении организации после налогообложения. Чистая прибыль распределяется по следующим направлениям:</w:t>
      </w:r>
    </w:p>
    <w:p w:rsidR="00C65F03" w:rsidRPr="001C69BE" w:rsidRDefault="00C65F03" w:rsidP="00C65F03">
      <w:pPr>
        <w:numPr>
          <w:ilvl w:val="0"/>
          <w:numId w:val="17"/>
        </w:numPr>
        <w:tabs>
          <w:tab w:val="clear" w:pos="720"/>
          <w:tab w:val="num" w:pos="426"/>
        </w:tabs>
        <w:ind w:left="0" w:firstLine="567"/>
        <w:rPr>
          <w:sz w:val="24"/>
          <w:szCs w:val="24"/>
        </w:rPr>
      </w:pPr>
      <w:r w:rsidRPr="001C69BE">
        <w:rPr>
          <w:sz w:val="24"/>
          <w:szCs w:val="24"/>
        </w:rPr>
        <w:t>на формирование резервных фондов;</w:t>
      </w:r>
    </w:p>
    <w:p w:rsidR="00C65F03" w:rsidRPr="001C69BE" w:rsidRDefault="00C65F03" w:rsidP="00C65F03">
      <w:pPr>
        <w:numPr>
          <w:ilvl w:val="0"/>
          <w:numId w:val="17"/>
        </w:numPr>
        <w:tabs>
          <w:tab w:val="clear" w:pos="720"/>
          <w:tab w:val="num" w:pos="426"/>
        </w:tabs>
        <w:ind w:left="0" w:firstLine="567"/>
        <w:rPr>
          <w:sz w:val="24"/>
          <w:szCs w:val="24"/>
        </w:rPr>
      </w:pPr>
      <w:r w:rsidRPr="001C69BE">
        <w:rPr>
          <w:sz w:val="24"/>
          <w:szCs w:val="24"/>
        </w:rPr>
        <w:t>на выплату доходов учредителям (участникам);</w:t>
      </w:r>
    </w:p>
    <w:p w:rsidR="00C65F03" w:rsidRPr="001C69BE" w:rsidRDefault="00C65F03" w:rsidP="00C65F03">
      <w:pPr>
        <w:numPr>
          <w:ilvl w:val="0"/>
          <w:numId w:val="17"/>
        </w:numPr>
        <w:tabs>
          <w:tab w:val="clear" w:pos="720"/>
          <w:tab w:val="num" w:pos="426"/>
        </w:tabs>
        <w:ind w:left="0" w:firstLine="567"/>
        <w:rPr>
          <w:sz w:val="24"/>
          <w:szCs w:val="24"/>
        </w:rPr>
      </w:pPr>
      <w:r w:rsidRPr="001C69BE">
        <w:rPr>
          <w:sz w:val="24"/>
          <w:szCs w:val="24"/>
        </w:rPr>
        <w:t>на создание фондов целевого назначения (накопления, потребления, социальной сферы).</w:t>
      </w:r>
    </w:p>
    <w:p w:rsidR="00C65F03" w:rsidRPr="001C69BE" w:rsidRDefault="00C65F03" w:rsidP="00C65F03">
      <w:pPr>
        <w:ind w:firstLine="567"/>
        <w:rPr>
          <w:sz w:val="24"/>
          <w:szCs w:val="24"/>
        </w:rPr>
      </w:pPr>
      <w:r w:rsidRPr="001C69BE">
        <w:rPr>
          <w:sz w:val="24"/>
          <w:szCs w:val="24"/>
        </w:rPr>
        <w:t>Важный фактор, влияющих на величину прибыли — изменение объема производства и реализации продукции (зависимость прямая).</w:t>
      </w:r>
    </w:p>
    <w:p w:rsidR="00C65F03" w:rsidRPr="001C69BE" w:rsidRDefault="00C65F03" w:rsidP="00C65F03">
      <w:pPr>
        <w:ind w:firstLine="567"/>
        <w:rPr>
          <w:sz w:val="24"/>
          <w:szCs w:val="24"/>
        </w:rPr>
      </w:pPr>
      <w:r w:rsidRPr="001C69BE">
        <w:rPr>
          <w:sz w:val="24"/>
          <w:szCs w:val="24"/>
        </w:rPr>
        <w:t>Рассмотрим различные методы формирования и планирования прибыли.</w:t>
      </w:r>
    </w:p>
    <w:p w:rsidR="00C65F03" w:rsidRPr="001C69BE" w:rsidRDefault="00C65F03" w:rsidP="00C65F03">
      <w:pPr>
        <w:ind w:firstLine="567"/>
        <w:rPr>
          <w:sz w:val="24"/>
          <w:szCs w:val="24"/>
        </w:rPr>
      </w:pPr>
      <w:r w:rsidRPr="001C69BE">
        <w:rPr>
          <w:sz w:val="24"/>
          <w:szCs w:val="24"/>
        </w:rPr>
        <w:t>Метод прямого счета. Данный метод предполагает, что прибыль определяется как разница между планируемой выручкой и полной себестоимостью продукции в действительных ценах с основными отчислениями. Метод является наиболее распространенным, и его используют при обосновании создания нового или расширения действующего производства.</w:t>
      </w:r>
    </w:p>
    <w:p w:rsidR="00C65F03" w:rsidRPr="00256372" w:rsidRDefault="00C65F03" w:rsidP="00C65F03">
      <w:pPr>
        <w:ind w:firstLine="567"/>
        <w:rPr>
          <w:sz w:val="24"/>
          <w:szCs w:val="24"/>
        </w:rPr>
      </w:pPr>
      <w:r w:rsidRPr="001C69BE">
        <w:rPr>
          <w:sz w:val="24"/>
          <w:szCs w:val="24"/>
        </w:rPr>
        <w:t>В данном методе основной показатель — прибыль от реализации продукции, которая рассчитывается по отдельным видам хозяйственной деятельности. Расчет осуществляется по основной формуле нахождения прибыли:</w:t>
      </w:r>
    </w:p>
    <w:p w:rsidR="00C65F03" w:rsidRPr="0074204E" w:rsidRDefault="00C65F03" w:rsidP="00C65F03">
      <w:pPr>
        <w:ind w:firstLine="567"/>
        <w:jc w:val="both"/>
        <w:rPr>
          <w:sz w:val="24"/>
          <w:szCs w:val="24"/>
        </w:rPr>
      </w:pPr>
      <w:r w:rsidRPr="0074204E">
        <w:rPr>
          <w:sz w:val="24"/>
          <w:szCs w:val="24"/>
        </w:rPr>
        <w:t>Принципиально важно правильно распределять прибыль. Делать это нужно так, чтобы эффективность деятельности предприятия увеличивалась, а не уменьшалась. Рассмотрим основные принципы распределения средств:</w:t>
      </w:r>
    </w:p>
    <w:p w:rsidR="00C65F03" w:rsidRPr="0074204E" w:rsidRDefault="00C65F03" w:rsidP="00C65F03">
      <w:pPr>
        <w:numPr>
          <w:ilvl w:val="0"/>
          <w:numId w:val="15"/>
        </w:numPr>
        <w:tabs>
          <w:tab w:val="clear" w:pos="720"/>
          <w:tab w:val="num" w:pos="-142"/>
          <w:tab w:val="left" w:pos="0"/>
        </w:tabs>
        <w:ind w:left="0" w:firstLine="567"/>
        <w:jc w:val="both"/>
        <w:rPr>
          <w:sz w:val="24"/>
          <w:szCs w:val="24"/>
        </w:rPr>
      </w:pPr>
      <w:r w:rsidRPr="0074204E">
        <w:rPr>
          <w:sz w:val="24"/>
          <w:szCs w:val="24"/>
        </w:rPr>
        <w:t>Прибыль компании направляется на нужды предприятия, а также выплачивается в бюджет государства. То есть с этих денег оплачивается налог.</w:t>
      </w:r>
    </w:p>
    <w:p w:rsidR="00C65F03" w:rsidRPr="0074204E" w:rsidRDefault="00C65F03" w:rsidP="00C65F03">
      <w:pPr>
        <w:numPr>
          <w:ilvl w:val="0"/>
          <w:numId w:val="15"/>
        </w:numPr>
        <w:tabs>
          <w:tab w:val="clear" w:pos="720"/>
          <w:tab w:val="num" w:pos="-142"/>
          <w:tab w:val="left" w:pos="0"/>
        </w:tabs>
        <w:ind w:left="0" w:firstLine="567"/>
        <w:jc w:val="both"/>
        <w:rPr>
          <w:sz w:val="24"/>
          <w:szCs w:val="24"/>
        </w:rPr>
      </w:pPr>
      <w:r w:rsidRPr="0074204E">
        <w:rPr>
          <w:sz w:val="24"/>
          <w:szCs w:val="24"/>
        </w:rPr>
        <w:t>Налог с прибыли оплачивается по ставке, которая задана законодательно. Она не может измениться.</w:t>
      </w:r>
    </w:p>
    <w:p w:rsidR="00C65F03" w:rsidRPr="0074204E" w:rsidRDefault="00C65F03" w:rsidP="00C65F03">
      <w:pPr>
        <w:numPr>
          <w:ilvl w:val="0"/>
          <w:numId w:val="15"/>
        </w:numPr>
        <w:tabs>
          <w:tab w:val="clear" w:pos="720"/>
          <w:tab w:val="num" w:pos="-142"/>
          <w:tab w:val="left" w:pos="0"/>
        </w:tabs>
        <w:ind w:left="0" w:firstLine="567"/>
        <w:jc w:val="both"/>
        <w:rPr>
          <w:sz w:val="24"/>
          <w:szCs w:val="24"/>
        </w:rPr>
      </w:pPr>
      <w:r w:rsidRPr="0074204E">
        <w:rPr>
          <w:sz w:val="24"/>
          <w:szCs w:val="24"/>
        </w:rPr>
        <w:t>Большая часть прибыли должна быть направлена в бюджет предприятия для накопления. Остальная часть идет на различные траты компании.</w:t>
      </w:r>
    </w:p>
    <w:p w:rsidR="00C65F03" w:rsidRPr="0074204E" w:rsidRDefault="00C65F03" w:rsidP="00C65F03">
      <w:pPr>
        <w:numPr>
          <w:ilvl w:val="0"/>
          <w:numId w:val="15"/>
        </w:numPr>
        <w:tabs>
          <w:tab w:val="clear" w:pos="720"/>
          <w:tab w:val="num" w:pos="-142"/>
          <w:tab w:val="left" w:pos="0"/>
        </w:tabs>
        <w:ind w:left="0" w:firstLine="567"/>
        <w:jc w:val="both"/>
        <w:rPr>
          <w:sz w:val="24"/>
          <w:szCs w:val="24"/>
        </w:rPr>
      </w:pPr>
      <w:r w:rsidRPr="0074204E">
        <w:rPr>
          <w:sz w:val="24"/>
          <w:szCs w:val="24"/>
        </w:rPr>
        <w:t>Предполагаемые траты должны быть согласов</w:t>
      </w:r>
      <w:r>
        <w:rPr>
          <w:sz w:val="24"/>
          <w:szCs w:val="24"/>
        </w:rPr>
        <w:t>анны с большинством участников Т</w:t>
      </w:r>
      <w:r w:rsidRPr="0074204E">
        <w:rPr>
          <w:sz w:val="24"/>
          <w:szCs w:val="24"/>
        </w:rPr>
        <w:t>ОО.</w:t>
      </w:r>
    </w:p>
    <w:p w:rsidR="00C65F03" w:rsidRPr="0074204E" w:rsidRDefault="00C65F03" w:rsidP="00C65F03">
      <w:pPr>
        <w:ind w:firstLine="567"/>
        <w:jc w:val="both"/>
        <w:rPr>
          <w:sz w:val="24"/>
          <w:szCs w:val="24"/>
        </w:rPr>
      </w:pPr>
      <w:r w:rsidRPr="0074204E">
        <w:rPr>
          <w:sz w:val="24"/>
          <w:szCs w:val="24"/>
        </w:rPr>
        <w:t>Предприятие должно оплатить налоги и различные взносы, после чего государство не может вмешиваться в решения по распределению денег.</w:t>
      </w:r>
    </w:p>
    <w:p w:rsidR="00C65F03" w:rsidRPr="0074204E" w:rsidRDefault="00C65F03" w:rsidP="00C65F03">
      <w:pPr>
        <w:ind w:firstLine="567"/>
        <w:jc w:val="both"/>
        <w:rPr>
          <w:sz w:val="24"/>
          <w:szCs w:val="24"/>
        </w:rPr>
      </w:pPr>
      <w:r w:rsidRPr="0074204E">
        <w:rPr>
          <w:sz w:val="24"/>
          <w:szCs w:val="24"/>
        </w:rPr>
        <w:t xml:space="preserve">На что может быть направлена </w:t>
      </w:r>
      <w:hyperlink r:id="rId26" w:tgtFrame="_blank" w:history="1">
        <w:r w:rsidRPr="00412341">
          <w:rPr>
            <w:bCs/>
            <w:sz w:val="24"/>
            <w:szCs w:val="24"/>
          </w:rPr>
          <w:t>нераспределенная прибыль прошлых лет</w:t>
        </w:r>
      </w:hyperlink>
      <w:r w:rsidRPr="0074204E">
        <w:rPr>
          <w:sz w:val="24"/>
          <w:szCs w:val="24"/>
        </w:rPr>
        <w:t>?</w:t>
      </w:r>
    </w:p>
    <w:p w:rsidR="00C65F03" w:rsidRPr="0074204E" w:rsidRDefault="00C65F03" w:rsidP="00C65F03">
      <w:pPr>
        <w:ind w:firstLine="567"/>
        <w:jc w:val="both"/>
        <w:rPr>
          <w:sz w:val="24"/>
          <w:szCs w:val="24"/>
        </w:rPr>
      </w:pPr>
      <w:r w:rsidRPr="0074204E">
        <w:rPr>
          <w:sz w:val="24"/>
          <w:szCs w:val="24"/>
        </w:rPr>
        <w:t>Рассмотрим, в какие именно фонды идут деньги:</w:t>
      </w:r>
    </w:p>
    <w:p w:rsidR="00C65F03" w:rsidRPr="0074204E" w:rsidRDefault="00C65F03" w:rsidP="00C65F03">
      <w:pPr>
        <w:numPr>
          <w:ilvl w:val="0"/>
          <w:numId w:val="16"/>
        </w:numPr>
        <w:tabs>
          <w:tab w:val="clear" w:pos="720"/>
          <w:tab w:val="num" w:pos="0"/>
        </w:tabs>
        <w:ind w:left="0" w:firstLine="567"/>
        <w:jc w:val="both"/>
        <w:rPr>
          <w:sz w:val="24"/>
          <w:szCs w:val="24"/>
        </w:rPr>
      </w:pPr>
      <w:r w:rsidRPr="00256372">
        <w:rPr>
          <w:bCs/>
          <w:sz w:val="24"/>
          <w:szCs w:val="24"/>
        </w:rPr>
        <w:t>Фонд накопления</w:t>
      </w:r>
      <w:r w:rsidRPr="0074204E">
        <w:rPr>
          <w:sz w:val="24"/>
          <w:szCs w:val="24"/>
        </w:rPr>
        <w:t>. В этом фонде аккумулируются средства для обеспечения стабильной работы компании и ее независимости от кредиторов. Если у предприятия есть свободные собственные средства, оно не подвержено банкротству. К примеру, если компания в одном месяце получила совсем небольшой доход, а потому не может оплатить имеющуюся задолженность, средства на погашение долга берутся из фонда. За счет его также финансируются научно-исследовательские работы, выпуск акций, подготовка кадров, приобретается новое имущество.</w:t>
      </w:r>
    </w:p>
    <w:p w:rsidR="00C65F03" w:rsidRPr="0074204E" w:rsidRDefault="00C65F03" w:rsidP="00C65F03">
      <w:pPr>
        <w:numPr>
          <w:ilvl w:val="0"/>
          <w:numId w:val="16"/>
        </w:numPr>
        <w:tabs>
          <w:tab w:val="clear" w:pos="720"/>
          <w:tab w:val="num" w:pos="0"/>
        </w:tabs>
        <w:ind w:left="0" w:firstLine="567"/>
        <w:jc w:val="both"/>
        <w:rPr>
          <w:sz w:val="24"/>
          <w:szCs w:val="24"/>
        </w:rPr>
      </w:pPr>
      <w:r w:rsidRPr="00256372">
        <w:rPr>
          <w:bCs/>
          <w:sz w:val="24"/>
          <w:szCs w:val="24"/>
        </w:rPr>
        <w:t>Фонд потребления</w:t>
      </w:r>
      <w:r w:rsidRPr="0074204E">
        <w:rPr>
          <w:sz w:val="24"/>
          <w:szCs w:val="24"/>
        </w:rPr>
        <w:t>. Средства из этого фонда идут на социальные нужды. К примеру, это может быть выплата премий, финансирование путевок, покупка медикаментов для сотрудников, различные надбавки.</w:t>
      </w:r>
    </w:p>
    <w:p w:rsidR="00C65F03" w:rsidRPr="0074204E" w:rsidRDefault="00C65F03" w:rsidP="00C65F03">
      <w:pPr>
        <w:numPr>
          <w:ilvl w:val="0"/>
          <w:numId w:val="16"/>
        </w:numPr>
        <w:tabs>
          <w:tab w:val="clear" w:pos="720"/>
          <w:tab w:val="num" w:pos="0"/>
        </w:tabs>
        <w:ind w:left="0" w:firstLine="567"/>
        <w:jc w:val="both"/>
        <w:rPr>
          <w:sz w:val="24"/>
          <w:szCs w:val="24"/>
        </w:rPr>
      </w:pPr>
      <w:r w:rsidRPr="00256372">
        <w:rPr>
          <w:bCs/>
          <w:sz w:val="24"/>
          <w:szCs w:val="24"/>
        </w:rPr>
        <w:t>Резервный фонд</w:t>
      </w:r>
      <w:r w:rsidRPr="0074204E">
        <w:rPr>
          <w:sz w:val="24"/>
          <w:szCs w:val="24"/>
        </w:rPr>
        <w:t>. Резервы нужны для снижения рисков предприятия при проведении различных сделок. Они потребуются на случай непредвиденных ситуаций. То есть если компания получит небольшую прибыль в одном периоде, расходы могут быть покрыты из резервного фонда.</w:t>
      </w:r>
    </w:p>
    <w:p w:rsidR="00C65F03" w:rsidRPr="00D72791" w:rsidRDefault="00C65F03" w:rsidP="00C65F03">
      <w:pPr>
        <w:tabs>
          <w:tab w:val="left" w:pos="180"/>
        </w:tabs>
        <w:ind w:firstLine="567"/>
        <w:jc w:val="both"/>
        <w:rPr>
          <w:b/>
          <w:sz w:val="22"/>
          <w:szCs w:val="22"/>
        </w:rPr>
      </w:pPr>
    </w:p>
    <w:p w:rsidR="00C65F03" w:rsidRDefault="00C65F03" w:rsidP="00C65F03">
      <w:pPr>
        <w:tabs>
          <w:tab w:val="left" w:pos="180"/>
        </w:tabs>
        <w:jc w:val="both"/>
        <w:rPr>
          <w:b/>
          <w:sz w:val="22"/>
          <w:szCs w:val="22"/>
        </w:rPr>
      </w:pPr>
    </w:p>
    <w:p w:rsidR="00C65F03" w:rsidRPr="00D72791" w:rsidRDefault="00C65F03" w:rsidP="00C65F03">
      <w:pPr>
        <w:tabs>
          <w:tab w:val="left" w:pos="180"/>
        </w:tabs>
        <w:ind w:firstLine="567"/>
        <w:jc w:val="both"/>
        <w:rPr>
          <w:b/>
          <w:sz w:val="22"/>
          <w:szCs w:val="22"/>
        </w:rPr>
      </w:pPr>
      <w:r w:rsidRPr="00D72791">
        <w:rPr>
          <w:b/>
          <w:sz w:val="22"/>
          <w:szCs w:val="22"/>
        </w:rPr>
        <w:t xml:space="preserve">Тема12. </w:t>
      </w:r>
      <w:r w:rsidRPr="00D72791">
        <w:rPr>
          <w:b/>
          <w:bCs/>
          <w:sz w:val="22"/>
          <w:szCs w:val="22"/>
        </w:rPr>
        <w:t>Организация производства</w:t>
      </w:r>
      <w:r w:rsidRPr="00D72791">
        <w:rPr>
          <w:b/>
          <w:sz w:val="22"/>
          <w:szCs w:val="22"/>
        </w:rPr>
        <w:t>.</w:t>
      </w:r>
    </w:p>
    <w:p w:rsidR="00C65F03" w:rsidRPr="00D72791" w:rsidRDefault="00C65F03" w:rsidP="00C65F03">
      <w:pPr>
        <w:ind w:firstLine="567"/>
        <w:jc w:val="both"/>
        <w:rPr>
          <w:b/>
          <w:sz w:val="22"/>
          <w:szCs w:val="22"/>
        </w:rPr>
      </w:pPr>
      <w:r w:rsidRPr="00D72791">
        <w:rPr>
          <w:b/>
          <w:sz w:val="22"/>
          <w:szCs w:val="22"/>
        </w:rPr>
        <w:t>Лекция 23</w:t>
      </w: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t xml:space="preserve">1. Показатели качества продукции. </w:t>
      </w:r>
    </w:p>
    <w:p w:rsidR="00C65F03" w:rsidRDefault="00C65F03" w:rsidP="00C65F03">
      <w:pPr>
        <w:pStyle w:val="a3"/>
        <w:spacing w:before="0" w:beforeAutospacing="0" w:after="0" w:afterAutospacing="0"/>
        <w:ind w:firstLine="567"/>
        <w:jc w:val="both"/>
        <w:rPr>
          <w:b/>
          <w:sz w:val="22"/>
          <w:szCs w:val="22"/>
        </w:rPr>
      </w:pPr>
      <w:r w:rsidRPr="00D72791">
        <w:rPr>
          <w:b/>
          <w:sz w:val="22"/>
          <w:szCs w:val="22"/>
        </w:rPr>
        <w:lastRenderedPageBreak/>
        <w:t>2. Нормативно – техническая документация по качеству продукции. Сертификация качества</w:t>
      </w:r>
    </w:p>
    <w:p w:rsidR="00C65F03" w:rsidRDefault="00C65F03" w:rsidP="00C65F03">
      <w:pPr>
        <w:pStyle w:val="a3"/>
        <w:spacing w:before="0" w:beforeAutospacing="0" w:after="0" w:afterAutospacing="0"/>
        <w:ind w:firstLine="567"/>
        <w:jc w:val="both"/>
        <w:rPr>
          <w:b/>
          <w:sz w:val="22"/>
          <w:szCs w:val="22"/>
        </w:rPr>
      </w:pPr>
    </w:p>
    <w:p w:rsidR="00C65F03" w:rsidRDefault="00C65F03" w:rsidP="00C65F03">
      <w:pPr>
        <w:pStyle w:val="a3"/>
        <w:spacing w:before="0" w:beforeAutospacing="0" w:after="0" w:afterAutospacing="0"/>
        <w:ind w:firstLine="567"/>
        <w:jc w:val="center"/>
        <w:rPr>
          <w:b/>
          <w:sz w:val="22"/>
          <w:szCs w:val="22"/>
        </w:rPr>
      </w:pPr>
      <w:r>
        <w:rPr>
          <w:b/>
          <w:sz w:val="22"/>
          <w:szCs w:val="22"/>
        </w:rPr>
        <w:t>1</w:t>
      </w:r>
    </w:p>
    <w:p w:rsidR="00C65F03" w:rsidRDefault="00C65F03" w:rsidP="00C65F03">
      <w:pPr>
        <w:pStyle w:val="a3"/>
        <w:spacing w:before="0" w:beforeAutospacing="0" w:after="0" w:afterAutospacing="0"/>
        <w:jc w:val="both"/>
        <w:rPr>
          <w:b/>
          <w:sz w:val="22"/>
          <w:szCs w:val="22"/>
        </w:rPr>
      </w:pPr>
    </w:p>
    <w:p w:rsidR="00C65F03" w:rsidRPr="00412341" w:rsidRDefault="00C65F03" w:rsidP="00C65F03">
      <w:pPr>
        <w:tabs>
          <w:tab w:val="left" w:pos="851"/>
        </w:tabs>
        <w:ind w:firstLine="567"/>
        <w:jc w:val="both"/>
        <w:rPr>
          <w:sz w:val="24"/>
          <w:szCs w:val="24"/>
        </w:rPr>
      </w:pPr>
      <w:r w:rsidRPr="00412341">
        <w:rPr>
          <w:sz w:val="24"/>
          <w:szCs w:val="24"/>
        </w:rPr>
        <w:t xml:space="preserve">Понятие «качество продукции» является комплексным. В нем находит свое отражение вся совокупность хозяйственных процессов. </w:t>
      </w:r>
    </w:p>
    <w:p w:rsidR="00C65F03" w:rsidRPr="00412341" w:rsidRDefault="00C65F03" w:rsidP="00C65F03">
      <w:pPr>
        <w:numPr>
          <w:ilvl w:val="0"/>
          <w:numId w:val="18"/>
        </w:numPr>
        <w:tabs>
          <w:tab w:val="clear" w:pos="720"/>
          <w:tab w:val="left" w:pos="851"/>
          <w:tab w:val="left" w:pos="993"/>
        </w:tabs>
        <w:ind w:left="142" w:firstLine="567"/>
        <w:jc w:val="both"/>
        <w:rPr>
          <w:sz w:val="24"/>
          <w:szCs w:val="24"/>
        </w:rPr>
      </w:pPr>
      <w:r w:rsidRPr="00412341">
        <w:rPr>
          <w:sz w:val="24"/>
          <w:szCs w:val="24"/>
        </w:rPr>
        <w:t xml:space="preserve">Качество отражает объективные характеристики продукта (услуги). </w:t>
      </w:r>
    </w:p>
    <w:p w:rsidR="00C65F03" w:rsidRPr="00412341" w:rsidRDefault="00C65F03" w:rsidP="00C65F03">
      <w:pPr>
        <w:numPr>
          <w:ilvl w:val="0"/>
          <w:numId w:val="18"/>
        </w:numPr>
        <w:tabs>
          <w:tab w:val="clear" w:pos="720"/>
          <w:tab w:val="left" w:pos="851"/>
          <w:tab w:val="left" w:pos="993"/>
        </w:tabs>
        <w:ind w:left="142" w:firstLine="567"/>
        <w:jc w:val="both"/>
        <w:rPr>
          <w:sz w:val="24"/>
          <w:szCs w:val="24"/>
        </w:rPr>
      </w:pPr>
      <w:r w:rsidRPr="00412341">
        <w:rPr>
          <w:sz w:val="24"/>
          <w:szCs w:val="24"/>
        </w:rPr>
        <w:t xml:space="preserve">С позиций покупателя качество отражает степень удовлетворения определенных потребностей. </w:t>
      </w:r>
    </w:p>
    <w:p w:rsidR="00C65F03" w:rsidRPr="00412341" w:rsidRDefault="00C65F03" w:rsidP="00C65F03">
      <w:pPr>
        <w:numPr>
          <w:ilvl w:val="0"/>
          <w:numId w:val="18"/>
        </w:numPr>
        <w:tabs>
          <w:tab w:val="clear" w:pos="720"/>
          <w:tab w:val="left" w:pos="851"/>
          <w:tab w:val="left" w:pos="993"/>
        </w:tabs>
        <w:ind w:left="142" w:firstLine="567"/>
        <w:jc w:val="both"/>
        <w:rPr>
          <w:sz w:val="24"/>
          <w:szCs w:val="24"/>
        </w:rPr>
      </w:pPr>
      <w:r w:rsidRPr="00412341">
        <w:rPr>
          <w:sz w:val="24"/>
          <w:szCs w:val="24"/>
        </w:rPr>
        <w:t xml:space="preserve">С позиций производственного процесса качество – выражение состояния техники и технологии производства, а также степени соблюдения технологической дисциплины. </w:t>
      </w:r>
    </w:p>
    <w:p w:rsidR="00C65F03" w:rsidRPr="00412341" w:rsidRDefault="00C65F03" w:rsidP="00C65F03">
      <w:pPr>
        <w:numPr>
          <w:ilvl w:val="0"/>
          <w:numId w:val="18"/>
        </w:numPr>
        <w:tabs>
          <w:tab w:val="clear" w:pos="720"/>
          <w:tab w:val="left" w:pos="851"/>
          <w:tab w:val="left" w:pos="993"/>
        </w:tabs>
        <w:ind w:left="142" w:firstLine="567"/>
        <w:jc w:val="both"/>
        <w:rPr>
          <w:sz w:val="24"/>
          <w:szCs w:val="24"/>
        </w:rPr>
      </w:pPr>
      <w:r w:rsidRPr="00412341">
        <w:rPr>
          <w:sz w:val="24"/>
          <w:szCs w:val="24"/>
        </w:rPr>
        <w:t xml:space="preserve">С позиций ценообразования качество выражает определенное соотношение затрат и цен. </w:t>
      </w:r>
    </w:p>
    <w:p w:rsidR="00C65F03" w:rsidRPr="00412341" w:rsidRDefault="00C65F03" w:rsidP="00C65F03">
      <w:pPr>
        <w:tabs>
          <w:tab w:val="left" w:pos="851"/>
        </w:tabs>
        <w:ind w:firstLine="567"/>
        <w:jc w:val="both"/>
        <w:rPr>
          <w:sz w:val="24"/>
          <w:szCs w:val="24"/>
        </w:rPr>
      </w:pPr>
      <w:r w:rsidRPr="00412341">
        <w:rPr>
          <w:sz w:val="24"/>
          <w:szCs w:val="24"/>
        </w:rPr>
        <w:t xml:space="preserve">Таким образом, качество продукции – это не только определенный критерий для покупателя, это показатель состояния техники и технологии производственного процесса, уровня организации производства, это коммуникация между производителем и потенциальным потребителем продукции (услуги). </w:t>
      </w:r>
    </w:p>
    <w:p w:rsidR="00C65F03" w:rsidRPr="00412341" w:rsidRDefault="00C65F03" w:rsidP="00C65F03">
      <w:pPr>
        <w:tabs>
          <w:tab w:val="left" w:pos="851"/>
        </w:tabs>
        <w:ind w:firstLine="567"/>
        <w:jc w:val="both"/>
        <w:rPr>
          <w:sz w:val="24"/>
          <w:szCs w:val="24"/>
        </w:rPr>
      </w:pPr>
      <w:r w:rsidRPr="00412341">
        <w:rPr>
          <w:sz w:val="24"/>
          <w:szCs w:val="24"/>
        </w:rPr>
        <w:t xml:space="preserve">Понятие «качество продукции» закреплено </w:t>
      </w:r>
      <w:r>
        <w:rPr>
          <w:sz w:val="24"/>
          <w:szCs w:val="24"/>
        </w:rPr>
        <w:t xml:space="preserve">в государственном стандарте РК. </w:t>
      </w:r>
      <w:r w:rsidRPr="00412341">
        <w:rPr>
          <w:sz w:val="24"/>
          <w:szCs w:val="24"/>
        </w:rPr>
        <w:t xml:space="preserve">Основные понятия. Термины и определения». В этом нормативном документе качество определяется как «совокупность свойств продукции, обусловливающих ее пригодность удовлетворять определенные потребности в соответствии с ее назначением». В Международном стандарте ISO 8402-94 качество определяется как «совокупность свойств и характеристик продукции или услуги, которые придают им способность удовлетворять обусловленные или предполагаемые потребности». Из этих толкований сущности качества следует, что основная роль в оценке качества товара отводится потребителю. А стандарты, законы, правила закрепляют и регламентируют прогресс в технике и технологии производства. </w:t>
      </w:r>
    </w:p>
    <w:p w:rsidR="00C65F03" w:rsidRPr="000D71A4" w:rsidRDefault="00C65F03" w:rsidP="00C65F03">
      <w:pPr>
        <w:tabs>
          <w:tab w:val="left" w:pos="851"/>
        </w:tabs>
        <w:ind w:firstLine="567"/>
        <w:jc w:val="both"/>
        <w:rPr>
          <w:sz w:val="24"/>
          <w:szCs w:val="24"/>
        </w:rPr>
      </w:pPr>
      <w:r w:rsidRPr="000D71A4">
        <w:rPr>
          <w:sz w:val="24"/>
          <w:szCs w:val="24"/>
        </w:rPr>
        <w:t xml:space="preserve">Показатели качества представляют количественную характеристику свойств продукции, входящих в состав ее качества, раскрывающих ее качественную определенность. Все показатели качества продукции можно объединить в несколько групп. </w:t>
      </w:r>
    </w:p>
    <w:p w:rsidR="00C65F03" w:rsidRPr="000D71A4" w:rsidRDefault="00C65F03" w:rsidP="00C65F03">
      <w:pPr>
        <w:tabs>
          <w:tab w:val="left" w:pos="851"/>
        </w:tabs>
        <w:ind w:firstLine="567"/>
        <w:jc w:val="both"/>
        <w:rPr>
          <w:sz w:val="24"/>
          <w:szCs w:val="24"/>
        </w:rPr>
      </w:pPr>
      <w:r w:rsidRPr="000D71A4">
        <w:rPr>
          <w:sz w:val="24"/>
          <w:szCs w:val="24"/>
        </w:rPr>
        <w:t xml:space="preserve">Прежде всего, можно выделить единичные и комплексные показатели качества. Единичные показатели характеризуют одно свойство товара (услуги), а комплексные – либо совокупность свойств, либо интегральные, выражающие соотношение суммарного полезного эффекта и суммарных затрат, либо индексные, отражающие соотношение качества разнородной продукции. </w:t>
      </w:r>
    </w:p>
    <w:p w:rsidR="00C65F03" w:rsidRPr="000D71A4" w:rsidRDefault="00C65F03" w:rsidP="00C65F03">
      <w:pPr>
        <w:tabs>
          <w:tab w:val="left" w:pos="851"/>
        </w:tabs>
        <w:ind w:firstLine="567"/>
        <w:jc w:val="both"/>
        <w:rPr>
          <w:sz w:val="24"/>
          <w:szCs w:val="24"/>
        </w:rPr>
      </w:pPr>
      <w:r w:rsidRPr="000D71A4">
        <w:rPr>
          <w:sz w:val="24"/>
          <w:szCs w:val="24"/>
        </w:rPr>
        <w:t xml:space="preserve">Различают абсолютные и относительные показатели качества. Абсолютные показатели характеризуют свойства товара в абсолютных и стоимостных единицах, а относительные – в сравнении с базовыми, эталонными или конкурирующими образцами. </w:t>
      </w:r>
    </w:p>
    <w:p w:rsidR="00C65F03" w:rsidRPr="000D71A4" w:rsidRDefault="00C65F03" w:rsidP="00C65F03">
      <w:pPr>
        <w:tabs>
          <w:tab w:val="left" w:pos="851"/>
        </w:tabs>
        <w:ind w:firstLine="567"/>
        <w:jc w:val="both"/>
        <w:rPr>
          <w:sz w:val="24"/>
          <w:szCs w:val="24"/>
        </w:rPr>
      </w:pPr>
      <w:r w:rsidRPr="000D71A4">
        <w:rPr>
          <w:sz w:val="24"/>
          <w:szCs w:val="24"/>
        </w:rPr>
        <w:t xml:space="preserve">С точки зрения характеризуемых свойств различают следующие показатели качества: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показатели назначения. Они характеризуют величину полезного эффекта от эксплуатации изделия.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показатели надежности. Характеристика безотказности, ремонтопригодности изделия и т. п.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показатели безопасности. Отражают степень опасности для человека в процессе использования данного изделия.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показатели технологичности. Отражают степень рациональности использования материалов, средств труда в технологическом процессе.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показатели транспортабельности. Характеризуют возможности транспортировки изделия различны транспортом без потери основных свойств изделия.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lastRenderedPageBreak/>
        <w:t xml:space="preserve">показатели стандартизации и унификации. Отражают степень использования стандартных узлов, деталей и т. д. по сравнению с другими изделиями.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эргономические показатели. Показывают степень учета места и роли человека в использовании или эксплуатации данного изделия.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показатели эстетичности. Характеризуют степень композиционного решения содержания изделия.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экологические показатели. Отражают степень нагрузки изделия в процессе использования на окружающую среду. </w:t>
      </w:r>
    </w:p>
    <w:p w:rsidR="00C65F03" w:rsidRPr="000D71A4" w:rsidRDefault="00C65F03" w:rsidP="00C65F03">
      <w:pPr>
        <w:numPr>
          <w:ilvl w:val="0"/>
          <w:numId w:val="19"/>
        </w:numPr>
        <w:tabs>
          <w:tab w:val="clear" w:pos="720"/>
          <w:tab w:val="left" w:pos="851"/>
        </w:tabs>
        <w:ind w:left="0" w:firstLine="567"/>
        <w:jc w:val="both"/>
        <w:rPr>
          <w:sz w:val="24"/>
          <w:szCs w:val="24"/>
        </w:rPr>
      </w:pPr>
      <w:r w:rsidRPr="000D71A4">
        <w:rPr>
          <w:sz w:val="24"/>
          <w:szCs w:val="24"/>
        </w:rPr>
        <w:t xml:space="preserve">экономические показатели. Дают характеристику эксплуатационных характеристик изделия. </w:t>
      </w:r>
    </w:p>
    <w:p w:rsidR="00C65F03" w:rsidRPr="000D71A4" w:rsidRDefault="00C65F03" w:rsidP="00C65F03">
      <w:pPr>
        <w:tabs>
          <w:tab w:val="left" w:pos="851"/>
        </w:tabs>
        <w:ind w:firstLine="567"/>
        <w:jc w:val="both"/>
        <w:rPr>
          <w:sz w:val="24"/>
          <w:szCs w:val="24"/>
        </w:rPr>
      </w:pPr>
      <w:r w:rsidRPr="000D71A4">
        <w:rPr>
          <w:sz w:val="24"/>
          <w:szCs w:val="24"/>
        </w:rPr>
        <w:t xml:space="preserve">По элементам бизнес-процесса показатели качества можно разделить на следующие виды: </w:t>
      </w:r>
    </w:p>
    <w:p w:rsidR="00C65F03" w:rsidRPr="000D71A4" w:rsidRDefault="00C65F03" w:rsidP="00C65F03">
      <w:pPr>
        <w:numPr>
          <w:ilvl w:val="0"/>
          <w:numId w:val="20"/>
        </w:numPr>
        <w:tabs>
          <w:tab w:val="clear" w:pos="720"/>
          <w:tab w:val="left" w:pos="851"/>
        </w:tabs>
        <w:ind w:left="0" w:firstLine="567"/>
        <w:jc w:val="both"/>
        <w:rPr>
          <w:sz w:val="24"/>
          <w:szCs w:val="24"/>
        </w:rPr>
      </w:pPr>
      <w:r w:rsidRPr="000D71A4">
        <w:rPr>
          <w:sz w:val="24"/>
          <w:szCs w:val="24"/>
        </w:rPr>
        <w:t xml:space="preserve">информационные; </w:t>
      </w:r>
    </w:p>
    <w:p w:rsidR="00C65F03" w:rsidRPr="000D71A4" w:rsidRDefault="00C65F03" w:rsidP="00C65F03">
      <w:pPr>
        <w:numPr>
          <w:ilvl w:val="0"/>
          <w:numId w:val="20"/>
        </w:numPr>
        <w:tabs>
          <w:tab w:val="clear" w:pos="720"/>
          <w:tab w:val="left" w:pos="851"/>
        </w:tabs>
        <w:ind w:left="0" w:firstLine="567"/>
        <w:jc w:val="both"/>
        <w:rPr>
          <w:sz w:val="24"/>
          <w:szCs w:val="24"/>
        </w:rPr>
      </w:pPr>
      <w:r w:rsidRPr="000D71A4">
        <w:rPr>
          <w:sz w:val="24"/>
          <w:szCs w:val="24"/>
        </w:rPr>
        <w:t xml:space="preserve">материальные; </w:t>
      </w:r>
    </w:p>
    <w:p w:rsidR="00C65F03" w:rsidRPr="000D71A4" w:rsidRDefault="00C65F03" w:rsidP="00C65F03">
      <w:pPr>
        <w:numPr>
          <w:ilvl w:val="0"/>
          <w:numId w:val="20"/>
        </w:numPr>
        <w:tabs>
          <w:tab w:val="clear" w:pos="720"/>
          <w:tab w:val="left" w:pos="851"/>
        </w:tabs>
        <w:ind w:left="0" w:firstLine="567"/>
        <w:jc w:val="both"/>
        <w:rPr>
          <w:sz w:val="24"/>
          <w:szCs w:val="24"/>
        </w:rPr>
      </w:pPr>
      <w:r w:rsidRPr="000D71A4">
        <w:rPr>
          <w:sz w:val="24"/>
          <w:szCs w:val="24"/>
        </w:rPr>
        <w:t xml:space="preserve">технико-технологические; </w:t>
      </w:r>
    </w:p>
    <w:p w:rsidR="00C65F03" w:rsidRPr="000D71A4" w:rsidRDefault="00C65F03" w:rsidP="00C65F03">
      <w:pPr>
        <w:numPr>
          <w:ilvl w:val="0"/>
          <w:numId w:val="20"/>
        </w:numPr>
        <w:tabs>
          <w:tab w:val="clear" w:pos="720"/>
          <w:tab w:val="left" w:pos="851"/>
        </w:tabs>
        <w:ind w:left="0" w:firstLine="567"/>
        <w:jc w:val="both"/>
        <w:rPr>
          <w:sz w:val="24"/>
          <w:szCs w:val="24"/>
        </w:rPr>
      </w:pPr>
      <w:r w:rsidRPr="000D71A4">
        <w:rPr>
          <w:sz w:val="24"/>
          <w:szCs w:val="24"/>
        </w:rPr>
        <w:t xml:space="preserve">трудовые; </w:t>
      </w:r>
    </w:p>
    <w:p w:rsidR="00C65F03" w:rsidRPr="005E1C0E" w:rsidRDefault="00C65F03" w:rsidP="00C65F03">
      <w:pPr>
        <w:numPr>
          <w:ilvl w:val="0"/>
          <w:numId w:val="20"/>
        </w:numPr>
        <w:tabs>
          <w:tab w:val="clear" w:pos="720"/>
          <w:tab w:val="left" w:pos="851"/>
        </w:tabs>
        <w:ind w:left="0" w:firstLine="567"/>
        <w:jc w:val="both"/>
        <w:rPr>
          <w:sz w:val="24"/>
          <w:szCs w:val="24"/>
        </w:rPr>
      </w:pPr>
      <w:r w:rsidRPr="000D71A4">
        <w:rPr>
          <w:sz w:val="24"/>
          <w:szCs w:val="24"/>
        </w:rPr>
        <w:t xml:space="preserve">организационные. </w:t>
      </w:r>
    </w:p>
    <w:p w:rsidR="00C65F03" w:rsidRDefault="00C65F03" w:rsidP="00C65F03">
      <w:pPr>
        <w:pStyle w:val="a3"/>
        <w:spacing w:before="0" w:beforeAutospacing="0" w:after="0" w:afterAutospacing="0"/>
        <w:ind w:firstLine="567"/>
        <w:jc w:val="center"/>
        <w:rPr>
          <w:b/>
          <w:sz w:val="22"/>
          <w:szCs w:val="22"/>
        </w:rPr>
      </w:pPr>
      <w:r>
        <w:rPr>
          <w:b/>
          <w:sz w:val="22"/>
          <w:szCs w:val="22"/>
        </w:rPr>
        <w:t>2</w:t>
      </w:r>
    </w:p>
    <w:p w:rsidR="00C65F03" w:rsidRDefault="00C65F03" w:rsidP="00C65F03">
      <w:pPr>
        <w:pStyle w:val="a3"/>
        <w:spacing w:before="0" w:beforeAutospacing="0" w:after="0" w:afterAutospacing="0"/>
        <w:ind w:firstLine="567"/>
        <w:jc w:val="both"/>
        <w:rPr>
          <w:b/>
          <w:sz w:val="22"/>
          <w:szCs w:val="22"/>
        </w:rPr>
      </w:pPr>
    </w:p>
    <w:p w:rsidR="00C65F03" w:rsidRPr="0089134D" w:rsidRDefault="00C65F03" w:rsidP="00C65F03">
      <w:pPr>
        <w:ind w:firstLine="567"/>
        <w:jc w:val="both"/>
        <w:rPr>
          <w:sz w:val="24"/>
          <w:szCs w:val="24"/>
        </w:rPr>
      </w:pPr>
      <w:r w:rsidRPr="0089134D">
        <w:rPr>
          <w:sz w:val="24"/>
          <w:szCs w:val="24"/>
        </w:rPr>
        <w:t xml:space="preserve">В условиях рыночных отношений, когда предприятиям и организациям предоставлено право самостоятельного выхода на внешний рынок, они сталкиваются с проблемой оценки качества и надежности своей продукции. Международный опыт свидетельствует, что необходимым инструментом, гарантирующим соответствие качества продукции требованиям НД, является сертификация. </w:t>
      </w:r>
    </w:p>
    <w:p w:rsidR="00C65F03" w:rsidRPr="0089134D" w:rsidRDefault="00C65F03" w:rsidP="00C65F03">
      <w:pPr>
        <w:ind w:firstLine="567"/>
        <w:jc w:val="both"/>
        <w:rPr>
          <w:sz w:val="24"/>
          <w:szCs w:val="24"/>
        </w:rPr>
      </w:pPr>
      <w:r w:rsidRPr="0089134D">
        <w:rPr>
          <w:sz w:val="24"/>
          <w:szCs w:val="24"/>
        </w:rPr>
        <w:t xml:space="preserve">Сертификация в общепринятой международной терминологии определяется как установление соответствия. Национальные законодательные акты различных стран конкретизируют: соответствие чему устанавливается, и кто устанавливает это соответствие. </w:t>
      </w:r>
    </w:p>
    <w:p w:rsidR="00C65F03" w:rsidRPr="0089134D" w:rsidRDefault="00C65F03" w:rsidP="00C65F03">
      <w:pPr>
        <w:ind w:firstLine="567"/>
        <w:jc w:val="both"/>
        <w:rPr>
          <w:sz w:val="24"/>
          <w:szCs w:val="24"/>
        </w:rPr>
      </w:pPr>
      <w:r w:rsidRPr="0089134D">
        <w:rPr>
          <w:sz w:val="24"/>
          <w:szCs w:val="24"/>
        </w:rPr>
        <w:t>По определению, данном в руководстве ИСО/МЭК 2 «Сертификация соответствия - действие третьей стороны, доказывающее, что обеспечивается необходимая уверенность в том, что должным образом идентифицированная продукция, процесс или услуга соответствуют конкретному стандарту или другому н</w:t>
      </w:r>
      <w:r w:rsidRPr="00F57CDE">
        <w:rPr>
          <w:sz w:val="24"/>
          <w:szCs w:val="24"/>
        </w:rPr>
        <w:t>ормативному документу». Закон РК</w:t>
      </w:r>
      <w:r w:rsidRPr="0089134D">
        <w:rPr>
          <w:sz w:val="24"/>
          <w:szCs w:val="24"/>
        </w:rPr>
        <w:t xml:space="preserve"> о сертификации продукции и услуг следующим образом определяет это понятие: «Сертификация - это деятельность по подтверждению соответствия продукции установленным требованиям». Такое подтверждение оформляется в виде документа (сертификата), который выдается изготовителю органом по сертификации и удостоверяет, что продукция или услуга соответствует определенным стандартам или техническим условиям. </w:t>
      </w:r>
    </w:p>
    <w:p w:rsidR="00C65F03" w:rsidRPr="0089134D" w:rsidRDefault="00C65F03" w:rsidP="00C65F03">
      <w:pPr>
        <w:ind w:firstLine="567"/>
        <w:jc w:val="both"/>
        <w:rPr>
          <w:sz w:val="24"/>
          <w:szCs w:val="24"/>
        </w:rPr>
      </w:pPr>
      <w:r w:rsidRPr="0089134D">
        <w:rPr>
          <w:sz w:val="24"/>
          <w:szCs w:val="24"/>
        </w:rPr>
        <w:t xml:space="preserve">Приведем некоторые определения, действующие в этой области. </w:t>
      </w:r>
    </w:p>
    <w:p w:rsidR="00C65F03" w:rsidRPr="0089134D" w:rsidRDefault="00C65F03" w:rsidP="00C65F03">
      <w:pPr>
        <w:ind w:firstLine="567"/>
        <w:jc w:val="both"/>
        <w:rPr>
          <w:sz w:val="24"/>
          <w:szCs w:val="24"/>
        </w:rPr>
      </w:pPr>
      <w:r w:rsidRPr="00F57CDE">
        <w:rPr>
          <w:bCs/>
          <w:sz w:val="24"/>
          <w:szCs w:val="24"/>
        </w:rPr>
        <w:t xml:space="preserve">Система сертификации </w:t>
      </w:r>
      <w:r w:rsidRPr="0089134D">
        <w:rPr>
          <w:sz w:val="24"/>
          <w:szCs w:val="24"/>
        </w:rPr>
        <w:t xml:space="preserve">- система, располагающая собственными правилами процедуры и управления для проведения сертификации соответствия. </w:t>
      </w:r>
    </w:p>
    <w:p w:rsidR="00C65F03" w:rsidRPr="0089134D" w:rsidRDefault="00C65F03" w:rsidP="00C65F03">
      <w:pPr>
        <w:ind w:firstLine="567"/>
        <w:jc w:val="both"/>
        <w:rPr>
          <w:sz w:val="24"/>
          <w:szCs w:val="24"/>
        </w:rPr>
      </w:pPr>
      <w:r w:rsidRPr="00F57CDE">
        <w:rPr>
          <w:bCs/>
          <w:sz w:val="24"/>
          <w:szCs w:val="24"/>
        </w:rPr>
        <w:t xml:space="preserve">Орган по сертификации </w:t>
      </w:r>
      <w:r w:rsidRPr="0089134D">
        <w:rPr>
          <w:sz w:val="24"/>
          <w:szCs w:val="24"/>
        </w:rPr>
        <w:t xml:space="preserve">- орган, проводящий сертификацию соответствия. </w:t>
      </w:r>
    </w:p>
    <w:p w:rsidR="00C65F03" w:rsidRPr="0089134D" w:rsidRDefault="00C65F03" w:rsidP="00C65F03">
      <w:pPr>
        <w:ind w:firstLine="567"/>
        <w:jc w:val="both"/>
        <w:rPr>
          <w:sz w:val="24"/>
          <w:szCs w:val="24"/>
        </w:rPr>
      </w:pPr>
      <w:r w:rsidRPr="00F57CDE">
        <w:rPr>
          <w:bCs/>
          <w:sz w:val="24"/>
          <w:szCs w:val="24"/>
        </w:rPr>
        <w:t xml:space="preserve">Сертификат соответствия </w:t>
      </w:r>
      <w:r w:rsidRPr="0089134D">
        <w:rPr>
          <w:sz w:val="24"/>
          <w:szCs w:val="24"/>
        </w:rPr>
        <w:t xml:space="preserve">- документ, изданный в соответствии с правилами системы сертификации и указывающий, что должным образом идентифицированная продукция, процесс или услуга соответствуют конкретному стандарту или другому НД. </w:t>
      </w:r>
    </w:p>
    <w:p w:rsidR="00C65F03" w:rsidRPr="0089134D" w:rsidRDefault="00C65F03" w:rsidP="00C65F03">
      <w:pPr>
        <w:ind w:firstLine="567"/>
        <w:jc w:val="both"/>
        <w:rPr>
          <w:sz w:val="24"/>
          <w:szCs w:val="24"/>
        </w:rPr>
      </w:pPr>
      <w:r w:rsidRPr="00F57CDE">
        <w:rPr>
          <w:bCs/>
          <w:sz w:val="24"/>
          <w:szCs w:val="24"/>
        </w:rPr>
        <w:t xml:space="preserve">Знак соответствия </w:t>
      </w:r>
      <w:r w:rsidRPr="0089134D">
        <w:rPr>
          <w:sz w:val="24"/>
          <w:szCs w:val="24"/>
        </w:rPr>
        <w:t xml:space="preserve">- защищенный в установленном порядке знак, применяемый или выданный в соответствии с правилами системы сертификации. Знак указывает, что обеспечивается необходимая уверенность в том, что данная продукция соответствует конкретному стандарту или другому НД. </w:t>
      </w:r>
    </w:p>
    <w:p w:rsidR="00C65F03" w:rsidRPr="0089134D" w:rsidRDefault="00C65F03" w:rsidP="00C65F03">
      <w:pPr>
        <w:ind w:firstLine="567"/>
        <w:jc w:val="both"/>
        <w:rPr>
          <w:sz w:val="24"/>
          <w:szCs w:val="24"/>
        </w:rPr>
      </w:pPr>
      <w:r w:rsidRPr="00F57CDE">
        <w:rPr>
          <w:bCs/>
          <w:sz w:val="24"/>
          <w:szCs w:val="24"/>
        </w:rPr>
        <w:t xml:space="preserve">Свидетельство (лицензия) </w:t>
      </w:r>
      <w:r w:rsidRPr="0089134D">
        <w:rPr>
          <w:sz w:val="24"/>
          <w:szCs w:val="24"/>
        </w:rPr>
        <w:t xml:space="preserve">(в области сертификации) - документ, изданный в соответствии с правилами системы сертификации, посредством которого орган по </w:t>
      </w:r>
      <w:r w:rsidRPr="0089134D">
        <w:rPr>
          <w:sz w:val="24"/>
          <w:szCs w:val="24"/>
        </w:rPr>
        <w:lastRenderedPageBreak/>
        <w:t xml:space="preserve">сертификации (ОС) наделяет лицо или орган правом использовать сертификаты или знаки соответствия для своей продукции, процессов или услуг. </w:t>
      </w:r>
    </w:p>
    <w:p w:rsidR="00C65F03" w:rsidRPr="0089134D" w:rsidRDefault="00C65F03" w:rsidP="00C65F03">
      <w:pPr>
        <w:ind w:firstLine="567"/>
        <w:jc w:val="both"/>
        <w:rPr>
          <w:sz w:val="24"/>
          <w:szCs w:val="24"/>
        </w:rPr>
      </w:pPr>
      <w:r w:rsidRPr="00F57CDE">
        <w:rPr>
          <w:bCs/>
          <w:sz w:val="24"/>
          <w:szCs w:val="24"/>
        </w:rPr>
        <w:t xml:space="preserve">Аккредитация испытательной лаборатории </w:t>
      </w:r>
      <w:r w:rsidRPr="0089134D">
        <w:rPr>
          <w:sz w:val="24"/>
          <w:szCs w:val="24"/>
        </w:rPr>
        <w:t xml:space="preserve">- официальное признание того, что данная испытательная лаборатория правомочна осуществлять конкретные испытания. </w:t>
      </w:r>
    </w:p>
    <w:p w:rsidR="00C65F03" w:rsidRPr="0089134D" w:rsidRDefault="00C65F03" w:rsidP="00C65F03">
      <w:pPr>
        <w:ind w:firstLine="567"/>
        <w:jc w:val="both"/>
        <w:rPr>
          <w:sz w:val="24"/>
          <w:szCs w:val="24"/>
        </w:rPr>
      </w:pPr>
      <w:r w:rsidRPr="00F57CDE">
        <w:rPr>
          <w:bCs/>
          <w:sz w:val="24"/>
          <w:szCs w:val="24"/>
        </w:rPr>
        <w:t xml:space="preserve">Система аккредитации </w:t>
      </w:r>
      <w:r w:rsidRPr="0089134D">
        <w:rPr>
          <w:sz w:val="24"/>
          <w:szCs w:val="24"/>
        </w:rPr>
        <w:t xml:space="preserve">- система, располагающая собственными правилами процедуры и управления для осуществления аккредитации испытательных лабораторий. </w:t>
      </w:r>
    </w:p>
    <w:p w:rsidR="00C65F03" w:rsidRPr="0089134D" w:rsidRDefault="00C65F03" w:rsidP="00C65F03">
      <w:pPr>
        <w:ind w:firstLine="567"/>
        <w:jc w:val="both"/>
        <w:rPr>
          <w:sz w:val="24"/>
          <w:szCs w:val="24"/>
        </w:rPr>
      </w:pPr>
      <w:r w:rsidRPr="0089134D">
        <w:rPr>
          <w:sz w:val="24"/>
          <w:szCs w:val="24"/>
        </w:rPr>
        <w:t xml:space="preserve">Таковы основные понятия, связанные с сертификацией продукции, которые потребуются для усвоения дальнейшего материала. </w:t>
      </w:r>
    </w:p>
    <w:p w:rsidR="00C65F03" w:rsidRPr="0089134D" w:rsidRDefault="00C65F03" w:rsidP="00C65F03">
      <w:pPr>
        <w:ind w:firstLine="567"/>
        <w:jc w:val="both"/>
        <w:rPr>
          <w:sz w:val="24"/>
          <w:szCs w:val="24"/>
        </w:rPr>
      </w:pPr>
      <w:r w:rsidRPr="0089134D">
        <w:rPr>
          <w:sz w:val="24"/>
          <w:szCs w:val="24"/>
        </w:rPr>
        <w:t>Цель серти</w:t>
      </w:r>
      <w:r>
        <w:rPr>
          <w:sz w:val="24"/>
          <w:szCs w:val="24"/>
        </w:rPr>
        <w:t>фикации, как указано в Законе РК</w:t>
      </w:r>
      <w:r w:rsidRPr="0089134D">
        <w:rPr>
          <w:sz w:val="24"/>
          <w:szCs w:val="24"/>
        </w:rPr>
        <w:t xml:space="preserve">, заключается в следующем: </w:t>
      </w:r>
    </w:p>
    <w:p w:rsidR="00C65F03" w:rsidRPr="0089134D" w:rsidRDefault="00C65F03" w:rsidP="00C65F03">
      <w:pPr>
        <w:numPr>
          <w:ilvl w:val="0"/>
          <w:numId w:val="21"/>
        </w:numPr>
        <w:tabs>
          <w:tab w:val="clear" w:pos="720"/>
          <w:tab w:val="num" w:pos="142"/>
        </w:tabs>
        <w:ind w:left="0" w:firstLine="567"/>
        <w:jc w:val="both"/>
        <w:rPr>
          <w:sz w:val="24"/>
          <w:szCs w:val="24"/>
        </w:rPr>
      </w:pPr>
      <w:r w:rsidRPr="0089134D">
        <w:rPr>
          <w:sz w:val="24"/>
          <w:szCs w:val="24"/>
        </w:rPr>
        <w:t xml:space="preserve">создание условий для деятельности предприятий на российском рынке и для участия в международной торговле; </w:t>
      </w:r>
    </w:p>
    <w:p w:rsidR="00C65F03" w:rsidRPr="0089134D" w:rsidRDefault="00C65F03" w:rsidP="00C65F03">
      <w:pPr>
        <w:numPr>
          <w:ilvl w:val="0"/>
          <w:numId w:val="21"/>
        </w:numPr>
        <w:tabs>
          <w:tab w:val="clear" w:pos="720"/>
          <w:tab w:val="num" w:pos="142"/>
        </w:tabs>
        <w:ind w:left="0" w:firstLine="567"/>
        <w:jc w:val="both"/>
        <w:rPr>
          <w:sz w:val="24"/>
          <w:szCs w:val="24"/>
        </w:rPr>
      </w:pPr>
      <w:r w:rsidRPr="0089134D">
        <w:rPr>
          <w:sz w:val="24"/>
          <w:szCs w:val="24"/>
        </w:rPr>
        <w:t xml:space="preserve">содействие потребителям в компетентном выборе продукции; </w:t>
      </w:r>
    </w:p>
    <w:p w:rsidR="00C65F03" w:rsidRPr="0089134D" w:rsidRDefault="00C65F03" w:rsidP="00C65F03">
      <w:pPr>
        <w:numPr>
          <w:ilvl w:val="0"/>
          <w:numId w:val="21"/>
        </w:numPr>
        <w:tabs>
          <w:tab w:val="clear" w:pos="720"/>
          <w:tab w:val="num" w:pos="142"/>
        </w:tabs>
        <w:ind w:left="0" w:firstLine="567"/>
        <w:jc w:val="both"/>
        <w:rPr>
          <w:sz w:val="24"/>
          <w:szCs w:val="24"/>
        </w:rPr>
      </w:pPr>
      <w:r w:rsidRPr="0089134D">
        <w:rPr>
          <w:sz w:val="24"/>
          <w:szCs w:val="24"/>
        </w:rPr>
        <w:t xml:space="preserve">защита потребителя от недобросовестности изготовителя; </w:t>
      </w:r>
    </w:p>
    <w:p w:rsidR="00C65F03" w:rsidRPr="0089134D" w:rsidRDefault="00C65F03" w:rsidP="00C65F03">
      <w:pPr>
        <w:numPr>
          <w:ilvl w:val="0"/>
          <w:numId w:val="21"/>
        </w:numPr>
        <w:tabs>
          <w:tab w:val="clear" w:pos="720"/>
          <w:tab w:val="num" w:pos="142"/>
        </w:tabs>
        <w:ind w:left="0" w:firstLine="567"/>
        <w:jc w:val="both"/>
        <w:rPr>
          <w:sz w:val="24"/>
          <w:szCs w:val="24"/>
        </w:rPr>
      </w:pPr>
      <w:r w:rsidRPr="0089134D">
        <w:rPr>
          <w:sz w:val="24"/>
          <w:szCs w:val="24"/>
        </w:rPr>
        <w:t xml:space="preserve">контроль безопасности продукции и подтверждение заявленных показателей качества. </w:t>
      </w:r>
    </w:p>
    <w:p w:rsidR="00C65F03" w:rsidRPr="0089134D" w:rsidRDefault="00C65F03" w:rsidP="00C65F03">
      <w:pPr>
        <w:tabs>
          <w:tab w:val="num" w:pos="142"/>
        </w:tabs>
        <w:ind w:firstLine="567"/>
        <w:jc w:val="both"/>
        <w:rPr>
          <w:sz w:val="24"/>
          <w:szCs w:val="24"/>
        </w:rPr>
      </w:pPr>
      <w:r w:rsidRPr="0089134D">
        <w:rPr>
          <w:sz w:val="24"/>
          <w:szCs w:val="24"/>
        </w:rPr>
        <w:t xml:space="preserve">При сертификации могут использоваться различные ее формы. </w:t>
      </w:r>
      <w:r w:rsidRPr="00F57CDE">
        <w:rPr>
          <w:bCs/>
          <w:sz w:val="24"/>
          <w:szCs w:val="24"/>
        </w:rPr>
        <w:t xml:space="preserve">Обязательная сертификация </w:t>
      </w:r>
      <w:r w:rsidRPr="0089134D">
        <w:rPr>
          <w:sz w:val="24"/>
          <w:szCs w:val="24"/>
        </w:rPr>
        <w:t xml:space="preserve">- осуществляется для проверки соответствия продукции обязательным требованиям стандартов, к которым относятся: </w:t>
      </w:r>
    </w:p>
    <w:p w:rsidR="00C65F03" w:rsidRPr="0089134D" w:rsidRDefault="00C65F03" w:rsidP="00C65F03">
      <w:pPr>
        <w:numPr>
          <w:ilvl w:val="0"/>
          <w:numId w:val="22"/>
        </w:numPr>
        <w:tabs>
          <w:tab w:val="clear" w:pos="720"/>
          <w:tab w:val="num" w:pos="142"/>
        </w:tabs>
        <w:ind w:left="0" w:firstLine="567"/>
        <w:jc w:val="both"/>
        <w:rPr>
          <w:sz w:val="24"/>
          <w:szCs w:val="24"/>
        </w:rPr>
      </w:pPr>
      <w:r w:rsidRPr="0089134D">
        <w:rPr>
          <w:sz w:val="24"/>
          <w:szCs w:val="24"/>
        </w:rPr>
        <w:t xml:space="preserve">требования по обеспечению безопасности для жизни и здоровья населения; </w:t>
      </w:r>
    </w:p>
    <w:p w:rsidR="00C65F03" w:rsidRPr="0089134D" w:rsidRDefault="00C65F03" w:rsidP="00C65F03">
      <w:pPr>
        <w:numPr>
          <w:ilvl w:val="0"/>
          <w:numId w:val="22"/>
        </w:numPr>
        <w:tabs>
          <w:tab w:val="clear" w:pos="720"/>
          <w:tab w:val="num" w:pos="142"/>
        </w:tabs>
        <w:ind w:left="0" w:firstLine="567"/>
        <w:jc w:val="both"/>
        <w:rPr>
          <w:sz w:val="24"/>
          <w:szCs w:val="24"/>
        </w:rPr>
      </w:pPr>
      <w:r w:rsidRPr="0089134D">
        <w:rPr>
          <w:sz w:val="24"/>
          <w:szCs w:val="24"/>
        </w:rPr>
        <w:t xml:space="preserve">требования по охране окружающей среды; </w:t>
      </w:r>
    </w:p>
    <w:p w:rsidR="00C65F03" w:rsidRPr="0089134D" w:rsidRDefault="00C65F03" w:rsidP="00C65F03">
      <w:pPr>
        <w:numPr>
          <w:ilvl w:val="0"/>
          <w:numId w:val="22"/>
        </w:numPr>
        <w:tabs>
          <w:tab w:val="clear" w:pos="720"/>
          <w:tab w:val="num" w:pos="142"/>
        </w:tabs>
        <w:ind w:left="0" w:firstLine="567"/>
        <w:jc w:val="both"/>
        <w:rPr>
          <w:sz w:val="24"/>
          <w:szCs w:val="24"/>
        </w:rPr>
      </w:pPr>
      <w:r w:rsidRPr="0089134D">
        <w:rPr>
          <w:sz w:val="24"/>
          <w:szCs w:val="24"/>
        </w:rPr>
        <w:t xml:space="preserve">требования по совместимости и взаимозаменяемости. </w:t>
      </w:r>
    </w:p>
    <w:p w:rsidR="00C65F03" w:rsidRPr="0089134D" w:rsidRDefault="00C65F03" w:rsidP="00C65F03">
      <w:pPr>
        <w:ind w:firstLine="567"/>
        <w:jc w:val="both"/>
        <w:rPr>
          <w:sz w:val="24"/>
          <w:szCs w:val="24"/>
        </w:rPr>
      </w:pPr>
      <w:r w:rsidRPr="0089134D">
        <w:rPr>
          <w:sz w:val="24"/>
          <w:szCs w:val="24"/>
        </w:rPr>
        <w:t>В настоящее время предусмотрено, что в целях государственного регулирования общий перечень продукции, подлежащей обязательной сертификации, утверждается Правительст</w:t>
      </w:r>
      <w:r>
        <w:rPr>
          <w:sz w:val="24"/>
          <w:szCs w:val="24"/>
        </w:rPr>
        <w:t>вом РК</w:t>
      </w:r>
      <w:r w:rsidRPr="0089134D">
        <w:rPr>
          <w:sz w:val="24"/>
          <w:szCs w:val="24"/>
        </w:rPr>
        <w:t xml:space="preserve">. </w:t>
      </w:r>
    </w:p>
    <w:p w:rsidR="00C65F03" w:rsidRPr="0089134D" w:rsidRDefault="00C65F03" w:rsidP="00C65F03">
      <w:pPr>
        <w:ind w:firstLine="567"/>
        <w:jc w:val="both"/>
        <w:rPr>
          <w:sz w:val="24"/>
          <w:szCs w:val="24"/>
        </w:rPr>
      </w:pPr>
      <w:r w:rsidRPr="00F57CDE">
        <w:rPr>
          <w:bCs/>
          <w:sz w:val="24"/>
          <w:szCs w:val="24"/>
        </w:rPr>
        <w:t xml:space="preserve">Добровольная сертификация </w:t>
      </w:r>
      <w:r w:rsidRPr="0089134D">
        <w:rPr>
          <w:sz w:val="24"/>
          <w:szCs w:val="24"/>
        </w:rPr>
        <w:t>проводится по инициативе юридических лиц и граждан на основе договорных отношений между заявителями и органами по сертификации. Этот вид сертификации могут проводить юридические лица, взявшие на себя функции органов по добровольной сертификации и зарегистрировавшие системы сертификации и знаки со</w:t>
      </w:r>
      <w:r>
        <w:rPr>
          <w:sz w:val="24"/>
          <w:szCs w:val="24"/>
        </w:rPr>
        <w:t>ответствия в Госстандарте РК</w:t>
      </w:r>
      <w:r w:rsidRPr="0089134D">
        <w:rPr>
          <w:sz w:val="24"/>
          <w:szCs w:val="24"/>
        </w:rPr>
        <w:t xml:space="preserve">. </w:t>
      </w:r>
    </w:p>
    <w:p w:rsidR="00C65F03" w:rsidRPr="0089134D" w:rsidRDefault="00C65F03" w:rsidP="00C65F03">
      <w:pPr>
        <w:ind w:firstLine="567"/>
        <w:jc w:val="both"/>
        <w:rPr>
          <w:sz w:val="24"/>
          <w:szCs w:val="24"/>
        </w:rPr>
      </w:pPr>
      <w:r w:rsidRPr="00F57CDE">
        <w:rPr>
          <w:bCs/>
          <w:sz w:val="24"/>
          <w:szCs w:val="24"/>
        </w:rPr>
        <w:t xml:space="preserve">Самостоятельная сертификация </w:t>
      </w:r>
      <w:r w:rsidRPr="0089134D">
        <w:rPr>
          <w:sz w:val="24"/>
          <w:szCs w:val="24"/>
        </w:rPr>
        <w:t xml:space="preserve">(самосертификация) создается самим предприятием-изготовителем продукции. При этом сертификаты на изделия выдает само предприятие строго под свою ответственность. По существу, самосертификация является заявлением изготовителя о соответствии его продукции и производства требованиям НД. </w:t>
      </w:r>
    </w:p>
    <w:p w:rsidR="00C65F03" w:rsidRPr="0089134D" w:rsidRDefault="00C65F03" w:rsidP="00C65F03">
      <w:pPr>
        <w:ind w:firstLine="567"/>
        <w:jc w:val="both"/>
        <w:rPr>
          <w:sz w:val="24"/>
          <w:szCs w:val="24"/>
        </w:rPr>
      </w:pPr>
      <w:r w:rsidRPr="00F57CDE">
        <w:rPr>
          <w:bCs/>
          <w:sz w:val="24"/>
          <w:szCs w:val="24"/>
        </w:rPr>
        <w:t xml:space="preserve">Система сертификации продукции третьей стороной </w:t>
      </w:r>
      <w:r w:rsidRPr="0089134D">
        <w:rPr>
          <w:sz w:val="24"/>
          <w:szCs w:val="24"/>
        </w:rPr>
        <w:t xml:space="preserve">создается сторонней организацией, которая проверяет, оценивает и подтверждает соответствие выпускаемой изготовителем продукции требованиям стандарта. </w:t>
      </w:r>
    </w:p>
    <w:p w:rsidR="00C65F03" w:rsidRPr="0089134D" w:rsidRDefault="00C65F03" w:rsidP="00C65F03">
      <w:pPr>
        <w:ind w:firstLine="567"/>
        <w:jc w:val="both"/>
        <w:rPr>
          <w:sz w:val="24"/>
          <w:szCs w:val="24"/>
        </w:rPr>
      </w:pPr>
      <w:r w:rsidRPr="00F57CDE">
        <w:rPr>
          <w:sz w:val="24"/>
          <w:szCs w:val="24"/>
        </w:rPr>
        <w:t>Национальный орган РК</w:t>
      </w:r>
      <w:r w:rsidRPr="0089134D">
        <w:rPr>
          <w:sz w:val="24"/>
          <w:szCs w:val="24"/>
        </w:rPr>
        <w:t xml:space="preserve"> </w:t>
      </w:r>
      <w:r w:rsidRPr="00F57CDE">
        <w:rPr>
          <w:sz w:val="24"/>
          <w:szCs w:val="24"/>
        </w:rPr>
        <w:t>по сертификации - Госстандарт РК</w:t>
      </w:r>
      <w:r w:rsidRPr="0089134D">
        <w:rPr>
          <w:sz w:val="24"/>
          <w:szCs w:val="24"/>
        </w:rPr>
        <w:t xml:space="preserve"> - координирует деятельность федеральных органов исполнительной власти в области обязательной сертификации, устанавливает общие правила и рекомендации по проведению работ по сертификации с учетом международной практики, определяет общие требования к экспертам по сертификации и порядок их подготовки и аттестации, ведет Государственный реестр сертификации и знаков соответствия, готовит предложения о присоединении к международным (региональным) системам сертификации, заключает соглашения о взаимном признании результатов сертификации. </w:t>
      </w:r>
    </w:p>
    <w:p w:rsidR="00C65F03" w:rsidRPr="0089134D" w:rsidRDefault="00C65F03" w:rsidP="00C65F03">
      <w:pPr>
        <w:ind w:firstLine="567"/>
        <w:jc w:val="both"/>
        <w:rPr>
          <w:sz w:val="24"/>
          <w:szCs w:val="24"/>
        </w:rPr>
      </w:pPr>
      <w:r w:rsidRPr="0089134D">
        <w:rPr>
          <w:sz w:val="24"/>
          <w:szCs w:val="24"/>
        </w:rPr>
        <w:t xml:space="preserve">Основным функциональным образованием систем сертификации являются органы по сертификации, которые сертифицируют продукцию, выдают сертификаты и лицензии на применение знаков соответствия. Они же осуществляют инспекционный контроль за сертифицированной продукцией, приостанавливают или отменяют действие выданных им сертификатов, формируют фонд НД по сертификации, предоставляют заявителю по его требованию необходимую информацию. </w:t>
      </w:r>
    </w:p>
    <w:p w:rsidR="00C65F03" w:rsidRDefault="00C65F03" w:rsidP="00C65F03">
      <w:pPr>
        <w:pStyle w:val="a3"/>
        <w:spacing w:before="0" w:beforeAutospacing="0" w:after="0" w:afterAutospacing="0"/>
        <w:jc w:val="both"/>
        <w:rPr>
          <w:b/>
          <w:sz w:val="22"/>
          <w:szCs w:val="22"/>
        </w:rPr>
      </w:pPr>
    </w:p>
    <w:p w:rsidR="00C65F03" w:rsidRDefault="00C65F03" w:rsidP="00C65F03">
      <w:pPr>
        <w:pStyle w:val="a3"/>
        <w:spacing w:before="0" w:beforeAutospacing="0" w:after="0" w:afterAutospacing="0"/>
        <w:ind w:firstLine="567"/>
        <w:jc w:val="both"/>
        <w:rPr>
          <w:b/>
          <w:sz w:val="22"/>
          <w:szCs w:val="22"/>
        </w:rPr>
      </w:pPr>
    </w:p>
    <w:p w:rsidR="00C65F03" w:rsidRPr="00D72791" w:rsidRDefault="00C65F03" w:rsidP="00C65F03">
      <w:pPr>
        <w:pStyle w:val="a3"/>
        <w:spacing w:before="0" w:beforeAutospacing="0" w:after="0" w:afterAutospacing="0"/>
        <w:ind w:firstLine="567"/>
        <w:jc w:val="both"/>
        <w:rPr>
          <w:b/>
          <w:sz w:val="22"/>
          <w:szCs w:val="22"/>
        </w:rPr>
      </w:pPr>
      <w:r w:rsidRPr="00D72791">
        <w:rPr>
          <w:b/>
          <w:sz w:val="22"/>
          <w:szCs w:val="22"/>
        </w:rPr>
        <w:lastRenderedPageBreak/>
        <w:t>Лекция 24</w:t>
      </w:r>
    </w:p>
    <w:p w:rsidR="00C65F03" w:rsidRPr="00D72791" w:rsidRDefault="00C65F03" w:rsidP="00C65F03">
      <w:pPr>
        <w:ind w:firstLine="567"/>
        <w:jc w:val="both"/>
        <w:rPr>
          <w:b/>
          <w:sz w:val="22"/>
          <w:szCs w:val="22"/>
        </w:rPr>
      </w:pPr>
      <w:r w:rsidRPr="00D72791">
        <w:rPr>
          <w:b/>
          <w:sz w:val="22"/>
          <w:szCs w:val="22"/>
        </w:rPr>
        <w:t xml:space="preserve">1.Методы защиты интересов и прав потребителей. </w:t>
      </w:r>
    </w:p>
    <w:p w:rsidR="00C65F03" w:rsidRPr="00D72791" w:rsidRDefault="00C65F03" w:rsidP="00C65F03">
      <w:pPr>
        <w:ind w:firstLine="567"/>
        <w:jc w:val="both"/>
        <w:rPr>
          <w:b/>
          <w:sz w:val="22"/>
          <w:szCs w:val="22"/>
        </w:rPr>
      </w:pPr>
      <w:r w:rsidRPr="00D72791">
        <w:rPr>
          <w:b/>
          <w:sz w:val="22"/>
          <w:szCs w:val="22"/>
        </w:rPr>
        <w:t xml:space="preserve">2.Общие понятия о хозяйственном учёте и отчётности. </w:t>
      </w:r>
    </w:p>
    <w:p w:rsidR="00C65F03" w:rsidRPr="00D72791" w:rsidRDefault="00C65F03" w:rsidP="00C65F03">
      <w:pPr>
        <w:ind w:firstLine="567"/>
        <w:jc w:val="both"/>
        <w:rPr>
          <w:b/>
          <w:sz w:val="22"/>
          <w:szCs w:val="22"/>
        </w:rPr>
      </w:pPr>
    </w:p>
    <w:p w:rsidR="00C65F03" w:rsidRDefault="00C65F03" w:rsidP="00C65F03">
      <w:pPr>
        <w:ind w:firstLine="567"/>
        <w:jc w:val="center"/>
        <w:rPr>
          <w:b/>
          <w:sz w:val="22"/>
          <w:szCs w:val="22"/>
        </w:rPr>
      </w:pPr>
      <w:r>
        <w:rPr>
          <w:b/>
          <w:sz w:val="22"/>
          <w:szCs w:val="22"/>
        </w:rPr>
        <w:t>1</w:t>
      </w:r>
    </w:p>
    <w:p w:rsidR="00C65F03" w:rsidRDefault="00C65F03" w:rsidP="00C65F03">
      <w:pPr>
        <w:ind w:firstLine="567"/>
        <w:jc w:val="center"/>
        <w:rPr>
          <w:b/>
          <w:sz w:val="22"/>
          <w:szCs w:val="22"/>
        </w:rPr>
      </w:pPr>
    </w:p>
    <w:p w:rsidR="00C65F03" w:rsidRPr="00D12F2C" w:rsidRDefault="00C65F03" w:rsidP="00C65F03">
      <w:pPr>
        <w:ind w:firstLine="567"/>
        <w:jc w:val="both"/>
        <w:rPr>
          <w:sz w:val="24"/>
          <w:szCs w:val="24"/>
        </w:rPr>
      </w:pPr>
      <w:r w:rsidRPr="00D12F2C">
        <w:rPr>
          <w:sz w:val="24"/>
          <w:szCs w:val="24"/>
        </w:rPr>
        <w:t xml:space="preserve">3aщитa пpaв пoтpeбитeлeй – этo кoмплeкc мep, кoтopыe нaпpaвлeны нa тo, чтoбы лишить нeдoбpocoвecтныx пpoдaвцoв и иcпoлнитeлeй вoзмoжнocти пpeдocтaвить гpaждaнинy нeкaчecтвeнный тoвap или ycлyгy. Ecли жe тaкaя cитyaция вce-тaки пpoизoйдeт, в зaкoнoдaтeльcтвe ecть нopмы, пpeдycмaтpивaющиe вoзмoжнocть зaмeны или вoзвpaтa зaтpaчeнныx дeнeжныx cpeдcтв. </w:t>
      </w:r>
    </w:p>
    <w:p w:rsidR="00C65F03" w:rsidRPr="00D12F2C" w:rsidRDefault="00C65F03" w:rsidP="00C65F03">
      <w:pPr>
        <w:ind w:firstLine="567"/>
        <w:jc w:val="both"/>
        <w:rPr>
          <w:sz w:val="24"/>
          <w:szCs w:val="24"/>
        </w:rPr>
      </w:pPr>
      <w:r w:rsidRPr="00D12F2C">
        <w:rPr>
          <w:sz w:val="24"/>
          <w:szCs w:val="24"/>
        </w:rPr>
        <w:t>Пpaвa пoтpeбитeлeй peгyлиpyютcя и зaщищaютcя мнoгими нopмaми дeйcтвyющeгo зaкoнoдaтeльcтвa, нo ocнoвным aктoм выcтyпaeт Закон Республики Казахстан от 4 мая 2010 года № 274-IV. «O зaщитe пpaв пoтpeбитeлeй». Дpyгoй тepмин, кoтopым oпpeдeляют зaщитy пpaв пoтpeбитeля – кoнcьюмepизм, в пepeвoдe c aнглийcкoгo языкa oзнaчaeт «пoтpeбитeльcтвo».</w:t>
      </w:r>
    </w:p>
    <w:p w:rsidR="00C65F03" w:rsidRPr="00D12F2C" w:rsidRDefault="00C65F03" w:rsidP="00C65F03">
      <w:pPr>
        <w:ind w:firstLine="567"/>
        <w:jc w:val="both"/>
        <w:rPr>
          <w:sz w:val="24"/>
          <w:szCs w:val="24"/>
        </w:rPr>
      </w:pPr>
      <w:r w:rsidRPr="00D12F2C">
        <w:rPr>
          <w:sz w:val="24"/>
          <w:szCs w:val="24"/>
        </w:rPr>
        <w:t xml:space="preserve">Пpaвo пoлyчaть кaчecтвeнныe ycлyги и пpиoбpeтaть кaчecтвeнный тoвap – зaкoн oбязывaeт пpoдaвцa тщaтeльнo cлeдить зa кaчecтвoм мaтepиaльнoй или нeмaтepиaльнoй пpoдyкции. </w:t>
      </w:r>
    </w:p>
    <w:p w:rsidR="00C65F03" w:rsidRPr="00D12F2C" w:rsidRDefault="00C65F03" w:rsidP="00C65F03">
      <w:pPr>
        <w:ind w:firstLine="567"/>
        <w:jc w:val="both"/>
        <w:rPr>
          <w:sz w:val="24"/>
          <w:szCs w:val="24"/>
        </w:rPr>
      </w:pPr>
      <w:r w:rsidRPr="00D12F2C">
        <w:rPr>
          <w:sz w:val="24"/>
          <w:szCs w:val="24"/>
        </w:rPr>
        <w:t xml:space="preserve">Пpaвo нa инфopмиpoвaниe – пpиoбpeтaтeль впpaвe пoлyчить дocтoвepныe cвeдeния o тexничecкиx и кaчecтвeнныx xapaктepиcтикax ycлyг или тoвapa, пoлyчaть cвeдeния o cocтaвe пpиoбpeтeния, пpoизвoдитeлe, гapaнтийнoм cpoкe, нaличии cepвиcныx цeнтpoв, кoтopыe пpeдocтaвляют ycлyги oбcлyживaния и гapaнтийнoгo peмoнтa. </w:t>
      </w:r>
    </w:p>
    <w:p w:rsidR="00C65F03" w:rsidRDefault="00C65F03" w:rsidP="00C65F03">
      <w:pPr>
        <w:ind w:firstLine="567"/>
        <w:jc w:val="both"/>
        <w:rPr>
          <w:sz w:val="24"/>
          <w:szCs w:val="24"/>
        </w:rPr>
      </w:pPr>
      <w:r w:rsidRPr="00D12F2C">
        <w:rPr>
          <w:sz w:val="24"/>
          <w:szCs w:val="24"/>
        </w:rPr>
        <w:t xml:space="preserve">Пpoдaвeц или иcпoлнитeль ycлyги oбязaн пpeдocтaвить зaпpaшивaeмyю инфopмaцию пoлнocтью бeз yтaйки и зaмaлчивaния. </w:t>
      </w:r>
    </w:p>
    <w:p w:rsidR="00C65F03" w:rsidRDefault="00C65F03" w:rsidP="00C65F03">
      <w:pPr>
        <w:ind w:firstLine="567"/>
        <w:jc w:val="both"/>
        <w:rPr>
          <w:sz w:val="24"/>
          <w:szCs w:val="24"/>
        </w:rPr>
      </w:pPr>
      <w:r w:rsidRPr="00D12F2C">
        <w:rPr>
          <w:sz w:val="24"/>
          <w:szCs w:val="24"/>
        </w:rPr>
        <w:t xml:space="preserve">Пpaвo нa пpиoбpeтeниe бeзoпacныx тoвapoв и ycлyг – пpeдлaгaeмыe пoтpeбитeлям тoвapы и ycлyги дoлжны иcключaть вepoятнocть пpичинeния вpeдa пoльзoвaтeлю, eгo имyщecтвy и oкpyжaющим людям. </w:t>
      </w:r>
    </w:p>
    <w:p w:rsidR="00C65F03" w:rsidRDefault="00C65F03" w:rsidP="00C65F03">
      <w:pPr>
        <w:ind w:firstLine="567"/>
        <w:jc w:val="both"/>
        <w:rPr>
          <w:sz w:val="24"/>
          <w:szCs w:val="24"/>
        </w:rPr>
      </w:pPr>
      <w:r w:rsidRPr="00D12F2C">
        <w:rPr>
          <w:sz w:val="24"/>
          <w:szCs w:val="24"/>
        </w:rPr>
        <w:t xml:space="preserve">Пpaвo нa бecплaтный peмoнт и зaмeнy тoвapa в тeчeниe гapaнтийнoгo cpoкa – y кaждoгo тoвapa ecть oпpeдeлeнный пpoизвoдитeлeм cpoк cлyжбы. Этo вpeмя, в тeчeниe кoтopoгo тoвap дoлжeн paбoтaть. Kpoмe тoгo, y тexничecки cлoжныx вeщeй ecть гapaнтийный cpoк – в тeчeниe этoгo пepиoдa пpeдмeт дoлжeн paбoтaть бeз пoлoмoк. Ecли oн вce жe выйдeт из cтpoя, пpoдaвeц oбязaн oбecпeчить бecплaтный peмoнт пpeдмeтa или зaмeнить нeиcпpaвнyю вeщь нa paбoтaющий. </w:t>
      </w:r>
    </w:p>
    <w:p w:rsidR="00C65F03" w:rsidRPr="00D12F2C" w:rsidRDefault="00C65F03" w:rsidP="00C65F03">
      <w:pPr>
        <w:ind w:firstLine="567"/>
        <w:jc w:val="both"/>
        <w:rPr>
          <w:sz w:val="24"/>
          <w:szCs w:val="24"/>
        </w:rPr>
      </w:pPr>
      <w:r w:rsidRPr="00D12F2C">
        <w:rPr>
          <w:sz w:val="24"/>
          <w:szCs w:val="24"/>
        </w:rPr>
        <w:t>Пpaвo нa вoзмeщeниe yбыткoв – ecли пoтpeбитeль пoнec yбытки в xoдe экcплyaтaции пpиoбpeтeннoгo тoвapa или иcпoльзoвaния peзyльтaтa oкaзaния ycлyги, пpoдaвeц (иcпoлнитeль) oбязaн кoмпeнcиpoвaть эти yбытки в пoлнoм oбъeмe. Пpичeм ecли дoгoвopoм, зaключeнным мeждy пpoдaвцoм и пoтpeбитeлeм, пpeдycмoтpeнa бoльшaя cyммa кoмпeнcaция, нeжeли ycтaнoвлeннaя зaкoнoм, выплaтa дoлжнa быть cдeлaть в cooтвeтcтвии c ycлoвиями дoгoвopa. Kтo зaнимaeтcя зaщитoй пpaв пoтpeбитeлeй Ecли пpиoбpeтeннoe издeлиe или ycлyгa oкaзaлиcь нeкaчecтвeнными, a пpoдaвeц или иcпoлнитeль нe жeлaют дoбpoвoльнo выпoлнить тpeбoвaния, пpeдycмoтpeнныe зaкoнoм o зaщитe пpaв пoтpeбитeля – зaмeнить тoвap или вepнyть дeньги, пpиoбpeтaтeль мoжeт oбpaтитьcя в тe инcтaнции, ктo зaщищaeт пpaвa пoтpeбитeлeй.</w:t>
      </w:r>
    </w:p>
    <w:p w:rsidR="00C65F03" w:rsidRPr="00D12F2C" w:rsidRDefault="00C65F03" w:rsidP="00C65F03">
      <w:pPr>
        <w:pStyle w:val="stf"/>
        <w:shd w:val="clear" w:color="auto" w:fill="FFFFFF"/>
        <w:spacing w:before="0" w:beforeAutospacing="0" w:after="0" w:afterAutospacing="0"/>
        <w:ind w:firstLine="720"/>
        <w:jc w:val="both"/>
        <w:rPr>
          <w:color w:val="000000"/>
          <w:sz w:val="21"/>
          <w:szCs w:val="21"/>
        </w:rPr>
      </w:pPr>
      <w:r w:rsidRPr="00D12F2C">
        <w:rPr>
          <w:color w:val="000000"/>
          <w:sz w:val="21"/>
          <w:szCs w:val="21"/>
        </w:rPr>
        <w:t>Государственное регулирование в сфере защиты прав потребителей осуществляется Правительством Республики Казахстан, уполномоченным органом и иными государственными органами в пределах их компетенции, установленной настоящим Законом, иными законами, актами Президента Республики Казахстан и Правительства Республики Казахстан.</w:t>
      </w:r>
    </w:p>
    <w:p w:rsidR="00C65F03" w:rsidRPr="00D12F2C" w:rsidRDefault="00C65F03" w:rsidP="00C65F03">
      <w:pPr>
        <w:pStyle w:val="stf"/>
        <w:shd w:val="clear" w:color="auto" w:fill="FFFFFF"/>
        <w:spacing w:before="0" w:beforeAutospacing="0" w:after="0" w:afterAutospacing="0"/>
        <w:ind w:firstLine="720"/>
        <w:jc w:val="both"/>
        <w:rPr>
          <w:color w:val="000000"/>
          <w:sz w:val="21"/>
          <w:szCs w:val="21"/>
        </w:rPr>
      </w:pPr>
      <w:r w:rsidRPr="00D12F2C">
        <w:rPr>
          <w:color w:val="000000"/>
          <w:sz w:val="21"/>
          <w:szCs w:val="21"/>
        </w:rPr>
        <w:t>Государственные органы в пределах своей компетенции:</w:t>
      </w:r>
    </w:p>
    <w:p w:rsidR="00C65F03" w:rsidRPr="00D12F2C" w:rsidRDefault="00C65F03" w:rsidP="00C65F03">
      <w:pPr>
        <w:pStyle w:val="st"/>
        <w:shd w:val="clear" w:color="auto" w:fill="FFFFFF"/>
        <w:spacing w:before="0" w:beforeAutospacing="0" w:after="0" w:afterAutospacing="0"/>
        <w:ind w:firstLine="720"/>
        <w:jc w:val="both"/>
        <w:rPr>
          <w:color w:val="000000"/>
          <w:sz w:val="21"/>
          <w:szCs w:val="21"/>
        </w:rPr>
      </w:pPr>
      <w:r w:rsidRPr="00D12F2C">
        <w:rPr>
          <w:color w:val="000000"/>
          <w:sz w:val="21"/>
          <w:szCs w:val="21"/>
        </w:rPr>
        <w:t>1) разрабатывают нормативные правовые акты в сфере защиты прав потребителей;</w:t>
      </w:r>
    </w:p>
    <w:p w:rsidR="00C65F03" w:rsidRPr="00D12F2C" w:rsidRDefault="00C65F03" w:rsidP="00C65F03">
      <w:pPr>
        <w:pStyle w:val="st"/>
        <w:shd w:val="clear" w:color="auto" w:fill="FFFFFF"/>
        <w:spacing w:before="0" w:beforeAutospacing="0" w:after="0" w:afterAutospacing="0"/>
        <w:ind w:firstLine="720"/>
        <w:jc w:val="both"/>
        <w:rPr>
          <w:color w:val="000000"/>
          <w:sz w:val="21"/>
          <w:szCs w:val="21"/>
        </w:rPr>
      </w:pPr>
      <w:r w:rsidRPr="00D12F2C">
        <w:rPr>
          <w:color w:val="000000"/>
          <w:sz w:val="21"/>
          <w:szCs w:val="21"/>
        </w:rPr>
        <w:t>2) вносят предложения в уполномоченный орган и Правительство Республики Казахстан по совершенствованию законодательства Республики Казахстан о защите прав потребителей;</w:t>
      </w:r>
    </w:p>
    <w:p w:rsidR="00C65F03" w:rsidRPr="00D12F2C" w:rsidRDefault="00C65F03" w:rsidP="00C65F03">
      <w:pPr>
        <w:pStyle w:val="st"/>
        <w:shd w:val="clear" w:color="auto" w:fill="FFFFFF"/>
        <w:spacing w:before="0" w:beforeAutospacing="0" w:after="0" w:afterAutospacing="0"/>
        <w:ind w:firstLine="720"/>
        <w:jc w:val="both"/>
        <w:rPr>
          <w:color w:val="000000"/>
          <w:sz w:val="21"/>
          <w:szCs w:val="21"/>
        </w:rPr>
      </w:pPr>
      <w:r w:rsidRPr="00D12F2C">
        <w:rPr>
          <w:color w:val="000000"/>
          <w:sz w:val="21"/>
          <w:szCs w:val="21"/>
        </w:rPr>
        <w:t>3) рассматривают обращения физических или юридических лиц в сфере защиты прав потребителей;</w:t>
      </w:r>
    </w:p>
    <w:p w:rsidR="00C65F03" w:rsidRPr="00D12F2C" w:rsidRDefault="00C65F03" w:rsidP="00C65F03">
      <w:pPr>
        <w:pStyle w:val="st"/>
        <w:shd w:val="clear" w:color="auto" w:fill="FFFFFF"/>
        <w:spacing w:before="0" w:beforeAutospacing="0" w:after="0" w:afterAutospacing="0"/>
        <w:ind w:firstLine="720"/>
        <w:jc w:val="both"/>
        <w:rPr>
          <w:color w:val="000000"/>
          <w:sz w:val="21"/>
          <w:szCs w:val="21"/>
        </w:rPr>
      </w:pPr>
      <w:r w:rsidRPr="00D12F2C">
        <w:rPr>
          <w:color w:val="000000"/>
          <w:sz w:val="21"/>
          <w:szCs w:val="21"/>
        </w:rPr>
        <w:lastRenderedPageBreak/>
        <w:t>4) применяют меры ответственности к нарушителям законодательства Республики Казахстан о защите прав потребителей;</w:t>
      </w:r>
    </w:p>
    <w:p w:rsidR="00C65F03" w:rsidRPr="00D12F2C" w:rsidRDefault="00C65F03" w:rsidP="00C65F03">
      <w:pPr>
        <w:pStyle w:val="st"/>
        <w:shd w:val="clear" w:color="auto" w:fill="FFFFFF"/>
        <w:spacing w:before="0" w:beforeAutospacing="0" w:after="0" w:afterAutospacing="0"/>
        <w:ind w:firstLine="720"/>
        <w:jc w:val="both"/>
        <w:rPr>
          <w:color w:val="000000"/>
          <w:sz w:val="21"/>
          <w:szCs w:val="21"/>
        </w:rPr>
      </w:pPr>
      <w:r w:rsidRPr="00D12F2C">
        <w:rPr>
          <w:color w:val="000000"/>
          <w:sz w:val="21"/>
          <w:szCs w:val="21"/>
        </w:rPr>
        <w:t>5) осуществляют контроль за соблюдением законодательства Республики Казахстан о защите прав потребителей;</w:t>
      </w:r>
    </w:p>
    <w:p w:rsidR="00C65F03" w:rsidRPr="00D12F2C" w:rsidRDefault="00C65F03" w:rsidP="00C65F03">
      <w:pPr>
        <w:pStyle w:val="st"/>
        <w:shd w:val="clear" w:color="auto" w:fill="FFFFFF"/>
        <w:spacing w:before="0" w:beforeAutospacing="0" w:after="0" w:afterAutospacing="0"/>
        <w:ind w:firstLine="720"/>
        <w:jc w:val="both"/>
        <w:rPr>
          <w:color w:val="000000"/>
          <w:sz w:val="21"/>
          <w:szCs w:val="21"/>
        </w:rPr>
      </w:pPr>
      <w:r w:rsidRPr="00D12F2C">
        <w:rPr>
          <w:color w:val="000000"/>
          <w:sz w:val="21"/>
          <w:szCs w:val="21"/>
        </w:rPr>
        <w:t>6) осуществляют иные полномочия, предусмотренные законами Республики Казахстан, актами Президента Республики Казахстан и Правительства Республики Казахстан.</w:t>
      </w:r>
    </w:p>
    <w:p w:rsidR="00C65F03" w:rsidRPr="00D12F2C" w:rsidRDefault="00C65F03" w:rsidP="00C65F03">
      <w:pPr>
        <w:ind w:firstLine="567"/>
        <w:jc w:val="center"/>
        <w:rPr>
          <w:b/>
          <w:sz w:val="22"/>
          <w:szCs w:val="22"/>
        </w:rPr>
      </w:pPr>
    </w:p>
    <w:p w:rsidR="00C65F03" w:rsidRDefault="00C65F03" w:rsidP="00C65F03">
      <w:pPr>
        <w:ind w:firstLine="567"/>
        <w:jc w:val="center"/>
        <w:rPr>
          <w:b/>
          <w:sz w:val="22"/>
          <w:szCs w:val="22"/>
        </w:rPr>
      </w:pPr>
      <w:r>
        <w:rPr>
          <w:b/>
          <w:sz w:val="22"/>
          <w:szCs w:val="22"/>
        </w:rPr>
        <w:t>2</w:t>
      </w:r>
    </w:p>
    <w:p w:rsidR="00C65F03" w:rsidRDefault="00C65F03" w:rsidP="00C65F03">
      <w:pPr>
        <w:ind w:firstLine="567"/>
        <w:jc w:val="center"/>
        <w:rPr>
          <w:b/>
          <w:sz w:val="22"/>
          <w:szCs w:val="22"/>
        </w:rPr>
      </w:pPr>
    </w:p>
    <w:p w:rsidR="00C65F03" w:rsidRPr="008B3E9D" w:rsidRDefault="00C65F03" w:rsidP="00C65F03">
      <w:pPr>
        <w:pStyle w:val="a3"/>
        <w:spacing w:before="0" w:beforeAutospacing="0" w:after="0" w:afterAutospacing="0"/>
        <w:ind w:firstLine="567"/>
        <w:jc w:val="both"/>
      </w:pPr>
      <w:r w:rsidRPr="008B3E9D">
        <w:t>Хозяйственный учет — это система наблюдения, измерения, регистрации хозяйственных процессов и явлений с целью контроля и эффективного управления.</w:t>
      </w:r>
    </w:p>
    <w:p w:rsidR="00C65F03" w:rsidRPr="008B3E9D" w:rsidRDefault="00C65F03" w:rsidP="00C65F03">
      <w:pPr>
        <w:pStyle w:val="a3"/>
        <w:spacing w:before="0" w:beforeAutospacing="0" w:after="0" w:afterAutospacing="0"/>
        <w:ind w:firstLine="567"/>
        <w:jc w:val="both"/>
      </w:pPr>
      <w:r w:rsidRPr="008B3E9D">
        <w:t xml:space="preserve">Виды: </w:t>
      </w:r>
      <w:r w:rsidRPr="008B3E9D">
        <w:rPr>
          <w:bCs/>
          <w:iCs/>
        </w:rPr>
        <w:t>оперативный</w:t>
      </w:r>
      <w:r w:rsidRPr="008B3E9D">
        <w:rPr>
          <w:bCs/>
        </w:rPr>
        <w:t>,</w:t>
      </w:r>
      <w:r w:rsidRPr="008B3E9D">
        <w:rPr>
          <w:bCs/>
          <w:iCs/>
        </w:rPr>
        <w:t xml:space="preserve"> статистический</w:t>
      </w:r>
      <w:r w:rsidRPr="008B3E9D">
        <w:rPr>
          <w:bCs/>
        </w:rPr>
        <w:t xml:space="preserve"> и </w:t>
      </w:r>
      <w:r w:rsidRPr="008B3E9D">
        <w:rPr>
          <w:bCs/>
          <w:iCs/>
        </w:rPr>
        <w:t>бухгалтерский</w:t>
      </w:r>
      <w:r w:rsidRPr="008B3E9D">
        <w:t>.</w:t>
      </w:r>
    </w:p>
    <w:p w:rsidR="00C65F03" w:rsidRPr="008B3E9D" w:rsidRDefault="00C65F03" w:rsidP="00C65F03">
      <w:pPr>
        <w:pStyle w:val="a3"/>
        <w:spacing w:before="0" w:beforeAutospacing="0" w:after="0" w:afterAutospacing="0"/>
        <w:ind w:firstLine="567"/>
        <w:jc w:val="both"/>
      </w:pPr>
      <w:r w:rsidRPr="008B3E9D">
        <w:rPr>
          <w:bCs/>
        </w:rPr>
        <w:t>Оперативный учет</w:t>
      </w:r>
      <w:r w:rsidRPr="008B3E9D">
        <w:t xml:space="preserve"> применяется для наблюдения, контроля и получения сведений об отдельных хозяйственных процессах в кратчайшие сроки после их совершения. Отличительная черта опер. учета - быстр</w:t>
      </w:r>
      <w:r>
        <w:t>ое, своевременное получение информа</w:t>
      </w:r>
      <w:r w:rsidRPr="008B3E9D">
        <w:t>ции, н</w:t>
      </w:r>
      <w:r>
        <w:t>еобходимой для оперативного руководст</w:t>
      </w:r>
      <w:r w:rsidRPr="008B3E9D">
        <w:t>ва. Данные опер. учета получают из первичных и сводных учетных документов. Для быстро</w:t>
      </w:r>
      <w:r>
        <w:t>ты использова</w:t>
      </w:r>
      <w:r w:rsidRPr="008B3E9D">
        <w:t>ния данн</w:t>
      </w:r>
      <w:r>
        <w:t>ые могут не фиксироваться и испытыва</w:t>
      </w:r>
      <w:r w:rsidRPr="008B3E9D">
        <w:t>ться немедленно после их получения. Информативность опер. учета ограничивается рамками цеха, отдела, службы и не обобщает</w:t>
      </w:r>
      <w:r>
        <w:t xml:space="preserve"> в денежном измерителе всю деятельность  организации. В нем используют</w:t>
      </w:r>
      <w:r w:rsidRPr="008B3E9D">
        <w:t>ся преимущественно натуральные и трудовой измерители.</w:t>
      </w:r>
    </w:p>
    <w:p w:rsidR="00C65F03" w:rsidRPr="008B3E9D" w:rsidRDefault="00C65F03" w:rsidP="00C65F03">
      <w:pPr>
        <w:pStyle w:val="a3"/>
        <w:spacing w:before="0" w:beforeAutospacing="0" w:after="0" w:afterAutospacing="0"/>
        <w:ind w:firstLine="567"/>
        <w:jc w:val="both"/>
      </w:pPr>
      <w:r w:rsidRPr="008B3E9D">
        <w:rPr>
          <w:bCs/>
        </w:rPr>
        <w:t>Статистический учет</w:t>
      </w:r>
      <w:r w:rsidRPr="008B3E9D">
        <w:t xml:space="preserve"> изучает массовые (количественные) социально-экономические явления и процессы общественной жизни, выходя за рамки одной </w:t>
      </w:r>
      <w:r>
        <w:t>организа</w:t>
      </w:r>
      <w:r w:rsidRPr="008B3E9D">
        <w:t>ции. Стат. учет</w:t>
      </w:r>
      <w:r>
        <w:t xml:space="preserve"> позволяет определять как количественные, так и качествен</w:t>
      </w:r>
      <w:r w:rsidRPr="008B3E9D">
        <w:t xml:space="preserve">ные показатели (объем пр-ва, его динамику, фонд з/п, </w:t>
      </w:r>
      <w:hyperlink r:id="rId27" w:tooltip="Производительность труда" w:history="1">
        <w:r w:rsidRPr="008B3E9D">
          <w:rPr>
            <w:rStyle w:val="a7"/>
          </w:rPr>
          <w:t>производительность труда</w:t>
        </w:r>
      </w:hyperlink>
      <w:r w:rsidRPr="008B3E9D">
        <w:t xml:space="preserve">). Он является обобщающим и прогнозирующим процессом, давая возможность предвидеть последствия того или иного действия, и использует 3 измерителя: натуральный, трудовой и денежный. Используются также данные оперативного и </w:t>
      </w:r>
      <w:hyperlink r:id="rId28" w:tooltip="Бухгалтерский учет" w:history="1">
        <w:r w:rsidRPr="008B3E9D">
          <w:rPr>
            <w:rStyle w:val="a7"/>
          </w:rPr>
          <w:t>бухгалтерского учета</w:t>
        </w:r>
      </w:hyperlink>
      <w:r w:rsidRPr="008B3E9D">
        <w:t>.</w:t>
      </w:r>
    </w:p>
    <w:p w:rsidR="00C65F03" w:rsidRPr="008B3E9D" w:rsidRDefault="00C65F03" w:rsidP="00C65F03">
      <w:pPr>
        <w:pStyle w:val="a3"/>
        <w:spacing w:before="0" w:beforeAutospacing="0" w:after="0" w:afterAutospacing="0"/>
        <w:ind w:firstLine="567"/>
        <w:jc w:val="both"/>
      </w:pPr>
      <w:r w:rsidRPr="008B3E9D">
        <w:rPr>
          <w:bCs/>
        </w:rPr>
        <w:t>Бухгалтерский учет</w:t>
      </w:r>
      <w:r w:rsidRPr="008B3E9D">
        <w:t xml:space="preserve"> представляет собой упорядоченную систему сбора, регистрации и обобщения </w:t>
      </w:r>
      <w:r>
        <w:t>информа</w:t>
      </w:r>
      <w:r w:rsidRPr="008B3E9D">
        <w:t>ции в денежном выражении об имуществе, обязательствах</w:t>
      </w:r>
      <w:r>
        <w:t xml:space="preserve">  организа</w:t>
      </w:r>
      <w:r w:rsidRPr="008B3E9D">
        <w:t xml:space="preserve">ции и их движении путем сплошного, непрерывного и документального учета всех хозяйственных операций методом двойной записи на </w:t>
      </w:r>
      <w:hyperlink r:id="rId29" w:tooltip="Бухгалтерский счет" w:history="1">
        <w:r w:rsidRPr="008B3E9D">
          <w:rPr>
            <w:rStyle w:val="a7"/>
          </w:rPr>
          <w:t>счетах бухгалтерского</w:t>
        </w:r>
      </w:hyperlink>
      <w:r w:rsidRPr="008B3E9D">
        <w:t xml:space="preserve"> учета.</w:t>
      </w:r>
    </w:p>
    <w:p w:rsidR="00C65F03" w:rsidRPr="008B3E9D" w:rsidRDefault="00C65F03" w:rsidP="00C65F03">
      <w:pPr>
        <w:pStyle w:val="a3"/>
        <w:spacing w:before="0" w:beforeAutospacing="0" w:after="0" w:afterAutospacing="0"/>
        <w:ind w:firstLine="567"/>
        <w:jc w:val="both"/>
      </w:pPr>
      <w:r w:rsidRPr="008B3E9D">
        <w:rPr>
          <w:bCs/>
          <w:iCs/>
        </w:rPr>
        <w:t>В системе бух. учета выделяют следующие виды учета:</w:t>
      </w:r>
    </w:p>
    <w:p w:rsidR="00C65F03" w:rsidRPr="008B3E9D" w:rsidRDefault="00C65F03" w:rsidP="00C65F03">
      <w:pPr>
        <w:pStyle w:val="a3"/>
        <w:spacing w:before="0" w:beforeAutospacing="0" w:after="0" w:afterAutospacing="0"/>
        <w:ind w:firstLine="567"/>
        <w:jc w:val="both"/>
      </w:pPr>
      <w:r w:rsidRPr="008B3E9D">
        <w:t xml:space="preserve">·  </w:t>
      </w:r>
      <w:r w:rsidRPr="008B3E9D">
        <w:rPr>
          <w:bCs/>
        </w:rPr>
        <w:t>финансовый</w:t>
      </w:r>
      <w:r w:rsidRPr="008B3E9D">
        <w:t xml:space="preserve"> </w:t>
      </w:r>
      <w:r w:rsidRPr="008B3E9D">
        <w:rPr>
          <w:bCs/>
        </w:rPr>
        <w:t>учет</w:t>
      </w:r>
      <w:r w:rsidRPr="008B3E9D">
        <w:t xml:space="preserve"> отражает конечные показатели </w:t>
      </w:r>
      <w:r>
        <w:t>деятельность  организа</w:t>
      </w:r>
      <w:r w:rsidRPr="008B3E9D">
        <w:t>ции;</w:t>
      </w:r>
    </w:p>
    <w:p w:rsidR="00C65F03" w:rsidRPr="008B3E9D" w:rsidRDefault="00C65F03" w:rsidP="00C65F03">
      <w:pPr>
        <w:pStyle w:val="a3"/>
        <w:spacing w:before="0" w:beforeAutospacing="0" w:after="0" w:afterAutospacing="0"/>
        <w:ind w:firstLine="567"/>
        <w:jc w:val="both"/>
      </w:pPr>
      <w:r w:rsidRPr="008B3E9D">
        <w:t xml:space="preserve">·  </w:t>
      </w:r>
      <w:r w:rsidRPr="008B3E9D">
        <w:rPr>
          <w:bCs/>
        </w:rPr>
        <w:t>управленческий</w:t>
      </w:r>
      <w:r w:rsidRPr="008B3E9D">
        <w:t xml:space="preserve"> </w:t>
      </w:r>
      <w:r w:rsidRPr="008B3E9D">
        <w:rPr>
          <w:bCs/>
          <w:iCs/>
        </w:rPr>
        <w:t>учет</w:t>
      </w:r>
      <w:r w:rsidRPr="008B3E9D">
        <w:t xml:space="preserve"> предназначен для информирования </w:t>
      </w:r>
      <w:hyperlink r:id="rId30" w:tooltip="Аппарат управления" w:history="1">
        <w:r w:rsidRPr="008B3E9D">
          <w:rPr>
            <w:rStyle w:val="a7"/>
          </w:rPr>
          <w:t>аппарата управления</w:t>
        </w:r>
      </w:hyperlink>
      <w:r w:rsidRPr="008B3E9D">
        <w:t xml:space="preserve"> организации, не подлежит разглашению;</w:t>
      </w:r>
    </w:p>
    <w:p w:rsidR="00C65F03" w:rsidRPr="008B3E9D" w:rsidRDefault="00C65F03" w:rsidP="00C65F03">
      <w:pPr>
        <w:pStyle w:val="a3"/>
        <w:spacing w:before="0" w:beforeAutospacing="0" w:after="0" w:afterAutospacing="0"/>
        <w:ind w:firstLine="567"/>
        <w:jc w:val="both"/>
      </w:pPr>
      <w:r w:rsidRPr="008B3E9D">
        <w:t xml:space="preserve">·  </w:t>
      </w:r>
      <w:r w:rsidRPr="008B3E9D">
        <w:rPr>
          <w:bCs/>
        </w:rPr>
        <w:t>налоговый</w:t>
      </w:r>
      <w:r w:rsidRPr="008B3E9D">
        <w:t xml:space="preserve"> </w:t>
      </w:r>
      <w:r w:rsidRPr="008B3E9D">
        <w:rPr>
          <w:bCs/>
        </w:rPr>
        <w:t>учет</w:t>
      </w:r>
      <w:r w:rsidRPr="008B3E9D">
        <w:t xml:space="preserve"> обеспечивает внутренних и внешних пользователей информацией, необходимой для контроля за правильностью установления налогооблагаемой базы при расчете налогов и исчисления их суммы, полнотой и своевременностью уплаты налогов в бюджет.</w:t>
      </w:r>
    </w:p>
    <w:p w:rsidR="00C65F03" w:rsidRDefault="00C65F03" w:rsidP="00C65F03">
      <w:pPr>
        <w:rPr>
          <w:b/>
          <w:sz w:val="22"/>
          <w:szCs w:val="22"/>
        </w:rPr>
      </w:pPr>
    </w:p>
    <w:p w:rsidR="00C65F03" w:rsidRDefault="00C65F03" w:rsidP="00C65F03">
      <w:pPr>
        <w:ind w:firstLine="567"/>
        <w:jc w:val="both"/>
        <w:rPr>
          <w:b/>
          <w:sz w:val="22"/>
          <w:szCs w:val="22"/>
        </w:rPr>
      </w:pPr>
    </w:p>
    <w:p w:rsidR="00C65F03" w:rsidRPr="00D72791" w:rsidRDefault="00C65F03" w:rsidP="00C65F03">
      <w:pPr>
        <w:ind w:firstLine="567"/>
        <w:jc w:val="both"/>
        <w:rPr>
          <w:b/>
          <w:sz w:val="22"/>
          <w:szCs w:val="22"/>
        </w:rPr>
      </w:pPr>
      <w:r w:rsidRPr="00D72791">
        <w:rPr>
          <w:b/>
          <w:sz w:val="22"/>
          <w:szCs w:val="22"/>
        </w:rPr>
        <w:t>Тема 13. Вертикальная интеграция и вертикальные ограничения</w:t>
      </w:r>
    </w:p>
    <w:p w:rsidR="00C65F03" w:rsidRPr="00D72791" w:rsidRDefault="00C65F03" w:rsidP="00C65F03">
      <w:pPr>
        <w:ind w:firstLine="567"/>
        <w:jc w:val="both"/>
        <w:rPr>
          <w:b/>
          <w:sz w:val="22"/>
          <w:szCs w:val="22"/>
        </w:rPr>
      </w:pPr>
      <w:r w:rsidRPr="00D72791">
        <w:rPr>
          <w:b/>
          <w:sz w:val="22"/>
          <w:szCs w:val="22"/>
        </w:rPr>
        <w:t>Лекция 25</w:t>
      </w:r>
    </w:p>
    <w:p w:rsidR="00C65F03" w:rsidRPr="00D72791" w:rsidRDefault="00C65F03" w:rsidP="00C65F03">
      <w:pPr>
        <w:ind w:firstLine="567"/>
        <w:jc w:val="both"/>
        <w:rPr>
          <w:b/>
          <w:sz w:val="22"/>
          <w:szCs w:val="22"/>
        </w:rPr>
      </w:pPr>
      <w:r w:rsidRPr="00D72791">
        <w:rPr>
          <w:b/>
          <w:sz w:val="22"/>
          <w:szCs w:val="22"/>
        </w:rPr>
        <w:t xml:space="preserve">1. Понятие вертикальной интеграции и вертикальных ограничений. </w:t>
      </w:r>
    </w:p>
    <w:p w:rsidR="00C65F03" w:rsidRDefault="00C65F03" w:rsidP="00C65F03">
      <w:pPr>
        <w:ind w:firstLine="567"/>
        <w:jc w:val="both"/>
        <w:rPr>
          <w:b/>
          <w:sz w:val="22"/>
          <w:szCs w:val="22"/>
        </w:rPr>
      </w:pPr>
      <w:r w:rsidRPr="00D72791">
        <w:rPr>
          <w:b/>
          <w:sz w:val="22"/>
          <w:szCs w:val="22"/>
        </w:rPr>
        <w:t>2.</w:t>
      </w:r>
      <w:r>
        <w:rPr>
          <w:b/>
          <w:sz w:val="22"/>
          <w:szCs w:val="22"/>
        </w:rPr>
        <w:t xml:space="preserve"> </w:t>
      </w:r>
      <w:r w:rsidRPr="00D72791">
        <w:rPr>
          <w:b/>
          <w:sz w:val="22"/>
          <w:szCs w:val="22"/>
        </w:rPr>
        <w:t xml:space="preserve">Вертикальные взаимодействия в отрасли. </w:t>
      </w:r>
    </w:p>
    <w:p w:rsidR="00C65F03" w:rsidRDefault="00C65F03" w:rsidP="00C65F03">
      <w:pPr>
        <w:ind w:firstLine="567"/>
        <w:jc w:val="both"/>
        <w:rPr>
          <w:b/>
          <w:sz w:val="22"/>
          <w:szCs w:val="22"/>
        </w:rPr>
      </w:pPr>
    </w:p>
    <w:p w:rsidR="00C65F03" w:rsidRDefault="00C65F03" w:rsidP="00C65F03">
      <w:pPr>
        <w:ind w:firstLine="567"/>
        <w:jc w:val="center"/>
        <w:rPr>
          <w:b/>
          <w:sz w:val="22"/>
          <w:szCs w:val="22"/>
        </w:rPr>
      </w:pPr>
      <w:r>
        <w:rPr>
          <w:b/>
          <w:sz w:val="22"/>
          <w:szCs w:val="22"/>
        </w:rPr>
        <w:t>1</w:t>
      </w:r>
    </w:p>
    <w:p w:rsidR="00C65F03" w:rsidRPr="00900654" w:rsidRDefault="00C65F03" w:rsidP="00C65F03">
      <w:pPr>
        <w:autoSpaceDE w:val="0"/>
        <w:autoSpaceDN w:val="0"/>
        <w:adjustRightInd w:val="0"/>
        <w:ind w:firstLine="567"/>
        <w:jc w:val="both"/>
        <w:rPr>
          <w:rFonts w:eastAsia="ArialMT"/>
          <w:sz w:val="24"/>
          <w:szCs w:val="24"/>
          <w:lang w:eastAsia="en-US"/>
        </w:rPr>
      </w:pPr>
      <w:r w:rsidRPr="00900654">
        <w:rPr>
          <w:rFonts w:eastAsia="ArialMT"/>
          <w:sz w:val="24"/>
          <w:szCs w:val="24"/>
          <w:lang w:eastAsia="en-US"/>
        </w:rPr>
        <w:t>Под интеграцией понимают объединение производственных ресурсов. Одной из форм</w:t>
      </w:r>
      <w:r>
        <w:rPr>
          <w:rFonts w:eastAsia="ArialMT"/>
          <w:sz w:val="24"/>
          <w:szCs w:val="24"/>
          <w:lang w:eastAsia="en-US"/>
        </w:rPr>
        <w:t xml:space="preserve"> </w:t>
      </w:r>
      <w:r w:rsidRPr="00900654">
        <w:rPr>
          <w:rFonts w:eastAsia="ArialMT"/>
          <w:sz w:val="24"/>
          <w:szCs w:val="24"/>
          <w:lang w:eastAsia="en-US"/>
        </w:rPr>
        <w:t>интеграции является слияние, при котором</w:t>
      </w:r>
      <w:r>
        <w:rPr>
          <w:rFonts w:eastAsia="ArialMT"/>
          <w:sz w:val="24"/>
          <w:szCs w:val="24"/>
          <w:lang w:eastAsia="en-US"/>
        </w:rPr>
        <w:t xml:space="preserve"> </w:t>
      </w:r>
      <w:r w:rsidRPr="00900654">
        <w:rPr>
          <w:rFonts w:eastAsia="ArialMT"/>
          <w:sz w:val="24"/>
          <w:szCs w:val="24"/>
          <w:lang w:eastAsia="en-US"/>
        </w:rPr>
        <w:t>две-три существующие компании объединяются в одну</w:t>
      </w:r>
      <w:r>
        <w:rPr>
          <w:rFonts w:eastAsia="ArialMT"/>
          <w:sz w:val="24"/>
          <w:szCs w:val="24"/>
          <w:lang w:eastAsia="en-US"/>
        </w:rPr>
        <w:t xml:space="preserve"> </w:t>
      </w:r>
      <w:r w:rsidRPr="00900654">
        <w:rPr>
          <w:rFonts w:eastAsia="ArialMT"/>
          <w:sz w:val="24"/>
          <w:szCs w:val="24"/>
          <w:lang w:eastAsia="en-US"/>
        </w:rPr>
        <w:t>организационную структуру. По своей сути процесс интеграции</w:t>
      </w:r>
      <w:r>
        <w:rPr>
          <w:rFonts w:eastAsia="ArialMT"/>
          <w:sz w:val="24"/>
          <w:szCs w:val="24"/>
          <w:lang w:eastAsia="en-US"/>
        </w:rPr>
        <w:t xml:space="preserve"> </w:t>
      </w:r>
      <w:r w:rsidRPr="00900654">
        <w:rPr>
          <w:rFonts w:eastAsia="ArialMT"/>
          <w:sz w:val="24"/>
          <w:szCs w:val="24"/>
          <w:lang w:eastAsia="en-US"/>
        </w:rPr>
        <w:t>приводит к укрупнению компаний, действующих на рынке. Экономисты</w:t>
      </w:r>
      <w:r>
        <w:rPr>
          <w:rFonts w:eastAsia="ArialMT"/>
          <w:sz w:val="24"/>
          <w:szCs w:val="24"/>
          <w:lang w:eastAsia="en-US"/>
        </w:rPr>
        <w:t xml:space="preserve"> </w:t>
      </w:r>
      <w:r w:rsidRPr="00900654">
        <w:rPr>
          <w:rFonts w:eastAsia="ArialMT"/>
          <w:sz w:val="24"/>
          <w:szCs w:val="24"/>
          <w:lang w:eastAsia="en-US"/>
        </w:rPr>
        <w:t>выделяют три разновидности интеграции, или слияний: вертикальную,</w:t>
      </w:r>
      <w:r>
        <w:rPr>
          <w:rFonts w:eastAsia="ArialMT"/>
          <w:sz w:val="24"/>
          <w:szCs w:val="24"/>
          <w:lang w:eastAsia="en-US"/>
        </w:rPr>
        <w:t xml:space="preserve"> </w:t>
      </w:r>
      <w:r w:rsidRPr="00900654">
        <w:rPr>
          <w:rFonts w:eastAsia="ArialMT"/>
          <w:sz w:val="24"/>
          <w:szCs w:val="24"/>
          <w:lang w:eastAsia="en-US"/>
        </w:rPr>
        <w:t>горизонтальную и конгломератную.</w:t>
      </w:r>
    </w:p>
    <w:p w:rsidR="00C65F03" w:rsidRPr="00900654" w:rsidRDefault="00C65F03" w:rsidP="00C65F03">
      <w:pPr>
        <w:autoSpaceDE w:val="0"/>
        <w:autoSpaceDN w:val="0"/>
        <w:adjustRightInd w:val="0"/>
        <w:ind w:firstLine="567"/>
        <w:jc w:val="both"/>
        <w:rPr>
          <w:rFonts w:eastAsia="ArialMT"/>
          <w:sz w:val="24"/>
          <w:szCs w:val="24"/>
          <w:lang w:eastAsia="en-US"/>
        </w:rPr>
      </w:pPr>
      <w:r w:rsidRPr="00900654">
        <w:rPr>
          <w:rFonts w:eastAsia="ArialMT"/>
          <w:sz w:val="24"/>
          <w:szCs w:val="24"/>
          <w:lang w:eastAsia="en-US"/>
        </w:rPr>
        <w:lastRenderedPageBreak/>
        <w:t>При вертикальной интеграции происходит объединение</w:t>
      </w:r>
      <w:r>
        <w:rPr>
          <w:rFonts w:eastAsia="ArialMT"/>
          <w:sz w:val="24"/>
          <w:szCs w:val="24"/>
          <w:lang w:eastAsia="en-US"/>
        </w:rPr>
        <w:t xml:space="preserve"> </w:t>
      </w:r>
      <w:r w:rsidRPr="00900654">
        <w:rPr>
          <w:rFonts w:eastAsia="ArialMT"/>
          <w:sz w:val="24"/>
          <w:szCs w:val="24"/>
          <w:lang w:eastAsia="en-US"/>
        </w:rPr>
        <w:t>производственных процессов, следующих друг за другом. Это слияние</w:t>
      </w:r>
      <w:r>
        <w:rPr>
          <w:rFonts w:eastAsia="ArialMT"/>
          <w:sz w:val="24"/>
          <w:szCs w:val="24"/>
          <w:lang w:eastAsia="en-US"/>
        </w:rPr>
        <w:t xml:space="preserve"> </w:t>
      </w:r>
      <w:r w:rsidRPr="00900654">
        <w:rPr>
          <w:rFonts w:eastAsia="ArialMT"/>
          <w:sz w:val="24"/>
          <w:szCs w:val="24"/>
          <w:lang w:eastAsia="en-US"/>
        </w:rPr>
        <w:t>двух или более компаний, которые производят компоненты,</w:t>
      </w:r>
      <w:r>
        <w:rPr>
          <w:rFonts w:eastAsia="ArialMT"/>
          <w:sz w:val="24"/>
          <w:szCs w:val="24"/>
          <w:lang w:eastAsia="en-US"/>
        </w:rPr>
        <w:t xml:space="preserve"> </w:t>
      </w:r>
      <w:r w:rsidRPr="00900654">
        <w:rPr>
          <w:rFonts w:eastAsia="ArialMT"/>
          <w:sz w:val="24"/>
          <w:szCs w:val="24"/>
          <w:lang w:eastAsia="en-US"/>
        </w:rPr>
        <w:t>необходимые для производства одной продукции. Необходимость в</w:t>
      </w:r>
      <w:r>
        <w:rPr>
          <w:rFonts w:eastAsia="ArialMT"/>
          <w:sz w:val="24"/>
          <w:szCs w:val="24"/>
          <w:lang w:eastAsia="en-US"/>
        </w:rPr>
        <w:t xml:space="preserve"> </w:t>
      </w:r>
      <w:r w:rsidRPr="00900654">
        <w:rPr>
          <w:rFonts w:eastAsia="ArialMT"/>
          <w:sz w:val="24"/>
          <w:szCs w:val="24"/>
          <w:lang w:eastAsia="en-US"/>
        </w:rPr>
        <w:t>этом типе интеграции имеет место в тех случаях, когда</w:t>
      </w:r>
      <w:r>
        <w:rPr>
          <w:rFonts w:eastAsia="ArialMT"/>
          <w:sz w:val="24"/>
          <w:szCs w:val="24"/>
          <w:lang w:eastAsia="en-US"/>
        </w:rPr>
        <w:t>:</w:t>
      </w:r>
    </w:p>
    <w:p w:rsidR="00C65F03" w:rsidRDefault="00C65F03" w:rsidP="00C65F03">
      <w:pPr>
        <w:autoSpaceDE w:val="0"/>
        <w:autoSpaceDN w:val="0"/>
        <w:adjustRightInd w:val="0"/>
        <w:ind w:firstLine="567"/>
        <w:jc w:val="both"/>
        <w:rPr>
          <w:rFonts w:eastAsia="ArialMT"/>
          <w:sz w:val="24"/>
          <w:szCs w:val="24"/>
          <w:lang w:eastAsia="en-US"/>
        </w:rPr>
      </w:pPr>
      <w:r w:rsidRPr="00900654">
        <w:rPr>
          <w:rFonts w:eastAsia="ArialMT"/>
          <w:sz w:val="24"/>
          <w:szCs w:val="24"/>
          <w:lang w:eastAsia="en-US"/>
        </w:rPr>
        <w:t>1)специализированные инвестиции приводят к большим</w:t>
      </w:r>
      <w:r>
        <w:rPr>
          <w:rFonts w:eastAsia="ArialMT"/>
          <w:sz w:val="24"/>
          <w:szCs w:val="24"/>
          <w:lang w:eastAsia="en-US"/>
        </w:rPr>
        <w:t xml:space="preserve"> </w:t>
      </w:r>
      <w:r w:rsidRPr="00900654">
        <w:rPr>
          <w:rFonts w:eastAsia="ArialMT"/>
          <w:sz w:val="24"/>
          <w:szCs w:val="24"/>
          <w:lang w:eastAsia="en-US"/>
        </w:rPr>
        <w:t>операционным издержкам (затраты на поиск поставщика, готового</w:t>
      </w:r>
      <w:r>
        <w:rPr>
          <w:rFonts w:eastAsia="ArialMT"/>
          <w:sz w:val="24"/>
          <w:szCs w:val="24"/>
          <w:lang w:eastAsia="en-US"/>
        </w:rPr>
        <w:t xml:space="preserve"> </w:t>
      </w:r>
      <w:r w:rsidRPr="00900654">
        <w:rPr>
          <w:rFonts w:eastAsia="ArialMT"/>
          <w:sz w:val="24"/>
          <w:szCs w:val="24"/>
          <w:lang w:eastAsia="en-US"/>
        </w:rPr>
        <w:t>продать имеющиеся у него ресурсы, значительные расходы на</w:t>
      </w:r>
      <w:r>
        <w:rPr>
          <w:rFonts w:eastAsia="ArialMT"/>
          <w:sz w:val="24"/>
          <w:szCs w:val="24"/>
          <w:lang w:eastAsia="en-US"/>
        </w:rPr>
        <w:t xml:space="preserve"> </w:t>
      </w:r>
      <w:r w:rsidRPr="00900654">
        <w:rPr>
          <w:rFonts w:eastAsia="ArialMT"/>
          <w:sz w:val="24"/>
          <w:szCs w:val="24"/>
          <w:lang w:eastAsia="en-US"/>
        </w:rPr>
        <w:t xml:space="preserve">ведение переговоров и т.д.), </w:t>
      </w:r>
    </w:p>
    <w:p w:rsidR="00C65F03" w:rsidRDefault="00C65F03" w:rsidP="00C65F03">
      <w:pPr>
        <w:autoSpaceDE w:val="0"/>
        <w:autoSpaceDN w:val="0"/>
        <w:adjustRightInd w:val="0"/>
        <w:ind w:firstLine="567"/>
        <w:jc w:val="both"/>
        <w:rPr>
          <w:rFonts w:eastAsia="ArialMT"/>
          <w:sz w:val="24"/>
          <w:szCs w:val="24"/>
          <w:lang w:eastAsia="en-US"/>
        </w:rPr>
      </w:pPr>
      <w:r w:rsidRPr="00900654">
        <w:rPr>
          <w:rFonts w:eastAsia="ArialMT"/>
          <w:sz w:val="24"/>
          <w:szCs w:val="24"/>
          <w:lang w:eastAsia="en-US"/>
        </w:rPr>
        <w:t>2)либо приобретаемый ресурс является</w:t>
      </w:r>
      <w:r>
        <w:rPr>
          <w:rFonts w:eastAsia="ArialMT"/>
          <w:sz w:val="24"/>
          <w:szCs w:val="24"/>
          <w:lang w:eastAsia="en-US"/>
        </w:rPr>
        <w:t xml:space="preserve"> </w:t>
      </w:r>
      <w:r w:rsidRPr="00900654">
        <w:rPr>
          <w:rFonts w:eastAsia="ArialMT"/>
          <w:sz w:val="24"/>
          <w:szCs w:val="24"/>
          <w:lang w:eastAsia="en-US"/>
        </w:rPr>
        <w:t xml:space="preserve">по своей природе очень сложным, </w:t>
      </w:r>
    </w:p>
    <w:p w:rsidR="00C65F03" w:rsidRDefault="00C65F03" w:rsidP="00C65F03">
      <w:pPr>
        <w:autoSpaceDE w:val="0"/>
        <w:autoSpaceDN w:val="0"/>
        <w:adjustRightInd w:val="0"/>
        <w:ind w:firstLine="567"/>
        <w:jc w:val="both"/>
        <w:rPr>
          <w:rFonts w:eastAsia="ArialMT"/>
          <w:sz w:val="24"/>
          <w:szCs w:val="24"/>
          <w:lang w:eastAsia="en-US"/>
        </w:rPr>
      </w:pPr>
      <w:r w:rsidRPr="00900654">
        <w:rPr>
          <w:rFonts w:eastAsia="ArialMT"/>
          <w:sz w:val="24"/>
          <w:szCs w:val="24"/>
          <w:lang w:eastAsia="en-US"/>
        </w:rPr>
        <w:t>3)либо политикоэкономическая</w:t>
      </w:r>
      <w:r>
        <w:rPr>
          <w:rFonts w:eastAsia="ArialMT"/>
          <w:sz w:val="24"/>
          <w:szCs w:val="24"/>
          <w:lang w:eastAsia="en-US"/>
        </w:rPr>
        <w:t xml:space="preserve"> </w:t>
      </w:r>
      <w:r w:rsidRPr="00900654">
        <w:rPr>
          <w:rFonts w:eastAsia="ArialMT"/>
          <w:sz w:val="24"/>
          <w:szCs w:val="24"/>
          <w:lang w:eastAsia="en-US"/>
        </w:rPr>
        <w:t>ситуация в стране остается неопределенной в течение длительного</w:t>
      </w:r>
      <w:r>
        <w:rPr>
          <w:rFonts w:eastAsia="ArialMT"/>
          <w:sz w:val="24"/>
          <w:szCs w:val="24"/>
          <w:lang w:eastAsia="en-US"/>
        </w:rPr>
        <w:t xml:space="preserve"> </w:t>
      </w:r>
      <w:r w:rsidRPr="00900654">
        <w:rPr>
          <w:rFonts w:eastAsia="ArialMT"/>
          <w:sz w:val="24"/>
          <w:szCs w:val="24"/>
          <w:lang w:eastAsia="en-US"/>
        </w:rPr>
        <w:t xml:space="preserve">времени. </w:t>
      </w:r>
    </w:p>
    <w:p w:rsidR="00C65F03" w:rsidRPr="00900654" w:rsidRDefault="00C65F03" w:rsidP="00C65F03">
      <w:pPr>
        <w:autoSpaceDE w:val="0"/>
        <w:autoSpaceDN w:val="0"/>
        <w:adjustRightInd w:val="0"/>
        <w:ind w:firstLine="567"/>
        <w:jc w:val="both"/>
        <w:rPr>
          <w:rFonts w:eastAsia="ArialMT"/>
          <w:sz w:val="24"/>
          <w:szCs w:val="24"/>
          <w:lang w:eastAsia="en-US"/>
        </w:rPr>
      </w:pPr>
      <w:r w:rsidRPr="00900654">
        <w:rPr>
          <w:rFonts w:eastAsia="ArialMT"/>
          <w:sz w:val="24"/>
          <w:szCs w:val="24"/>
          <w:lang w:eastAsia="en-US"/>
        </w:rPr>
        <w:t>В этом случае получение необходимых ресурсов через</w:t>
      </w:r>
      <w:r>
        <w:rPr>
          <w:rFonts w:eastAsia="ArialMT"/>
          <w:sz w:val="24"/>
          <w:szCs w:val="24"/>
          <w:lang w:eastAsia="en-US"/>
        </w:rPr>
        <w:t xml:space="preserve"> </w:t>
      </w:r>
      <w:r w:rsidRPr="00900654">
        <w:rPr>
          <w:rFonts w:eastAsia="ArialMT"/>
          <w:sz w:val="24"/>
          <w:szCs w:val="24"/>
          <w:lang w:eastAsia="en-US"/>
        </w:rPr>
        <w:t>контракты становится очень дорогим или вообще невозможным</w:t>
      </w:r>
      <w:r>
        <w:rPr>
          <w:rFonts w:eastAsia="ArialMT"/>
          <w:sz w:val="24"/>
          <w:szCs w:val="24"/>
          <w:lang w:eastAsia="en-US"/>
        </w:rPr>
        <w:t xml:space="preserve"> </w:t>
      </w:r>
      <w:r w:rsidRPr="00900654">
        <w:rPr>
          <w:rFonts w:eastAsia="ArialMT"/>
          <w:sz w:val="24"/>
          <w:szCs w:val="24"/>
          <w:lang w:eastAsia="en-US"/>
        </w:rPr>
        <w:t>способом. Единственный вариант, который остается в таких условиях у</w:t>
      </w:r>
      <w:r>
        <w:rPr>
          <w:rFonts w:eastAsia="ArialMT"/>
          <w:sz w:val="24"/>
          <w:szCs w:val="24"/>
          <w:lang w:eastAsia="en-US"/>
        </w:rPr>
        <w:t xml:space="preserve"> </w:t>
      </w:r>
      <w:r w:rsidRPr="00900654">
        <w:rPr>
          <w:rFonts w:eastAsia="ArialMT"/>
          <w:sz w:val="24"/>
          <w:szCs w:val="24"/>
          <w:lang w:eastAsia="en-US"/>
        </w:rPr>
        <w:t>компании – это создание собственных структурных подразделений,</w:t>
      </w:r>
      <w:r>
        <w:rPr>
          <w:rFonts w:eastAsia="ArialMT"/>
          <w:sz w:val="24"/>
          <w:szCs w:val="24"/>
          <w:lang w:eastAsia="en-US"/>
        </w:rPr>
        <w:t xml:space="preserve"> </w:t>
      </w:r>
      <w:r w:rsidRPr="00900654">
        <w:rPr>
          <w:rFonts w:eastAsia="ArialMT"/>
          <w:sz w:val="24"/>
          <w:szCs w:val="24"/>
          <w:lang w:eastAsia="en-US"/>
        </w:rPr>
        <w:t>занимающихся производством этих самых ресурсов. Основное</w:t>
      </w:r>
      <w:r>
        <w:rPr>
          <w:rFonts w:eastAsia="ArialMT"/>
          <w:sz w:val="24"/>
          <w:szCs w:val="24"/>
          <w:lang w:eastAsia="en-US"/>
        </w:rPr>
        <w:t xml:space="preserve"> </w:t>
      </w:r>
      <w:r w:rsidRPr="00900654">
        <w:rPr>
          <w:rFonts w:eastAsia="ArialMT"/>
          <w:sz w:val="24"/>
          <w:szCs w:val="24"/>
          <w:lang w:eastAsia="en-US"/>
        </w:rPr>
        <w:t>преимущество такого способа обеспечения себя ресурсами –</w:t>
      </w:r>
      <w:r>
        <w:rPr>
          <w:rFonts w:eastAsia="ArialMT"/>
          <w:sz w:val="24"/>
          <w:szCs w:val="24"/>
          <w:lang w:eastAsia="en-US"/>
        </w:rPr>
        <w:t xml:space="preserve"> </w:t>
      </w:r>
      <w:r w:rsidRPr="00900654">
        <w:rPr>
          <w:rFonts w:eastAsia="ArialMT"/>
          <w:sz w:val="24"/>
          <w:szCs w:val="24"/>
          <w:lang w:eastAsia="en-US"/>
        </w:rPr>
        <w:t>устранение посредников. Если ранее самостоятельные фирмы</w:t>
      </w:r>
      <w:r>
        <w:rPr>
          <w:rFonts w:eastAsia="ArialMT"/>
          <w:sz w:val="24"/>
          <w:szCs w:val="24"/>
          <w:lang w:eastAsia="en-US"/>
        </w:rPr>
        <w:t xml:space="preserve"> </w:t>
      </w:r>
      <w:r w:rsidRPr="00900654">
        <w:rPr>
          <w:rFonts w:eastAsia="ArialMT"/>
          <w:sz w:val="24"/>
          <w:szCs w:val="24"/>
          <w:lang w:eastAsia="en-US"/>
        </w:rPr>
        <w:t>становятся единой компанией, у них сильно сужаются возможности</w:t>
      </w:r>
      <w:r>
        <w:rPr>
          <w:rFonts w:eastAsia="ArialMT"/>
          <w:sz w:val="24"/>
          <w:szCs w:val="24"/>
          <w:lang w:eastAsia="en-US"/>
        </w:rPr>
        <w:t xml:space="preserve"> </w:t>
      </w:r>
      <w:r w:rsidRPr="00900654">
        <w:rPr>
          <w:rFonts w:eastAsia="ArialMT"/>
          <w:sz w:val="24"/>
          <w:szCs w:val="24"/>
          <w:lang w:eastAsia="en-US"/>
        </w:rPr>
        <w:t>для проявления оппортунистических действий по отношению друг к</w:t>
      </w:r>
      <w:r>
        <w:rPr>
          <w:rFonts w:eastAsia="ArialMT"/>
          <w:sz w:val="24"/>
          <w:szCs w:val="24"/>
          <w:lang w:eastAsia="en-US"/>
        </w:rPr>
        <w:t xml:space="preserve"> </w:t>
      </w:r>
      <w:r w:rsidRPr="00900654">
        <w:rPr>
          <w:rFonts w:eastAsia="ArialMT"/>
          <w:sz w:val="24"/>
          <w:szCs w:val="24"/>
          <w:lang w:eastAsia="en-US"/>
        </w:rPr>
        <w:t>другу.</w:t>
      </w:r>
    </w:p>
    <w:p w:rsidR="00C65F03" w:rsidRDefault="00C65F03" w:rsidP="00C65F03">
      <w:pPr>
        <w:pStyle w:val="a3"/>
        <w:spacing w:before="0" w:beforeAutospacing="0" w:after="0" w:afterAutospacing="0"/>
        <w:ind w:firstLine="567"/>
        <w:jc w:val="both"/>
      </w:pPr>
      <w:r w:rsidRPr="00900654">
        <w:t>Вертикальная интеграция - производственное и организационное объединение, слияние, кооперация, взаимодействие предприятий, связанных общим участием в производстве, продаже, потреблении единого конечного продукта: поставщиков материалов</w:t>
      </w:r>
      <w:r>
        <w:t>, изготовителей узлов и деталей, сборщиков конечного изделия, продавцов и потребителей конечного продукта.</w:t>
      </w:r>
    </w:p>
    <w:p w:rsidR="00C65F03" w:rsidRDefault="00C65F03" w:rsidP="00C65F03">
      <w:pPr>
        <w:pStyle w:val="a3"/>
        <w:spacing w:before="0" w:beforeAutospacing="0" w:after="0" w:afterAutospacing="0"/>
        <w:ind w:firstLine="567"/>
        <w:jc w:val="both"/>
      </w:pPr>
      <w:r>
        <w:t xml:space="preserve">Рассмотрим основные мотивы, побуждающие активные фирмы, обладающие рыночной властью, к установлению вертикального контроля над поведением и собственностью других фирм вопреки действующему рыночному механизму перераспределения ресурсов. Одним из важнейших стимулов к вертикальной интеграции является экономия на трансащионных издержках, связанных с подготовкой и заключением контракта. Это прямая экономия, поскольку в вертикально интегрированной структуре снижаются затраты, связанные с ведением переговоров и подготовкой контрактов. В отсутствие вертикальной интеграции неизбежны торги относительно цены и объемов продаж полуфабрикатов или сырья. Это особенно характерно для ситуаций, когда на предшествующей и последующей стадиях производства функционируют компании, каждая из которых осознает, что от результатов торгов зависят ее частные доходы. Вертикальная интеграция способствует преодолению такого рода конфликтов, что на практике сводит к минимуму эту разновидность трансакционных издержек. </w:t>
      </w:r>
    </w:p>
    <w:p w:rsidR="00C65F03" w:rsidRPr="00A42F87" w:rsidRDefault="00C65F03" w:rsidP="00C65F03">
      <w:pPr>
        <w:pStyle w:val="a3"/>
        <w:spacing w:before="0" w:beforeAutospacing="0" w:after="0" w:afterAutospacing="0"/>
        <w:ind w:firstLine="567"/>
        <w:jc w:val="both"/>
      </w:pPr>
      <w:r>
        <w:t>Вертикальная интеграция способствует улучшению информационного обмена между сторонами. Это связано прежде всего с тем, что вертикально интегрированные фирмы могут получить выигрыш от объединения за счет совместного поиска необходимой информации о ценах и качестве изделий. Кроме того, вертикальная интеграция способствует преодолению так называемой неполноты контрактов. Действительно, при заключении контракта представители компаний стремятся оговорить все аспекты сотрудничества и найти такие формулировки, чтобы впоследствии принятые условия не изменялись.</w:t>
      </w:r>
    </w:p>
    <w:p w:rsidR="00C65F03" w:rsidRDefault="00C65F03" w:rsidP="00C65F03">
      <w:pPr>
        <w:ind w:firstLine="567"/>
        <w:jc w:val="both"/>
        <w:rPr>
          <w:b/>
          <w:sz w:val="22"/>
          <w:szCs w:val="22"/>
        </w:rPr>
      </w:pPr>
    </w:p>
    <w:p w:rsidR="00C65F03" w:rsidRDefault="00C65F03" w:rsidP="00C65F03">
      <w:pPr>
        <w:ind w:firstLine="567"/>
        <w:jc w:val="center"/>
        <w:rPr>
          <w:b/>
          <w:sz w:val="22"/>
          <w:szCs w:val="22"/>
        </w:rPr>
      </w:pPr>
      <w:r>
        <w:rPr>
          <w:b/>
          <w:sz w:val="22"/>
          <w:szCs w:val="22"/>
        </w:rPr>
        <w:t>2</w:t>
      </w:r>
    </w:p>
    <w:p w:rsidR="00C65F03" w:rsidRPr="004A64F2" w:rsidRDefault="00C65F03" w:rsidP="00C65F03">
      <w:pPr>
        <w:ind w:firstLine="567"/>
        <w:jc w:val="both"/>
        <w:rPr>
          <w:sz w:val="24"/>
          <w:szCs w:val="24"/>
        </w:rPr>
      </w:pPr>
      <w:r w:rsidRPr="004A64F2">
        <w:rPr>
          <w:sz w:val="24"/>
          <w:szCs w:val="24"/>
        </w:rPr>
        <w:t>Способы организации вертикального взаимодействия экономических агентов оказывают существенное влияние на особенности отраслевой рыночной структуры, в частности было показано, как вертикальная интеграция может ограничивать вхождение новых фирм на рынок. В данном разделе остановимся на некоторых внутренних особенностях вертикального взаимодействия и вертикально интегрированных структур.</w:t>
      </w:r>
    </w:p>
    <w:p w:rsidR="00C65F03" w:rsidRPr="00817EB5" w:rsidRDefault="00C65F03" w:rsidP="00C65F03">
      <w:pPr>
        <w:ind w:firstLine="567"/>
        <w:jc w:val="both"/>
        <w:outlineLvl w:val="1"/>
        <w:rPr>
          <w:b/>
          <w:bCs/>
          <w:sz w:val="24"/>
          <w:szCs w:val="24"/>
        </w:rPr>
      </w:pPr>
      <w:r w:rsidRPr="00817EB5">
        <w:rPr>
          <w:b/>
          <w:bCs/>
          <w:sz w:val="24"/>
          <w:szCs w:val="24"/>
        </w:rPr>
        <w:t>Возможные варианты организации</w:t>
      </w:r>
    </w:p>
    <w:p w:rsidR="00C65F03" w:rsidRDefault="00C65F03" w:rsidP="00C65F03">
      <w:pPr>
        <w:ind w:firstLine="567"/>
        <w:jc w:val="both"/>
        <w:rPr>
          <w:sz w:val="24"/>
          <w:szCs w:val="24"/>
        </w:rPr>
      </w:pPr>
      <w:r w:rsidRPr="004A64F2">
        <w:rPr>
          <w:sz w:val="24"/>
          <w:szCs w:val="24"/>
        </w:rPr>
        <w:lastRenderedPageBreak/>
        <w:t>• полностью самостоятельные независимые фирмы; в этом случае интеграции нет. Неинтегрированная фирма в отличие приобретает у поставщиков сырье, материалы и комплектующие, из которых организует производство;</w:t>
      </w:r>
    </w:p>
    <w:p w:rsidR="00C65F03" w:rsidRDefault="00C65F03" w:rsidP="00C65F03">
      <w:pPr>
        <w:ind w:firstLine="567"/>
        <w:jc w:val="both"/>
        <w:rPr>
          <w:sz w:val="24"/>
          <w:szCs w:val="24"/>
        </w:rPr>
      </w:pPr>
      <w:r w:rsidRPr="004A64F2">
        <w:rPr>
          <w:sz w:val="24"/>
          <w:szCs w:val="24"/>
        </w:rPr>
        <w:t>• вертикальная интеграция; этот способ предполагает создание вертикально интегрированных структур. Вертикально интегрированная фирма — это фирма, включающая более одной стадии производства некоторого продукта;</w:t>
      </w:r>
    </w:p>
    <w:p w:rsidR="00C65F03" w:rsidRDefault="00C65F03" w:rsidP="00C65F03">
      <w:pPr>
        <w:ind w:firstLine="567"/>
        <w:jc w:val="both"/>
        <w:rPr>
          <w:sz w:val="24"/>
          <w:szCs w:val="24"/>
        </w:rPr>
      </w:pPr>
      <w:r w:rsidRPr="004A64F2">
        <w:rPr>
          <w:sz w:val="24"/>
          <w:szCs w:val="24"/>
        </w:rPr>
        <w:t>• вертикальные ограничительные контракты; они имеют место, когда неинтегрированные фирмы заключают со своими контрагентами долгосрочные детализированные контракты, называемые вертикальными ограничениями. Вертикальные ограничения — условия соглашения между поставщиками и покупателями промежуточного (перерабатываемого и (или) перепродаваемого) товара, ограничивающие хозяйственную самостоятельность одной из сторон в результате перераспределения контроля в пользу другой. Каждая фирма может заключать такие соглашения и с поставщиками, и с потребителями.</w:t>
      </w:r>
    </w:p>
    <w:p w:rsidR="00C65F03" w:rsidRDefault="00C65F03" w:rsidP="00C65F03">
      <w:pPr>
        <w:ind w:firstLine="567"/>
        <w:jc w:val="both"/>
        <w:rPr>
          <w:sz w:val="24"/>
          <w:szCs w:val="24"/>
        </w:rPr>
      </w:pPr>
      <w:r w:rsidRPr="00EE39E9">
        <w:rPr>
          <w:sz w:val="24"/>
          <w:szCs w:val="24"/>
        </w:rPr>
        <w:t>На рисунке 1.11 показаны стадии, которые можно выделить для любого технологического процесса. Каждая их них выполняется определенными экономическими субъектами, взаимодействие между которыми (оно и называется вертикальным) может быть организовано по-разному.</w:t>
      </w:r>
    </w:p>
    <w:p w:rsidR="00C65F03" w:rsidRDefault="00C65F03" w:rsidP="00C65F03">
      <w:pPr>
        <w:ind w:firstLine="567"/>
        <w:jc w:val="both"/>
        <w:rPr>
          <w:sz w:val="24"/>
          <w:szCs w:val="24"/>
        </w:rPr>
      </w:pPr>
    </w:p>
    <w:p w:rsidR="00C65F03" w:rsidRDefault="00B612A1" w:rsidP="00C65F03">
      <w:pPr>
        <w:ind w:firstLine="567"/>
        <w:jc w:val="both"/>
        <w:rPr>
          <w:sz w:val="24"/>
          <w:szCs w:val="24"/>
        </w:rPr>
      </w:pPr>
      <w:r>
        <w:rPr>
          <w:noProof/>
          <w:sz w:val="24"/>
          <w:szCs w:val="24"/>
        </w:rPr>
        <w:pict>
          <v:rect id="_x0000_s1026" style="position:absolute;left:0;text-align:left;margin-left:125.1pt;margin-top:4.8pt;width:195.6pt;height:29pt;z-index:251660288">
            <v:textbox>
              <w:txbxContent>
                <w:p w:rsidR="00F503C5" w:rsidRDefault="00F503C5" w:rsidP="00C65F03">
                  <w:pPr>
                    <w:jc w:val="center"/>
                  </w:pPr>
                  <w:r>
                    <w:t>Переработка сырья</w:t>
                  </w:r>
                </w:p>
              </w:txbxContent>
            </v:textbox>
          </v:rect>
        </w:pict>
      </w:r>
    </w:p>
    <w:p w:rsidR="00C65F03" w:rsidRDefault="00C65F03" w:rsidP="00C65F03">
      <w:pPr>
        <w:ind w:firstLine="567"/>
        <w:jc w:val="both"/>
        <w:rPr>
          <w:sz w:val="24"/>
          <w:szCs w:val="24"/>
        </w:rPr>
      </w:pPr>
    </w:p>
    <w:p w:rsidR="00C65F03" w:rsidRDefault="00B612A1" w:rsidP="00C65F03">
      <w:pPr>
        <w:ind w:firstLine="567"/>
        <w:jc w:val="both"/>
        <w:rPr>
          <w:sz w:val="24"/>
          <w:szCs w:val="24"/>
        </w:rPr>
      </w:pPr>
      <w:r>
        <w:rPr>
          <w:noProof/>
          <w:sz w:val="24"/>
          <w:szCs w:val="24"/>
        </w:rPr>
        <w:pict>
          <v:shapetype id="_x0000_t32" coordsize="21600,21600" o:spt="32" o:oned="t" path="m,l21600,21600e" filled="f">
            <v:path arrowok="t" fillok="f" o:connecttype="none"/>
            <o:lock v:ext="edit" shapetype="t"/>
          </v:shapetype>
          <v:shape id="_x0000_s1031" type="#_x0000_t32" style="position:absolute;left:0;text-align:left;margin-left:219.65pt;margin-top:6.2pt;width:1.1pt;height:18.25pt;z-index:251665408" o:connectortype="straight">
            <v:stroke endarrow="block"/>
          </v:shape>
        </w:pict>
      </w:r>
    </w:p>
    <w:p w:rsidR="00C65F03" w:rsidRDefault="00B612A1" w:rsidP="00C65F03">
      <w:pPr>
        <w:ind w:firstLine="567"/>
        <w:jc w:val="both"/>
        <w:rPr>
          <w:sz w:val="24"/>
          <w:szCs w:val="24"/>
        </w:rPr>
      </w:pPr>
      <w:r>
        <w:rPr>
          <w:noProof/>
          <w:sz w:val="24"/>
          <w:szCs w:val="24"/>
        </w:rPr>
        <w:pict>
          <v:rect id="_x0000_s1027" style="position:absolute;left:0;text-align:left;margin-left:125.1pt;margin-top:10.65pt;width:195.6pt;height:25.8pt;z-index:251661312">
            <v:textbox>
              <w:txbxContent>
                <w:p w:rsidR="00F503C5" w:rsidRDefault="00F503C5" w:rsidP="00C65F03">
                  <w:pPr>
                    <w:jc w:val="center"/>
                  </w:pPr>
                  <w:r>
                    <w:t>Производство полуфабрикатов</w:t>
                  </w:r>
                </w:p>
              </w:txbxContent>
            </v:textbox>
          </v:rect>
        </w:pict>
      </w:r>
    </w:p>
    <w:p w:rsidR="00C65F03" w:rsidRDefault="00C65F03" w:rsidP="00C65F03">
      <w:pPr>
        <w:ind w:firstLine="567"/>
        <w:jc w:val="both"/>
        <w:rPr>
          <w:sz w:val="24"/>
          <w:szCs w:val="24"/>
        </w:rPr>
      </w:pPr>
    </w:p>
    <w:p w:rsidR="00C65F03" w:rsidRDefault="00B612A1" w:rsidP="00C65F03">
      <w:pPr>
        <w:ind w:firstLine="567"/>
        <w:jc w:val="both"/>
        <w:rPr>
          <w:sz w:val="24"/>
          <w:szCs w:val="24"/>
        </w:rPr>
      </w:pPr>
      <w:r>
        <w:rPr>
          <w:noProof/>
          <w:sz w:val="24"/>
          <w:szCs w:val="24"/>
        </w:rPr>
        <w:pict>
          <v:shape id="_x0000_s1032" type="#_x0000_t32" style="position:absolute;left:0;text-align:left;margin-left:219.65pt;margin-top:8.85pt;width:1.1pt;height:14pt;z-index:251666432" o:connectortype="straight">
            <v:stroke endarrow="block"/>
          </v:shape>
        </w:pict>
      </w:r>
    </w:p>
    <w:p w:rsidR="00C65F03" w:rsidRDefault="00B612A1" w:rsidP="00C65F03">
      <w:pPr>
        <w:ind w:firstLine="567"/>
        <w:jc w:val="both"/>
        <w:rPr>
          <w:sz w:val="24"/>
          <w:szCs w:val="24"/>
        </w:rPr>
      </w:pPr>
      <w:r>
        <w:rPr>
          <w:noProof/>
          <w:sz w:val="24"/>
          <w:szCs w:val="24"/>
        </w:rPr>
        <w:pict>
          <v:rect id="_x0000_s1028" style="position:absolute;left:0;text-align:left;margin-left:125.1pt;margin-top:9.05pt;width:195.6pt;height:25.75pt;z-index:251662336">
            <v:textbox>
              <w:txbxContent>
                <w:p w:rsidR="00F503C5" w:rsidRDefault="00F503C5" w:rsidP="00C65F03">
                  <w:pPr>
                    <w:jc w:val="center"/>
                  </w:pPr>
                  <w:r>
                    <w:t>Производство готового изделия</w:t>
                  </w:r>
                </w:p>
              </w:txbxContent>
            </v:textbox>
          </v:rect>
        </w:pict>
      </w:r>
    </w:p>
    <w:p w:rsidR="00C65F03" w:rsidRDefault="00C65F03" w:rsidP="00C65F03">
      <w:pPr>
        <w:ind w:firstLine="567"/>
        <w:jc w:val="both"/>
        <w:rPr>
          <w:sz w:val="24"/>
          <w:szCs w:val="24"/>
        </w:rPr>
      </w:pPr>
    </w:p>
    <w:p w:rsidR="00C65F03" w:rsidRDefault="00B612A1" w:rsidP="00C65F03">
      <w:pPr>
        <w:ind w:firstLine="567"/>
        <w:jc w:val="both"/>
        <w:rPr>
          <w:sz w:val="24"/>
          <w:szCs w:val="24"/>
        </w:rPr>
      </w:pPr>
      <w:r>
        <w:rPr>
          <w:noProof/>
          <w:sz w:val="24"/>
          <w:szCs w:val="24"/>
        </w:rPr>
        <w:pict>
          <v:shape id="_x0000_s1033" type="#_x0000_t32" style="position:absolute;left:0;text-align:left;margin-left:220.75pt;margin-top:7.2pt;width:0;height:18.3pt;z-index:251667456" o:connectortype="straight">
            <v:stroke endarrow="block"/>
          </v:shape>
        </w:pict>
      </w:r>
    </w:p>
    <w:p w:rsidR="00C65F03" w:rsidRDefault="00B612A1" w:rsidP="00C65F03">
      <w:pPr>
        <w:ind w:firstLine="567"/>
        <w:jc w:val="both"/>
        <w:rPr>
          <w:sz w:val="24"/>
          <w:szCs w:val="24"/>
        </w:rPr>
      </w:pPr>
      <w:r>
        <w:rPr>
          <w:noProof/>
          <w:sz w:val="24"/>
          <w:szCs w:val="24"/>
        </w:rPr>
        <w:pict>
          <v:rect id="_x0000_s1029" style="position:absolute;left:0;text-align:left;margin-left:125.1pt;margin-top:11.7pt;width:195.6pt;height:25.8pt;z-index:251663360">
            <v:textbox>
              <w:txbxContent>
                <w:p w:rsidR="00F503C5" w:rsidRDefault="00F503C5" w:rsidP="00C65F03">
                  <w:pPr>
                    <w:jc w:val="center"/>
                  </w:pPr>
                  <w:r>
                    <w:t>Сбыт</w:t>
                  </w:r>
                </w:p>
              </w:txbxContent>
            </v:textbox>
          </v:rect>
        </w:pict>
      </w:r>
    </w:p>
    <w:p w:rsidR="00C65F03" w:rsidRDefault="00C65F03" w:rsidP="00C65F03">
      <w:pPr>
        <w:ind w:firstLine="567"/>
        <w:jc w:val="both"/>
        <w:rPr>
          <w:sz w:val="24"/>
          <w:szCs w:val="24"/>
        </w:rPr>
      </w:pPr>
    </w:p>
    <w:p w:rsidR="00C65F03" w:rsidRDefault="00B612A1" w:rsidP="00C65F03">
      <w:pPr>
        <w:ind w:firstLine="567"/>
        <w:jc w:val="both"/>
        <w:rPr>
          <w:sz w:val="24"/>
          <w:szCs w:val="24"/>
        </w:rPr>
      </w:pPr>
      <w:r>
        <w:rPr>
          <w:noProof/>
          <w:sz w:val="24"/>
          <w:szCs w:val="24"/>
        </w:rPr>
        <w:pict>
          <v:shape id="_x0000_s1034" type="#_x0000_t32" style="position:absolute;left:0;text-align:left;margin-left:219.65pt;margin-top:9.9pt;width:1.1pt;height:16.1pt;z-index:251668480" o:connectortype="straight">
            <v:stroke endarrow="block"/>
          </v:shape>
        </w:pict>
      </w:r>
    </w:p>
    <w:p w:rsidR="00C65F03" w:rsidRDefault="00B612A1" w:rsidP="00C65F03">
      <w:pPr>
        <w:ind w:firstLine="567"/>
        <w:jc w:val="both"/>
        <w:rPr>
          <w:sz w:val="24"/>
          <w:szCs w:val="24"/>
        </w:rPr>
      </w:pPr>
      <w:r>
        <w:rPr>
          <w:noProof/>
          <w:sz w:val="24"/>
          <w:szCs w:val="24"/>
        </w:rPr>
        <w:pict>
          <v:rect id="_x0000_s1030" style="position:absolute;left:0;text-align:left;margin-left:125.1pt;margin-top:12.2pt;width:195.6pt;height:27.95pt;z-index:251664384">
            <v:textbox>
              <w:txbxContent>
                <w:p w:rsidR="00F503C5" w:rsidRDefault="00F503C5" w:rsidP="00C65F03">
                  <w:pPr>
                    <w:jc w:val="center"/>
                  </w:pPr>
                  <w:r>
                    <w:t>Конечный потребитель</w:t>
                  </w:r>
                </w:p>
              </w:txbxContent>
            </v:textbox>
          </v:rect>
        </w:pict>
      </w:r>
    </w:p>
    <w:p w:rsidR="00C65F03" w:rsidRDefault="00C65F03" w:rsidP="00C65F03">
      <w:pPr>
        <w:ind w:firstLine="567"/>
        <w:jc w:val="both"/>
        <w:rPr>
          <w:sz w:val="24"/>
          <w:szCs w:val="24"/>
        </w:rPr>
      </w:pPr>
    </w:p>
    <w:p w:rsidR="00C65F03" w:rsidRDefault="00C65F03" w:rsidP="00C65F03">
      <w:pPr>
        <w:jc w:val="both"/>
        <w:rPr>
          <w:sz w:val="24"/>
          <w:szCs w:val="24"/>
        </w:rPr>
      </w:pPr>
    </w:p>
    <w:p w:rsidR="00C65F03" w:rsidRDefault="00C65F03" w:rsidP="00C65F03">
      <w:pPr>
        <w:ind w:firstLine="567"/>
        <w:jc w:val="both"/>
        <w:rPr>
          <w:sz w:val="24"/>
          <w:szCs w:val="24"/>
        </w:rPr>
      </w:pPr>
    </w:p>
    <w:p w:rsidR="00C65F03" w:rsidRDefault="00C65F03" w:rsidP="00C65F03">
      <w:pPr>
        <w:ind w:firstLine="567"/>
        <w:rPr>
          <w:sz w:val="24"/>
          <w:szCs w:val="24"/>
        </w:rPr>
      </w:pPr>
      <w:r>
        <w:rPr>
          <w:sz w:val="24"/>
          <w:szCs w:val="24"/>
        </w:rPr>
        <w:t xml:space="preserve">                                                 Рисунок</w:t>
      </w:r>
      <w:r w:rsidRPr="00EE39E9">
        <w:rPr>
          <w:sz w:val="24"/>
          <w:szCs w:val="24"/>
        </w:rPr>
        <w:t xml:space="preserve"> 1.11</w:t>
      </w:r>
    </w:p>
    <w:p w:rsidR="00C65F03" w:rsidRDefault="00C65F03" w:rsidP="00C65F03">
      <w:pPr>
        <w:ind w:firstLine="567"/>
        <w:jc w:val="both"/>
        <w:rPr>
          <w:sz w:val="24"/>
          <w:szCs w:val="24"/>
        </w:rPr>
      </w:pPr>
    </w:p>
    <w:p w:rsidR="00C65F03" w:rsidRPr="004A64F2" w:rsidRDefault="00C65F03" w:rsidP="00C65F03">
      <w:pPr>
        <w:ind w:firstLine="567"/>
        <w:jc w:val="both"/>
        <w:rPr>
          <w:sz w:val="24"/>
          <w:szCs w:val="24"/>
        </w:rPr>
      </w:pPr>
      <w:r w:rsidRPr="004A64F2">
        <w:rPr>
          <w:sz w:val="24"/>
          <w:szCs w:val="24"/>
        </w:rPr>
        <w:t xml:space="preserve"> Ограничения представляют собой:</w:t>
      </w:r>
    </w:p>
    <w:p w:rsidR="00C65F03" w:rsidRPr="004A64F2" w:rsidRDefault="00C65F03" w:rsidP="00C65F03">
      <w:pPr>
        <w:numPr>
          <w:ilvl w:val="0"/>
          <w:numId w:val="23"/>
        </w:numPr>
        <w:tabs>
          <w:tab w:val="clear" w:pos="720"/>
          <w:tab w:val="num" w:pos="0"/>
        </w:tabs>
        <w:ind w:left="0" w:firstLine="567"/>
        <w:jc w:val="both"/>
        <w:rPr>
          <w:sz w:val="24"/>
          <w:szCs w:val="24"/>
        </w:rPr>
      </w:pPr>
      <w:r w:rsidRPr="004A64F2">
        <w:rPr>
          <w:sz w:val="24"/>
          <w:szCs w:val="24"/>
        </w:rPr>
        <w:t>особые условия поставок,</w:t>
      </w:r>
    </w:p>
    <w:p w:rsidR="00C65F03" w:rsidRPr="004A64F2" w:rsidRDefault="00C65F03" w:rsidP="00C65F03">
      <w:pPr>
        <w:numPr>
          <w:ilvl w:val="0"/>
          <w:numId w:val="23"/>
        </w:numPr>
        <w:tabs>
          <w:tab w:val="clear" w:pos="720"/>
          <w:tab w:val="num" w:pos="0"/>
        </w:tabs>
        <w:ind w:left="0" w:firstLine="567"/>
        <w:jc w:val="both"/>
        <w:rPr>
          <w:sz w:val="24"/>
          <w:szCs w:val="24"/>
        </w:rPr>
      </w:pPr>
      <w:r w:rsidRPr="004A64F2">
        <w:rPr>
          <w:sz w:val="24"/>
          <w:szCs w:val="24"/>
        </w:rPr>
        <w:t>особые условия реализации,</w:t>
      </w:r>
    </w:p>
    <w:p w:rsidR="00C65F03" w:rsidRPr="004A64F2" w:rsidRDefault="00C65F03" w:rsidP="00C65F03">
      <w:pPr>
        <w:numPr>
          <w:ilvl w:val="0"/>
          <w:numId w:val="23"/>
        </w:numPr>
        <w:tabs>
          <w:tab w:val="clear" w:pos="720"/>
          <w:tab w:val="num" w:pos="0"/>
        </w:tabs>
        <w:ind w:left="0" w:firstLine="567"/>
        <w:jc w:val="both"/>
        <w:rPr>
          <w:sz w:val="24"/>
          <w:szCs w:val="24"/>
        </w:rPr>
      </w:pPr>
      <w:r w:rsidRPr="004A64F2">
        <w:rPr>
          <w:sz w:val="24"/>
          <w:szCs w:val="24"/>
        </w:rPr>
        <w:t>перечень услуг, оказываемых конечному потребителю,</w:t>
      </w:r>
    </w:p>
    <w:p w:rsidR="00C65F03" w:rsidRPr="004A64F2" w:rsidRDefault="00C65F03" w:rsidP="00C65F03">
      <w:pPr>
        <w:numPr>
          <w:ilvl w:val="0"/>
          <w:numId w:val="23"/>
        </w:numPr>
        <w:tabs>
          <w:tab w:val="clear" w:pos="720"/>
          <w:tab w:val="num" w:pos="0"/>
        </w:tabs>
        <w:ind w:left="0" w:firstLine="567"/>
        <w:jc w:val="both"/>
        <w:rPr>
          <w:sz w:val="24"/>
          <w:szCs w:val="24"/>
        </w:rPr>
      </w:pPr>
      <w:r w:rsidRPr="004A64F2">
        <w:rPr>
          <w:sz w:val="24"/>
          <w:szCs w:val="24"/>
        </w:rPr>
        <w:t>требования запасов и т.д.,</w:t>
      </w:r>
    </w:p>
    <w:p w:rsidR="00C65F03" w:rsidRPr="004A64F2" w:rsidRDefault="00C65F03" w:rsidP="00C65F03">
      <w:pPr>
        <w:numPr>
          <w:ilvl w:val="0"/>
          <w:numId w:val="23"/>
        </w:numPr>
        <w:tabs>
          <w:tab w:val="clear" w:pos="720"/>
          <w:tab w:val="num" w:pos="0"/>
        </w:tabs>
        <w:ind w:left="0" w:firstLine="567"/>
        <w:jc w:val="both"/>
        <w:rPr>
          <w:sz w:val="24"/>
          <w:szCs w:val="24"/>
        </w:rPr>
      </w:pPr>
      <w:r w:rsidRPr="004A64F2">
        <w:rPr>
          <w:sz w:val="24"/>
          <w:szCs w:val="24"/>
        </w:rPr>
        <w:t>минимальную и максимальную цену конечной продажи (Resale Price Maintenance).</w:t>
      </w:r>
    </w:p>
    <w:p w:rsidR="00C65F03" w:rsidRPr="004A64F2" w:rsidRDefault="00C65F03" w:rsidP="00C65F03">
      <w:pPr>
        <w:ind w:firstLine="567"/>
        <w:jc w:val="both"/>
        <w:rPr>
          <w:sz w:val="24"/>
          <w:szCs w:val="24"/>
        </w:rPr>
      </w:pPr>
      <w:r w:rsidRPr="004A64F2">
        <w:rPr>
          <w:sz w:val="24"/>
          <w:szCs w:val="24"/>
        </w:rPr>
        <w:t>В результате заключения подобных контрактов накладываются ограничения на свободу действий партнеров, которые могут различаться в зависимости от характера регулирования (ценовые — неценовые), направленности по технологической цепочке, режима законности.</w:t>
      </w:r>
    </w:p>
    <w:p w:rsidR="00C65F03" w:rsidRPr="004A64F2" w:rsidRDefault="00C65F03" w:rsidP="00C65F03">
      <w:pPr>
        <w:ind w:firstLine="567"/>
        <w:jc w:val="both"/>
        <w:rPr>
          <w:sz w:val="24"/>
          <w:szCs w:val="24"/>
        </w:rPr>
      </w:pPr>
      <w:r w:rsidRPr="004A64F2">
        <w:rPr>
          <w:sz w:val="24"/>
          <w:szCs w:val="24"/>
        </w:rPr>
        <w:t xml:space="preserve">Примитивная «средневековая» модель рынка предполагает, что каждый производитель производит продукцию на свой страх и риск, и только на рынке товар получает общественное признание, т.е. находит или не находит признание потребителя. С развитием рынков горизонтальные и вертикальные связи экономических агентов становятся важными и значимыми. Увязка интересов поставщика и потребителя, продавца </w:t>
      </w:r>
      <w:r w:rsidRPr="004A64F2">
        <w:rPr>
          <w:sz w:val="24"/>
          <w:szCs w:val="24"/>
        </w:rPr>
        <w:lastRenderedPageBreak/>
        <w:t>и покупателя реализуется посредством предварительных контактов. Особенно интенсивно эти процессы развиваются с помощью современных средств коммуникаций, которые предоставляют возможность постоянного контакта производителя и потребителя. Но и в современных условиях в определенных ситуациях предпочтительными остаются самые простые «рыночные» схемы взаимодействия. В таблице 1.21 отражено, какие преимущества и недостатки для фирмы связаны с каждой из форм организации вертикально взаимодействия.</w:t>
      </w:r>
    </w:p>
    <w:p w:rsidR="00C65F03" w:rsidRDefault="00C65F03" w:rsidP="00C65F03">
      <w:pPr>
        <w:ind w:firstLine="567"/>
        <w:jc w:val="both"/>
        <w:rPr>
          <w:sz w:val="24"/>
          <w:szCs w:val="24"/>
        </w:rPr>
      </w:pPr>
      <w:r w:rsidRPr="004A64F2">
        <w:rPr>
          <w:sz w:val="24"/>
          <w:szCs w:val="24"/>
        </w:rPr>
        <w:t>Преимущества и недостатки различных форм организации вертикального взаимодействия</w:t>
      </w:r>
    </w:p>
    <w:p w:rsidR="00C65F03" w:rsidRPr="004A64F2" w:rsidRDefault="00C65F03" w:rsidP="00C65F03">
      <w:pPr>
        <w:ind w:firstLine="567"/>
        <w:jc w:val="both"/>
        <w:rPr>
          <w:sz w:val="24"/>
          <w:szCs w:val="24"/>
        </w:rPr>
      </w:pPr>
    </w:p>
    <w:p w:rsidR="00C65F03" w:rsidRPr="004A64F2" w:rsidRDefault="00C65F03" w:rsidP="00C65F03">
      <w:pPr>
        <w:ind w:firstLine="567"/>
        <w:jc w:val="both"/>
        <w:rPr>
          <w:sz w:val="24"/>
          <w:szCs w:val="24"/>
        </w:rPr>
      </w:pPr>
      <w:r w:rsidRPr="004A64F2">
        <w:rPr>
          <w:sz w:val="24"/>
          <w:szCs w:val="24"/>
        </w:rPr>
        <w:t>Таблица 1.21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355"/>
        <w:gridCol w:w="5110"/>
      </w:tblGrid>
      <w:tr w:rsidR="00C65F03" w:rsidRPr="00DD6796" w:rsidTr="00C32BAD">
        <w:trPr>
          <w:tblCellSpacing w:w="15" w:type="dxa"/>
        </w:trPr>
        <w:tc>
          <w:tcPr>
            <w:tcW w:w="0" w:type="auto"/>
            <w:vAlign w:val="center"/>
            <w:hideMark/>
          </w:tcPr>
          <w:p w:rsidR="00C65F03" w:rsidRPr="00DD6796" w:rsidRDefault="00C65F03" w:rsidP="00C32BAD">
            <w:pPr>
              <w:jc w:val="both"/>
              <w:rPr>
                <w:sz w:val="22"/>
                <w:szCs w:val="22"/>
              </w:rPr>
            </w:pPr>
            <w:r w:rsidRPr="00DD6796">
              <w:rPr>
                <w:bCs/>
                <w:sz w:val="22"/>
                <w:szCs w:val="22"/>
              </w:rPr>
              <w:t>Преимущества</w:t>
            </w:r>
          </w:p>
        </w:tc>
        <w:tc>
          <w:tcPr>
            <w:tcW w:w="0" w:type="auto"/>
            <w:vAlign w:val="center"/>
            <w:hideMark/>
          </w:tcPr>
          <w:p w:rsidR="00C65F03" w:rsidRPr="00DD6796" w:rsidRDefault="00C65F03" w:rsidP="00C32BAD">
            <w:pPr>
              <w:jc w:val="both"/>
              <w:rPr>
                <w:sz w:val="22"/>
                <w:szCs w:val="22"/>
              </w:rPr>
            </w:pPr>
            <w:r w:rsidRPr="00DD6796">
              <w:rPr>
                <w:bCs/>
                <w:sz w:val="22"/>
                <w:szCs w:val="22"/>
              </w:rPr>
              <w:t>Недостатки</w:t>
            </w:r>
          </w:p>
        </w:tc>
      </w:tr>
      <w:tr w:rsidR="00C65F03" w:rsidRPr="00DD6796" w:rsidTr="00C32BAD">
        <w:trPr>
          <w:tblCellSpacing w:w="15" w:type="dxa"/>
        </w:trPr>
        <w:tc>
          <w:tcPr>
            <w:tcW w:w="0" w:type="auto"/>
            <w:gridSpan w:val="2"/>
            <w:vAlign w:val="center"/>
            <w:hideMark/>
          </w:tcPr>
          <w:p w:rsidR="00C65F03" w:rsidRPr="00DD6796" w:rsidRDefault="00C65F03" w:rsidP="00C32BAD">
            <w:pPr>
              <w:jc w:val="both"/>
              <w:rPr>
                <w:sz w:val="22"/>
                <w:szCs w:val="22"/>
              </w:rPr>
            </w:pPr>
            <w:r w:rsidRPr="00DD6796">
              <w:rPr>
                <w:i/>
                <w:iCs/>
                <w:sz w:val="22"/>
                <w:szCs w:val="22"/>
              </w:rPr>
              <w:t>«Рыночная» схема</w:t>
            </w:r>
          </w:p>
        </w:tc>
      </w:tr>
      <w:tr w:rsidR="00C65F03" w:rsidRPr="00DD6796" w:rsidTr="00C32BAD">
        <w:trPr>
          <w:tblCellSpacing w:w="15" w:type="dxa"/>
        </w:trPr>
        <w:tc>
          <w:tcPr>
            <w:tcW w:w="0" w:type="auto"/>
            <w:vAlign w:val="center"/>
            <w:hideMark/>
          </w:tcPr>
          <w:p w:rsidR="00C65F03" w:rsidRPr="00DD6796" w:rsidRDefault="00C65F03" w:rsidP="00C32BAD">
            <w:pPr>
              <w:jc w:val="both"/>
              <w:rPr>
                <w:sz w:val="22"/>
                <w:szCs w:val="22"/>
              </w:rPr>
            </w:pPr>
            <w:r w:rsidRPr="00DD6796">
              <w:rPr>
                <w:sz w:val="22"/>
                <w:szCs w:val="22"/>
              </w:rPr>
              <w:t>Анонимность участников Возможность специализации Низкие издержки на покупку Высокая эффективность в стандартных случаях</w:t>
            </w:r>
          </w:p>
        </w:tc>
        <w:tc>
          <w:tcPr>
            <w:tcW w:w="0" w:type="auto"/>
            <w:vAlign w:val="center"/>
            <w:hideMark/>
          </w:tcPr>
          <w:p w:rsidR="00C65F03" w:rsidRPr="00DD6796" w:rsidRDefault="00C65F03" w:rsidP="00C32BAD">
            <w:pPr>
              <w:jc w:val="both"/>
              <w:rPr>
                <w:sz w:val="22"/>
                <w:szCs w:val="22"/>
              </w:rPr>
            </w:pPr>
            <w:r w:rsidRPr="00DD6796">
              <w:rPr>
                <w:sz w:val="22"/>
                <w:szCs w:val="22"/>
              </w:rPr>
              <w:t>Краткосрочный характер отношений</w:t>
            </w:r>
          </w:p>
          <w:p w:rsidR="00C65F03" w:rsidRPr="00DD6796" w:rsidRDefault="00C65F03" w:rsidP="00C32BAD">
            <w:pPr>
              <w:jc w:val="both"/>
              <w:rPr>
                <w:sz w:val="22"/>
                <w:szCs w:val="22"/>
              </w:rPr>
            </w:pPr>
            <w:r w:rsidRPr="00DD6796">
              <w:rPr>
                <w:sz w:val="22"/>
                <w:szCs w:val="22"/>
              </w:rPr>
              <w:t>Сложность планирования Проблемы проверки качества Оппортунизм после заключения контракта</w:t>
            </w:r>
          </w:p>
        </w:tc>
      </w:tr>
      <w:tr w:rsidR="00C65F03" w:rsidRPr="00DD6796" w:rsidTr="00C32BAD">
        <w:trPr>
          <w:tblCellSpacing w:w="15" w:type="dxa"/>
        </w:trPr>
        <w:tc>
          <w:tcPr>
            <w:tcW w:w="0" w:type="auto"/>
            <w:gridSpan w:val="2"/>
            <w:vAlign w:val="center"/>
            <w:hideMark/>
          </w:tcPr>
          <w:p w:rsidR="00C65F03" w:rsidRPr="00DD6796" w:rsidRDefault="00C65F03" w:rsidP="00C32BAD">
            <w:pPr>
              <w:jc w:val="both"/>
              <w:rPr>
                <w:sz w:val="22"/>
                <w:szCs w:val="22"/>
              </w:rPr>
            </w:pPr>
            <w:r w:rsidRPr="00DD6796">
              <w:rPr>
                <w:i/>
                <w:iCs/>
                <w:sz w:val="22"/>
                <w:szCs w:val="22"/>
              </w:rPr>
              <w:t>Вертикальные ограничения</w:t>
            </w:r>
          </w:p>
        </w:tc>
      </w:tr>
      <w:tr w:rsidR="00C65F03" w:rsidRPr="00DD6796" w:rsidTr="00C32BAD">
        <w:trPr>
          <w:tblCellSpacing w:w="15" w:type="dxa"/>
        </w:trPr>
        <w:tc>
          <w:tcPr>
            <w:tcW w:w="0" w:type="auto"/>
            <w:vAlign w:val="center"/>
            <w:hideMark/>
          </w:tcPr>
          <w:p w:rsidR="00C65F03" w:rsidRPr="00DD6796" w:rsidRDefault="00C65F03" w:rsidP="00C32BAD">
            <w:pPr>
              <w:jc w:val="both"/>
              <w:rPr>
                <w:sz w:val="22"/>
                <w:szCs w:val="22"/>
              </w:rPr>
            </w:pPr>
            <w:r w:rsidRPr="00DD6796">
              <w:rPr>
                <w:sz w:val="22"/>
                <w:szCs w:val="22"/>
              </w:rPr>
              <w:t>Длительные отношения, доверие Возможность включения в контракт большого числа показателей</w:t>
            </w:r>
          </w:p>
        </w:tc>
        <w:tc>
          <w:tcPr>
            <w:tcW w:w="0" w:type="auto"/>
            <w:vAlign w:val="center"/>
            <w:hideMark/>
          </w:tcPr>
          <w:p w:rsidR="00C65F03" w:rsidRPr="00DD6796" w:rsidRDefault="00C65F03" w:rsidP="00C32BAD">
            <w:pPr>
              <w:jc w:val="both"/>
              <w:rPr>
                <w:sz w:val="22"/>
                <w:szCs w:val="22"/>
              </w:rPr>
            </w:pPr>
            <w:r w:rsidRPr="00DD6796">
              <w:rPr>
                <w:sz w:val="22"/>
                <w:szCs w:val="22"/>
              </w:rPr>
              <w:t>Сложность учета всех аспектов Значительные затраты времени Возможность попадания на инвестиционный крючок Оппортунизм после заключения контракта</w:t>
            </w:r>
          </w:p>
        </w:tc>
      </w:tr>
      <w:tr w:rsidR="00C65F03" w:rsidRPr="00DD6796" w:rsidTr="00C32BAD">
        <w:trPr>
          <w:tblCellSpacing w:w="15" w:type="dxa"/>
        </w:trPr>
        <w:tc>
          <w:tcPr>
            <w:tcW w:w="0" w:type="auto"/>
            <w:gridSpan w:val="2"/>
            <w:vAlign w:val="center"/>
            <w:hideMark/>
          </w:tcPr>
          <w:p w:rsidR="00C65F03" w:rsidRPr="00DD6796" w:rsidRDefault="00C65F03" w:rsidP="00C32BAD">
            <w:pPr>
              <w:jc w:val="both"/>
              <w:rPr>
                <w:sz w:val="22"/>
                <w:szCs w:val="22"/>
              </w:rPr>
            </w:pPr>
            <w:r w:rsidRPr="00DD6796">
              <w:rPr>
                <w:i/>
                <w:iCs/>
                <w:sz w:val="22"/>
                <w:szCs w:val="22"/>
              </w:rPr>
              <w:t>Вертикальная интеграция</w:t>
            </w:r>
          </w:p>
        </w:tc>
      </w:tr>
      <w:tr w:rsidR="00C65F03" w:rsidRPr="00DD6796" w:rsidTr="00C32BAD">
        <w:trPr>
          <w:tblCellSpacing w:w="15" w:type="dxa"/>
        </w:trPr>
        <w:tc>
          <w:tcPr>
            <w:tcW w:w="0" w:type="auto"/>
            <w:vAlign w:val="center"/>
            <w:hideMark/>
          </w:tcPr>
          <w:p w:rsidR="00C65F03" w:rsidRPr="00DD6796" w:rsidRDefault="00C65F03" w:rsidP="00C32BAD">
            <w:pPr>
              <w:jc w:val="both"/>
              <w:rPr>
                <w:sz w:val="22"/>
                <w:szCs w:val="22"/>
              </w:rPr>
            </w:pPr>
            <w:r w:rsidRPr="00DD6796">
              <w:rPr>
                <w:sz w:val="22"/>
                <w:szCs w:val="22"/>
              </w:rPr>
              <w:t>Отсутствие зависимости от поставщика Отсутствие необходимости внешнего рынка</w:t>
            </w:r>
          </w:p>
          <w:p w:rsidR="00C65F03" w:rsidRPr="00DD6796" w:rsidRDefault="00C65F03" w:rsidP="00C32BAD">
            <w:pPr>
              <w:jc w:val="both"/>
              <w:rPr>
                <w:sz w:val="22"/>
                <w:szCs w:val="22"/>
              </w:rPr>
            </w:pPr>
            <w:r w:rsidRPr="00DD6796">
              <w:rPr>
                <w:sz w:val="22"/>
                <w:szCs w:val="22"/>
              </w:rPr>
              <w:t>Отсутствие оппортунизма после заключения контракта</w:t>
            </w:r>
          </w:p>
          <w:p w:rsidR="00C65F03" w:rsidRPr="00DD6796" w:rsidRDefault="00C65F03" w:rsidP="00C32BAD">
            <w:pPr>
              <w:jc w:val="both"/>
              <w:rPr>
                <w:sz w:val="22"/>
                <w:szCs w:val="22"/>
              </w:rPr>
            </w:pPr>
            <w:r w:rsidRPr="00DD6796">
              <w:rPr>
                <w:sz w:val="22"/>
                <w:szCs w:val="22"/>
              </w:rPr>
              <w:t>Полный контроль над качеством, сроками и другими параметрами</w:t>
            </w:r>
          </w:p>
        </w:tc>
        <w:tc>
          <w:tcPr>
            <w:tcW w:w="0" w:type="auto"/>
            <w:vAlign w:val="center"/>
            <w:hideMark/>
          </w:tcPr>
          <w:p w:rsidR="00C65F03" w:rsidRPr="00DD6796" w:rsidRDefault="00C65F03" w:rsidP="00C32BAD">
            <w:pPr>
              <w:jc w:val="both"/>
              <w:rPr>
                <w:sz w:val="22"/>
                <w:szCs w:val="22"/>
              </w:rPr>
            </w:pPr>
            <w:r w:rsidRPr="00DD6796">
              <w:rPr>
                <w:sz w:val="22"/>
                <w:szCs w:val="22"/>
              </w:rPr>
              <w:t>Рост совокупных издержек Проблема управляемости и контроля</w:t>
            </w:r>
          </w:p>
        </w:tc>
      </w:tr>
    </w:tbl>
    <w:p w:rsidR="00C65F03" w:rsidRDefault="00C65F03" w:rsidP="00C65F03">
      <w:pPr>
        <w:ind w:firstLine="567"/>
        <w:jc w:val="both"/>
        <w:rPr>
          <w:sz w:val="24"/>
          <w:szCs w:val="24"/>
        </w:rPr>
      </w:pPr>
    </w:p>
    <w:p w:rsidR="00C65F03" w:rsidRPr="004A64F2" w:rsidRDefault="00C65F03" w:rsidP="00C65F03">
      <w:pPr>
        <w:ind w:firstLine="567"/>
        <w:jc w:val="both"/>
        <w:rPr>
          <w:sz w:val="24"/>
          <w:szCs w:val="24"/>
        </w:rPr>
      </w:pPr>
      <w:r w:rsidRPr="004A64F2">
        <w:rPr>
          <w:sz w:val="24"/>
          <w:szCs w:val="24"/>
        </w:rPr>
        <w:t>Наиболее продвинутой формой нерыночного вертикального взаимодействия является вертикальная интеграция. Как мы уже отмечали, различают два типа вертикальной интеграции: интеграция «вперед», т.е. с последующими стадиями технологического процесса и интеграция «назад» — с предыдущими.</w:t>
      </w:r>
    </w:p>
    <w:p w:rsidR="00C65F03" w:rsidRDefault="00C65F03" w:rsidP="00C65F03">
      <w:pPr>
        <w:ind w:firstLine="567"/>
        <w:jc w:val="both"/>
        <w:rPr>
          <w:b/>
          <w:sz w:val="22"/>
          <w:szCs w:val="22"/>
        </w:rPr>
      </w:pPr>
      <w:r w:rsidRPr="004A64F2">
        <w:rPr>
          <w:sz w:val="24"/>
          <w:szCs w:val="24"/>
        </w:rPr>
        <w:t>В результате образования вертикально интегрированных структур фирмы, участвующие в этих структурах, получают определенные преимущества, которые и обуславливают мотивации к созданию таких форм </w:t>
      </w:r>
    </w:p>
    <w:p w:rsidR="00C65F03" w:rsidRDefault="00C65F03" w:rsidP="00C65F03">
      <w:pPr>
        <w:ind w:firstLine="567"/>
        <w:jc w:val="both"/>
        <w:rPr>
          <w:b/>
          <w:sz w:val="22"/>
          <w:szCs w:val="22"/>
        </w:rPr>
      </w:pPr>
    </w:p>
    <w:p w:rsidR="00C65F03" w:rsidRPr="00D72791" w:rsidRDefault="00C65F03" w:rsidP="00C65F03">
      <w:pPr>
        <w:ind w:firstLine="567"/>
        <w:jc w:val="both"/>
        <w:rPr>
          <w:b/>
          <w:sz w:val="22"/>
          <w:szCs w:val="22"/>
        </w:rPr>
      </w:pPr>
    </w:p>
    <w:p w:rsidR="00C65F03" w:rsidRPr="00D72791" w:rsidRDefault="00C65F03" w:rsidP="00C65F03">
      <w:pPr>
        <w:ind w:firstLine="567"/>
        <w:jc w:val="both"/>
        <w:rPr>
          <w:b/>
          <w:sz w:val="22"/>
          <w:szCs w:val="22"/>
        </w:rPr>
      </w:pPr>
      <w:r w:rsidRPr="00D72791">
        <w:rPr>
          <w:b/>
          <w:sz w:val="22"/>
          <w:szCs w:val="22"/>
        </w:rPr>
        <w:t>Лекция 26</w:t>
      </w:r>
    </w:p>
    <w:p w:rsidR="00C65F03" w:rsidRPr="00D72791" w:rsidRDefault="00C65F03" w:rsidP="00C65F03">
      <w:pPr>
        <w:ind w:firstLine="567"/>
        <w:jc w:val="both"/>
        <w:rPr>
          <w:b/>
          <w:sz w:val="22"/>
          <w:szCs w:val="22"/>
        </w:rPr>
      </w:pPr>
      <w:r w:rsidRPr="00D72791">
        <w:rPr>
          <w:b/>
          <w:sz w:val="22"/>
          <w:szCs w:val="22"/>
        </w:rPr>
        <w:t>1.Виды вертикальной интеграции.</w:t>
      </w:r>
    </w:p>
    <w:p w:rsidR="00C65F03" w:rsidRPr="00F57BAB" w:rsidRDefault="00C65F03" w:rsidP="00C65F03">
      <w:pPr>
        <w:ind w:firstLine="567"/>
        <w:jc w:val="both"/>
        <w:rPr>
          <w:b/>
          <w:sz w:val="22"/>
          <w:szCs w:val="22"/>
        </w:rPr>
      </w:pPr>
      <w:r w:rsidRPr="00D72791">
        <w:rPr>
          <w:b/>
          <w:sz w:val="22"/>
          <w:szCs w:val="22"/>
        </w:rPr>
        <w:t>2.Формы вертикальных ограничений на рынках: нелинейные цены, поддержани</w:t>
      </w:r>
      <w:r>
        <w:rPr>
          <w:b/>
          <w:sz w:val="22"/>
          <w:szCs w:val="22"/>
        </w:rPr>
        <w:t>е максимальной/минимальной цены</w:t>
      </w:r>
    </w:p>
    <w:p w:rsidR="00C65F03" w:rsidRPr="00D72791" w:rsidRDefault="00C65F03" w:rsidP="00C65F03">
      <w:pPr>
        <w:ind w:firstLine="567"/>
        <w:jc w:val="both"/>
        <w:rPr>
          <w:b/>
          <w:bCs/>
          <w:sz w:val="22"/>
          <w:szCs w:val="22"/>
        </w:rPr>
      </w:pPr>
    </w:p>
    <w:p w:rsidR="00C65F03" w:rsidRDefault="00C65F03" w:rsidP="00C65F03">
      <w:pPr>
        <w:ind w:firstLine="567"/>
        <w:jc w:val="center"/>
        <w:rPr>
          <w:b/>
          <w:bCs/>
          <w:sz w:val="22"/>
          <w:szCs w:val="22"/>
        </w:rPr>
      </w:pPr>
      <w:r>
        <w:rPr>
          <w:b/>
          <w:bCs/>
          <w:sz w:val="22"/>
          <w:szCs w:val="22"/>
        </w:rPr>
        <w:t>1</w:t>
      </w:r>
    </w:p>
    <w:p w:rsidR="00C65F03" w:rsidRDefault="00C65F03" w:rsidP="00C65F03">
      <w:pPr>
        <w:ind w:firstLine="567"/>
        <w:jc w:val="center"/>
        <w:rPr>
          <w:b/>
          <w:bCs/>
          <w:sz w:val="22"/>
          <w:szCs w:val="22"/>
        </w:rPr>
      </w:pPr>
    </w:p>
    <w:p w:rsidR="00C65F03" w:rsidRDefault="00C65F03" w:rsidP="00C65F03">
      <w:pPr>
        <w:pStyle w:val="a3"/>
        <w:spacing w:before="0" w:beforeAutospacing="0" w:after="0" w:afterAutospacing="0"/>
        <w:ind w:firstLine="567"/>
      </w:pPr>
      <w:r>
        <w:rPr>
          <w:b/>
          <w:bCs/>
        </w:rPr>
        <w:t>Разновидности вертикальной интеграции</w:t>
      </w:r>
    </w:p>
    <w:p w:rsidR="00C65F03" w:rsidRDefault="00C65F03" w:rsidP="00C65F03">
      <w:pPr>
        <w:pStyle w:val="a3"/>
        <w:spacing w:before="0" w:beforeAutospacing="0" w:after="0" w:afterAutospacing="0"/>
        <w:ind w:firstLine="567"/>
      </w:pPr>
      <w:r>
        <w:rPr>
          <w:b/>
          <w:bCs/>
        </w:rPr>
        <w:t>Характеристика</w:t>
      </w:r>
    </w:p>
    <w:p w:rsidR="00C65F03" w:rsidRDefault="00C65F03" w:rsidP="00C65F03">
      <w:pPr>
        <w:pStyle w:val="a3"/>
        <w:spacing w:before="0" w:beforeAutospacing="0" w:after="0" w:afterAutospacing="0"/>
        <w:ind w:firstLine="567"/>
      </w:pPr>
      <w:r>
        <w:t>1. В зависимости от интегрирования стадий технологической цепочки</w:t>
      </w:r>
    </w:p>
    <w:p w:rsidR="00C65F03" w:rsidRDefault="00C65F03" w:rsidP="00C65F03">
      <w:pPr>
        <w:pStyle w:val="a3"/>
        <w:spacing w:before="0" w:beforeAutospacing="0" w:after="0" w:afterAutospacing="0"/>
        <w:ind w:firstLine="567"/>
      </w:pPr>
      <w:r>
        <w:rPr>
          <w:i/>
          <w:iCs/>
        </w:rPr>
        <w:t>«Назад» или «вниз»</w:t>
      </w:r>
    </w:p>
    <w:p w:rsidR="00C65F03" w:rsidRDefault="00C65F03" w:rsidP="00C65F03">
      <w:pPr>
        <w:pStyle w:val="a3"/>
        <w:spacing w:before="0" w:beforeAutospacing="0" w:after="0" w:afterAutospacing="0"/>
        <w:ind w:firstLine="567"/>
      </w:pPr>
      <w:r>
        <w:t>Объединение с предприятиями предыдущих технологических операций.</w:t>
      </w:r>
    </w:p>
    <w:p w:rsidR="00C65F03" w:rsidRDefault="00C65F03" w:rsidP="00C65F03">
      <w:pPr>
        <w:pStyle w:val="a3"/>
        <w:spacing w:before="0" w:beforeAutospacing="0" w:after="0" w:afterAutospacing="0"/>
        <w:ind w:firstLine="567"/>
      </w:pPr>
      <w:r>
        <w:rPr>
          <w:i/>
          <w:iCs/>
        </w:rPr>
        <w:t>«Вперед» или «вверх»</w:t>
      </w:r>
    </w:p>
    <w:p w:rsidR="00C65F03" w:rsidRDefault="00C65F03" w:rsidP="00C65F03">
      <w:pPr>
        <w:pStyle w:val="a3"/>
        <w:spacing w:before="0" w:beforeAutospacing="0" w:after="0" w:afterAutospacing="0"/>
        <w:ind w:firstLine="567"/>
      </w:pPr>
      <w:r>
        <w:lastRenderedPageBreak/>
        <w:t>Объединение с предприятиями последующих технологических операций</w:t>
      </w:r>
    </w:p>
    <w:p w:rsidR="00C65F03" w:rsidRDefault="00C65F03" w:rsidP="00C65F03">
      <w:pPr>
        <w:pStyle w:val="a3"/>
        <w:spacing w:before="0" w:beforeAutospacing="0" w:after="0" w:afterAutospacing="0"/>
        <w:ind w:firstLine="567"/>
      </w:pPr>
      <w:r>
        <w:t>2. В зависимости от объема интегрирования</w:t>
      </w:r>
    </w:p>
    <w:p w:rsidR="00C65F03" w:rsidRDefault="00C65F03" w:rsidP="00C65F03">
      <w:pPr>
        <w:pStyle w:val="a3"/>
        <w:spacing w:before="0" w:beforeAutospacing="0" w:after="0" w:afterAutospacing="0"/>
        <w:ind w:firstLine="567"/>
      </w:pPr>
      <w:r>
        <w:rPr>
          <w:i/>
          <w:iCs/>
        </w:rPr>
        <w:t>Полная</w:t>
      </w:r>
    </w:p>
    <w:p w:rsidR="00C65F03" w:rsidRDefault="00C65F03" w:rsidP="00C65F03">
      <w:pPr>
        <w:pStyle w:val="a3"/>
        <w:spacing w:before="0" w:beforeAutospacing="0" w:after="0" w:afterAutospacing="0"/>
        <w:ind w:firstLine="567"/>
      </w:pPr>
      <w:r>
        <w:t>Объединяются все этапы технологической цепочки</w:t>
      </w:r>
    </w:p>
    <w:p w:rsidR="00C65F03" w:rsidRDefault="00C65F03" w:rsidP="00C65F03">
      <w:pPr>
        <w:pStyle w:val="a3"/>
        <w:spacing w:before="0" w:beforeAutospacing="0" w:after="0" w:afterAutospacing="0"/>
        <w:ind w:firstLine="567"/>
      </w:pPr>
      <w:r>
        <w:rPr>
          <w:i/>
          <w:iCs/>
        </w:rPr>
        <w:t>Узкая</w:t>
      </w:r>
    </w:p>
    <w:p w:rsidR="00C65F03" w:rsidRDefault="00C65F03" w:rsidP="00C65F03">
      <w:pPr>
        <w:pStyle w:val="a3"/>
        <w:spacing w:before="0" w:beforeAutospacing="0" w:after="0" w:afterAutospacing="0"/>
        <w:ind w:firstLine="567"/>
      </w:pPr>
      <w:r>
        <w:t>Объединение лишь части входящих элементов технологической цепочки и производство остальных собственными силами</w:t>
      </w:r>
    </w:p>
    <w:p w:rsidR="00C65F03" w:rsidRDefault="00C65F03" w:rsidP="00C65F03">
      <w:pPr>
        <w:pStyle w:val="a3"/>
        <w:spacing w:before="0" w:beforeAutospacing="0" w:after="0" w:afterAutospacing="0"/>
        <w:ind w:firstLine="567"/>
      </w:pPr>
      <w:r>
        <w:t>В зависимости от инициатора интегрирования</w:t>
      </w:r>
    </w:p>
    <w:p w:rsidR="00C65F03" w:rsidRDefault="00C65F03" w:rsidP="00C65F03">
      <w:pPr>
        <w:pStyle w:val="a3"/>
        <w:spacing w:before="0" w:beforeAutospacing="0" w:after="0" w:afterAutospacing="0"/>
        <w:ind w:firstLine="567"/>
      </w:pPr>
      <w:r>
        <w:rPr>
          <w:i/>
          <w:iCs/>
        </w:rPr>
        <w:t>Прогрессивная</w:t>
      </w:r>
    </w:p>
    <w:p w:rsidR="00C65F03" w:rsidRDefault="00C65F03" w:rsidP="00C65F03">
      <w:pPr>
        <w:pStyle w:val="a3"/>
        <w:spacing w:before="0" w:beforeAutospacing="0" w:after="0" w:afterAutospacing="0"/>
        <w:ind w:firstLine="567"/>
      </w:pPr>
      <w:r>
        <w:t>Объединение, инициатором которого выступает фирма-поставщик, стремящаяся поставить под контроль своих потребителей</w:t>
      </w:r>
    </w:p>
    <w:p w:rsidR="00C65F03" w:rsidRDefault="00C65F03" w:rsidP="00C65F03">
      <w:pPr>
        <w:pStyle w:val="a3"/>
        <w:spacing w:before="0" w:beforeAutospacing="0" w:after="0" w:afterAutospacing="0"/>
        <w:ind w:firstLine="567"/>
      </w:pPr>
      <w:r>
        <w:rPr>
          <w:i/>
          <w:iCs/>
        </w:rPr>
        <w:t>Регрессивная</w:t>
      </w:r>
    </w:p>
    <w:p w:rsidR="00C65F03" w:rsidRDefault="00C65F03" w:rsidP="00C65F03">
      <w:pPr>
        <w:pStyle w:val="a3"/>
        <w:spacing w:before="0" w:beforeAutospacing="0" w:after="0" w:afterAutospacing="0"/>
        <w:ind w:firstLine="567"/>
      </w:pPr>
      <w:r>
        <w:t>Объединение, инициатором которого выступает фирма-потребитель, стремящаяся поставить под контроль своих поставщиков</w:t>
      </w:r>
    </w:p>
    <w:p w:rsidR="00C65F03" w:rsidRDefault="00C65F03" w:rsidP="00C65F03">
      <w:pPr>
        <w:ind w:firstLine="567"/>
        <w:jc w:val="center"/>
        <w:rPr>
          <w:b/>
          <w:bCs/>
          <w:sz w:val="22"/>
          <w:szCs w:val="22"/>
        </w:rPr>
      </w:pPr>
    </w:p>
    <w:p w:rsidR="00C65F03" w:rsidRPr="00802414" w:rsidRDefault="00C65F03" w:rsidP="00C65F03">
      <w:pPr>
        <w:ind w:firstLine="567"/>
        <w:jc w:val="center"/>
        <w:rPr>
          <w:b/>
          <w:bCs/>
          <w:sz w:val="22"/>
          <w:szCs w:val="22"/>
        </w:rPr>
      </w:pPr>
      <w:r w:rsidRPr="00802414">
        <w:rPr>
          <w:b/>
          <w:bCs/>
          <w:sz w:val="22"/>
          <w:szCs w:val="22"/>
        </w:rPr>
        <w:t>2</w:t>
      </w:r>
    </w:p>
    <w:p w:rsidR="00C65F03" w:rsidRPr="00802414" w:rsidRDefault="00C65F03" w:rsidP="00C65F03">
      <w:pPr>
        <w:ind w:firstLine="567"/>
        <w:jc w:val="center"/>
        <w:rPr>
          <w:b/>
          <w:bCs/>
          <w:sz w:val="22"/>
          <w:szCs w:val="22"/>
        </w:rPr>
      </w:pPr>
    </w:p>
    <w:p w:rsidR="00C65F03" w:rsidRDefault="00C65F03" w:rsidP="00C65F03">
      <w:pPr>
        <w:pStyle w:val="a3"/>
        <w:spacing w:before="0" w:beforeAutospacing="0" w:after="0" w:afterAutospacing="0"/>
        <w:ind w:firstLine="567"/>
        <w:jc w:val="both"/>
      </w:pPr>
      <w:r>
        <w:t xml:space="preserve">Крупные компании в своей практике используют самые разнообразные </w:t>
      </w:r>
      <w:r>
        <w:rPr>
          <w:i/>
          <w:iCs/>
        </w:rPr>
        <w:t>способы установления контроля</w:t>
      </w:r>
      <w:r>
        <w:t xml:space="preserve"> в вертикально интегрированных структурах. Так, компания Генри Форда в 1920-е гг. включала в структуру операций предприятия не только собственно сборку автомобилей, но и выработку энергии, литейное производство, выпуск резины. Сейчас таких громоздких производственных комплексов почти не осталось, поскольку это требует крупных инвестиций с длительным периодом окупаемости, а возможность извлечения стабильной прибыли становится неопределенной. В этом случае компании используют другие инструменты обеспечения совместной деятельности, чаще различного рода ограничения на деятельность других компаний. Формы </w:t>
      </w:r>
      <w:r>
        <w:rPr>
          <w:i/>
          <w:iCs/>
        </w:rPr>
        <w:t>вертикального контроля</w:t>
      </w:r>
      <w:r>
        <w:t xml:space="preserve"> весьма разнообразны. Они в значительной степени зависят от информационной среды, в которой находится производитель. Например, назначая разные цены для потребителей с разной эластичностью, производитель должен быть уверен в том, что между потребителями не происходит арбитража, т.е. он должен иметь информацию о продвижении товара на рынке. Если таких данных у компании нет, то ей приходится искать другие методы установления контроля в виде </w:t>
      </w:r>
      <w:r>
        <w:rPr>
          <w:i/>
          <w:iCs/>
        </w:rPr>
        <w:t>вертикальных ограничений.</w:t>
      </w:r>
    </w:p>
    <w:p w:rsidR="00C65F03" w:rsidRDefault="00C65F03" w:rsidP="00C65F03">
      <w:pPr>
        <w:pStyle w:val="a3"/>
        <w:spacing w:before="0" w:beforeAutospacing="0" w:after="0" w:afterAutospacing="0"/>
        <w:ind w:firstLine="567"/>
        <w:jc w:val="both"/>
      </w:pPr>
      <w:r>
        <w:t xml:space="preserve">Вертикальные ограничения представляют собой некие </w:t>
      </w:r>
      <w:r>
        <w:rPr>
          <w:i/>
          <w:iCs/>
        </w:rPr>
        <w:t>обязательства</w:t>
      </w:r>
      <w:r>
        <w:t>, которые фирма, действующая на одной из стадий технологической цепочки сделок между компаниями, налагает на поведение фирмы, оперирующей на другой стадии</w:t>
      </w:r>
      <w:bookmarkStart w:id="0" w:name="annot_1"/>
      <w:r w:rsidR="00B612A1">
        <w:rPr>
          <w:vertAlign w:val="superscript"/>
        </w:rPr>
        <w:fldChar w:fldCharType="begin"/>
      </w:r>
      <w:r>
        <w:rPr>
          <w:vertAlign w:val="superscript"/>
        </w:rPr>
        <w:instrText xml:space="preserve"> HYPERLINK "https://bstudy.net/687596/ekonomika/tipy_vertikalnyh_ogranicheniy" \l "gads_btm" </w:instrText>
      </w:r>
      <w:r w:rsidR="00B612A1">
        <w:rPr>
          <w:vertAlign w:val="superscript"/>
        </w:rPr>
        <w:fldChar w:fldCharType="separate"/>
      </w:r>
      <w:r>
        <w:rPr>
          <w:rStyle w:val="a7"/>
          <w:vertAlign w:val="superscript"/>
        </w:rPr>
        <w:t>[1]</w:t>
      </w:r>
      <w:r w:rsidR="00B612A1">
        <w:rPr>
          <w:vertAlign w:val="superscript"/>
        </w:rPr>
        <w:fldChar w:fldCharType="end"/>
      </w:r>
      <w:bookmarkEnd w:id="0"/>
      <w:r>
        <w:t>. Хотя практика таких ограничений весьма разнообразна, выделим некоторые, наиболее часто встречающиеся. К ним прежде всего относятся:</w:t>
      </w:r>
    </w:p>
    <w:p w:rsidR="00C65F03" w:rsidRDefault="00C65F03" w:rsidP="00C65F03">
      <w:pPr>
        <w:pStyle w:val="a3"/>
        <w:spacing w:before="0" w:beforeAutospacing="0" w:after="0" w:afterAutospacing="0"/>
        <w:ind w:firstLine="567"/>
        <w:jc w:val="both"/>
      </w:pPr>
      <w:r>
        <w:t>• поддержание цен при перепродаже товаров или поддержание</w:t>
      </w:r>
    </w:p>
    <w:p w:rsidR="00C65F03" w:rsidRPr="001850B1" w:rsidRDefault="00C65F03" w:rsidP="00C65F03">
      <w:pPr>
        <w:pStyle w:val="a3"/>
        <w:spacing w:before="0" w:beforeAutospacing="0" w:after="0" w:afterAutospacing="0"/>
        <w:ind w:firstLine="567"/>
        <w:jc w:val="both"/>
        <w:rPr>
          <w:lang w:val="en-US"/>
        </w:rPr>
      </w:pPr>
      <w:r>
        <w:t>розничных</w:t>
      </w:r>
      <w:r w:rsidRPr="001850B1">
        <w:rPr>
          <w:lang w:val="en-US"/>
        </w:rPr>
        <w:t xml:space="preserve"> </w:t>
      </w:r>
      <w:r>
        <w:t>цен</w:t>
      </w:r>
      <w:r w:rsidRPr="001850B1">
        <w:rPr>
          <w:lang w:val="en-US"/>
        </w:rPr>
        <w:t xml:space="preserve"> </w:t>
      </w:r>
      <w:r w:rsidRPr="001850B1">
        <w:rPr>
          <w:i/>
          <w:iCs/>
          <w:lang w:val="en-US"/>
        </w:rPr>
        <w:t>{resaleprice maintenance, RPM)</w:t>
      </w:r>
    </w:p>
    <w:p w:rsidR="00C65F03" w:rsidRDefault="00C65F03" w:rsidP="00C65F03">
      <w:pPr>
        <w:numPr>
          <w:ilvl w:val="0"/>
          <w:numId w:val="24"/>
        </w:numPr>
        <w:ind w:firstLine="567"/>
        <w:jc w:val="both"/>
      </w:pPr>
      <w:r>
        <w:t xml:space="preserve">• договор франчайзинга </w:t>
      </w:r>
      <w:r>
        <w:rPr>
          <w:i/>
          <w:iCs/>
        </w:rPr>
        <w:t>{franchise agreement) —</w:t>
      </w:r>
      <w:r>
        <w:t xml:space="preserve"> предоставление одной фирмой исключительных прав производства или продажи определенных видов товаров или оказания услуг другой фирме;</w:t>
      </w:r>
    </w:p>
    <w:p w:rsidR="00C65F03" w:rsidRDefault="00C65F03" w:rsidP="00C65F03">
      <w:pPr>
        <w:numPr>
          <w:ilvl w:val="0"/>
          <w:numId w:val="24"/>
        </w:numPr>
        <w:ind w:firstLine="567"/>
        <w:jc w:val="both"/>
      </w:pPr>
      <w:r>
        <w:t xml:space="preserve">• условие продажи продукции только при покупке других товаров производителя, или связанные продажи </w:t>
      </w:r>
      <w:r>
        <w:rPr>
          <w:i/>
          <w:iCs/>
        </w:rPr>
        <w:t>(tying arrangements)-,</w:t>
      </w:r>
    </w:p>
    <w:p w:rsidR="00C65F03" w:rsidRDefault="00C65F03" w:rsidP="00C65F03">
      <w:pPr>
        <w:numPr>
          <w:ilvl w:val="0"/>
          <w:numId w:val="24"/>
        </w:numPr>
        <w:ind w:firstLine="567"/>
        <w:jc w:val="both"/>
      </w:pPr>
      <w:r>
        <w:t xml:space="preserve">• исключительные территории </w:t>
      </w:r>
      <w:r>
        <w:rPr>
          <w:i/>
          <w:iCs/>
        </w:rPr>
        <w:t>(territorial restrictions),</w:t>
      </w:r>
      <w:r>
        <w:t xml:space="preserve"> под которыми понимается как пространственная дифференциация рынка, так и его «сегментация».</w:t>
      </w:r>
    </w:p>
    <w:p w:rsidR="00C65F03" w:rsidRDefault="00C65F03" w:rsidP="00C65F03">
      <w:pPr>
        <w:pStyle w:val="a3"/>
        <w:spacing w:before="0" w:beforeAutospacing="0" w:after="0" w:afterAutospacing="0"/>
        <w:ind w:firstLine="567"/>
        <w:jc w:val="both"/>
      </w:pPr>
      <w:r>
        <w:t>Большое многообразие вертикальных ограничений связано, в частности, с тем, что компания, обладающая рыночной властью, стремится получить максимально возможную часть потребительского излишка. Рассмотрим некоторые способы установления вертикального контроля.</w:t>
      </w:r>
    </w:p>
    <w:p w:rsidR="00C65F03" w:rsidRDefault="00C65F03" w:rsidP="00C65F03">
      <w:pPr>
        <w:pStyle w:val="a3"/>
        <w:spacing w:before="0" w:beforeAutospacing="0" w:after="0" w:afterAutospacing="0"/>
        <w:ind w:firstLine="567"/>
        <w:jc w:val="both"/>
      </w:pPr>
      <w:r>
        <w:t>Поддержание цены при перепродаже товаров или поддержание розничных цен (</w:t>
      </w:r>
      <w:r>
        <w:rPr>
          <w:i/>
          <w:iCs/>
        </w:rPr>
        <w:t>RPM)</w:t>
      </w:r>
      <w:r>
        <w:t xml:space="preserve"> — практика, посредством которой производители стремятся контролировать цены, по которым их продукция перепродается дилерами и дистрибьюторами</w:t>
      </w:r>
      <w:bookmarkStart w:id="1" w:name="annot_2"/>
      <w:r w:rsidR="00B612A1">
        <w:rPr>
          <w:vertAlign w:val="superscript"/>
        </w:rPr>
        <w:fldChar w:fldCharType="begin"/>
      </w:r>
      <w:r>
        <w:rPr>
          <w:vertAlign w:val="superscript"/>
        </w:rPr>
        <w:instrText xml:space="preserve"> HYPERLINK "https://bstudy.net/687596/ekonomika/tipy_vertikalnyh_ogranicheniy" \l "gads_btm" </w:instrText>
      </w:r>
      <w:r w:rsidR="00B612A1">
        <w:rPr>
          <w:vertAlign w:val="superscript"/>
        </w:rPr>
        <w:fldChar w:fldCharType="separate"/>
      </w:r>
      <w:r>
        <w:rPr>
          <w:rStyle w:val="a7"/>
          <w:vertAlign w:val="superscript"/>
        </w:rPr>
        <w:t>[2]</w:t>
      </w:r>
      <w:r w:rsidR="00B612A1">
        <w:rPr>
          <w:vertAlign w:val="superscript"/>
        </w:rPr>
        <w:fldChar w:fldCharType="end"/>
      </w:r>
      <w:bookmarkEnd w:id="1"/>
      <w:r>
        <w:t xml:space="preserve">. Рассмотрим два </w:t>
      </w:r>
      <w:r>
        <w:lastRenderedPageBreak/>
        <w:t>варианта: когда розничная торговля представлена монополией и когда — совершенно конкурентным рынком.</w:t>
      </w:r>
    </w:p>
    <w:p w:rsidR="00C65F03" w:rsidRDefault="00C65F03" w:rsidP="00C65F03">
      <w:pPr>
        <w:pStyle w:val="a3"/>
        <w:spacing w:before="0" w:beforeAutospacing="0" w:after="0" w:afterAutospacing="0"/>
        <w:ind w:firstLine="567"/>
        <w:jc w:val="both"/>
      </w:pPr>
      <w:r>
        <w:t xml:space="preserve">В первом случае результативность </w:t>
      </w:r>
      <w:r>
        <w:rPr>
          <w:i/>
          <w:iCs/>
        </w:rPr>
        <w:t>RPM</w:t>
      </w:r>
      <w:r>
        <w:t xml:space="preserve"> связана с эффектом «двойной маржинализации». Производитель может установить цену перепродажи товара для розничного торговца на уровне цены вертикально интегрированной структуры из двух компаний (где цена выведена с учетом устранения двойной надбавки). В итоге прибыль такой структуры возрастет. Кроме того, одной из целей </w:t>
      </w:r>
      <w:r>
        <w:rPr>
          <w:i/>
          <w:iCs/>
        </w:rPr>
        <w:t>RPM</w:t>
      </w:r>
      <w:r>
        <w:t xml:space="preserve"> является стремление производителя поощрять предоставление розничным торговцем большего количества услуг. При этом результаты вертикальной интеграции усиливаются по сравнению с тем, когда услуги не оказываются, поскольку они увеличивают спрос, но розничный торговец несет издержки по оказанию услуг. При отсутствии </w:t>
      </w:r>
      <w:r>
        <w:rPr>
          <w:i/>
          <w:iCs/>
        </w:rPr>
        <w:t>RPM</w:t>
      </w:r>
      <w:r>
        <w:t xml:space="preserve"> розничный торговец не учитывает дополнительную прибыль производителя, связанную с ростом предоставления услуг. Наценка производителя сокращает маржинальную прибыль розничного торговца, и последний при каждой розничной цене оказывает меньший объем услуг, в итоге снижается спрос. Однако в результате устранения «двойной маржинализации» происходит одновременный рост прибыли и сокращение цены продукта вертикально интегрированной структуры.</w:t>
      </w:r>
    </w:p>
    <w:p w:rsidR="00C65F03" w:rsidRDefault="00C65F03" w:rsidP="00C65F03">
      <w:pPr>
        <w:pStyle w:val="a3"/>
        <w:spacing w:before="0" w:beforeAutospacing="0" w:after="0" w:afterAutospacing="0"/>
        <w:ind w:firstLine="567"/>
        <w:jc w:val="both"/>
      </w:pPr>
      <w:r>
        <w:t xml:space="preserve">Целью использования активной фирмой </w:t>
      </w:r>
      <w:r>
        <w:rPr>
          <w:i/>
          <w:iCs/>
        </w:rPr>
        <w:t>RPM</w:t>
      </w:r>
      <w:r>
        <w:t xml:space="preserve"> для розничной торговли во втором случае — на совершенно конкурентном рынке — является стимулирование сбыта. Розничные торговцы продают продукцию по ценам, равным предельным издержкам реализации, и у них существует слабый стимул к увеличению расходов на оказание услуг. Но рост услуг увеличивает спрос, в чем заинтересован производитель. Тогда производитель может установить цену </w:t>
      </w:r>
      <w:r>
        <w:rPr>
          <w:i/>
          <w:iCs/>
        </w:rPr>
        <w:t>P</w:t>
      </w:r>
      <w:r>
        <w:rPr>
          <w:i/>
          <w:iCs/>
          <w:vertAlign w:val="subscript"/>
        </w:rPr>
        <w:t>v</w:t>
      </w:r>
      <w:r>
        <w:t xml:space="preserve"> превышающую существовавшую цену </w:t>
      </w:r>
      <w:r>
        <w:rPr>
          <w:i/>
          <w:iCs/>
        </w:rPr>
        <w:t>Р</w:t>
      </w:r>
      <w:r>
        <w:rPr>
          <w:i/>
          <w:iCs/>
          <w:vertAlign w:val="subscript"/>
        </w:rPr>
        <w:t>у</w:t>
      </w:r>
      <w:r>
        <w:t xml:space="preserve"> Однако теперь установленный минимум продажной цены выше, чем был раньше. Часть потребителей, приобретавших товар в диапазоне цен от Р, до </w:t>
      </w:r>
      <w:r>
        <w:rPr>
          <w:i/>
          <w:iCs/>
        </w:rPr>
        <w:t>Р</w:t>
      </w:r>
      <w:r>
        <w:rPr>
          <w:i/>
          <w:iCs/>
          <w:vertAlign w:val="subscript"/>
        </w:rPr>
        <w:t>2</w:t>
      </w:r>
      <w:r>
        <w:rPr>
          <w:i/>
          <w:iCs/>
        </w:rPr>
        <w:t>,</w:t>
      </w:r>
      <w:r>
        <w:t xml:space="preserve"> будут вынуждены покинуть рынок. Но при этом появятся новые потребители, которые смогут приобрести товар по более высоким ценам, поскольку они заинтересованы в получении услуг. Если спрос увеличится в такой степени, что выигрыш новых потребителей покроет потери покинувших рынок покупателей, то воздействие на благосостояние признается позитивным, если меньше — негативным.</w:t>
      </w:r>
    </w:p>
    <w:p w:rsidR="00C65F03" w:rsidRDefault="00C65F03" w:rsidP="00C65F03">
      <w:pPr>
        <w:pStyle w:val="a3"/>
        <w:spacing w:before="0" w:beforeAutospacing="0" w:after="0" w:afterAutospacing="0"/>
        <w:ind w:firstLine="567"/>
        <w:jc w:val="both"/>
      </w:pPr>
      <w:r>
        <w:t xml:space="preserve">Примером вертикального контроля может выступать ограничительный франчайзинг. </w:t>
      </w:r>
      <w:r>
        <w:rPr>
          <w:i/>
          <w:iCs/>
        </w:rPr>
        <w:t>Франчайзинг</w:t>
      </w:r>
      <w:r>
        <w:t xml:space="preserve"> — это способ совместных действий партнеров на договорной (контрактной) основе, связанных как с продажей коммерческих или промышленных знаний, так и с непосредственным участием фирмы — владельца технологии и товарного знака (</w:t>
      </w:r>
      <w:r>
        <w:rPr>
          <w:i/>
          <w:iCs/>
        </w:rPr>
        <w:t>франчайзер</w:t>
      </w:r>
      <w:r>
        <w:t>) в производстве и сбыте продукции своего партнера (</w:t>
      </w:r>
      <w:r>
        <w:rPr>
          <w:i/>
          <w:iCs/>
        </w:rPr>
        <w:t>франчайзи</w:t>
      </w:r>
      <w:r>
        <w:t xml:space="preserve">). Часто франчайзер оказывает помощь партнерам в выборе сферы действия, сегмента потребителей, организации торговой сети, проведении рекламной кампании, обучении персонала. За счет того что франчайзер ограничивает количество дилеров своей сети на определенной территории, среди них снижается конкуренция и есть возможность получения более высокой торговой наценки. Франчайзер рассчитывает на то, что более высокая торговая наценка будет стимулировать франчайзи к оказанию услуг, расходам на рекламу и продвижению товара. В этом случае также решается проблема «безбилетника», т.е. удается создать эффективную ценовую дискриминацию и исключить арбитраж. Анализ эффективности франчайзинга для потребителя равнозначен анализу </w:t>
      </w:r>
      <w:r>
        <w:rPr>
          <w:i/>
          <w:iCs/>
        </w:rPr>
        <w:t>RPM,</w:t>
      </w:r>
      <w:r>
        <w:t xml:space="preserve"> т.е. в результате установления более высокой ценовой надбавки часть прежних потребителей, которые не могут теперь оплачивать товар, покинут рынок, а их сменят те, кто готов покупать товар по более высокой цене.</w:t>
      </w:r>
    </w:p>
    <w:p w:rsidR="00C65F03" w:rsidRDefault="00C65F03" w:rsidP="00C65F03">
      <w:pPr>
        <w:pStyle w:val="a3"/>
        <w:spacing w:before="0" w:beforeAutospacing="0" w:after="0" w:afterAutospacing="0"/>
        <w:ind w:firstLine="567"/>
        <w:jc w:val="both"/>
      </w:pPr>
      <w:r>
        <w:t>Если последних окажется больше, то потребители будут в выигрыше.</w:t>
      </w:r>
    </w:p>
    <w:p w:rsidR="00C65F03" w:rsidRDefault="00C65F03" w:rsidP="00C65F03">
      <w:pPr>
        <w:pStyle w:val="a3"/>
        <w:spacing w:before="0" w:beforeAutospacing="0" w:after="0" w:afterAutospacing="0"/>
        <w:ind w:firstLine="567"/>
        <w:jc w:val="both"/>
      </w:pPr>
      <w:r>
        <w:t xml:space="preserve">Франчайзинг как форма вертикального контроля способствует получению структурой «производитель плюс розничный торговец» большей прибыли. Сначала обратимся к цене на промежуточный товар. Производитель-монополист назначает для розничного продавца на этот товар цену, равную предельным издержкам производства </w:t>
      </w:r>
      <w:r>
        <w:lastRenderedPageBreak/>
        <w:t xml:space="preserve">промежуточного товара </w:t>
      </w:r>
      <w:r>
        <w:rPr>
          <w:i/>
          <w:iCs/>
        </w:rPr>
        <w:t>(р</w:t>
      </w:r>
      <w:r>
        <w:rPr>
          <w:i/>
          <w:iCs/>
          <w:vertAlign w:val="subscript"/>
        </w:rPr>
        <w:t>п</w:t>
      </w:r>
      <w:r>
        <w:t xml:space="preserve"> = с</w:t>
      </w:r>
      <w:r>
        <w:rPr>
          <w:vertAlign w:val="subscript"/>
        </w:rPr>
        <w:t>п</w:t>
      </w:r>
      <w:r>
        <w:t>). В результате вертикального контроля отрасль за единицу ресурса платит с</w:t>
      </w:r>
      <w:r>
        <w:rPr>
          <w:vertAlign w:val="subscript"/>
        </w:rPr>
        <w:t>п</w:t>
      </w:r>
      <w:r>
        <w:t xml:space="preserve"> и, как это было показано ранее при анализе «двойной маржинализации», снижается цена конечного товара и возрастает количество произведенной продукции. Розничный торговец покупает продукцию по цене, равной издержкам производства </w:t>
      </w:r>
      <w:r>
        <w:rPr>
          <w:i/>
          <w:iCs/>
        </w:rPr>
        <w:t>с</w:t>
      </w:r>
      <w:r>
        <w:t xml:space="preserve"> , и реализует ее со своей монопольной надбавкой, в этом случае он получает прибыль П</w:t>
      </w:r>
      <w:r>
        <w:rPr>
          <w:vertAlign w:val="subscript"/>
        </w:rPr>
        <w:t>((НТ</w:t>
      </w:r>
      <w:r>
        <w:t>. Однако монополист-производитель на предшествующей стадии может изъять ее в виде франшизы (</w:t>
      </w:r>
      <w:r>
        <w:rPr>
          <w:i/>
          <w:iCs/>
        </w:rPr>
        <w:t>А</w:t>
      </w:r>
      <w:r>
        <w:t>), которая составит/* = П</w:t>
      </w:r>
      <w:r>
        <w:rPr>
          <w:vertAlign w:val="subscript"/>
        </w:rPr>
        <w:t>инт</w:t>
      </w:r>
      <w:r>
        <w:t xml:space="preserve">. Таким образом, розничный торговец покупает продукт по цене, равной его предельным издержкам, и отчисляет плату за франшизу, поэтому его совокупная плата франчайзеру равна двойному тарифу: </w:t>
      </w:r>
      <w:r>
        <w:rPr>
          <w:i/>
          <w:iCs/>
        </w:rPr>
        <w:t>Т- А</w:t>
      </w:r>
      <w:r>
        <w:t xml:space="preserve"> + </w:t>
      </w:r>
      <w:r>
        <w:rPr>
          <w:i/>
          <w:iCs/>
        </w:rPr>
        <w:t>pq.</w:t>
      </w:r>
      <w:r>
        <w:t xml:space="preserve"> Таким образом, производитель может изъять весь излишек розничного продавца, а мы имеем свидетельство нелинейного вертикального ограничения.</w:t>
      </w:r>
    </w:p>
    <w:p w:rsidR="00C65F03" w:rsidRDefault="00C65F03" w:rsidP="00C65F03">
      <w:pPr>
        <w:pStyle w:val="a3"/>
        <w:spacing w:before="0" w:beforeAutospacing="0" w:after="0" w:afterAutospacing="0"/>
        <w:ind w:firstLine="567"/>
        <w:jc w:val="both"/>
      </w:pPr>
      <w:r>
        <w:t xml:space="preserve">Часто при системе франчайзинга используется одновременно еще один вид вертикальных ограничений — </w:t>
      </w:r>
      <w:r>
        <w:rPr>
          <w:i/>
          <w:iCs/>
        </w:rPr>
        <w:t>соглашение об ограничении покупок</w:t>
      </w:r>
      <w:r>
        <w:t xml:space="preserve"> </w:t>
      </w:r>
      <w:r>
        <w:rPr>
          <w:i/>
          <w:iCs/>
        </w:rPr>
        <w:t>(exclusive dealing),</w:t>
      </w:r>
      <w:r>
        <w:t xml:space="preserve"> когда дилер реализует продукцию только данной компании. Это может быть особенно выгодно в том случае, если в рекламу торговой марки франчайзер уже вложил достаточно средств и она популярна среди потребителей.</w:t>
      </w:r>
    </w:p>
    <w:p w:rsidR="00C65F03" w:rsidRDefault="00C65F03" w:rsidP="00C65F03">
      <w:pPr>
        <w:pStyle w:val="a3"/>
        <w:spacing w:before="0" w:beforeAutospacing="0" w:after="0" w:afterAutospacing="0"/>
        <w:ind w:firstLine="567"/>
        <w:jc w:val="both"/>
      </w:pPr>
      <w:r>
        <w:t xml:space="preserve">Одним из вертикальных ограничений являются </w:t>
      </w:r>
      <w:r>
        <w:rPr>
          <w:i/>
          <w:iCs/>
        </w:rPr>
        <w:t>связанные продажи.</w:t>
      </w:r>
      <w:r>
        <w:t xml:space="preserve"> В этом случае на покупателя накладывается обязательство при покупке одного товара данной фирмы купить и другой товар. Часто такое бывает при продаже технически сложной продукции: автомобилей, компьютерной техники и др., когда при покупке основного товара требуют приобретения комплектующих, запасных деталей. Практика вертикальных ограничений в виде взаимосвязанных продаж также представляет собой проявление рыночной власти активной фирмы. Подобными приемами пользовалась компания </w:t>
      </w:r>
      <w:r>
        <w:rPr>
          <w:i/>
          <w:iCs/>
        </w:rPr>
        <w:t>IBM</w:t>
      </w:r>
      <w:r>
        <w:t xml:space="preserve"> до 1936 г., когда при реализации табулирующих машин она требовала от покупателей использования ее перфокарт. Связанные продажи используются также с целью избежать государственного контроля цен, поскольку контролируемый товар продается вместе с тем, цены на который не регулируются.</w:t>
      </w:r>
    </w:p>
    <w:p w:rsidR="00C65F03" w:rsidRDefault="00C65F03" w:rsidP="00C65F03">
      <w:pPr>
        <w:pStyle w:val="a3"/>
        <w:spacing w:before="0" w:beforeAutospacing="0" w:after="0" w:afterAutospacing="0"/>
        <w:ind w:firstLine="567"/>
        <w:jc w:val="both"/>
      </w:pPr>
      <w:r>
        <w:t xml:space="preserve">Другой формой вертикального контроля могут быть </w:t>
      </w:r>
      <w:r>
        <w:rPr>
          <w:i/>
          <w:iCs/>
        </w:rPr>
        <w:t>исключительные территории (territorial restrictions),</w:t>
      </w:r>
      <w:r>
        <w:t xml:space="preserve"> т.е. определенные сегменты рынка (общественные или частные), географические территории, на которые делится рынок между розничными торговцами</w:t>
      </w:r>
      <w:bookmarkStart w:id="2" w:name="annot_3"/>
      <w:r w:rsidR="00B612A1">
        <w:rPr>
          <w:vertAlign w:val="superscript"/>
        </w:rPr>
        <w:fldChar w:fldCharType="begin"/>
      </w:r>
      <w:r>
        <w:rPr>
          <w:vertAlign w:val="superscript"/>
        </w:rPr>
        <w:instrText xml:space="preserve"> HYPERLINK "https://bstudy.net/687596/ekonomika/tipy_vertikalnyh_ogranicheniy" \l "gads_btm" </w:instrText>
      </w:r>
      <w:r w:rsidR="00B612A1">
        <w:rPr>
          <w:vertAlign w:val="superscript"/>
        </w:rPr>
        <w:fldChar w:fldCharType="separate"/>
      </w:r>
      <w:r>
        <w:rPr>
          <w:rStyle w:val="a7"/>
          <w:vertAlign w:val="superscript"/>
        </w:rPr>
        <w:t>[3]</w:t>
      </w:r>
      <w:r w:rsidR="00B612A1">
        <w:rPr>
          <w:vertAlign w:val="superscript"/>
        </w:rPr>
        <w:fldChar w:fldCharType="end"/>
      </w:r>
      <w:bookmarkEnd w:id="2"/>
      <w:r>
        <w:t>. Это обычно делается для снижения плотности розничных торговцев на определенной территории. Для предотвращения арбитража в этом случае необходимы высокие требования к информации, поскольку производитель должен иметь информацию о ценовой политике потребителей. Поэтому такое ограничение чаще используется для оптовых торговцев.</w:t>
      </w:r>
    </w:p>
    <w:p w:rsidR="00C65F03" w:rsidRDefault="00C65F03" w:rsidP="00C65F03">
      <w:pPr>
        <w:pStyle w:val="a3"/>
        <w:spacing w:before="0" w:beforeAutospacing="0" w:after="0" w:afterAutospacing="0"/>
        <w:ind w:firstLine="567"/>
        <w:jc w:val="both"/>
      </w:pPr>
      <w:r>
        <w:t>Итак, вертикальные ограничения представляют собой многообразие форм воздействия активной фирмы на функционирование рыночного механизма и проявление рыночной власти активной фирмы на данном отраслевом рынке. Поскольку объект исследования отраслевой организации рынков — не столько внутрифирменные взаимоотношения, сколько механизм связи производства и потребления, сосредоточим внимание на том, как и почему активная фирма может вопреки рыночному механизму прямо или косвенно воздействовать на поведение иных субъектов рынка и почему фирмы этому консолидированно не противятся.</w:t>
      </w:r>
    </w:p>
    <w:p w:rsidR="00C65F03" w:rsidRPr="00F57BAB" w:rsidRDefault="00C65F03" w:rsidP="00C65F03">
      <w:pPr>
        <w:ind w:firstLine="567"/>
        <w:jc w:val="center"/>
        <w:rPr>
          <w:b/>
          <w:bCs/>
          <w:sz w:val="22"/>
          <w:szCs w:val="22"/>
        </w:rPr>
      </w:pPr>
    </w:p>
    <w:p w:rsidR="00C65F03" w:rsidRPr="00802414" w:rsidRDefault="00C65F03" w:rsidP="00C65F03">
      <w:pPr>
        <w:ind w:firstLine="567"/>
        <w:jc w:val="center"/>
        <w:rPr>
          <w:b/>
          <w:bCs/>
          <w:sz w:val="22"/>
          <w:szCs w:val="22"/>
        </w:rPr>
      </w:pPr>
    </w:p>
    <w:p w:rsidR="00C65F03" w:rsidRPr="00D72791" w:rsidRDefault="00C65F03" w:rsidP="00C65F03">
      <w:pPr>
        <w:ind w:firstLine="567"/>
        <w:jc w:val="both"/>
        <w:rPr>
          <w:b/>
          <w:sz w:val="22"/>
          <w:szCs w:val="22"/>
        </w:rPr>
      </w:pPr>
      <w:r w:rsidRPr="00D72791">
        <w:rPr>
          <w:b/>
          <w:bCs/>
          <w:sz w:val="22"/>
          <w:szCs w:val="22"/>
        </w:rPr>
        <w:t xml:space="preserve">Тема 14. </w:t>
      </w:r>
      <w:r w:rsidRPr="00D72791">
        <w:rPr>
          <w:b/>
          <w:sz w:val="22"/>
          <w:szCs w:val="22"/>
        </w:rPr>
        <w:t>Ценовая дискриминация и ценовая политика предприятия на рынке</w:t>
      </w:r>
    </w:p>
    <w:p w:rsidR="00C65F03" w:rsidRPr="00D72791" w:rsidRDefault="00C65F03" w:rsidP="00C65F03">
      <w:pPr>
        <w:ind w:firstLine="567"/>
        <w:jc w:val="both"/>
        <w:rPr>
          <w:b/>
          <w:sz w:val="22"/>
          <w:szCs w:val="22"/>
        </w:rPr>
      </w:pPr>
      <w:r w:rsidRPr="00D72791">
        <w:rPr>
          <w:b/>
          <w:sz w:val="22"/>
          <w:szCs w:val="22"/>
        </w:rPr>
        <w:t>Лекция 27</w:t>
      </w:r>
    </w:p>
    <w:p w:rsidR="00C65F03" w:rsidRPr="00D72791" w:rsidRDefault="00C65F03" w:rsidP="00C65F03">
      <w:pPr>
        <w:ind w:firstLine="567"/>
        <w:jc w:val="both"/>
        <w:rPr>
          <w:b/>
          <w:sz w:val="22"/>
          <w:szCs w:val="22"/>
        </w:rPr>
      </w:pPr>
      <w:r w:rsidRPr="00D72791">
        <w:rPr>
          <w:b/>
          <w:bCs/>
          <w:sz w:val="22"/>
          <w:szCs w:val="22"/>
        </w:rPr>
        <w:t>1.</w:t>
      </w:r>
      <w:r w:rsidRPr="00D72791">
        <w:rPr>
          <w:b/>
          <w:sz w:val="22"/>
          <w:szCs w:val="22"/>
        </w:rPr>
        <w:t xml:space="preserve"> Понятие ценовой дискриминации.</w:t>
      </w:r>
    </w:p>
    <w:p w:rsidR="00C65F03" w:rsidRPr="00D72791" w:rsidRDefault="00C65F03" w:rsidP="00C65F03">
      <w:pPr>
        <w:ind w:firstLine="567"/>
        <w:jc w:val="both"/>
        <w:rPr>
          <w:b/>
          <w:sz w:val="22"/>
          <w:szCs w:val="22"/>
        </w:rPr>
      </w:pPr>
      <w:r w:rsidRPr="00D72791">
        <w:rPr>
          <w:b/>
          <w:sz w:val="22"/>
          <w:szCs w:val="22"/>
        </w:rPr>
        <w:t xml:space="preserve">2. Мотивы и условия эффективности ценовой дискриминации. </w:t>
      </w:r>
    </w:p>
    <w:p w:rsidR="00C65F03" w:rsidRPr="00802414" w:rsidRDefault="00C65F03" w:rsidP="00C65F03">
      <w:pPr>
        <w:ind w:firstLine="567"/>
        <w:jc w:val="both"/>
        <w:rPr>
          <w:b/>
          <w:sz w:val="22"/>
          <w:szCs w:val="22"/>
        </w:rPr>
      </w:pPr>
    </w:p>
    <w:p w:rsidR="00C65F03" w:rsidRPr="00802414" w:rsidRDefault="00C65F03" w:rsidP="00C65F03">
      <w:pPr>
        <w:ind w:firstLine="567"/>
        <w:jc w:val="both"/>
        <w:rPr>
          <w:b/>
          <w:sz w:val="22"/>
          <w:szCs w:val="22"/>
        </w:rPr>
      </w:pPr>
    </w:p>
    <w:p w:rsidR="00C65F03" w:rsidRPr="00802414" w:rsidRDefault="00C65F03" w:rsidP="00C65F03">
      <w:pPr>
        <w:ind w:firstLine="567"/>
        <w:jc w:val="center"/>
        <w:rPr>
          <w:b/>
          <w:sz w:val="22"/>
          <w:szCs w:val="22"/>
        </w:rPr>
      </w:pPr>
      <w:r w:rsidRPr="00802414">
        <w:rPr>
          <w:b/>
          <w:sz w:val="22"/>
          <w:szCs w:val="22"/>
        </w:rPr>
        <w:t>1</w:t>
      </w:r>
    </w:p>
    <w:p w:rsidR="00C65F03" w:rsidRPr="00802414" w:rsidRDefault="00C65F03" w:rsidP="00C65F03">
      <w:pPr>
        <w:ind w:firstLine="567"/>
        <w:jc w:val="center"/>
        <w:rPr>
          <w:b/>
          <w:sz w:val="22"/>
          <w:szCs w:val="22"/>
        </w:rPr>
      </w:pPr>
    </w:p>
    <w:p w:rsidR="00C65F03" w:rsidRPr="00802414" w:rsidRDefault="00C65F03" w:rsidP="00C65F03">
      <w:pPr>
        <w:ind w:firstLine="567"/>
        <w:jc w:val="both"/>
        <w:rPr>
          <w:sz w:val="24"/>
          <w:szCs w:val="24"/>
        </w:rPr>
      </w:pPr>
      <w:r w:rsidRPr="00E17E33">
        <w:rPr>
          <w:sz w:val="24"/>
          <w:szCs w:val="24"/>
        </w:rPr>
        <w:lastRenderedPageBreak/>
        <w:t>Ценовая дискриминация – это одна из технологий, суть которой заключается в формировании разной стоимости одних и тех же товаров или услуг для различных сегментов потребителей. Так реализуется давление и власть монополиста на рынке, то есть политика ценовой дискриминации описывается простым тезисом: богатым продать дороже, малообеспеченным – дешевле. Преимущество такого подхода – максимальный захват потребительского рынка при минимальных издержках на подстройку продукции к сегментам ЦА.</w:t>
      </w:r>
    </w:p>
    <w:p w:rsidR="00C65F03" w:rsidRPr="002C64AD" w:rsidRDefault="00C65F03" w:rsidP="00C65F03">
      <w:pPr>
        <w:ind w:firstLine="567"/>
        <w:jc w:val="both"/>
        <w:rPr>
          <w:sz w:val="24"/>
          <w:szCs w:val="24"/>
        </w:rPr>
      </w:pPr>
      <w:r w:rsidRPr="002C64AD">
        <w:rPr>
          <w:sz w:val="24"/>
          <w:szCs w:val="24"/>
        </w:rPr>
        <w:t xml:space="preserve">Ценовой дискриминации, как технике продаж, необходим сильный маркетинг. Если одна и та же продукция или услуга предлагается большому контингенту потребителей, то на первый план выходит позиционирование и подача товара. Например, обеспеченным покупателям показываются преимущества, которые подчеркивают их статус и материальное благополучие. Среднему классу предлагается обратить внимание на практичность, большой функционал, сравнить с дорогой моделью конкурентов. </w:t>
      </w:r>
    </w:p>
    <w:p w:rsidR="00C65F03" w:rsidRPr="002C64AD" w:rsidRDefault="00C65F03" w:rsidP="00C65F03">
      <w:pPr>
        <w:ind w:firstLine="567"/>
        <w:jc w:val="both"/>
        <w:rPr>
          <w:sz w:val="24"/>
          <w:szCs w:val="24"/>
        </w:rPr>
      </w:pPr>
      <w:r w:rsidRPr="002C64AD">
        <w:rPr>
          <w:sz w:val="24"/>
          <w:szCs w:val="24"/>
        </w:rPr>
        <w:t xml:space="preserve">Discriminatio переводится с латинского языка как «различение» или «разделение». Негативную окраску слово приобрело в современном мире и многими понимается, как ущемление в правах. Отрицательные оттенки передались и словосочетанию «ценовая дискриминация», однако – это всего лишь техника работы с большим рынком. </w:t>
      </w:r>
    </w:p>
    <w:p w:rsidR="00C65F03" w:rsidRPr="002C64AD" w:rsidRDefault="00C65F03" w:rsidP="00C65F03">
      <w:pPr>
        <w:ind w:firstLine="567"/>
        <w:jc w:val="both"/>
        <w:rPr>
          <w:sz w:val="24"/>
          <w:szCs w:val="24"/>
        </w:rPr>
      </w:pPr>
      <w:r w:rsidRPr="002C64AD">
        <w:rPr>
          <w:sz w:val="24"/>
          <w:szCs w:val="24"/>
        </w:rPr>
        <w:t xml:space="preserve">Выделяют пять форматов модификации стоимости одной и той же продукции: </w:t>
      </w:r>
    </w:p>
    <w:p w:rsidR="00C65F03" w:rsidRPr="002C64AD" w:rsidRDefault="00C65F03" w:rsidP="00C65F03">
      <w:pPr>
        <w:numPr>
          <w:ilvl w:val="0"/>
          <w:numId w:val="25"/>
        </w:numPr>
        <w:tabs>
          <w:tab w:val="clear" w:pos="720"/>
          <w:tab w:val="left" w:pos="851"/>
        </w:tabs>
        <w:ind w:left="0" w:firstLine="567"/>
        <w:jc w:val="both"/>
        <w:rPr>
          <w:sz w:val="24"/>
          <w:szCs w:val="24"/>
        </w:rPr>
      </w:pPr>
      <w:r w:rsidRPr="002C64AD">
        <w:rPr>
          <w:sz w:val="24"/>
          <w:szCs w:val="24"/>
        </w:rPr>
        <w:t>Подстройка цен под потребительские сегменты. Классический случай – это льготные тарифы на коммунальные услуги, проезд, билеты на различные мероприятия. Например, для военнослужащих и пенсионеров проезд на городском транспорте ниже или бесплатен, когда все остальные оплачивают полную стоимость.</w:t>
      </w:r>
    </w:p>
    <w:p w:rsidR="00C65F03" w:rsidRPr="00E17E33" w:rsidRDefault="00C65F03" w:rsidP="00C65F03">
      <w:pPr>
        <w:pStyle w:val="ad"/>
        <w:numPr>
          <w:ilvl w:val="0"/>
          <w:numId w:val="25"/>
        </w:numPr>
        <w:tabs>
          <w:tab w:val="clear" w:pos="720"/>
          <w:tab w:val="left" w:pos="851"/>
        </w:tabs>
        <w:spacing w:after="0" w:line="240" w:lineRule="auto"/>
        <w:ind w:left="0" w:firstLine="567"/>
        <w:jc w:val="both"/>
        <w:rPr>
          <w:rFonts w:ascii="Times New Roman" w:hAnsi="Times New Roman"/>
          <w:sz w:val="24"/>
          <w:szCs w:val="24"/>
        </w:rPr>
      </w:pPr>
      <w:r w:rsidRPr="00E17E33">
        <w:rPr>
          <w:rFonts w:ascii="Times New Roman" w:hAnsi="Times New Roman"/>
          <w:sz w:val="24"/>
          <w:szCs w:val="24"/>
        </w:rPr>
        <w:t xml:space="preserve">Изменение цены в зависимости от форм продукта и особенностей применения. Например, два автомобиля: один с «модным», другой с «обычным» покрытием будут стоить по-разному. При этом издержки на покраску одинаковые. </w:t>
      </w:r>
    </w:p>
    <w:p w:rsidR="00C65F03" w:rsidRPr="00E17E33" w:rsidRDefault="00C65F03" w:rsidP="00C65F03">
      <w:pPr>
        <w:pStyle w:val="ad"/>
        <w:numPr>
          <w:ilvl w:val="0"/>
          <w:numId w:val="25"/>
        </w:numPr>
        <w:tabs>
          <w:tab w:val="clear" w:pos="720"/>
          <w:tab w:val="left" w:pos="851"/>
        </w:tabs>
        <w:spacing w:after="0" w:line="240" w:lineRule="auto"/>
        <w:ind w:left="0" w:firstLine="567"/>
        <w:jc w:val="both"/>
        <w:rPr>
          <w:rFonts w:ascii="Times New Roman" w:hAnsi="Times New Roman"/>
          <w:sz w:val="24"/>
          <w:szCs w:val="24"/>
        </w:rPr>
      </w:pPr>
      <w:r w:rsidRPr="00E17E33">
        <w:rPr>
          <w:rFonts w:ascii="Times New Roman" w:hAnsi="Times New Roman"/>
          <w:sz w:val="24"/>
          <w:szCs w:val="24"/>
        </w:rPr>
        <w:t xml:space="preserve">Разница цен из-за месторасположения продукции. Самый явный вид – манипулирование дальностью и близостью расположения товаров, услуг. Например, в магазинах формата «У дома» стоимость продуктов может быть дороже, чем в гипермаркете на другом конце города. При этом магазины могут входить в одну сетевую структуру. Частники также используют дифференциацию по месторасположению, доставляя продукт или услугу «под нос» покупателю. </w:t>
      </w:r>
    </w:p>
    <w:p w:rsidR="00C65F03" w:rsidRPr="00E17E33" w:rsidRDefault="00C65F03" w:rsidP="00C65F03">
      <w:pPr>
        <w:pStyle w:val="ad"/>
        <w:numPr>
          <w:ilvl w:val="0"/>
          <w:numId w:val="25"/>
        </w:numPr>
        <w:tabs>
          <w:tab w:val="clear" w:pos="720"/>
          <w:tab w:val="left" w:pos="851"/>
        </w:tabs>
        <w:spacing w:after="0" w:line="240" w:lineRule="auto"/>
        <w:ind w:left="0" w:firstLine="567"/>
        <w:jc w:val="both"/>
        <w:rPr>
          <w:rFonts w:ascii="Times New Roman" w:hAnsi="Times New Roman"/>
          <w:b/>
          <w:sz w:val="24"/>
          <w:szCs w:val="24"/>
        </w:rPr>
      </w:pPr>
      <w:r w:rsidRPr="00E17E33">
        <w:rPr>
          <w:rFonts w:ascii="Times New Roman" w:hAnsi="Times New Roman"/>
          <w:sz w:val="24"/>
          <w:szCs w:val="24"/>
        </w:rPr>
        <w:t>Ценовая дискриминация в зависимости от времени. Например, праздничный тариф в такси дороже, чем в обычные дни. Зимние вещи дешевле летом, чем зимой. Товары, теряющие спрос продают по скидкам 10-20-90%.</w:t>
      </w:r>
    </w:p>
    <w:p w:rsidR="00C65F03" w:rsidRPr="00E17E33" w:rsidRDefault="00C65F03" w:rsidP="00C65F03">
      <w:pPr>
        <w:numPr>
          <w:ilvl w:val="0"/>
          <w:numId w:val="26"/>
        </w:numPr>
        <w:tabs>
          <w:tab w:val="clear" w:pos="720"/>
          <w:tab w:val="left" w:pos="851"/>
        </w:tabs>
        <w:ind w:left="0" w:firstLine="567"/>
        <w:jc w:val="both"/>
        <w:rPr>
          <w:sz w:val="24"/>
          <w:szCs w:val="24"/>
        </w:rPr>
      </w:pPr>
      <w:r w:rsidRPr="00E17E33">
        <w:rPr>
          <w:sz w:val="24"/>
          <w:szCs w:val="24"/>
        </w:rPr>
        <w:t>Имидж продукции. Цены на один и тот же продукт, но с разным позиционированием и визуальным стилем, могут существенно отличаться. Например, парфюмерный бренд продает одинаковые товары до</w:t>
      </w:r>
      <w:r>
        <w:rPr>
          <w:sz w:val="24"/>
          <w:szCs w:val="24"/>
        </w:rPr>
        <w:t>роже в Европе и дешевле в Р</w:t>
      </w:r>
      <w:r>
        <w:rPr>
          <w:sz w:val="24"/>
          <w:szCs w:val="24"/>
          <w:lang w:val="en-US"/>
        </w:rPr>
        <w:t>R</w:t>
      </w:r>
      <w:r w:rsidRPr="00E17E33">
        <w:rPr>
          <w:sz w:val="24"/>
          <w:szCs w:val="24"/>
        </w:rPr>
        <w:t>.</w:t>
      </w:r>
    </w:p>
    <w:p w:rsidR="00C65F03" w:rsidRPr="00E17E33" w:rsidRDefault="00C65F03" w:rsidP="00C65F03">
      <w:pPr>
        <w:ind w:firstLine="567"/>
        <w:jc w:val="both"/>
        <w:rPr>
          <w:sz w:val="24"/>
          <w:szCs w:val="24"/>
        </w:rPr>
      </w:pPr>
      <w:r w:rsidRPr="00E17E33">
        <w:rPr>
          <w:sz w:val="24"/>
          <w:szCs w:val="24"/>
        </w:rPr>
        <w:t xml:space="preserve">   Зачем нужна ценовая дискриминация? Очевидно, чтобы применять техники «разных цен» производитель должен быть монополистом на рынке. В конкурентных нишах такая манипуляция невозможна в принципе. Выделяют несколько целей: </w:t>
      </w:r>
    </w:p>
    <w:p w:rsidR="00C65F03" w:rsidRPr="00E17E33" w:rsidRDefault="00C65F03" w:rsidP="00C65F03">
      <w:pPr>
        <w:numPr>
          <w:ilvl w:val="0"/>
          <w:numId w:val="27"/>
        </w:numPr>
        <w:ind w:firstLine="567"/>
        <w:jc w:val="both"/>
        <w:rPr>
          <w:sz w:val="24"/>
          <w:szCs w:val="24"/>
        </w:rPr>
      </w:pPr>
      <w:r w:rsidRPr="00E17E33">
        <w:rPr>
          <w:sz w:val="24"/>
          <w:szCs w:val="24"/>
        </w:rPr>
        <w:t>Увеличение прибыли за счет присвоения излишка потребителя – разница между «готов заплатить» и «реально потраченная сумма».</w:t>
      </w:r>
    </w:p>
    <w:p w:rsidR="00C65F03" w:rsidRPr="00E17E33" w:rsidRDefault="00C65F03" w:rsidP="00C65F03">
      <w:pPr>
        <w:numPr>
          <w:ilvl w:val="0"/>
          <w:numId w:val="27"/>
        </w:numPr>
        <w:ind w:firstLine="567"/>
        <w:jc w:val="both"/>
        <w:rPr>
          <w:sz w:val="24"/>
          <w:szCs w:val="24"/>
        </w:rPr>
      </w:pPr>
      <w:r w:rsidRPr="00E17E33">
        <w:rPr>
          <w:sz w:val="24"/>
          <w:szCs w:val="24"/>
        </w:rPr>
        <w:t>Расширение производственных мощностей и экономия на нововведениях. Оборот продукции растет при минимальных издержках.</w:t>
      </w:r>
    </w:p>
    <w:p w:rsidR="00C65F03" w:rsidRPr="00E17E33" w:rsidRDefault="00C65F03" w:rsidP="00C65F03">
      <w:pPr>
        <w:numPr>
          <w:ilvl w:val="0"/>
          <w:numId w:val="27"/>
        </w:numPr>
        <w:ind w:firstLine="567"/>
        <w:jc w:val="both"/>
        <w:rPr>
          <w:sz w:val="24"/>
          <w:szCs w:val="24"/>
        </w:rPr>
      </w:pPr>
      <w:r w:rsidRPr="00E17E33">
        <w:rPr>
          <w:sz w:val="24"/>
          <w:szCs w:val="24"/>
        </w:rPr>
        <w:t>Повышение лояльности разных сегментов ЦА. Ценовая дискриминация предоставляет возможность среднему классу и малообеспеченным людям купить товар, услугу по стоимости ниже рынка.</w:t>
      </w:r>
    </w:p>
    <w:p w:rsidR="00C65F03" w:rsidRPr="002C64AD" w:rsidRDefault="00C65F03" w:rsidP="00C65F03">
      <w:pPr>
        <w:ind w:firstLine="567"/>
        <w:jc w:val="both"/>
        <w:rPr>
          <w:b/>
          <w:sz w:val="22"/>
          <w:szCs w:val="22"/>
        </w:rPr>
      </w:pPr>
    </w:p>
    <w:p w:rsidR="00C65F03" w:rsidRPr="00802414" w:rsidRDefault="00C65F03" w:rsidP="00C65F03">
      <w:pPr>
        <w:jc w:val="both"/>
        <w:rPr>
          <w:b/>
          <w:sz w:val="22"/>
          <w:szCs w:val="22"/>
        </w:rPr>
      </w:pPr>
    </w:p>
    <w:p w:rsidR="00C65F03" w:rsidRPr="00D72791" w:rsidRDefault="00C65F03" w:rsidP="00C65F03">
      <w:pPr>
        <w:ind w:firstLine="567"/>
        <w:jc w:val="both"/>
        <w:rPr>
          <w:b/>
          <w:sz w:val="22"/>
          <w:szCs w:val="22"/>
        </w:rPr>
      </w:pPr>
      <w:r w:rsidRPr="00D72791">
        <w:rPr>
          <w:b/>
          <w:sz w:val="22"/>
          <w:szCs w:val="22"/>
        </w:rPr>
        <w:t>Лекция 28</w:t>
      </w:r>
    </w:p>
    <w:p w:rsidR="00C65F03" w:rsidRPr="00D72791" w:rsidRDefault="00C65F03" w:rsidP="00C65F03">
      <w:pPr>
        <w:ind w:firstLine="567"/>
        <w:jc w:val="both"/>
        <w:rPr>
          <w:b/>
          <w:sz w:val="22"/>
          <w:szCs w:val="22"/>
        </w:rPr>
      </w:pPr>
      <w:r w:rsidRPr="00D72791">
        <w:rPr>
          <w:b/>
          <w:sz w:val="22"/>
          <w:szCs w:val="22"/>
        </w:rPr>
        <w:t xml:space="preserve">1.Типы ценовой дискриминации, совершенная ценовая дискриминация, </w:t>
      </w:r>
    </w:p>
    <w:p w:rsidR="00C65F03" w:rsidRPr="00D72791" w:rsidRDefault="00C65F03" w:rsidP="00C65F03">
      <w:pPr>
        <w:ind w:firstLine="567"/>
        <w:jc w:val="both"/>
        <w:rPr>
          <w:b/>
          <w:sz w:val="22"/>
          <w:szCs w:val="22"/>
        </w:rPr>
      </w:pPr>
      <w:r w:rsidRPr="00D72791">
        <w:rPr>
          <w:b/>
          <w:sz w:val="22"/>
          <w:szCs w:val="22"/>
        </w:rPr>
        <w:t>2.Воздействие ценовой дискриминации на экономическое благосостояние.</w:t>
      </w:r>
    </w:p>
    <w:p w:rsidR="00C65F03" w:rsidRPr="00D72791" w:rsidRDefault="00C65F03" w:rsidP="00C65F03">
      <w:pPr>
        <w:ind w:firstLine="567"/>
        <w:jc w:val="both"/>
        <w:rPr>
          <w:b/>
          <w:bCs/>
          <w:sz w:val="22"/>
          <w:szCs w:val="22"/>
        </w:rPr>
      </w:pPr>
    </w:p>
    <w:p w:rsidR="00C65F03" w:rsidRPr="00802414" w:rsidRDefault="00C65F03" w:rsidP="00C65F03">
      <w:pPr>
        <w:ind w:firstLine="567"/>
        <w:jc w:val="center"/>
        <w:rPr>
          <w:b/>
          <w:bCs/>
          <w:sz w:val="22"/>
          <w:szCs w:val="22"/>
        </w:rPr>
      </w:pPr>
      <w:r w:rsidRPr="00802414">
        <w:rPr>
          <w:b/>
          <w:bCs/>
          <w:sz w:val="22"/>
          <w:szCs w:val="22"/>
        </w:rPr>
        <w:lastRenderedPageBreak/>
        <w:t>1</w:t>
      </w:r>
    </w:p>
    <w:p w:rsidR="00C65F03" w:rsidRPr="00802414" w:rsidRDefault="00C65F03" w:rsidP="00C65F03">
      <w:pPr>
        <w:ind w:firstLine="567"/>
        <w:jc w:val="center"/>
        <w:rPr>
          <w:b/>
          <w:bCs/>
          <w:sz w:val="22"/>
          <w:szCs w:val="22"/>
        </w:rPr>
      </w:pP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xml:space="preserve">Классическое изложение теории ценовой дискриминации дал А.Пигу. Ценовая дискриминация обычно определяется как назначение </w:t>
      </w:r>
      <w:r w:rsidRPr="000A16EB">
        <w:rPr>
          <w:rFonts w:eastAsia="ArialMT"/>
          <w:b/>
          <w:bCs/>
          <w:i/>
          <w:iCs/>
          <w:sz w:val="24"/>
          <w:szCs w:val="24"/>
          <w:lang w:eastAsia="en-US"/>
        </w:rPr>
        <w:t xml:space="preserve">различных цен </w:t>
      </w:r>
      <w:r w:rsidRPr="000A16EB">
        <w:rPr>
          <w:rFonts w:eastAsia="ArialMT"/>
          <w:sz w:val="24"/>
          <w:szCs w:val="24"/>
          <w:lang w:eastAsia="en-US"/>
        </w:rPr>
        <w:t xml:space="preserve">разным покупателям на абсолютно </w:t>
      </w:r>
      <w:r w:rsidRPr="000A16EB">
        <w:rPr>
          <w:rFonts w:eastAsia="ArialMT"/>
          <w:b/>
          <w:bCs/>
          <w:i/>
          <w:iCs/>
          <w:sz w:val="24"/>
          <w:szCs w:val="24"/>
          <w:lang w:eastAsia="en-US"/>
        </w:rPr>
        <w:t>одинаковые изделия</w:t>
      </w:r>
      <w:r w:rsidRPr="000A16EB">
        <w:rPr>
          <w:rFonts w:eastAsia="ArialMT"/>
          <w:sz w:val="24"/>
          <w:szCs w:val="24"/>
          <w:lang w:eastAsia="en-US"/>
        </w:rPr>
        <w:t>. (Но может быть и так: назначение одной цены на продукт, несмотря на то, что затраты на половину изделий разным покупателям различны.)</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Чтобы ценовая дискриминация стала возможной (выгодной для</w:t>
      </w:r>
      <w:r w:rsidRPr="00A40425">
        <w:rPr>
          <w:rFonts w:eastAsia="ArialMT"/>
          <w:sz w:val="24"/>
          <w:szCs w:val="24"/>
          <w:lang w:eastAsia="en-US"/>
        </w:rPr>
        <w:t xml:space="preserve"> </w:t>
      </w:r>
      <w:r w:rsidRPr="000A16EB">
        <w:rPr>
          <w:rFonts w:eastAsia="ArialMT"/>
          <w:sz w:val="24"/>
          <w:szCs w:val="24"/>
          <w:lang w:eastAsia="en-US"/>
        </w:rPr>
        <w:t>продавца) необходимо выполнение трех условий:</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1. продавец должен обладать некоторой монопольной властью (контролировать цены);</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у фирмы должна быть возможность определить на своем рынке либо покупателей с разными отправными (резервными) ценами (готовы приобрести продукцию по самым высоким ценам), либо покупателей с различной эластичностью спроса;</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3. должны быть ограничены возможности перепродажи товара покупателями, получившими его по низкой цене, людям, готовым купить этот товар по более высокой цене. (Сфера услуг</w:t>
      </w:r>
      <w:r w:rsidRPr="00802414">
        <w:rPr>
          <w:rFonts w:eastAsia="ArialMT"/>
          <w:sz w:val="24"/>
          <w:szCs w:val="24"/>
          <w:lang w:eastAsia="en-US"/>
        </w:rPr>
        <w:t xml:space="preserve"> </w:t>
      </w:r>
      <w:r w:rsidRPr="000A16EB">
        <w:rPr>
          <w:rFonts w:eastAsia="ArialMT"/>
          <w:sz w:val="24"/>
          <w:szCs w:val="24"/>
          <w:lang w:eastAsia="en-US"/>
        </w:rPr>
        <w:t>особенно хорошо подходит для ценовой дискриминации.) Такие барьеры могут возникать (и использоваться фирмой) благодаря действию ряда факторов:</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xml:space="preserve">а) </w:t>
      </w:r>
      <w:r w:rsidRPr="000A16EB">
        <w:rPr>
          <w:rFonts w:eastAsia="ArialMT"/>
          <w:b/>
          <w:bCs/>
          <w:i/>
          <w:iCs/>
          <w:sz w:val="24"/>
          <w:szCs w:val="24"/>
          <w:lang w:eastAsia="en-US"/>
        </w:rPr>
        <w:t xml:space="preserve">высокие трансакционные издержки </w:t>
      </w:r>
      <w:r w:rsidRPr="000A16EB">
        <w:rPr>
          <w:rFonts w:eastAsia="ArialMT"/>
          <w:sz w:val="24"/>
          <w:szCs w:val="24"/>
          <w:lang w:eastAsia="en-US"/>
        </w:rPr>
        <w:t>перепродажи (выгода от разницы в ценах, теряется на трансакционных издержках</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транспортные тарифы; импортные тарифы (в сочетании с транспортными расходами) снижают эффективность перепродажи и обеспечивают возможность продажи товара в разных странах по разным ценам.</w:t>
      </w:r>
    </w:p>
    <w:p w:rsidR="00C65F03" w:rsidRPr="00FD71A7" w:rsidRDefault="00C65F03" w:rsidP="00C65F03">
      <w:pPr>
        <w:autoSpaceDE w:val="0"/>
        <w:autoSpaceDN w:val="0"/>
        <w:adjustRightInd w:val="0"/>
        <w:ind w:firstLine="567"/>
        <w:jc w:val="both"/>
        <w:rPr>
          <w:rFonts w:eastAsia="ArialMT"/>
          <w:b/>
          <w:bCs/>
          <w:i/>
          <w:iCs/>
          <w:sz w:val="24"/>
          <w:szCs w:val="24"/>
          <w:lang w:eastAsia="en-US"/>
        </w:rPr>
      </w:pPr>
      <w:r w:rsidRPr="000A16EB">
        <w:rPr>
          <w:rFonts w:eastAsia="ArialMT"/>
          <w:sz w:val="24"/>
          <w:szCs w:val="24"/>
          <w:lang w:eastAsia="en-US"/>
        </w:rPr>
        <w:t xml:space="preserve">б) </w:t>
      </w:r>
      <w:r w:rsidRPr="000A16EB">
        <w:rPr>
          <w:rFonts w:eastAsia="ArialMT"/>
          <w:b/>
          <w:bCs/>
          <w:i/>
          <w:iCs/>
          <w:sz w:val="24"/>
          <w:szCs w:val="24"/>
          <w:lang w:eastAsia="en-US"/>
        </w:rPr>
        <w:t>вертикальная интеграция и вертикальные ограничения</w:t>
      </w:r>
      <w:r w:rsidRPr="000A16EB">
        <w:rPr>
          <w:rFonts w:eastAsia="ArialMT"/>
          <w:sz w:val="24"/>
          <w:szCs w:val="24"/>
          <w:lang w:eastAsia="en-US"/>
        </w:rPr>
        <w:t>. Если производитель конечной продукции и поставщик</w:t>
      </w:r>
      <w:r w:rsidRPr="000A16EB">
        <w:rPr>
          <w:rFonts w:eastAsia="ArialMT"/>
          <w:b/>
          <w:bCs/>
          <w:i/>
          <w:iCs/>
          <w:sz w:val="24"/>
          <w:szCs w:val="24"/>
          <w:lang w:eastAsia="en-US"/>
        </w:rPr>
        <w:t xml:space="preserve"> </w:t>
      </w:r>
      <w:r w:rsidRPr="000A16EB">
        <w:rPr>
          <w:rFonts w:eastAsia="ArialMT"/>
          <w:sz w:val="24"/>
          <w:szCs w:val="24"/>
          <w:lang w:eastAsia="en-US"/>
        </w:rPr>
        <w:t>промежуточной продукции входят в вертикально интегрированную</w:t>
      </w:r>
      <w:r w:rsidRPr="00FD71A7">
        <w:rPr>
          <w:rFonts w:eastAsia="ArialMT"/>
          <w:b/>
          <w:bCs/>
          <w:i/>
          <w:iCs/>
          <w:sz w:val="24"/>
          <w:szCs w:val="24"/>
          <w:lang w:eastAsia="en-US"/>
        </w:rPr>
        <w:t xml:space="preserve"> </w:t>
      </w:r>
      <w:r w:rsidRPr="000A16EB">
        <w:rPr>
          <w:rFonts w:eastAsia="ArialMT"/>
          <w:sz w:val="24"/>
          <w:szCs w:val="24"/>
          <w:lang w:eastAsia="en-US"/>
        </w:rPr>
        <w:t>фирму, конечная продукция может поставляться по цене, более низкой по сравнению с ценами поставки «внешним» покупателям.</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xml:space="preserve">в) </w:t>
      </w:r>
      <w:r w:rsidRPr="000A16EB">
        <w:rPr>
          <w:rFonts w:eastAsia="ArialMT"/>
          <w:b/>
          <w:bCs/>
          <w:i/>
          <w:iCs/>
          <w:sz w:val="24"/>
          <w:szCs w:val="24"/>
          <w:lang w:eastAsia="en-US"/>
        </w:rPr>
        <w:t>специальные качества продукции</w:t>
      </w:r>
      <w:r w:rsidRPr="000A16EB">
        <w:rPr>
          <w:rFonts w:eastAsia="ArialMT"/>
          <w:sz w:val="24"/>
          <w:szCs w:val="24"/>
          <w:lang w:eastAsia="en-US"/>
        </w:rPr>
        <w:t>. Для исключения перепродажи производитель может придавать товарам особые характеристики, снижающие возможность найти потенциальных</w:t>
      </w:r>
      <w:r w:rsidRPr="00FD71A7">
        <w:rPr>
          <w:rFonts w:eastAsia="ArialMT"/>
          <w:sz w:val="24"/>
          <w:szCs w:val="24"/>
          <w:lang w:eastAsia="en-US"/>
        </w:rPr>
        <w:t xml:space="preserve"> </w:t>
      </w:r>
      <w:r w:rsidRPr="000A16EB">
        <w:rPr>
          <w:rFonts w:eastAsia="ArialMT"/>
          <w:sz w:val="24"/>
          <w:szCs w:val="24"/>
          <w:lang w:eastAsia="en-US"/>
        </w:rPr>
        <w:t>покупателей для перепродажи (медицинский спирт благодаря специальным добавкам не может использоваться в производстве</w:t>
      </w:r>
      <w:r w:rsidRPr="00A40425">
        <w:rPr>
          <w:rFonts w:eastAsia="ArialMT"/>
          <w:sz w:val="24"/>
          <w:szCs w:val="24"/>
          <w:lang w:eastAsia="en-US"/>
        </w:rPr>
        <w:t xml:space="preserve"> </w:t>
      </w:r>
      <w:r w:rsidRPr="000A16EB">
        <w:rPr>
          <w:rFonts w:eastAsia="ArialMT"/>
          <w:sz w:val="24"/>
          <w:szCs w:val="24"/>
          <w:lang w:eastAsia="en-US"/>
        </w:rPr>
        <w:t>алкогольных напитков).</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xml:space="preserve">г) </w:t>
      </w:r>
      <w:r w:rsidRPr="000A16EB">
        <w:rPr>
          <w:rFonts w:eastAsia="ArialMT"/>
          <w:b/>
          <w:bCs/>
          <w:i/>
          <w:iCs/>
          <w:sz w:val="24"/>
          <w:szCs w:val="24"/>
          <w:lang w:eastAsia="en-US"/>
        </w:rPr>
        <w:t>особый вид товара</w:t>
      </w:r>
      <w:r w:rsidRPr="000A16EB">
        <w:rPr>
          <w:rFonts w:eastAsia="ArialMT"/>
          <w:sz w:val="24"/>
          <w:szCs w:val="24"/>
          <w:lang w:eastAsia="en-US"/>
        </w:rPr>
        <w:t>. Услуги не могут быть перепроданы.</w:t>
      </w:r>
      <w:r w:rsidRPr="00A40425">
        <w:rPr>
          <w:rFonts w:eastAsia="ArialMT"/>
          <w:sz w:val="24"/>
          <w:szCs w:val="24"/>
          <w:lang w:eastAsia="en-US"/>
        </w:rPr>
        <w:t xml:space="preserve"> </w:t>
      </w:r>
      <w:r w:rsidRPr="000A16EB">
        <w:rPr>
          <w:rFonts w:eastAsia="ArialMT"/>
          <w:sz w:val="24"/>
          <w:szCs w:val="24"/>
          <w:lang w:eastAsia="en-US"/>
        </w:rPr>
        <w:t>Возможность ценовой дискриминации связана с</w:t>
      </w:r>
      <w:r w:rsidRPr="00A40425">
        <w:rPr>
          <w:rFonts w:eastAsia="ArialMT"/>
          <w:sz w:val="24"/>
          <w:szCs w:val="24"/>
          <w:lang w:eastAsia="en-US"/>
        </w:rPr>
        <w:t xml:space="preserve"> </w:t>
      </w:r>
      <w:r w:rsidRPr="000A16EB">
        <w:rPr>
          <w:rFonts w:eastAsia="ArialMT"/>
          <w:sz w:val="24"/>
          <w:szCs w:val="24"/>
          <w:lang w:eastAsia="en-US"/>
        </w:rPr>
        <w:t>существованием арбитража (перепродажи). Принято различать два</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типа арбитража:</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арбитраж, связанный с возможностью передачи товара.</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арбитраж, связанный с возможностью передачи спроса, т.е.</w:t>
      </w:r>
      <w:r w:rsidRPr="00A40425">
        <w:rPr>
          <w:rFonts w:eastAsia="ArialMT"/>
          <w:sz w:val="24"/>
          <w:szCs w:val="24"/>
          <w:lang w:eastAsia="en-US"/>
        </w:rPr>
        <w:t xml:space="preserve"> </w:t>
      </w:r>
      <w:r w:rsidRPr="000A16EB">
        <w:rPr>
          <w:rFonts w:eastAsia="ArialMT"/>
          <w:sz w:val="24"/>
          <w:szCs w:val="24"/>
          <w:lang w:eastAsia="en-US"/>
        </w:rPr>
        <w:t>потребитель выбирает из различных предлагаемых ему</w:t>
      </w:r>
      <w:r w:rsidRPr="00A40425">
        <w:rPr>
          <w:rFonts w:eastAsia="ArialMT"/>
          <w:sz w:val="24"/>
          <w:szCs w:val="24"/>
          <w:lang w:eastAsia="en-US"/>
        </w:rPr>
        <w:t xml:space="preserve"> </w:t>
      </w:r>
      <w:r w:rsidRPr="000A16EB">
        <w:rPr>
          <w:rFonts w:eastAsia="ArialMT"/>
          <w:sz w:val="24"/>
          <w:szCs w:val="24"/>
          <w:lang w:eastAsia="en-US"/>
        </w:rPr>
        <w:t>вариантов:</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«цена – количество» (купить две единицы товара по общей</w:t>
      </w:r>
      <w:r w:rsidRPr="00A40425">
        <w:rPr>
          <w:rFonts w:eastAsia="ArialMT"/>
          <w:sz w:val="24"/>
          <w:szCs w:val="24"/>
          <w:lang w:eastAsia="en-US"/>
        </w:rPr>
        <w:t xml:space="preserve"> </w:t>
      </w:r>
      <w:r w:rsidRPr="000A16EB">
        <w:rPr>
          <w:rFonts w:eastAsia="ArialMT"/>
          <w:sz w:val="24"/>
          <w:szCs w:val="24"/>
          <w:lang w:eastAsia="en-US"/>
        </w:rPr>
        <w:t>цене Р (2) или одну единицу по цене Р (1).)</w:t>
      </w:r>
    </w:p>
    <w:p w:rsidR="00C65F03" w:rsidRPr="00A40425"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 «цена – качество» (воспользоваться услугами разных классов</w:t>
      </w:r>
      <w:r w:rsidRPr="00A40425">
        <w:rPr>
          <w:rFonts w:eastAsia="ArialMT"/>
          <w:sz w:val="24"/>
          <w:szCs w:val="24"/>
          <w:lang w:eastAsia="en-US"/>
        </w:rPr>
        <w:t xml:space="preserve"> </w:t>
      </w:r>
      <w:r w:rsidRPr="000A16EB">
        <w:rPr>
          <w:rFonts w:eastAsia="ArialMT"/>
          <w:sz w:val="24"/>
          <w:szCs w:val="24"/>
          <w:lang w:eastAsia="en-US"/>
        </w:rPr>
        <w:t>в самолете: «бизнес-класс» или «эконом-класс»</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Каждый тип ценовой дискриминации требует, чтобы менеджер</w:t>
      </w:r>
      <w:r w:rsidRPr="00A40425">
        <w:rPr>
          <w:rFonts w:eastAsia="ArialMT"/>
          <w:sz w:val="24"/>
          <w:szCs w:val="24"/>
          <w:lang w:eastAsia="en-US"/>
        </w:rPr>
        <w:t xml:space="preserve"> </w:t>
      </w:r>
      <w:r w:rsidRPr="000A16EB">
        <w:rPr>
          <w:rFonts w:eastAsia="ArialMT"/>
          <w:sz w:val="24"/>
          <w:szCs w:val="24"/>
          <w:lang w:eastAsia="en-US"/>
        </w:rPr>
        <w:t>владел особой информацией о потребителях.</w:t>
      </w:r>
    </w:p>
    <w:p w:rsidR="00C65F03" w:rsidRPr="000A16EB"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В идеале ц.д.I для фирмы предпочтительнее, т.к. это тот</w:t>
      </w:r>
      <w:r w:rsidRPr="00A40425">
        <w:rPr>
          <w:rFonts w:eastAsia="ArialMT"/>
          <w:sz w:val="24"/>
          <w:szCs w:val="24"/>
          <w:lang w:eastAsia="en-US"/>
        </w:rPr>
        <w:t xml:space="preserve"> </w:t>
      </w:r>
      <w:r w:rsidRPr="000A16EB">
        <w:rPr>
          <w:rFonts w:eastAsia="ArialMT"/>
          <w:sz w:val="24"/>
          <w:szCs w:val="24"/>
          <w:lang w:eastAsia="en-US"/>
        </w:rPr>
        <w:t>случай, при котором каждый покупатель продукции фирмы платит</w:t>
      </w:r>
      <w:r w:rsidRPr="00A40425">
        <w:rPr>
          <w:rFonts w:eastAsia="ArialMT"/>
          <w:sz w:val="24"/>
          <w:szCs w:val="24"/>
          <w:lang w:eastAsia="en-US"/>
        </w:rPr>
        <w:t xml:space="preserve"> </w:t>
      </w:r>
      <w:r w:rsidRPr="000A16EB">
        <w:rPr>
          <w:rFonts w:eastAsia="ArialMT"/>
          <w:sz w:val="24"/>
          <w:szCs w:val="24"/>
          <w:lang w:eastAsia="en-US"/>
        </w:rPr>
        <w:t>максимально высокую для себя цену, при этом покупатель будет</w:t>
      </w:r>
      <w:r w:rsidRPr="00A40425">
        <w:rPr>
          <w:rFonts w:eastAsia="ArialMT"/>
          <w:sz w:val="24"/>
          <w:szCs w:val="24"/>
          <w:lang w:eastAsia="en-US"/>
        </w:rPr>
        <w:t xml:space="preserve"> </w:t>
      </w:r>
      <w:r w:rsidRPr="000A16EB">
        <w:rPr>
          <w:rFonts w:eastAsia="ArialMT"/>
          <w:sz w:val="24"/>
          <w:szCs w:val="24"/>
          <w:lang w:eastAsia="en-US"/>
        </w:rPr>
        <w:t>считать, что сделал выгодную покупку. Как следствие фирма</w:t>
      </w:r>
      <w:r w:rsidRPr="00A40425">
        <w:rPr>
          <w:rFonts w:eastAsia="ArialMT"/>
          <w:sz w:val="24"/>
          <w:szCs w:val="24"/>
          <w:lang w:eastAsia="en-US"/>
        </w:rPr>
        <w:t xml:space="preserve"> </w:t>
      </w:r>
      <w:r w:rsidRPr="000A16EB">
        <w:rPr>
          <w:rFonts w:eastAsia="ArialMT"/>
          <w:sz w:val="24"/>
          <w:szCs w:val="24"/>
          <w:lang w:eastAsia="en-US"/>
        </w:rPr>
        <w:t>получает максимально высокую прибыль.</w:t>
      </w:r>
    </w:p>
    <w:p w:rsidR="00C65F03" w:rsidRPr="00A40425" w:rsidRDefault="00C65F03" w:rsidP="00C65F03">
      <w:pPr>
        <w:autoSpaceDE w:val="0"/>
        <w:autoSpaceDN w:val="0"/>
        <w:adjustRightInd w:val="0"/>
        <w:ind w:firstLine="567"/>
        <w:jc w:val="both"/>
        <w:rPr>
          <w:rFonts w:eastAsia="ArialMT"/>
          <w:sz w:val="24"/>
          <w:szCs w:val="24"/>
          <w:lang w:eastAsia="en-US"/>
        </w:rPr>
      </w:pPr>
      <w:r w:rsidRPr="000A16EB">
        <w:rPr>
          <w:rFonts w:eastAsia="ArialMT"/>
          <w:sz w:val="24"/>
          <w:szCs w:val="24"/>
          <w:lang w:eastAsia="en-US"/>
        </w:rPr>
        <w:t>Трудность реализации ц.д.I для менеджера – фирма не</w:t>
      </w:r>
      <w:r w:rsidRPr="00A40425">
        <w:rPr>
          <w:rFonts w:eastAsia="ArialMT"/>
          <w:sz w:val="24"/>
          <w:szCs w:val="24"/>
          <w:lang w:eastAsia="en-US"/>
        </w:rPr>
        <w:t xml:space="preserve"> </w:t>
      </w:r>
      <w:r w:rsidRPr="000A16EB">
        <w:rPr>
          <w:rFonts w:eastAsia="ArialMT"/>
          <w:sz w:val="24"/>
          <w:szCs w:val="24"/>
          <w:lang w:eastAsia="en-US"/>
        </w:rPr>
        <w:t>способна точно определить, какую максимальную цену готов и</w:t>
      </w:r>
      <w:r w:rsidRPr="00A40425">
        <w:rPr>
          <w:rFonts w:eastAsia="ArialMT"/>
          <w:sz w:val="24"/>
          <w:szCs w:val="24"/>
          <w:lang w:eastAsia="en-US"/>
        </w:rPr>
        <w:t xml:space="preserve"> </w:t>
      </w:r>
      <w:r w:rsidRPr="000A16EB">
        <w:rPr>
          <w:rFonts w:eastAsia="ArialMT"/>
          <w:sz w:val="24"/>
          <w:szCs w:val="24"/>
          <w:lang w:eastAsia="en-US"/>
        </w:rPr>
        <w:t>может оплатить каждый покупатель при различном количестве</w:t>
      </w:r>
      <w:r w:rsidRPr="00FD71A7">
        <w:rPr>
          <w:rFonts w:eastAsia="ArialMT"/>
          <w:sz w:val="24"/>
          <w:szCs w:val="24"/>
          <w:lang w:eastAsia="en-US"/>
        </w:rPr>
        <w:t xml:space="preserve"> </w:t>
      </w:r>
      <w:r w:rsidRPr="000A16EB">
        <w:rPr>
          <w:rFonts w:eastAsia="ArialMT"/>
          <w:sz w:val="24"/>
          <w:szCs w:val="24"/>
          <w:lang w:eastAsia="en-US"/>
        </w:rPr>
        <w:t>продукции фирмы на рынке. Примерами, когда успешно удается</w:t>
      </w:r>
      <w:r w:rsidRPr="00A40425">
        <w:rPr>
          <w:rFonts w:eastAsia="ArialMT"/>
          <w:sz w:val="24"/>
          <w:szCs w:val="24"/>
          <w:lang w:eastAsia="en-US"/>
        </w:rPr>
        <w:t xml:space="preserve"> </w:t>
      </w:r>
      <w:r w:rsidRPr="000A16EB">
        <w:rPr>
          <w:rFonts w:eastAsia="ArialMT"/>
          <w:sz w:val="24"/>
          <w:szCs w:val="24"/>
          <w:lang w:eastAsia="en-US"/>
        </w:rPr>
        <w:t>выйти на уровень ц.д.I могут быть следующие виды бизнеса,</w:t>
      </w:r>
      <w:r w:rsidRPr="00A40425">
        <w:rPr>
          <w:rFonts w:eastAsia="ArialMT"/>
          <w:sz w:val="24"/>
          <w:szCs w:val="24"/>
          <w:lang w:eastAsia="en-US"/>
        </w:rPr>
        <w:t xml:space="preserve"> </w:t>
      </w:r>
      <w:r w:rsidRPr="000A16EB">
        <w:rPr>
          <w:rFonts w:eastAsia="ArialMT"/>
          <w:sz w:val="24"/>
          <w:szCs w:val="24"/>
          <w:lang w:eastAsia="en-US"/>
        </w:rPr>
        <w:t xml:space="preserve">связанного с предоставлением услуг: </w:t>
      </w:r>
      <w:r w:rsidRPr="000A16EB">
        <w:rPr>
          <w:rFonts w:eastAsia="ArialMT"/>
          <w:sz w:val="24"/>
          <w:szCs w:val="24"/>
          <w:lang w:eastAsia="en-US"/>
        </w:rPr>
        <w:lastRenderedPageBreak/>
        <w:t>автомобильные дилеры,</w:t>
      </w:r>
      <w:r w:rsidRPr="00FD71A7">
        <w:rPr>
          <w:rFonts w:eastAsia="ArialMT"/>
          <w:sz w:val="24"/>
          <w:szCs w:val="24"/>
          <w:lang w:eastAsia="en-US"/>
        </w:rPr>
        <w:t xml:space="preserve"> </w:t>
      </w:r>
      <w:r w:rsidRPr="000A16EB">
        <w:rPr>
          <w:rFonts w:eastAsia="ArialMT"/>
          <w:sz w:val="24"/>
          <w:szCs w:val="24"/>
          <w:lang w:eastAsia="en-US"/>
        </w:rPr>
        <w:t>врачи, юристы (указывают цены на свои услуги более высокие, чем</w:t>
      </w:r>
      <w:r w:rsidRPr="00A40425">
        <w:rPr>
          <w:rFonts w:eastAsia="ArialMT"/>
          <w:sz w:val="24"/>
          <w:szCs w:val="24"/>
          <w:lang w:eastAsia="en-US"/>
        </w:rPr>
        <w:t xml:space="preserve"> </w:t>
      </w:r>
      <w:r w:rsidRPr="000A16EB">
        <w:rPr>
          <w:rFonts w:eastAsia="ArialMT"/>
          <w:sz w:val="24"/>
          <w:szCs w:val="24"/>
          <w:lang w:eastAsia="en-US"/>
        </w:rPr>
        <w:t>они реально стоят, но всем потребителям предлагают «скидку»). О</w:t>
      </w:r>
      <w:r w:rsidRPr="00A40425">
        <w:rPr>
          <w:rFonts w:eastAsia="ArialMT"/>
          <w:sz w:val="24"/>
          <w:szCs w:val="24"/>
          <w:lang w:eastAsia="en-US"/>
        </w:rPr>
        <w:t xml:space="preserve"> </w:t>
      </w:r>
      <w:r w:rsidRPr="000A16EB">
        <w:rPr>
          <w:rFonts w:eastAsia="ArialMT"/>
          <w:sz w:val="24"/>
          <w:szCs w:val="24"/>
          <w:lang w:eastAsia="en-US"/>
        </w:rPr>
        <w:t>скидке можно договориться и индивидуально и получить более</w:t>
      </w:r>
      <w:r w:rsidRPr="00A40425">
        <w:rPr>
          <w:rFonts w:eastAsia="ArialMT"/>
          <w:sz w:val="24"/>
          <w:szCs w:val="24"/>
          <w:lang w:eastAsia="en-US"/>
        </w:rPr>
        <w:t xml:space="preserve"> </w:t>
      </w:r>
      <w:r w:rsidRPr="000A16EB">
        <w:rPr>
          <w:rFonts w:eastAsia="ArialMT"/>
          <w:sz w:val="24"/>
          <w:szCs w:val="24"/>
          <w:lang w:eastAsia="en-US"/>
        </w:rPr>
        <w:t>высокую прибыль (пример дисконтных скидок – пример</w:t>
      </w:r>
      <w:r w:rsidRPr="00A40425">
        <w:rPr>
          <w:rFonts w:eastAsia="ArialMT"/>
          <w:sz w:val="24"/>
          <w:szCs w:val="24"/>
          <w:lang w:eastAsia="en-US"/>
        </w:rPr>
        <w:t xml:space="preserve"> </w:t>
      </w:r>
      <w:r w:rsidRPr="000A16EB">
        <w:rPr>
          <w:rFonts w:eastAsia="ArialMT"/>
          <w:sz w:val="24"/>
          <w:szCs w:val="24"/>
          <w:lang w:eastAsia="en-US"/>
        </w:rPr>
        <w:t>стандартного подхода к потребителю).</w:t>
      </w:r>
    </w:p>
    <w:p w:rsidR="00C65F03" w:rsidRPr="000A16EB" w:rsidRDefault="00C65F03" w:rsidP="00C65F03">
      <w:pPr>
        <w:ind w:firstLine="567"/>
        <w:jc w:val="both"/>
        <w:rPr>
          <w:rFonts w:eastAsia="ArialMT"/>
          <w:sz w:val="24"/>
          <w:szCs w:val="24"/>
          <w:lang w:eastAsia="en-US"/>
        </w:rPr>
      </w:pPr>
    </w:p>
    <w:p w:rsidR="00C65F03" w:rsidRPr="00802414" w:rsidRDefault="00C65F03" w:rsidP="00C65F03">
      <w:pPr>
        <w:jc w:val="both"/>
        <w:rPr>
          <w:b/>
          <w:bCs/>
          <w:sz w:val="22"/>
          <w:szCs w:val="22"/>
        </w:rPr>
      </w:pPr>
    </w:p>
    <w:p w:rsidR="00C65F03" w:rsidRPr="00D72791" w:rsidRDefault="00C65F03" w:rsidP="00C65F03">
      <w:pPr>
        <w:ind w:firstLine="567"/>
        <w:jc w:val="both"/>
        <w:rPr>
          <w:b/>
          <w:sz w:val="22"/>
          <w:szCs w:val="22"/>
        </w:rPr>
      </w:pPr>
      <w:r w:rsidRPr="00D72791">
        <w:rPr>
          <w:b/>
          <w:bCs/>
          <w:sz w:val="22"/>
          <w:szCs w:val="22"/>
        </w:rPr>
        <w:t xml:space="preserve">Тема 15. </w:t>
      </w:r>
      <w:r w:rsidRPr="00D72791">
        <w:rPr>
          <w:b/>
          <w:sz w:val="22"/>
          <w:szCs w:val="22"/>
        </w:rPr>
        <w:t>Государственная отраслевая политика</w:t>
      </w:r>
    </w:p>
    <w:p w:rsidR="00C65F03" w:rsidRPr="00D72791" w:rsidRDefault="00C65F03" w:rsidP="00C65F03">
      <w:pPr>
        <w:ind w:firstLine="567"/>
        <w:jc w:val="both"/>
        <w:rPr>
          <w:b/>
          <w:sz w:val="22"/>
          <w:szCs w:val="22"/>
        </w:rPr>
      </w:pPr>
      <w:r w:rsidRPr="00D72791">
        <w:rPr>
          <w:b/>
          <w:sz w:val="22"/>
          <w:szCs w:val="22"/>
        </w:rPr>
        <w:t>Лекция 29</w:t>
      </w:r>
    </w:p>
    <w:p w:rsidR="00C65F03" w:rsidRPr="00D72791" w:rsidRDefault="00C65F03" w:rsidP="00C65F03">
      <w:pPr>
        <w:ind w:firstLine="567"/>
        <w:jc w:val="both"/>
        <w:rPr>
          <w:b/>
          <w:sz w:val="22"/>
          <w:szCs w:val="22"/>
        </w:rPr>
      </w:pPr>
      <w:r w:rsidRPr="00D72791">
        <w:rPr>
          <w:b/>
          <w:bCs/>
          <w:sz w:val="22"/>
          <w:szCs w:val="22"/>
        </w:rPr>
        <w:t>1.</w:t>
      </w:r>
      <w:r w:rsidRPr="00D72791">
        <w:rPr>
          <w:b/>
          <w:sz w:val="22"/>
          <w:szCs w:val="22"/>
        </w:rPr>
        <w:t xml:space="preserve"> Политика государства по созданию эффективной структуры отраслевых рынков: сущность, цели, задачи.</w:t>
      </w:r>
    </w:p>
    <w:p w:rsidR="00C65F03" w:rsidRPr="00D72791" w:rsidRDefault="00C65F03" w:rsidP="00C65F03">
      <w:pPr>
        <w:ind w:firstLine="567"/>
        <w:jc w:val="both"/>
        <w:rPr>
          <w:b/>
          <w:sz w:val="22"/>
          <w:szCs w:val="22"/>
        </w:rPr>
      </w:pPr>
      <w:r w:rsidRPr="00D72791">
        <w:rPr>
          <w:b/>
          <w:sz w:val="22"/>
          <w:szCs w:val="22"/>
        </w:rPr>
        <w:t xml:space="preserve">2.Типы отраслевой политики по используемым методам и их сочетание. </w:t>
      </w:r>
    </w:p>
    <w:p w:rsidR="00C65F03" w:rsidRDefault="00C65F03" w:rsidP="00C65F03">
      <w:pPr>
        <w:ind w:firstLine="567"/>
        <w:jc w:val="both"/>
        <w:rPr>
          <w:b/>
          <w:sz w:val="22"/>
          <w:szCs w:val="22"/>
        </w:rPr>
      </w:pPr>
    </w:p>
    <w:p w:rsidR="00C65F03" w:rsidRDefault="00C65F03" w:rsidP="00C65F03">
      <w:pPr>
        <w:ind w:firstLine="567"/>
        <w:jc w:val="center"/>
        <w:rPr>
          <w:b/>
          <w:sz w:val="22"/>
          <w:szCs w:val="22"/>
        </w:rPr>
      </w:pPr>
      <w:r>
        <w:rPr>
          <w:b/>
          <w:sz w:val="22"/>
          <w:szCs w:val="22"/>
        </w:rPr>
        <w:t>1</w:t>
      </w:r>
    </w:p>
    <w:p w:rsidR="00C65F03" w:rsidRPr="00802414" w:rsidRDefault="00C65F03" w:rsidP="00C65F03">
      <w:pPr>
        <w:ind w:firstLine="567"/>
        <w:jc w:val="center"/>
        <w:rPr>
          <w:b/>
          <w:sz w:val="22"/>
          <w:szCs w:val="22"/>
        </w:rPr>
      </w:pPr>
    </w:p>
    <w:p w:rsidR="00C65F03" w:rsidRPr="00C3178B" w:rsidRDefault="00C65F03" w:rsidP="00C65F03">
      <w:pPr>
        <w:ind w:firstLine="567"/>
        <w:jc w:val="both"/>
        <w:rPr>
          <w:sz w:val="24"/>
          <w:szCs w:val="24"/>
        </w:rPr>
      </w:pPr>
      <w:r w:rsidRPr="00C3178B">
        <w:rPr>
          <w:sz w:val="24"/>
          <w:szCs w:val="24"/>
        </w:rPr>
        <w:t xml:space="preserve">Общей </w:t>
      </w:r>
      <w:r w:rsidRPr="00C3178B">
        <w:rPr>
          <w:bCs/>
          <w:sz w:val="24"/>
          <w:szCs w:val="24"/>
        </w:rPr>
        <w:t>целью</w:t>
      </w:r>
      <w:r w:rsidRPr="00C3178B">
        <w:rPr>
          <w:sz w:val="24"/>
          <w:szCs w:val="24"/>
        </w:rPr>
        <w:t xml:space="preserve"> гос. </w:t>
      </w:r>
      <w:r w:rsidRPr="00C3178B">
        <w:rPr>
          <w:bCs/>
          <w:sz w:val="24"/>
          <w:szCs w:val="24"/>
        </w:rPr>
        <w:t>отраслевой</w:t>
      </w:r>
      <w:r w:rsidRPr="00C3178B">
        <w:rPr>
          <w:sz w:val="24"/>
          <w:szCs w:val="24"/>
        </w:rPr>
        <w:t xml:space="preserve"> </w:t>
      </w:r>
      <w:r w:rsidRPr="00C3178B">
        <w:rPr>
          <w:bCs/>
          <w:sz w:val="24"/>
          <w:szCs w:val="24"/>
        </w:rPr>
        <w:t>политики</w:t>
      </w:r>
      <w:r w:rsidRPr="00C3178B">
        <w:rPr>
          <w:sz w:val="24"/>
          <w:szCs w:val="24"/>
        </w:rPr>
        <w:t xml:space="preserve"> служит решение трудностей, которые связаны с провалами </w:t>
      </w:r>
      <w:r w:rsidRPr="00C3178B">
        <w:rPr>
          <w:bCs/>
          <w:sz w:val="24"/>
          <w:szCs w:val="24"/>
        </w:rPr>
        <w:t>рынка</w:t>
      </w:r>
      <w:r w:rsidRPr="00C3178B">
        <w:rPr>
          <w:sz w:val="24"/>
          <w:szCs w:val="24"/>
        </w:rPr>
        <w:t xml:space="preserve">, для повышения общественного благополучия. </w:t>
      </w:r>
      <w:r w:rsidRPr="00C3178B">
        <w:rPr>
          <w:bCs/>
          <w:sz w:val="24"/>
          <w:szCs w:val="24"/>
        </w:rPr>
        <w:t>Отраслевая</w:t>
      </w:r>
      <w:r w:rsidRPr="00C3178B">
        <w:rPr>
          <w:sz w:val="24"/>
          <w:szCs w:val="24"/>
        </w:rPr>
        <w:t xml:space="preserve"> </w:t>
      </w:r>
      <w:r w:rsidRPr="00C3178B">
        <w:rPr>
          <w:bCs/>
          <w:sz w:val="24"/>
          <w:szCs w:val="24"/>
        </w:rPr>
        <w:t>политика</w:t>
      </w:r>
      <w:r w:rsidRPr="00C3178B">
        <w:rPr>
          <w:sz w:val="24"/>
          <w:szCs w:val="24"/>
        </w:rPr>
        <w:t xml:space="preserve"> - это: «</w:t>
      </w:r>
      <w:r w:rsidRPr="00C3178B">
        <w:rPr>
          <w:bCs/>
          <w:sz w:val="24"/>
          <w:szCs w:val="24"/>
        </w:rPr>
        <w:t>политика</w:t>
      </w:r>
      <w:r w:rsidRPr="00C3178B">
        <w:rPr>
          <w:sz w:val="24"/>
          <w:szCs w:val="24"/>
        </w:rPr>
        <w:t xml:space="preserve">, направленная на обеспечение эффективности промышленного производства и конкурентоспособности, содействие техническому прогрессу, а также </w:t>
      </w:r>
      <w:r w:rsidRPr="00C3178B">
        <w:rPr>
          <w:bCs/>
          <w:sz w:val="24"/>
          <w:szCs w:val="24"/>
        </w:rPr>
        <w:t>создание</w:t>
      </w:r>
      <w:r w:rsidRPr="00C3178B">
        <w:rPr>
          <w:sz w:val="24"/>
          <w:szCs w:val="24"/>
        </w:rPr>
        <w:t xml:space="preserve"> новых рабочих мест».</w:t>
      </w:r>
    </w:p>
    <w:p w:rsidR="00C65F03" w:rsidRDefault="00C65F03" w:rsidP="00C65F03">
      <w:pPr>
        <w:pStyle w:val="a3"/>
        <w:spacing w:before="0" w:beforeAutospacing="0" w:after="0" w:afterAutospacing="0"/>
        <w:ind w:firstLine="567"/>
        <w:jc w:val="both"/>
      </w:pPr>
      <w:r>
        <w:t>Отраслевая политика - это:</w:t>
      </w:r>
    </w:p>
    <w:p w:rsidR="00C65F03" w:rsidRDefault="00C65F03" w:rsidP="00C65F03">
      <w:pPr>
        <w:pStyle w:val="a3"/>
        <w:spacing w:before="0" w:beforeAutospacing="0" w:after="0" w:afterAutospacing="0"/>
        <w:ind w:firstLine="567"/>
        <w:jc w:val="both"/>
      </w:pPr>
      <w:r>
        <w:t>«политика, направленная на обеспечение эффективности промышленного производства и конкурентоспособности, содействие техническому прогрессу, а также создание новых рабочих мест»;</w:t>
      </w:r>
    </w:p>
    <w:p w:rsidR="00C65F03" w:rsidRDefault="00C65F03" w:rsidP="00C65F03">
      <w:pPr>
        <w:pStyle w:val="a3"/>
        <w:spacing w:before="0" w:beforeAutospacing="0" w:after="0" w:afterAutospacing="0"/>
        <w:ind w:firstLine="567"/>
        <w:jc w:val="both"/>
      </w:pPr>
      <w:r>
        <w:t>«комплекс принципов и мер государственного воздействия на распределение ресурсов в целях совершенствования структуры национальной экономики, поддержания конкурентоспособности выпускаемой продукции на мировых рынках, корректировки рыночных механизмов в случаях фиаско рынка»;</w:t>
      </w:r>
    </w:p>
    <w:p w:rsidR="00C65F03" w:rsidRDefault="00C65F03" w:rsidP="00C65F03">
      <w:pPr>
        <w:pStyle w:val="a3"/>
        <w:spacing w:before="0" w:beforeAutospacing="0" w:after="0" w:afterAutospacing="0"/>
        <w:ind w:firstLine="567"/>
        <w:jc w:val="both"/>
      </w:pPr>
      <w:r>
        <w:t>«система отношений между государством, его территориальными образованиями и субъектами хозяйствования по поводу обеспечения промышленного развития, адекватного закономерностям технологической динамики»;</w:t>
      </w:r>
    </w:p>
    <w:p w:rsidR="00C65F03" w:rsidRDefault="00C65F03" w:rsidP="00C65F03">
      <w:pPr>
        <w:pStyle w:val="a3"/>
        <w:spacing w:before="0" w:beforeAutospacing="0" w:after="0" w:afterAutospacing="0"/>
        <w:ind w:firstLine="567"/>
        <w:jc w:val="both"/>
      </w:pPr>
      <w:r>
        <w:t>«инициирование и координацию действий правительства с целью обеспечения повышения производства и конкурентоспособности как всей промышленности, так и отдельных составляющих отраслей»;</w:t>
      </w:r>
    </w:p>
    <w:p w:rsidR="00C65F03" w:rsidRDefault="00C65F03" w:rsidP="00C65F03">
      <w:pPr>
        <w:pStyle w:val="a3"/>
        <w:spacing w:before="0" w:beforeAutospacing="0" w:after="0" w:afterAutospacing="0"/>
        <w:ind w:firstLine="567"/>
        <w:jc w:val="both"/>
      </w:pPr>
      <w:r>
        <w:t>«комплекс целевых воздействий на хозяйственные процессы в промышленной сфере для достижения необходимых результатов, прежде всего, увеличения темпов роста, модернизации технологической базы, повышения качества и конкурентоспособности продукции и освоения рынков»;</w:t>
      </w:r>
    </w:p>
    <w:p w:rsidR="00C65F03" w:rsidRDefault="00C65F03" w:rsidP="00C65F03">
      <w:pPr>
        <w:pStyle w:val="a3"/>
        <w:spacing w:before="0" w:beforeAutospacing="0" w:after="0" w:afterAutospacing="0"/>
        <w:ind w:firstLine="567"/>
        <w:jc w:val="both"/>
      </w:pPr>
      <w:r>
        <w:t>«обеспечение в долгосрочном плане конкурентоспособности и эффективности отечественного производства, равно как и занятости экономически активного населения, в качестве основ устойчивого экономического развития страны»;</w:t>
      </w:r>
    </w:p>
    <w:p w:rsidR="00C65F03" w:rsidRDefault="00C65F03" w:rsidP="00C65F03">
      <w:pPr>
        <w:pStyle w:val="a3"/>
        <w:spacing w:before="0" w:beforeAutospacing="0" w:after="0" w:afterAutospacing="0"/>
        <w:ind w:firstLine="567"/>
        <w:jc w:val="both"/>
      </w:pPr>
      <w:r>
        <w:t>«система инвестиционно-структурных преобразований, направленных на изменение реального сектора, рост производства, повышение конкурентоспособности национальной экономики и отдельных отраслей, а также координацию экономики»;</w:t>
      </w:r>
    </w:p>
    <w:p w:rsidR="00C65F03" w:rsidRDefault="00C65F03" w:rsidP="00C65F03">
      <w:pPr>
        <w:pStyle w:val="a3"/>
        <w:spacing w:before="0" w:beforeAutospacing="0" w:after="0" w:afterAutospacing="0"/>
        <w:ind w:firstLine="567"/>
        <w:jc w:val="both"/>
      </w:pPr>
      <w:r>
        <w:t>«общегосударственная политика программно-целевого регулирования процесса организационной, структурной и технологической модернизации индустриального воспроизводства ради последовательного приращения выпуска наукоемкой продукции с высокой долей добавленной стоимости и увеличения покупательной способности населения страны».</w:t>
      </w:r>
    </w:p>
    <w:p w:rsidR="00C65F03" w:rsidRDefault="00C65F03" w:rsidP="00C65F03">
      <w:pPr>
        <w:pStyle w:val="a3"/>
        <w:spacing w:before="0" w:beforeAutospacing="0" w:after="0" w:afterAutospacing="0"/>
        <w:ind w:firstLine="567"/>
        <w:jc w:val="both"/>
      </w:pPr>
      <w:r>
        <w:t xml:space="preserve">Эффективная организация отраслевых рынков невероятна без воплощения хорошей политики страны. Именно деятельность страны описывает ту экономическую среду, в которой принимает решения инновационная компания. Государство описывает те условия, по которым совершаются деловые операции экономических агентов, оказывает </w:t>
      </w:r>
      <w:r>
        <w:lastRenderedPageBreak/>
        <w:t>воздействие на потоки продуктов и ресурсов в экономике, поддерживает или мешает той или другой деятельности индивидов и институтов экономической системы.</w:t>
      </w:r>
    </w:p>
    <w:p w:rsidR="00C65F03" w:rsidRDefault="00C65F03" w:rsidP="00C65F03">
      <w:pPr>
        <w:pStyle w:val="a3"/>
        <w:spacing w:before="0" w:beforeAutospacing="0" w:after="0" w:afterAutospacing="0"/>
        <w:ind w:firstLine="567"/>
        <w:jc w:val="both"/>
      </w:pPr>
      <w:r>
        <w:t>С точки зрения микроэкономической теории, базисной предпосылкой необходимости гос. отраслевой политики служат провалы рынка.</w:t>
      </w:r>
    </w:p>
    <w:p w:rsidR="00C65F03" w:rsidRDefault="00C65F03" w:rsidP="00C65F03">
      <w:pPr>
        <w:pStyle w:val="a3"/>
        <w:spacing w:before="0" w:beforeAutospacing="0" w:after="0" w:afterAutospacing="0"/>
        <w:ind w:firstLine="567"/>
        <w:jc w:val="both"/>
      </w:pPr>
      <w:r>
        <w:t>К провалам рынка относятся монопольная власть, экстерналии (внешние эффекты), несовершенство системы информации и общественные блага. В целом провалы рынка понижают эффективность спонтанной рыночной конкуренции. Применительно к конкретным рынкам они появляются в высочайшем уровне необратимых издержек входа и трансакционных издержек.</w:t>
      </w:r>
    </w:p>
    <w:p w:rsidR="00C65F03" w:rsidRDefault="00C65F03" w:rsidP="00C65F03">
      <w:pPr>
        <w:pStyle w:val="a3"/>
        <w:spacing w:before="0" w:beforeAutospacing="0" w:after="0" w:afterAutospacing="0"/>
        <w:ind w:firstLine="567"/>
        <w:jc w:val="both"/>
      </w:pPr>
      <w:r>
        <w:t>Государственную отраслевую политику можно охарактеризовать прежде всего как видение, понимание и знание государством основных структурных элементов и блоков отраслей экономики, а также закономерностей их формирования и взаимодействия.</w:t>
      </w:r>
    </w:p>
    <w:p w:rsidR="00C65F03" w:rsidRDefault="00C65F03" w:rsidP="00C65F03">
      <w:pPr>
        <w:pStyle w:val="a3"/>
        <w:spacing w:before="0" w:beforeAutospacing="0" w:after="0" w:afterAutospacing="0"/>
        <w:ind w:firstLine="567"/>
        <w:jc w:val="both"/>
      </w:pPr>
      <w:r>
        <w:t>Вторая характерная черта государственной отраслевой политики - использование имеющегося знания для наиболее эффективного достижения основных целей социально-экономического развития общества.</w:t>
      </w:r>
    </w:p>
    <w:p w:rsidR="00C65F03" w:rsidRPr="00F23605" w:rsidRDefault="00C65F03" w:rsidP="00C65F03">
      <w:pPr>
        <w:pStyle w:val="a3"/>
        <w:spacing w:before="0" w:beforeAutospacing="0" w:after="0" w:afterAutospacing="0"/>
        <w:ind w:firstLine="567"/>
        <w:jc w:val="both"/>
      </w:pPr>
      <w:r>
        <w:t>Третья черта состоит в том, что отраслевая политика выражает отношение государства к конструкции, основным пропорциональным связям, структуре основных процессов и их взаимозависимости, определяет цели, задачи, направления, формы и методы деятельности государственных органов в области отраслевых преобразований экономики. [5]</w:t>
      </w:r>
    </w:p>
    <w:p w:rsidR="00C65F03" w:rsidRPr="00C3178B" w:rsidRDefault="00C65F03" w:rsidP="00C65F03">
      <w:pPr>
        <w:ind w:firstLine="567"/>
        <w:jc w:val="both"/>
        <w:rPr>
          <w:sz w:val="24"/>
          <w:szCs w:val="24"/>
        </w:rPr>
      </w:pPr>
      <w:r w:rsidRPr="00C3178B">
        <w:rPr>
          <w:rFonts w:cs="FreeSans"/>
          <w:sz w:val="24"/>
          <w:szCs w:val="24"/>
        </w:rPr>
        <w:t>С экономической точки зрения обоснованием необходимости государственного регулирования несостоятельного отраслевого рынка является такая ситуация, когда размер фирмы настолько велик относительно размеров субъектов потребления, что конкуренция не в состоянии поддерживать должным образом уровень издержек, цен, качества продукции. В подобных условиях правительство регулирует вход на этот рынок, а поставщикам дается возможность действовать при соответствующем контроле за ценами и качеством продукции.</w:t>
      </w:r>
    </w:p>
    <w:p w:rsidR="00C65F03" w:rsidRPr="00C3178B" w:rsidRDefault="00C65F03" w:rsidP="00C65F03">
      <w:pPr>
        <w:ind w:firstLine="567"/>
        <w:jc w:val="both"/>
        <w:rPr>
          <w:sz w:val="24"/>
          <w:szCs w:val="24"/>
        </w:rPr>
      </w:pPr>
      <w:r w:rsidRPr="00C3178B">
        <w:rPr>
          <w:rFonts w:cs="FreeSans"/>
          <w:sz w:val="24"/>
          <w:szCs w:val="24"/>
        </w:rPr>
        <w:t>Регулирование может осуществляться в форме различных ограничительных мер, прямого субсидирования и т.п. К регулируемым отраслям, склонным к провалам, относятся, прежде всего, те, где конкурентный рынок эффективно функционировать не может. Кроме того, если на рынке конкуренция возможна, но по ряду причин достижение эффективного результата может быть нежелательно, то на таких рынках также вводится государственное регулирование.</w:t>
      </w:r>
    </w:p>
    <w:p w:rsidR="00C65F03" w:rsidRPr="00C3178B" w:rsidRDefault="00C65F03" w:rsidP="00C65F03">
      <w:pPr>
        <w:ind w:firstLine="567"/>
        <w:jc w:val="both"/>
        <w:rPr>
          <w:sz w:val="24"/>
          <w:szCs w:val="24"/>
        </w:rPr>
      </w:pPr>
      <w:r w:rsidRPr="00C3178B">
        <w:rPr>
          <w:rFonts w:cs="FreeSans"/>
          <w:sz w:val="24"/>
          <w:szCs w:val="24"/>
        </w:rPr>
        <w:t xml:space="preserve">Базовой причиной необходимости государственной отраслевой и промышленной политики служат так называемые провалы рынка. </w:t>
      </w:r>
    </w:p>
    <w:p w:rsidR="00C65F03" w:rsidRPr="00C3178B" w:rsidRDefault="00C65F03" w:rsidP="00C65F03">
      <w:pPr>
        <w:ind w:firstLine="567"/>
        <w:jc w:val="both"/>
        <w:rPr>
          <w:sz w:val="24"/>
          <w:szCs w:val="24"/>
        </w:rPr>
      </w:pPr>
      <w:r w:rsidRPr="00C3178B">
        <w:rPr>
          <w:rFonts w:cs="FreeSans"/>
          <w:sz w:val="24"/>
          <w:szCs w:val="24"/>
        </w:rPr>
        <w:t>К провалам рынка относятся монопольная власть, внешние эффекты (экстерналии), общественные блага и несовершенство системы информации. В целом провалы рынка снижают эффективность спонтанной рыночной конкуренции. Применительно к конкретным рынкам они проявляются в высоком уровне необратимых издержек входа и трансакционных издержек.</w:t>
      </w:r>
    </w:p>
    <w:p w:rsidR="00C65F03" w:rsidRPr="00C3178B" w:rsidRDefault="00C65F03" w:rsidP="00C65F03">
      <w:pPr>
        <w:ind w:firstLine="567"/>
        <w:jc w:val="both"/>
        <w:rPr>
          <w:sz w:val="24"/>
          <w:szCs w:val="24"/>
        </w:rPr>
      </w:pPr>
      <w:r w:rsidRPr="00C3178B">
        <w:rPr>
          <w:rFonts w:cs="FreeSans"/>
          <w:sz w:val="24"/>
          <w:szCs w:val="24"/>
        </w:rPr>
        <w:t xml:space="preserve">Общей целью государственной отраслевой политики служит решение проблем, связанных с провалами рынка, для повышения общественного благосостояния. </w:t>
      </w:r>
    </w:p>
    <w:p w:rsidR="00C65F03" w:rsidRDefault="00C65F03" w:rsidP="00C65F03">
      <w:pPr>
        <w:ind w:firstLine="567"/>
        <w:jc w:val="both"/>
        <w:rPr>
          <w:rFonts w:cs="FreeSans"/>
          <w:sz w:val="24"/>
          <w:szCs w:val="24"/>
        </w:rPr>
      </w:pPr>
    </w:p>
    <w:p w:rsidR="00C65F03" w:rsidRPr="00C3178B" w:rsidRDefault="00C65F03" w:rsidP="00C65F03">
      <w:pPr>
        <w:ind w:firstLine="567"/>
        <w:jc w:val="both"/>
        <w:rPr>
          <w:b/>
        </w:rPr>
      </w:pPr>
    </w:p>
    <w:p w:rsidR="00C65F03" w:rsidRDefault="00C65F03" w:rsidP="00DD6796">
      <w:pPr>
        <w:ind w:firstLine="567"/>
        <w:jc w:val="center"/>
      </w:pPr>
      <w:r w:rsidRPr="000B2B18">
        <w:rPr>
          <w:b/>
        </w:rPr>
        <w:t>2</w:t>
      </w:r>
    </w:p>
    <w:p w:rsidR="00C65F03" w:rsidRDefault="00C65F03" w:rsidP="00C65F03">
      <w:pPr>
        <w:ind w:firstLine="567"/>
        <w:jc w:val="both"/>
      </w:pPr>
      <w:r>
        <w:rPr>
          <w:rFonts w:cs="FreeSans"/>
        </w:rPr>
        <w:t>Отраслевая политика государства осуществляется различными методами, с разной степенью непосредственной вовлеченности государства в принятие экономических решений.</w:t>
      </w:r>
    </w:p>
    <w:p w:rsidR="00C65F03" w:rsidRDefault="00C65F03" w:rsidP="00C65F03">
      <w:pPr>
        <w:ind w:firstLine="567"/>
        <w:jc w:val="both"/>
        <w:rPr>
          <w:sz w:val="24"/>
          <w:szCs w:val="24"/>
        </w:rPr>
      </w:pPr>
      <w:r>
        <w:t xml:space="preserve">С известной долей условности по мере возрастания гос. активности в экономике </w:t>
      </w:r>
      <w:r w:rsidRPr="00802414">
        <w:rPr>
          <w:sz w:val="24"/>
          <w:szCs w:val="24"/>
        </w:rPr>
        <w:t>можно отметить следующие типы отраслевой политики, табл. 1.</w:t>
      </w:r>
    </w:p>
    <w:p w:rsidR="00C65F03" w:rsidRPr="00802414" w:rsidRDefault="00C65F03" w:rsidP="00C65F03">
      <w:pPr>
        <w:ind w:firstLine="567"/>
        <w:jc w:val="both"/>
        <w:rPr>
          <w:sz w:val="24"/>
          <w:szCs w:val="24"/>
        </w:rPr>
      </w:pPr>
    </w:p>
    <w:p w:rsidR="00DD6796" w:rsidRDefault="00DD6796">
      <w:pPr>
        <w:rPr>
          <w:sz w:val="24"/>
          <w:szCs w:val="24"/>
        </w:rPr>
      </w:pPr>
      <w:r>
        <w:rPr>
          <w:sz w:val="24"/>
          <w:szCs w:val="24"/>
        </w:rPr>
        <w:br w:type="page"/>
      </w:r>
    </w:p>
    <w:p w:rsidR="00C65F03" w:rsidRDefault="00C65F03" w:rsidP="00C65F03">
      <w:pPr>
        <w:ind w:firstLine="567"/>
        <w:jc w:val="both"/>
        <w:rPr>
          <w:sz w:val="24"/>
          <w:szCs w:val="24"/>
        </w:rPr>
      </w:pPr>
      <w:r w:rsidRPr="00802414">
        <w:rPr>
          <w:sz w:val="24"/>
          <w:szCs w:val="24"/>
        </w:rPr>
        <w:lastRenderedPageBreak/>
        <w:t>Таблица 1 - Типы государственной отраслевой политики</w:t>
      </w:r>
    </w:p>
    <w:p w:rsidR="00C65F03" w:rsidRDefault="00C65F03" w:rsidP="00C65F03">
      <w:pPr>
        <w:ind w:firstLine="567"/>
        <w:jc w:val="both"/>
        <w:rPr>
          <w:sz w:val="24"/>
          <w:szCs w:val="24"/>
        </w:rPr>
      </w:pPr>
    </w:p>
    <w:tbl>
      <w:tblPr>
        <w:tblStyle w:val="af9"/>
        <w:tblW w:w="0" w:type="auto"/>
        <w:tblLook w:val="04A0"/>
      </w:tblPr>
      <w:tblGrid>
        <w:gridCol w:w="1526"/>
        <w:gridCol w:w="1984"/>
        <w:gridCol w:w="2956"/>
        <w:gridCol w:w="3105"/>
      </w:tblGrid>
      <w:tr w:rsidR="00C65F03" w:rsidTr="00C32BAD">
        <w:tc>
          <w:tcPr>
            <w:tcW w:w="3531" w:type="dxa"/>
            <w:gridSpan w:val="2"/>
            <w:vMerge w:val="restart"/>
            <w:tcBorders>
              <w:right w:val="single" w:sz="4" w:space="0" w:color="auto"/>
            </w:tcBorders>
          </w:tcPr>
          <w:p w:rsidR="00C65F03" w:rsidRPr="00802414" w:rsidRDefault="00C65F03" w:rsidP="00C32BAD">
            <w:pPr>
              <w:spacing w:before="100" w:beforeAutospacing="1" w:after="100" w:afterAutospacing="1"/>
              <w:rPr>
                <w:sz w:val="24"/>
                <w:szCs w:val="24"/>
              </w:rPr>
            </w:pPr>
          </w:p>
        </w:tc>
        <w:tc>
          <w:tcPr>
            <w:tcW w:w="6338" w:type="dxa"/>
            <w:gridSpan w:val="2"/>
            <w:tcBorders>
              <w:left w:val="single" w:sz="4" w:space="0" w:color="auto"/>
            </w:tcBorders>
          </w:tcPr>
          <w:p w:rsidR="00C65F03" w:rsidRPr="00802414" w:rsidRDefault="00C65F03" w:rsidP="00C32BAD">
            <w:pPr>
              <w:spacing w:before="100" w:beforeAutospacing="1" w:after="100" w:afterAutospacing="1"/>
              <w:jc w:val="center"/>
              <w:rPr>
                <w:sz w:val="24"/>
                <w:szCs w:val="24"/>
              </w:rPr>
            </w:pPr>
            <w:r w:rsidRPr="00802414">
              <w:rPr>
                <w:sz w:val="24"/>
                <w:szCs w:val="24"/>
              </w:rPr>
              <w:t xml:space="preserve">По используемым </w:t>
            </w:r>
            <w:r>
              <w:rPr>
                <w:sz w:val="24"/>
                <w:szCs w:val="24"/>
              </w:rPr>
              <w:t xml:space="preserve"> </w:t>
            </w:r>
            <w:r w:rsidRPr="00802414">
              <w:rPr>
                <w:sz w:val="24"/>
                <w:szCs w:val="24"/>
              </w:rPr>
              <w:t>методам</w:t>
            </w:r>
          </w:p>
        </w:tc>
      </w:tr>
      <w:tr w:rsidR="00C65F03" w:rsidTr="00C32BAD">
        <w:tc>
          <w:tcPr>
            <w:tcW w:w="3531" w:type="dxa"/>
            <w:gridSpan w:val="2"/>
            <w:vMerge/>
            <w:tcBorders>
              <w:right w:val="single" w:sz="4" w:space="0" w:color="auto"/>
            </w:tcBorders>
          </w:tcPr>
          <w:p w:rsidR="00C65F03" w:rsidRDefault="00C65F03" w:rsidP="00C32BAD">
            <w:pPr>
              <w:spacing w:before="100" w:beforeAutospacing="1" w:after="100" w:afterAutospacing="1"/>
              <w:rPr>
                <w:sz w:val="24"/>
                <w:szCs w:val="24"/>
              </w:rPr>
            </w:pPr>
          </w:p>
        </w:tc>
        <w:tc>
          <w:tcPr>
            <w:tcW w:w="3098" w:type="dxa"/>
            <w:tcBorders>
              <w:left w:val="single" w:sz="4" w:space="0" w:color="auto"/>
              <w:right w:val="single" w:sz="4" w:space="0" w:color="auto"/>
            </w:tcBorders>
          </w:tcPr>
          <w:p w:rsidR="00C65F03" w:rsidRPr="00802414" w:rsidRDefault="00C65F03" w:rsidP="00C32BAD">
            <w:pPr>
              <w:spacing w:before="100" w:beforeAutospacing="1" w:after="100" w:afterAutospacing="1"/>
              <w:jc w:val="center"/>
              <w:rPr>
                <w:sz w:val="24"/>
                <w:szCs w:val="24"/>
              </w:rPr>
            </w:pPr>
            <w:r w:rsidRPr="00802414">
              <w:rPr>
                <w:sz w:val="24"/>
                <w:szCs w:val="24"/>
              </w:rPr>
              <w:t>Пассивная</w:t>
            </w:r>
          </w:p>
        </w:tc>
        <w:tc>
          <w:tcPr>
            <w:tcW w:w="3240" w:type="dxa"/>
            <w:tcBorders>
              <w:left w:val="single" w:sz="4" w:space="0" w:color="auto"/>
            </w:tcBorders>
          </w:tcPr>
          <w:p w:rsidR="00C65F03" w:rsidRPr="00802414" w:rsidRDefault="00C65F03" w:rsidP="00C32BAD">
            <w:pPr>
              <w:spacing w:before="100" w:beforeAutospacing="1" w:after="100" w:afterAutospacing="1"/>
              <w:rPr>
                <w:sz w:val="24"/>
                <w:szCs w:val="24"/>
              </w:rPr>
            </w:pPr>
            <w:r w:rsidRPr="00802414">
              <w:rPr>
                <w:sz w:val="24"/>
                <w:szCs w:val="24"/>
              </w:rPr>
              <w:t>Активная</w:t>
            </w:r>
          </w:p>
        </w:tc>
      </w:tr>
      <w:tr w:rsidR="00C65F03" w:rsidTr="00C32BAD">
        <w:tc>
          <w:tcPr>
            <w:tcW w:w="1526" w:type="dxa"/>
            <w:vMerge w:val="restart"/>
          </w:tcPr>
          <w:p w:rsidR="00C65F03" w:rsidRDefault="00C65F03" w:rsidP="00C32BAD">
            <w:pPr>
              <w:spacing w:before="100" w:beforeAutospacing="1" w:after="100" w:afterAutospacing="1"/>
              <w:rPr>
                <w:sz w:val="24"/>
                <w:szCs w:val="24"/>
              </w:rPr>
            </w:pPr>
            <w:r w:rsidRPr="00802414">
              <w:rPr>
                <w:sz w:val="24"/>
                <w:szCs w:val="24"/>
              </w:rPr>
              <w:t>По выдвинутым целям</w:t>
            </w:r>
          </w:p>
        </w:tc>
        <w:tc>
          <w:tcPr>
            <w:tcW w:w="2005" w:type="dxa"/>
          </w:tcPr>
          <w:p w:rsidR="00C65F03" w:rsidRPr="00802414" w:rsidRDefault="00C65F03" w:rsidP="00C32BAD">
            <w:pPr>
              <w:spacing w:before="100" w:beforeAutospacing="1" w:after="100" w:afterAutospacing="1"/>
              <w:rPr>
                <w:sz w:val="24"/>
                <w:szCs w:val="24"/>
              </w:rPr>
            </w:pPr>
            <w:r w:rsidRPr="00802414">
              <w:rPr>
                <w:sz w:val="24"/>
                <w:szCs w:val="24"/>
              </w:rPr>
              <w:t>Защитная</w:t>
            </w:r>
          </w:p>
        </w:tc>
        <w:tc>
          <w:tcPr>
            <w:tcW w:w="3098" w:type="dxa"/>
            <w:tcBorders>
              <w:right w:val="single" w:sz="4" w:space="0" w:color="auto"/>
            </w:tcBorders>
          </w:tcPr>
          <w:p w:rsidR="00C65F03" w:rsidRPr="00802414" w:rsidRDefault="00C65F03" w:rsidP="00C32BAD">
            <w:pPr>
              <w:spacing w:before="100" w:beforeAutospacing="1" w:after="100" w:afterAutospacing="1"/>
              <w:rPr>
                <w:sz w:val="24"/>
                <w:szCs w:val="24"/>
              </w:rPr>
            </w:pPr>
            <w:r>
              <w:rPr>
                <w:sz w:val="24"/>
                <w:szCs w:val="24"/>
              </w:rPr>
              <w:t>Конкурентная поли</w:t>
            </w:r>
            <w:r w:rsidRPr="00802414">
              <w:rPr>
                <w:sz w:val="24"/>
                <w:szCs w:val="24"/>
              </w:rPr>
              <w:t>тика путем контроля над доминирующими фирмами, антимонопольное регулирование</w:t>
            </w:r>
          </w:p>
        </w:tc>
        <w:tc>
          <w:tcPr>
            <w:tcW w:w="3240" w:type="dxa"/>
            <w:tcBorders>
              <w:left w:val="single" w:sz="4" w:space="0" w:color="auto"/>
            </w:tcBorders>
          </w:tcPr>
          <w:p w:rsidR="00C65F03" w:rsidRPr="00802414" w:rsidRDefault="00C65F03" w:rsidP="00C32BAD">
            <w:pPr>
              <w:spacing w:before="100" w:beforeAutospacing="1" w:after="100" w:afterAutospacing="1"/>
              <w:rPr>
                <w:sz w:val="24"/>
                <w:szCs w:val="24"/>
              </w:rPr>
            </w:pPr>
            <w:r w:rsidRPr="00802414">
              <w:rPr>
                <w:sz w:val="24"/>
                <w:szCs w:val="24"/>
              </w:rPr>
              <w:t>Антимонопольное регулировали в сочетании со структурной и внешнеторговой протекционистской политикой</w:t>
            </w:r>
          </w:p>
        </w:tc>
      </w:tr>
      <w:tr w:rsidR="00C65F03" w:rsidTr="00C32BAD">
        <w:tc>
          <w:tcPr>
            <w:tcW w:w="1526" w:type="dxa"/>
            <w:vMerge/>
          </w:tcPr>
          <w:p w:rsidR="00C65F03" w:rsidRDefault="00C65F03" w:rsidP="00C32BAD">
            <w:pPr>
              <w:spacing w:before="100" w:beforeAutospacing="1" w:after="100" w:afterAutospacing="1"/>
              <w:rPr>
                <w:sz w:val="24"/>
                <w:szCs w:val="24"/>
              </w:rPr>
            </w:pPr>
          </w:p>
        </w:tc>
        <w:tc>
          <w:tcPr>
            <w:tcW w:w="2005" w:type="dxa"/>
          </w:tcPr>
          <w:p w:rsidR="00C65F03" w:rsidRPr="00802414" w:rsidRDefault="00C65F03" w:rsidP="00C32BAD">
            <w:pPr>
              <w:spacing w:before="100" w:beforeAutospacing="1" w:after="100" w:afterAutospacing="1"/>
              <w:rPr>
                <w:sz w:val="24"/>
                <w:szCs w:val="24"/>
              </w:rPr>
            </w:pPr>
            <w:r w:rsidRPr="00802414">
              <w:rPr>
                <w:sz w:val="24"/>
                <w:szCs w:val="24"/>
              </w:rPr>
              <w:t>Наступательная</w:t>
            </w:r>
          </w:p>
        </w:tc>
        <w:tc>
          <w:tcPr>
            <w:tcW w:w="3098" w:type="dxa"/>
          </w:tcPr>
          <w:p w:rsidR="00C65F03" w:rsidRPr="00802414" w:rsidRDefault="00C65F03" w:rsidP="00C32BAD">
            <w:pPr>
              <w:spacing w:before="100" w:beforeAutospacing="1" w:after="100" w:afterAutospacing="1"/>
              <w:rPr>
                <w:sz w:val="24"/>
                <w:szCs w:val="24"/>
              </w:rPr>
            </w:pPr>
            <w:r w:rsidRPr="00802414">
              <w:rPr>
                <w:sz w:val="24"/>
                <w:szCs w:val="24"/>
              </w:rPr>
              <w:t>Конкурентная политика, сочетающая анти-монопольное регулирование с созданием благоприятного экономического климата путем использования методов фискальной, финансовой, монетарной и правовой политики</w:t>
            </w:r>
          </w:p>
        </w:tc>
        <w:tc>
          <w:tcPr>
            <w:tcW w:w="3240" w:type="dxa"/>
          </w:tcPr>
          <w:p w:rsidR="00C65F03" w:rsidRPr="00802414" w:rsidRDefault="00C65F03" w:rsidP="00C32BAD">
            <w:pPr>
              <w:spacing w:before="100" w:beforeAutospacing="1" w:after="100" w:afterAutospacing="1"/>
              <w:rPr>
                <w:sz w:val="24"/>
                <w:szCs w:val="24"/>
              </w:rPr>
            </w:pPr>
            <w:r w:rsidRPr="00802414">
              <w:rPr>
                <w:sz w:val="24"/>
                <w:szCs w:val="24"/>
              </w:rPr>
              <w:t>Структурная политика в целях ускорения экономического роста, разработка системы координации экономических решений (вплоть до создания системы индикативного планирования), контроль над потоками капитала в экономике</w:t>
            </w:r>
          </w:p>
        </w:tc>
      </w:tr>
    </w:tbl>
    <w:p w:rsidR="00C65F03" w:rsidRDefault="00C65F03" w:rsidP="00C65F03">
      <w:pPr>
        <w:ind w:firstLine="567"/>
        <w:jc w:val="both"/>
        <w:rPr>
          <w:sz w:val="24"/>
          <w:szCs w:val="24"/>
        </w:rPr>
      </w:pPr>
    </w:p>
    <w:p w:rsidR="00C65F03" w:rsidRPr="00802414" w:rsidRDefault="00C65F03" w:rsidP="00C65F03">
      <w:pPr>
        <w:ind w:firstLine="567"/>
        <w:jc w:val="both"/>
        <w:rPr>
          <w:sz w:val="24"/>
          <w:szCs w:val="24"/>
        </w:rPr>
      </w:pPr>
      <w:r w:rsidRPr="00802414">
        <w:rPr>
          <w:sz w:val="24"/>
          <w:szCs w:val="24"/>
        </w:rPr>
        <w:t>Структурная политика в целях ускорения экономического роста, разработка системы координации экономических решений ( вплоть до создания системы индикативного планирования), контроль над потоками денежных средств в экономике</w:t>
      </w:r>
    </w:p>
    <w:p w:rsidR="00C65F03" w:rsidRDefault="00C65F03" w:rsidP="00C65F03">
      <w:pPr>
        <w:pStyle w:val="a3"/>
        <w:spacing w:before="0" w:beforeAutospacing="0" w:after="0" w:afterAutospacing="0"/>
        <w:ind w:firstLine="567"/>
        <w:jc w:val="both"/>
      </w:pPr>
      <w:r>
        <w:t>Пассивная защитная отраслевая политика ставит главный целью борьбу с монополиями, деятельность которых приводит к неэффективному размещению ресурсов и формирует утраты общественного благополучия. Непременной частью данной политики служит антимонопольное регулирование, контроль над вертикальными и горизонтальными поглощениями и слияниями.</w:t>
      </w:r>
    </w:p>
    <w:p w:rsidR="00C65F03" w:rsidRDefault="00C65F03" w:rsidP="00C65F03">
      <w:pPr>
        <w:pStyle w:val="a3"/>
        <w:spacing w:before="0" w:beforeAutospacing="0" w:after="0" w:afterAutospacing="0"/>
        <w:ind w:firstLine="567"/>
        <w:jc w:val="both"/>
      </w:pPr>
      <w:r>
        <w:t>Классифицируется эта политика как защитная, так как большая часть ее целей «негативны»: правительство только противодействует происхождению и применению монопольной власти. Несмотря на инициативные и решительные процессы, которые связаны с воплощением такой политики, условно разрешено систематизировать ее как политику пассивную: с одной стороны, ее мероприятия проводятся лишь при условии существенного отличия рыночной структуры от конкурентной, с иной стороны, этот тип отраслевой политики не вызывает никакой производственной активности.</w:t>
      </w:r>
    </w:p>
    <w:p w:rsidR="00C65F03" w:rsidRDefault="00C65F03" w:rsidP="00C65F03">
      <w:pPr>
        <w:pStyle w:val="a3"/>
        <w:spacing w:before="0" w:beforeAutospacing="0" w:after="0" w:afterAutospacing="0"/>
        <w:ind w:firstLine="567"/>
        <w:jc w:val="both"/>
      </w:pPr>
      <w:r>
        <w:t>Защитная и пассивная отраслевая политика служит только прототипом отраслевой политики для большинства современных экономических систем. Одним из доводов против выбора модели защитной и пассивной отраслевой политики является то, что ее воплощение ставило бы конкретную страну в неблагоприятное положение в системе интернациональной торговли. Более функциональное антимонопольное регулирование любым государством приводит к понижению прибыли российских компаний в выгоду зарубежных монополий как на внутреннем рынке, так и на рынке третьих государств.</w:t>
      </w:r>
    </w:p>
    <w:p w:rsidR="00C65F03" w:rsidRDefault="00C65F03" w:rsidP="00C65F03">
      <w:pPr>
        <w:pStyle w:val="a3"/>
        <w:spacing w:before="0" w:beforeAutospacing="0" w:after="0" w:afterAutospacing="0"/>
        <w:ind w:firstLine="567"/>
        <w:jc w:val="both"/>
      </w:pPr>
      <w:r>
        <w:t xml:space="preserve">Концепция «подходящего экономического климата» ( наступательная, но пассивная гос. отраслевая политика) подразумевает не просто ограничение и борьбу с монопольной властью, но и помощь конкретным типам экономической активности. Так, к примеру, денежные и налоговые льготы для средних и маленьких компаний не укладываются в рамки фактически антимонопольного регулирования, но непременно способствуют развитию конкуренции. В качестве иного примера политики, которая содействует развитию конкуренции, разрешено привести антиинфляционную политику. Наличие положительных целей экономической активности страны позволяет систематизировать </w:t>
      </w:r>
      <w:r>
        <w:lastRenderedPageBreak/>
        <w:t>эту модель как «наступательную». Пассивность данного типа гос. отраслевой политики состоит в том, что она улучшает только условия принятия решений домохозяйствами и фирмами, но не ставит целью повлиять на конкретные решения. Такая модель экономической политики более близка правительствам, которые отвергают эффективное вмешательство в экономику. Однако воплощение такой политики наталкивается на такие трудности, как, к примеру, трудности несбалансированного экономического роста и структурной безработицы, которые все же в праве потребовать от страны принятия более конкретных мероприятий.</w:t>
      </w:r>
    </w:p>
    <w:p w:rsidR="00C65F03" w:rsidRDefault="00C65F03" w:rsidP="00C65F03">
      <w:pPr>
        <w:pStyle w:val="a3"/>
        <w:spacing w:before="0" w:beforeAutospacing="0" w:after="0" w:afterAutospacing="0"/>
        <w:ind w:firstLine="567"/>
        <w:jc w:val="both"/>
      </w:pPr>
      <w:r>
        <w:t>Активная защитная отраслевая политика употребляет мероприятия, которые имеют конкретное направление, но в целях предотвращения тех или других решений компаний. Примером может стать протекционистская внешнеторговая политика, которая оказывает немаловажное воздействие на формирование отраслевых структур. [8]</w:t>
      </w:r>
    </w:p>
    <w:p w:rsidR="00C65F03" w:rsidRDefault="00C65F03" w:rsidP="00C65F03">
      <w:pPr>
        <w:jc w:val="both"/>
        <w:rPr>
          <w:b/>
          <w:sz w:val="22"/>
          <w:szCs w:val="22"/>
        </w:rPr>
      </w:pPr>
    </w:p>
    <w:p w:rsidR="00C65F03" w:rsidRDefault="00C65F03" w:rsidP="00C65F03">
      <w:pPr>
        <w:ind w:firstLine="567"/>
        <w:jc w:val="both"/>
        <w:rPr>
          <w:b/>
          <w:sz w:val="22"/>
          <w:szCs w:val="22"/>
        </w:rPr>
      </w:pPr>
    </w:p>
    <w:p w:rsidR="00C65F03" w:rsidRPr="00D72791" w:rsidRDefault="00C65F03" w:rsidP="00C65F03">
      <w:pPr>
        <w:ind w:firstLine="567"/>
        <w:jc w:val="both"/>
        <w:rPr>
          <w:b/>
          <w:sz w:val="22"/>
          <w:szCs w:val="22"/>
        </w:rPr>
      </w:pPr>
      <w:r w:rsidRPr="00D72791">
        <w:rPr>
          <w:b/>
          <w:sz w:val="22"/>
          <w:szCs w:val="22"/>
        </w:rPr>
        <w:t>Лекция 30</w:t>
      </w:r>
    </w:p>
    <w:p w:rsidR="00C65F03" w:rsidRPr="00D72791" w:rsidRDefault="00C65F03" w:rsidP="00C65F03">
      <w:pPr>
        <w:ind w:firstLine="567"/>
        <w:jc w:val="both"/>
        <w:rPr>
          <w:b/>
          <w:sz w:val="22"/>
          <w:szCs w:val="22"/>
        </w:rPr>
      </w:pPr>
      <w:r w:rsidRPr="00D72791">
        <w:rPr>
          <w:b/>
          <w:sz w:val="22"/>
          <w:szCs w:val="22"/>
        </w:rPr>
        <w:t>1.Основные направления государственной отраслевой политики.</w:t>
      </w:r>
    </w:p>
    <w:p w:rsidR="00C65F03" w:rsidRPr="00D72791" w:rsidRDefault="00C65F03" w:rsidP="00C65F03">
      <w:pPr>
        <w:ind w:firstLine="567"/>
        <w:jc w:val="both"/>
        <w:rPr>
          <w:b/>
          <w:sz w:val="22"/>
          <w:szCs w:val="22"/>
        </w:rPr>
      </w:pPr>
      <w:r w:rsidRPr="00D72791">
        <w:rPr>
          <w:b/>
          <w:sz w:val="22"/>
          <w:szCs w:val="22"/>
        </w:rPr>
        <w:t>2. Мировой опыт регулирования рыночных структур и конкурентной политики государства.</w:t>
      </w:r>
    </w:p>
    <w:p w:rsidR="00C65F03" w:rsidRDefault="00C65F03" w:rsidP="00DD6796">
      <w:pPr>
        <w:pStyle w:val="a3"/>
        <w:jc w:val="center"/>
      </w:pPr>
      <w:r>
        <w:rPr>
          <w:b/>
          <w:sz w:val="22"/>
          <w:szCs w:val="22"/>
        </w:rPr>
        <w:t>1</w:t>
      </w:r>
      <w:r>
        <w:t>Основными концепциями, элементами базис отраслевой политики, служат:</w:t>
      </w:r>
    </w:p>
    <w:p w:rsidR="00C65F03" w:rsidRDefault="00C65F03" w:rsidP="00C65F03">
      <w:pPr>
        <w:pStyle w:val="a3"/>
        <w:spacing w:before="0" w:beforeAutospacing="0" w:after="0" w:afterAutospacing="0"/>
        <w:ind w:firstLine="567"/>
        <w:jc w:val="both"/>
      </w:pPr>
      <w:r>
        <w:t>1. финансовая эффективность. Конкуренция на товарных рынках не является целью, она только служит методом достижения экономической эффективности. Конкуренция является средством формирования той среды, которая благоприятствует понижению издержек производства, созданию новых товаров, новых видов деятельности, новых способов изготовления и организации, инноваций, развития НИОКР и технического прогресса.</w:t>
      </w:r>
    </w:p>
    <w:p w:rsidR="00C65F03" w:rsidRDefault="00C65F03" w:rsidP="00C65F03">
      <w:pPr>
        <w:pStyle w:val="a3"/>
        <w:spacing w:before="0" w:beforeAutospacing="0" w:after="0" w:afterAutospacing="0"/>
        <w:ind w:firstLine="567"/>
        <w:jc w:val="both"/>
      </w:pPr>
      <w:r>
        <w:t>Необходимым уровнем конкуренции служит тот, при котором обеспечивается приобретение указанных личных целей. Следовательно, лучший уровень конкуренции, гос. отраслевой политики в целом и антимонопольной в частности изменяется в зависимости от особенностей страны, места в мировом хозяйстве, периода экономического развития страны и почти всех остальных причин. Развитие конкуренции является процессом, а не итогом деятельности, и какие бы то ни было количественные ориентиры конкурентной политики ( к примеру, низкое сосредоточение изготовления и продаж) обязаны употребляться с многочисленными оговорками и очень осторожно;</w:t>
      </w:r>
    </w:p>
    <w:p w:rsidR="00C65F03" w:rsidRDefault="00C65F03" w:rsidP="00C65F03">
      <w:pPr>
        <w:pStyle w:val="a3"/>
        <w:spacing w:before="0" w:beforeAutospacing="0" w:after="0" w:afterAutospacing="0"/>
        <w:ind w:firstLine="567"/>
        <w:jc w:val="both"/>
      </w:pPr>
      <w:r>
        <w:t>2. оптимизация поведения экономических агентов. Развитие конкуренции - процесс, а не итог. Подмена самостоятельных решений экономических агентов муниципальным регулированием неэффективна в следствии:</w:t>
      </w:r>
    </w:p>
    <w:p w:rsidR="00C65F03" w:rsidRDefault="00C65F03" w:rsidP="00C65F03">
      <w:pPr>
        <w:pStyle w:val="a3"/>
        <w:spacing w:before="0" w:beforeAutospacing="0" w:after="0" w:afterAutospacing="0"/>
        <w:ind w:firstLine="567"/>
        <w:jc w:val="both"/>
      </w:pPr>
      <w:r>
        <w:t>- эволюции рынков благодаря применению личной информации, которой располагают лишь компании;</w:t>
      </w:r>
    </w:p>
    <w:p w:rsidR="00C65F03" w:rsidRDefault="00C65F03" w:rsidP="00C65F03">
      <w:pPr>
        <w:pStyle w:val="a3"/>
        <w:spacing w:before="0" w:beforeAutospacing="0" w:after="0" w:afterAutospacing="0"/>
        <w:ind w:firstLine="567"/>
        <w:jc w:val="both"/>
      </w:pPr>
      <w:r>
        <w:t>- внешних шоков, воздействия которых на экономическую систему нереально предвидеть;</w:t>
      </w:r>
    </w:p>
    <w:p w:rsidR="00C65F03" w:rsidRPr="00F23605" w:rsidRDefault="00C65F03" w:rsidP="00C65F03">
      <w:pPr>
        <w:pStyle w:val="a3"/>
        <w:spacing w:before="0" w:beforeAutospacing="0" w:after="0" w:afterAutospacing="0"/>
        <w:ind w:firstLine="567"/>
        <w:jc w:val="both"/>
      </w:pPr>
      <w:r>
        <w:t>- невозможности в гос. политике учитывать целый комплекс интересов экономических агентов. Усилия страны по формированию конкурентной отраслевой структуры обязаны содействовать тому, чтобы субъекты экономики имели большие возможности принимать самостоятельные решения. Применительно к товарным рынкам это значит формирование условий, подходящих для конкуренции, - в первую очередь, понижение барьеров входа в отрасль методом развития рыночной инфраструктуры.</w:t>
      </w:r>
    </w:p>
    <w:p w:rsidR="00C65F03" w:rsidRPr="000B2B18" w:rsidRDefault="00C65F03" w:rsidP="00C65F03">
      <w:pPr>
        <w:pStyle w:val="a3"/>
        <w:jc w:val="center"/>
        <w:rPr>
          <w:b/>
        </w:rPr>
      </w:pPr>
      <w:r w:rsidRPr="000B2B18">
        <w:rPr>
          <w:b/>
        </w:rPr>
        <w:t>2</w:t>
      </w:r>
    </w:p>
    <w:p w:rsidR="00C65F03" w:rsidRPr="000B2B18" w:rsidRDefault="00C65F03" w:rsidP="00C65F03">
      <w:pPr>
        <w:ind w:firstLine="567"/>
        <w:jc w:val="both"/>
        <w:rPr>
          <w:sz w:val="24"/>
          <w:szCs w:val="24"/>
        </w:rPr>
      </w:pPr>
      <w:r w:rsidRPr="000B2B18">
        <w:rPr>
          <w:sz w:val="24"/>
          <w:szCs w:val="24"/>
        </w:rPr>
        <w:lastRenderedPageBreak/>
        <w:t>Цель антимонопольной политики в США заключается в том, чтобы определять допустимость той или иной практики экономических агентов с точки зрения ее воздействия на конкуренцию.</w:t>
      </w:r>
    </w:p>
    <w:p w:rsidR="00C65F03" w:rsidRPr="000B2B18" w:rsidRDefault="00C65F03" w:rsidP="00C65F03">
      <w:pPr>
        <w:ind w:firstLine="567"/>
        <w:jc w:val="both"/>
        <w:rPr>
          <w:sz w:val="24"/>
          <w:szCs w:val="24"/>
        </w:rPr>
      </w:pPr>
      <w:r w:rsidRPr="000B2B18">
        <w:rPr>
          <w:sz w:val="24"/>
          <w:szCs w:val="24"/>
        </w:rPr>
        <w:t>Антимонопольную политику в данной стране проводят федеральные и местные суды; антитрестовский отдел Министерства юстиции (главный законодательный орган); Федеральная торговая комиссия (главная исполнительная власть).</w:t>
      </w:r>
    </w:p>
    <w:p w:rsidR="00C65F03" w:rsidRPr="000B2B18" w:rsidRDefault="00C65F03" w:rsidP="00C65F03">
      <w:pPr>
        <w:ind w:firstLine="567"/>
        <w:jc w:val="both"/>
        <w:rPr>
          <w:sz w:val="24"/>
          <w:szCs w:val="24"/>
        </w:rPr>
      </w:pPr>
      <w:r w:rsidRPr="000B2B18">
        <w:rPr>
          <w:sz w:val="24"/>
          <w:szCs w:val="24"/>
        </w:rPr>
        <w:t>К основным законодательным документам, принятым в США, относятся:</w:t>
      </w:r>
    </w:p>
    <w:p w:rsidR="00C65F03" w:rsidRPr="000B2B18" w:rsidRDefault="00C65F03" w:rsidP="00C65F03">
      <w:pPr>
        <w:ind w:firstLine="567"/>
        <w:jc w:val="both"/>
        <w:rPr>
          <w:sz w:val="24"/>
          <w:szCs w:val="24"/>
        </w:rPr>
      </w:pPr>
      <w:r w:rsidRPr="000B2B18">
        <w:rPr>
          <w:sz w:val="24"/>
          <w:szCs w:val="24"/>
        </w:rPr>
        <w:t>· Акт Шермана (1890), который предполагает запрет трестов, запрет практики</w:t>
      </w:r>
    </w:p>
    <w:p w:rsidR="00C65F03" w:rsidRPr="000B2B18" w:rsidRDefault="00C65F03" w:rsidP="00C65F03">
      <w:pPr>
        <w:ind w:firstLine="567"/>
        <w:jc w:val="both"/>
        <w:rPr>
          <w:sz w:val="24"/>
          <w:szCs w:val="24"/>
        </w:rPr>
      </w:pPr>
      <w:r w:rsidRPr="000B2B18">
        <w:rPr>
          <w:sz w:val="24"/>
          <w:szCs w:val="24"/>
        </w:rPr>
        <w:t>монополизации торговли между штатами. Антиконкурентные действия фирм трактуются в качестве объекта уголовного преступления, что предусматривает наказание в виде тюремного заключения сроком до 3 лет; штрафа до 1 млн. долл. для компаний и до 100 тыс. долл. для частного лица или расформирование компании. Монополия здесь понимается как доминирующее положение фирмы на рынке.</w:t>
      </w:r>
    </w:p>
    <w:p w:rsidR="00C65F03" w:rsidRPr="000B2B18" w:rsidRDefault="00C65F03" w:rsidP="00C65F03">
      <w:pPr>
        <w:ind w:firstLine="567"/>
        <w:jc w:val="both"/>
        <w:rPr>
          <w:sz w:val="24"/>
          <w:szCs w:val="24"/>
        </w:rPr>
      </w:pPr>
      <w:r w:rsidRPr="000B2B18">
        <w:rPr>
          <w:sz w:val="24"/>
          <w:szCs w:val="24"/>
        </w:rPr>
        <w:t>· Акт Клейтона (1914), который делает акцент на поддержку конкурентной</w:t>
      </w:r>
    </w:p>
    <w:p w:rsidR="00C65F03" w:rsidRPr="000B2B18" w:rsidRDefault="00C65F03" w:rsidP="00C65F03">
      <w:pPr>
        <w:ind w:firstLine="567"/>
        <w:jc w:val="both"/>
        <w:rPr>
          <w:sz w:val="24"/>
          <w:szCs w:val="24"/>
        </w:rPr>
      </w:pPr>
      <w:r w:rsidRPr="000B2B18">
        <w:rPr>
          <w:sz w:val="24"/>
          <w:szCs w:val="24"/>
        </w:rPr>
        <w:t>ситуации в целом. Он запрещает слияния при угрозе конкуренции и направлен главным образом против горизонтальных слияний.</w:t>
      </w:r>
    </w:p>
    <w:p w:rsidR="00C65F03" w:rsidRPr="000B2B18" w:rsidRDefault="00C65F03" w:rsidP="00C65F03">
      <w:pPr>
        <w:ind w:firstLine="567"/>
        <w:jc w:val="both"/>
        <w:rPr>
          <w:sz w:val="24"/>
          <w:szCs w:val="24"/>
        </w:rPr>
      </w:pPr>
      <w:r w:rsidRPr="000B2B18">
        <w:rPr>
          <w:sz w:val="24"/>
          <w:szCs w:val="24"/>
        </w:rPr>
        <w:t>· Акт Робинсона-Пэтмана, который предполагает запрет ценовой дискриминации</w:t>
      </w:r>
    </w:p>
    <w:p w:rsidR="00C65F03" w:rsidRPr="000B2B18" w:rsidRDefault="00C65F03" w:rsidP="00C65F03">
      <w:pPr>
        <w:ind w:firstLine="567"/>
        <w:jc w:val="both"/>
        <w:rPr>
          <w:sz w:val="24"/>
          <w:szCs w:val="24"/>
        </w:rPr>
      </w:pPr>
      <w:r w:rsidRPr="000B2B18">
        <w:rPr>
          <w:sz w:val="24"/>
          <w:szCs w:val="24"/>
        </w:rPr>
        <w:t>и уголовную ответственность за политику хищнических (грабительских) цен - установление цены ниже уровня средних/предельных издержек с целью вытеснения конкурента с рынка.</w:t>
      </w:r>
    </w:p>
    <w:p w:rsidR="00C65F03" w:rsidRPr="000B2B18" w:rsidRDefault="00C65F03" w:rsidP="00C65F03">
      <w:pPr>
        <w:ind w:firstLine="567"/>
        <w:jc w:val="both"/>
        <w:rPr>
          <w:sz w:val="24"/>
          <w:szCs w:val="24"/>
        </w:rPr>
      </w:pPr>
      <w:r w:rsidRPr="000B2B18">
        <w:rPr>
          <w:sz w:val="24"/>
          <w:szCs w:val="24"/>
        </w:rPr>
        <w:t>Согласно законодательной классификации США, выделяют следующие виды антиконкурентных действий фирм:</w:t>
      </w:r>
    </w:p>
    <w:p w:rsidR="00C65F03" w:rsidRPr="000B2B18" w:rsidRDefault="00C65F03" w:rsidP="00C65F03">
      <w:pPr>
        <w:ind w:firstLine="567"/>
        <w:jc w:val="both"/>
        <w:rPr>
          <w:sz w:val="24"/>
          <w:szCs w:val="24"/>
        </w:rPr>
      </w:pPr>
      <w:r w:rsidRPr="000B2B18">
        <w:rPr>
          <w:sz w:val="24"/>
          <w:szCs w:val="24"/>
        </w:rPr>
        <w:t>1. незаконные как таковые (по сути, на основании буквы закона). Эти действия не обладают какими-либо достоинствами, позволяющими компенсировать их антиконкурентное воздействие;</w:t>
      </w:r>
    </w:p>
    <w:p w:rsidR="00C65F03" w:rsidRPr="000B2B18" w:rsidRDefault="00C65F03" w:rsidP="00C65F03">
      <w:pPr>
        <w:ind w:firstLine="567"/>
        <w:jc w:val="both"/>
        <w:rPr>
          <w:sz w:val="24"/>
          <w:szCs w:val="24"/>
        </w:rPr>
      </w:pPr>
      <w:r w:rsidRPr="000B2B18">
        <w:rPr>
          <w:sz w:val="24"/>
          <w:szCs w:val="24"/>
        </w:rPr>
        <w:t>2. незаконные на основании правила разумности (духа закона).</w:t>
      </w:r>
    </w:p>
    <w:p w:rsidR="00C65F03" w:rsidRPr="000B2B18" w:rsidRDefault="00C65F03" w:rsidP="00C65F03">
      <w:pPr>
        <w:ind w:firstLine="567"/>
        <w:jc w:val="both"/>
        <w:rPr>
          <w:sz w:val="24"/>
          <w:szCs w:val="24"/>
        </w:rPr>
      </w:pPr>
      <w:r w:rsidRPr="000B2B18">
        <w:rPr>
          <w:sz w:val="24"/>
          <w:szCs w:val="24"/>
        </w:rPr>
        <w:t>Решения суда по данным действиям принимаются на основе сравнения и сопоставления положительных и отрицательных последствий антиконкурентного действия.</w:t>
      </w:r>
    </w:p>
    <w:p w:rsidR="00C65F03" w:rsidRPr="000B2B18" w:rsidRDefault="00C65F03" w:rsidP="00C65F03">
      <w:pPr>
        <w:ind w:firstLine="567"/>
        <w:jc w:val="both"/>
        <w:rPr>
          <w:sz w:val="24"/>
          <w:szCs w:val="24"/>
        </w:rPr>
      </w:pPr>
      <w:r w:rsidRPr="000B2B18">
        <w:rPr>
          <w:sz w:val="24"/>
          <w:szCs w:val="24"/>
        </w:rPr>
        <w:t>К первому виду относятся следующие виды взаимодействий фирм:</w:t>
      </w:r>
    </w:p>
    <w:p w:rsidR="00C65F03" w:rsidRPr="000B2B18" w:rsidRDefault="00C65F03" w:rsidP="00C65F03">
      <w:pPr>
        <w:ind w:firstLine="567"/>
        <w:jc w:val="both"/>
        <w:rPr>
          <w:sz w:val="24"/>
          <w:szCs w:val="24"/>
        </w:rPr>
      </w:pPr>
      <w:r w:rsidRPr="000B2B18">
        <w:rPr>
          <w:sz w:val="24"/>
          <w:szCs w:val="24"/>
        </w:rPr>
        <w:t>· горизонтальное фиксирование цен;</w:t>
      </w:r>
    </w:p>
    <w:p w:rsidR="00C65F03" w:rsidRPr="000B2B18" w:rsidRDefault="00C65F03" w:rsidP="00C65F03">
      <w:pPr>
        <w:ind w:firstLine="567"/>
        <w:jc w:val="both"/>
        <w:rPr>
          <w:sz w:val="24"/>
          <w:szCs w:val="24"/>
        </w:rPr>
      </w:pPr>
      <w:r w:rsidRPr="000B2B18">
        <w:rPr>
          <w:sz w:val="24"/>
          <w:szCs w:val="24"/>
        </w:rPr>
        <w:t>· горизонтальный сговор о доле рынка;</w:t>
      </w:r>
    </w:p>
    <w:p w:rsidR="00C65F03" w:rsidRPr="000B2B18" w:rsidRDefault="00C65F03" w:rsidP="00C65F03">
      <w:pPr>
        <w:ind w:firstLine="567"/>
        <w:jc w:val="both"/>
        <w:rPr>
          <w:sz w:val="24"/>
          <w:szCs w:val="24"/>
        </w:rPr>
      </w:pPr>
      <w:r w:rsidRPr="000B2B18">
        <w:rPr>
          <w:sz w:val="24"/>
          <w:szCs w:val="24"/>
        </w:rPr>
        <w:t>· групповой бойкот (согласованный отказ фирм торговать с третьей фирмой с целью ее вытеснения с рынка);</w:t>
      </w:r>
    </w:p>
    <w:p w:rsidR="00C65F03" w:rsidRPr="000B2B18" w:rsidRDefault="00C65F03" w:rsidP="00C65F03">
      <w:pPr>
        <w:ind w:firstLine="567"/>
        <w:jc w:val="both"/>
        <w:rPr>
          <w:sz w:val="24"/>
          <w:szCs w:val="24"/>
        </w:rPr>
      </w:pPr>
      <w:r w:rsidRPr="000B2B18">
        <w:rPr>
          <w:sz w:val="24"/>
          <w:szCs w:val="24"/>
        </w:rPr>
        <w:t>· договоренность о взаимных продажах и закупках;</w:t>
      </w:r>
    </w:p>
    <w:p w:rsidR="00C65F03" w:rsidRPr="000B2B18" w:rsidRDefault="00C65F03" w:rsidP="00C65F03">
      <w:pPr>
        <w:ind w:firstLine="567"/>
        <w:jc w:val="both"/>
        <w:rPr>
          <w:sz w:val="24"/>
          <w:szCs w:val="24"/>
        </w:rPr>
      </w:pPr>
      <w:r w:rsidRPr="000B2B18">
        <w:rPr>
          <w:sz w:val="24"/>
          <w:szCs w:val="24"/>
        </w:rPr>
        <w:t>· связанные продажи;</w:t>
      </w:r>
    </w:p>
    <w:p w:rsidR="00C65F03" w:rsidRPr="000B2B18" w:rsidRDefault="00C65F03" w:rsidP="00C65F03">
      <w:pPr>
        <w:ind w:firstLine="567"/>
        <w:jc w:val="both"/>
        <w:rPr>
          <w:sz w:val="24"/>
          <w:szCs w:val="24"/>
        </w:rPr>
      </w:pPr>
      <w:r w:rsidRPr="000B2B18">
        <w:rPr>
          <w:sz w:val="24"/>
          <w:szCs w:val="24"/>
        </w:rPr>
        <w:t>· неправильная информация о товаре.</w:t>
      </w:r>
    </w:p>
    <w:p w:rsidR="00C65F03" w:rsidRPr="000B2B18" w:rsidRDefault="00C65F03" w:rsidP="00C65F03">
      <w:pPr>
        <w:ind w:firstLine="567"/>
        <w:jc w:val="both"/>
        <w:rPr>
          <w:sz w:val="24"/>
          <w:szCs w:val="24"/>
        </w:rPr>
      </w:pPr>
      <w:r w:rsidRPr="000B2B18">
        <w:rPr>
          <w:sz w:val="24"/>
          <w:szCs w:val="24"/>
        </w:rPr>
        <w:t>· Ко второму виду можно отнести такие действия, как:</w:t>
      </w:r>
    </w:p>
    <w:p w:rsidR="00C65F03" w:rsidRPr="000B2B18" w:rsidRDefault="00C65F03" w:rsidP="00C65F03">
      <w:pPr>
        <w:ind w:firstLine="567"/>
        <w:jc w:val="both"/>
        <w:rPr>
          <w:sz w:val="24"/>
          <w:szCs w:val="24"/>
        </w:rPr>
      </w:pPr>
      <w:r w:rsidRPr="000B2B18">
        <w:rPr>
          <w:sz w:val="24"/>
          <w:szCs w:val="24"/>
        </w:rPr>
        <w:t>· регулирование цен в рамках вертикальных контрактов;</w:t>
      </w:r>
    </w:p>
    <w:p w:rsidR="00C65F03" w:rsidRPr="000B2B18" w:rsidRDefault="00C65F03" w:rsidP="00C65F03">
      <w:pPr>
        <w:ind w:firstLine="567"/>
        <w:jc w:val="both"/>
        <w:rPr>
          <w:sz w:val="24"/>
          <w:szCs w:val="24"/>
        </w:rPr>
      </w:pPr>
      <w:r w:rsidRPr="000B2B18">
        <w:rPr>
          <w:sz w:val="24"/>
          <w:szCs w:val="24"/>
        </w:rPr>
        <w:t>· отказ в поставках со стороны одной отдельной фирмы;</w:t>
      </w:r>
    </w:p>
    <w:p w:rsidR="00C65F03" w:rsidRPr="000B2B18" w:rsidRDefault="00C65F03" w:rsidP="00C65F03">
      <w:pPr>
        <w:ind w:firstLine="567"/>
        <w:jc w:val="both"/>
        <w:rPr>
          <w:sz w:val="24"/>
          <w:szCs w:val="24"/>
        </w:rPr>
      </w:pPr>
      <w:r w:rsidRPr="000B2B18">
        <w:rPr>
          <w:sz w:val="24"/>
          <w:szCs w:val="24"/>
        </w:rPr>
        <w:t>· исключительное право покупки или продажи;</w:t>
      </w:r>
    </w:p>
    <w:p w:rsidR="00C65F03" w:rsidRPr="000B2B18" w:rsidRDefault="00C65F03" w:rsidP="00C65F03">
      <w:pPr>
        <w:ind w:firstLine="567"/>
        <w:jc w:val="both"/>
        <w:rPr>
          <w:sz w:val="24"/>
          <w:szCs w:val="24"/>
        </w:rPr>
      </w:pPr>
      <w:r w:rsidRPr="000B2B18">
        <w:rPr>
          <w:sz w:val="24"/>
          <w:szCs w:val="24"/>
        </w:rPr>
        <w:t>Особой сферой действия отраслевой политики США является регулирование слияний и поглощений фирм - определение критериев, при которых подобное взаимодействие фирм не допускается.</w:t>
      </w:r>
    </w:p>
    <w:p w:rsidR="00C65F03" w:rsidRDefault="00C65F03" w:rsidP="00C65F03">
      <w:pPr>
        <w:ind w:firstLine="567"/>
        <w:jc w:val="both"/>
        <w:rPr>
          <w:sz w:val="24"/>
          <w:szCs w:val="24"/>
        </w:rPr>
      </w:pPr>
      <w:r w:rsidRPr="000B2B18">
        <w:rPr>
          <w:sz w:val="24"/>
          <w:szCs w:val="24"/>
        </w:rPr>
        <w:t>Горизонтальные слияния и поглощения запрещаются при следующих соотношениях долей двух фирм на рынке (табл. 8.1).</w:t>
      </w:r>
    </w:p>
    <w:p w:rsidR="00C65F03" w:rsidRPr="000B2B18" w:rsidRDefault="00C65F03" w:rsidP="00C65F03">
      <w:pPr>
        <w:ind w:firstLine="567"/>
        <w:jc w:val="both"/>
        <w:rPr>
          <w:sz w:val="24"/>
          <w:szCs w:val="24"/>
        </w:rPr>
      </w:pPr>
    </w:p>
    <w:p w:rsidR="00C65F03" w:rsidRPr="000B2B18" w:rsidRDefault="00C65F03" w:rsidP="00C65F03">
      <w:pPr>
        <w:ind w:firstLine="567"/>
        <w:jc w:val="both"/>
        <w:rPr>
          <w:sz w:val="24"/>
          <w:szCs w:val="24"/>
        </w:rPr>
      </w:pPr>
      <w:r w:rsidRPr="000B2B18">
        <w:rPr>
          <w:sz w:val="24"/>
          <w:szCs w:val="24"/>
        </w:rPr>
        <w:t>Таблица 8.1 Запрет слияний и поглощений в США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6718"/>
        <w:gridCol w:w="2536"/>
      </w:tblGrid>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r w:rsidRPr="000B2B18">
              <w:rPr>
                <w:sz w:val="24"/>
                <w:szCs w:val="24"/>
              </w:rPr>
              <w:t xml:space="preserve">Поглощающая фирма, % </w:t>
            </w: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Поглощаемая фирма, %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r w:rsidRPr="000B2B18">
              <w:rPr>
                <w:sz w:val="24"/>
                <w:szCs w:val="24"/>
              </w:rPr>
              <w:t xml:space="preserve">Высококонцентрированные отрасли (СR4&gt;75%) </w:t>
            </w:r>
          </w:p>
        </w:tc>
        <w:tc>
          <w:tcPr>
            <w:tcW w:w="0" w:type="auto"/>
            <w:vAlign w:val="center"/>
            <w:hideMark/>
          </w:tcPr>
          <w:p w:rsidR="00C65F03" w:rsidRPr="000B2B18" w:rsidRDefault="00C65F03" w:rsidP="00C32BAD">
            <w:pPr>
              <w:ind w:firstLine="567"/>
              <w:jc w:val="both"/>
            </w:pP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4 и более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2 и более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1 и более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r w:rsidRPr="000B2B18">
              <w:rPr>
                <w:sz w:val="24"/>
                <w:szCs w:val="24"/>
              </w:rPr>
              <w:t xml:space="preserve">Низкоконцентрированные отрасли (СR4&lt;75%) </w:t>
            </w:r>
          </w:p>
        </w:tc>
        <w:tc>
          <w:tcPr>
            <w:tcW w:w="0" w:type="auto"/>
            <w:vAlign w:val="center"/>
            <w:hideMark/>
          </w:tcPr>
          <w:p w:rsidR="00C65F03" w:rsidRPr="000B2B18" w:rsidRDefault="00C65F03" w:rsidP="00C32BAD">
            <w:pPr>
              <w:ind w:firstLine="567"/>
              <w:jc w:val="both"/>
            </w:pP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5 и более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4 и более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3 и более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2 и более </w:t>
            </w:r>
          </w:p>
        </w:tc>
      </w:tr>
      <w:tr w:rsidR="00C65F03" w:rsidRPr="000B2B18" w:rsidTr="00C32BAD">
        <w:trPr>
          <w:tblCellSpacing w:w="15" w:type="dxa"/>
        </w:trPr>
        <w:tc>
          <w:tcPr>
            <w:tcW w:w="6673" w:type="dxa"/>
            <w:vAlign w:val="center"/>
            <w:hideMark/>
          </w:tcPr>
          <w:p w:rsidR="00C65F03" w:rsidRPr="000B2B18" w:rsidRDefault="00C65F03" w:rsidP="00C32BAD">
            <w:pPr>
              <w:ind w:firstLine="567"/>
              <w:jc w:val="both"/>
              <w:rPr>
                <w:sz w:val="24"/>
                <w:szCs w:val="24"/>
              </w:rPr>
            </w:pPr>
          </w:p>
        </w:tc>
        <w:tc>
          <w:tcPr>
            <w:tcW w:w="0" w:type="auto"/>
            <w:vAlign w:val="center"/>
            <w:hideMark/>
          </w:tcPr>
          <w:p w:rsidR="00C65F03" w:rsidRPr="000B2B18" w:rsidRDefault="00C65F03" w:rsidP="00C32BAD">
            <w:pPr>
              <w:ind w:firstLine="567"/>
              <w:jc w:val="both"/>
              <w:rPr>
                <w:sz w:val="24"/>
                <w:szCs w:val="24"/>
              </w:rPr>
            </w:pPr>
            <w:r w:rsidRPr="000B2B18">
              <w:rPr>
                <w:sz w:val="24"/>
                <w:szCs w:val="24"/>
              </w:rPr>
              <w:t xml:space="preserve">1 и более </w:t>
            </w:r>
          </w:p>
        </w:tc>
      </w:tr>
    </w:tbl>
    <w:p w:rsidR="00C65F03" w:rsidRDefault="00C65F03" w:rsidP="00C65F03">
      <w:pPr>
        <w:ind w:firstLine="567"/>
        <w:jc w:val="both"/>
        <w:rPr>
          <w:sz w:val="24"/>
          <w:szCs w:val="24"/>
        </w:rPr>
      </w:pPr>
    </w:p>
    <w:p w:rsidR="00C65F03" w:rsidRPr="000B2B18" w:rsidRDefault="00C65F03" w:rsidP="00C65F03">
      <w:pPr>
        <w:ind w:firstLine="567"/>
        <w:jc w:val="both"/>
        <w:rPr>
          <w:sz w:val="24"/>
          <w:szCs w:val="24"/>
        </w:rPr>
      </w:pPr>
      <w:r w:rsidRPr="000B2B18">
        <w:rPr>
          <w:sz w:val="24"/>
          <w:szCs w:val="24"/>
        </w:rPr>
        <w:t>Антиконкурентным считается при индексе Херфиндаля-Хиршмана (НН1) от 1000 до 1800 каждая сделка, которая увеличивает индекс на более чем 100 пунктов; при индексе для отрасли более 1800 - сделка, которая может увеличить индекс на 50 и более пунктов. Если индекс Херфиндаля-Хиршмана меньше 1000, такой рынок считается слабо концентрированным и не регулируется.</w:t>
      </w:r>
    </w:p>
    <w:p w:rsidR="00C65F03" w:rsidRPr="000B2B18" w:rsidRDefault="00C65F03" w:rsidP="00C65F03">
      <w:pPr>
        <w:ind w:firstLine="567"/>
        <w:jc w:val="both"/>
        <w:rPr>
          <w:sz w:val="24"/>
          <w:szCs w:val="24"/>
        </w:rPr>
      </w:pPr>
      <w:r w:rsidRPr="000B2B18">
        <w:rPr>
          <w:sz w:val="24"/>
          <w:szCs w:val="24"/>
        </w:rPr>
        <w:t>Другим направлением государственной политики служит регулирование информационного обеспечения рынка. Подобная проблема возникает в связи с наличием у фирм стимулов к искажению информации в тех случаях, когда трудно проверить качество товара; фирмы выпускают экспериментальные товары; происходят одноразовые продажи изделия или совершаются спекулятивные операции краткосрочного характера. Во всех подобных ситуациях органы регулирования - государственные (федеральная комиссия по качеству товаров и по стандартам; комиссии по качеству лекарственных препаратов; по безопасности товаров); потребителей (общества потребителей; журналы потребителей) и производителей (объединения производителей высококачественных товаров) оказывают влияние на параметры поведения фирмы - объекты регулирования:</w:t>
      </w:r>
    </w:p>
    <w:p w:rsidR="00C65F03" w:rsidRPr="000B2B18" w:rsidRDefault="00C65F03" w:rsidP="00C65F03">
      <w:pPr>
        <w:ind w:firstLine="567"/>
        <w:jc w:val="both"/>
        <w:rPr>
          <w:sz w:val="24"/>
          <w:szCs w:val="24"/>
        </w:rPr>
      </w:pPr>
      <w:r w:rsidRPr="000B2B18">
        <w:rPr>
          <w:sz w:val="24"/>
          <w:szCs w:val="24"/>
        </w:rPr>
        <w:t>· на стандарты качества (обязательное установление, в частности, для пищевых продуктов и лекарств);</w:t>
      </w:r>
    </w:p>
    <w:p w:rsidR="00C65F03" w:rsidRPr="000B2B18" w:rsidRDefault="00C65F03" w:rsidP="00C65F03">
      <w:pPr>
        <w:ind w:firstLine="567"/>
        <w:jc w:val="both"/>
        <w:rPr>
          <w:sz w:val="24"/>
          <w:szCs w:val="24"/>
        </w:rPr>
      </w:pPr>
      <w:r w:rsidRPr="000B2B18">
        <w:rPr>
          <w:sz w:val="24"/>
          <w:szCs w:val="24"/>
        </w:rPr>
        <w:t>· на стандарты упаковки: требования маркировки товара (обязательное указание ингредиентов изделия);</w:t>
      </w:r>
    </w:p>
    <w:p w:rsidR="00C65F03" w:rsidRPr="000B2B18" w:rsidRDefault="00C65F03" w:rsidP="00C65F03">
      <w:pPr>
        <w:ind w:firstLine="567"/>
        <w:jc w:val="both"/>
        <w:rPr>
          <w:sz w:val="24"/>
          <w:szCs w:val="24"/>
        </w:rPr>
      </w:pPr>
      <w:r w:rsidRPr="000B2B18">
        <w:rPr>
          <w:sz w:val="24"/>
          <w:szCs w:val="24"/>
        </w:rPr>
        <w:t>· на гарантии бесперебойного срока службы (устанавливаются для товаров длительного пользования);</w:t>
      </w:r>
    </w:p>
    <w:p w:rsidR="00C65F03" w:rsidRPr="000B2B18" w:rsidRDefault="00C65F03" w:rsidP="00C65F03">
      <w:pPr>
        <w:ind w:firstLine="567"/>
        <w:jc w:val="both"/>
        <w:rPr>
          <w:sz w:val="24"/>
          <w:szCs w:val="24"/>
        </w:rPr>
      </w:pPr>
      <w:r w:rsidRPr="000B2B18">
        <w:rPr>
          <w:sz w:val="24"/>
          <w:szCs w:val="24"/>
        </w:rPr>
        <w:t>· на стандарты использования товара (обязательное приложение инструкции по пользованию товаром повышенной сложности с указанием того, что потребитель может и чего не должен делать с продуктом).</w:t>
      </w:r>
    </w:p>
    <w:p w:rsidR="00C65F03" w:rsidRPr="000B2B18" w:rsidRDefault="00C65F03" w:rsidP="00C65F03">
      <w:pPr>
        <w:ind w:firstLine="567"/>
        <w:jc w:val="both"/>
        <w:rPr>
          <w:sz w:val="24"/>
          <w:szCs w:val="24"/>
        </w:rPr>
      </w:pPr>
      <w:r w:rsidRPr="000B2B18">
        <w:rPr>
          <w:b/>
          <w:bCs/>
          <w:sz w:val="24"/>
          <w:szCs w:val="24"/>
        </w:rPr>
        <w:t>В ФРГ</w:t>
      </w:r>
      <w:r w:rsidRPr="000B2B18">
        <w:rPr>
          <w:sz w:val="24"/>
          <w:szCs w:val="24"/>
        </w:rPr>
        <w:t xml:space="preserve"> к органам проведения отраслевой политики относятся Министерство экономики (осуществляет общее руководство), Федеральный орган по картелям (разбирает конкретные дела), Антимонопольный комитет (комитет экспертов, дающих советы по выработке конкурентной политики, действует как консультативный орган).</w:t>
      </w:r>
    </w:p>
    <w:p w:rsidR="00C65F03" w:rsidRPr="000B2B18" w:rsidRDefault="00C65F03" w:rsidP="00C65F03">
      <w:pPr>
        <w:ind w:firstLine="567"/>
        <w:jc w:val="both"/>
        <w:rPr>
          <w:sz w:val="24"/>
          <w:szCs w:val="24"/>
        </w:rPr>
      </w:pPr>
      <w:r w:rsidRPr="000B2B18">
        <w:rPr>
          <w:sz w:val="24"/>
          <w:szCs w:val="24"/>
        </w:rPr>
        <w:t>Здесь контролю подвергаются:</w:t>
      </w:r>
    </w:p>
    <w:p w:rsidR="00C65F03" w:rsidRPr="000B2B18" w:rsidRDefault="00C65F03" w:rsidP="00C65F03">
      <w:pPr>
        <w:ind w:firstLine="567"/>
        <w:jc w:val="both"/>
        <w:rPr>
          <w:sz w:val="24"/>
          <w:szCs w:val="24"/>
        </w:rPr>
      </w:pPr>
      <w:r w:rsidRPr="000B2B18">
        <w:rPr>
          <w:sz w:val="24"/>
          <w:szCs w:val="24"/>
        </w:rPr>
        <w:t>· приобретения активов предприятия полностью;</w:t>
      </w:r>
    </w:p>
    <w:p w:rsidR="00C65F03" w:rsidRPr="000B2B18" w:rsidRDefault="00C65F03" w:rsidP="00C65F03">
      <w:pPr>
        <w:ind w:firstLine="567"/>
        <w:jc w:val="both"/>
        <w:rPr>
          <w:sz w:val="24"/>
          <w:szCs w:val="24"/>
        </w:rPr>
      </w:pPr>
      <w:r w:rsidRPr="000B2B18">
        <w:rPr>
          <w:sz w:val="24"/>
          <w:szCs w:val="24"/>
        </w:rPr>
        <w:t>· приобретение долей 25, 50 и более процентов акций фирмы;</w:t>
      </w:r>
    </w:p>
    <w:p w:rsidR="00C65F03" w:rsidRPr="000B2B18" w:rsidRDefault="00C65F03" w:rsidP="00C65F03">
      <w:pPr>
        <w:ind w:firstLine="567"/>
        <w:jc w:val="both"/>
        <w:rPr>
          <w:sz w:val="24"/>
          <w:szCs w:val="24"/>
        </w:rPr>
      </w:pPr>
      <w:r w:rsidRPr="000B2B18">
        <w:rPr>
          <w:sz w:val="24"/>
          <w:szCs w:val="24"/>
        </w:rPr>
        <w:t>· любая сделка, в результате которой фирма приобретает прямой или косвенный контроль над предприятием;</w:t>
      </w:r>
    </w:p>
    <w:p w:rsidR="00C65F03" w:rsidRPr="000B2B18" w:rsidRDefault="00C65F03" w:rsidP="00C65F03">
      <w:pPr>
        <w:ind w:firstLine="567"/>
        <w:jc w:val="both"/>
        <w:rPr>
          <w:sz w:val="24"/>
          <w:szCs w:val="24"/>
        </w:rPr>
      </w:pPr>
      <w:r w:rsidRPr="000B2B18">
        <w:rPr>
          <w:sz w:val="24"/>
          <w:szCs w:val="24"/>
        </w:rPr>
        <w:t>· любая сделка, включая приобретение менее 25 процентов акций предприятия, если это дает возможность фирме-покупателю влиять на конкурентное поведение другой фирмы.</w:t>
      </w:r>
    </w:p>
    <w:p w:rsidR="00C65F03" w:rsidRPr="000B2B18" w:rsidRDefault="00C65F03" w:rsidP="00C65F03">
      <w:pPr>
        <w:ind w:firstLine="567"/>
        <w:jc w:val="both"/>
        <w:rPr>
          <w:sz w:val="24"/>
          <w:szCs w:val="24"/>
        </w:rPr>
      </w:pPr>
      <w:r w:rsidRPr="000B2B18">
        <w:rPr>
          <w:sz w:val="24"/>
          <w:szCs w:val="24"/>
        </w:rPr>
        <w:t xml:space="preserve">Антимонопольный закон ФРГ включает рассмотрение дел о создании холдинга или кооператива из других предприятий (при условии координации поведения фирмы-матери и фирмы-дочери). При этом используются такие критерии оценки фирмы, как создание </w:t>
      </w:r>
      <w:r w:rsidRPr="000B2B18">
        <w:rPr>
          <w:sz w:val="24"/>
          <w:szCs w:val="24"/>
        </w:rPr>
        <w:lastRenderedPageBreak/>
        <w:t>или усиление доминирующего положения. Доминирующее положение фирмы представляет собой ситуацию на рынке, когда у фирмы нет конкурентов или сильных конкурентов; когда фирма располагает большей властью на рынке по сравнению со своими конкурентами. План анализа фирмы с точки зрения ее доминирующего положения включает следующие факторы:</w:t>
      </w:r>
    </w:p>
    <w:p w:rsidR="00C65F03" w:rsidRPr="000B2B18" w:rsidRDefault="00C65F03" w:rsidP="00C65F03">
      <w:pPr>
        <w:ind w:firstLine="567"/>
        <w:jc w:val="both"/>
        <w:rPr>
          <w:sz w:val="24"/>
          <w:szCs w:val="24"/>
        </w:rPr>
      </w:pPr>
      <w:r w:rsidRPr="000B2B18">
        <w:rPr>
          <w:sz w:val="24"/>
          <w:szCs w:val="24"/>
        </w:rPr>
        <w:t>· доля рынка;</w:t>
      </w:r>
    </w:p>
    <w:p w:rsidR="00C65F03" w:rsidRPr="000B2B18" w:rsidRDefault="00C65F03" w:rsidP="00C65F03">
      <w:pPr>
        <w:ind w:firstLine="567"/>
        <w:jc w:val="both"/>
        <w:rPr>
          <w:sz w:val="24"/>
          <w:szCs w:val="24"/>
        </w:rPr>
      </w:pPr>
      <w:r w:rsidRPr="000B2B18">
        <w:rPr>
          <w:sz w:val="24"/>
          <w:szCs w:val="24"/>
        </w:rPr>
        <w:t>· финансовые показатели (прибыль, выручка, затраты);</w:t>
      </w:r>
    </w:p>
    <w:p w:rsidR="00C65F03" w:rsidRPr="000B2B18" w:rsidRDefault="00C65F03" w:rsidP="00C65F03">
      <w:pPr>
        <w:ind w:firstLine="567"/>
        <w:jc w:val="both"/>
        <w:rPr>
          <w:sz w:val="24"/>
          <w:szCs w:val="24"/>
        </w:rPr>
      </w:pPr>
      <w:r w:rsidRPr="000B2B18">
        <w:rPr>
          <w:sz w:val="24"/>
          <w:szCs w:val="24"/>
        </w:rPr>
        <w:t>· доступ к каналам распределения;</w:t>
      </w:r>
    </w:p>
    <w:p w:rsidR="00C65F03" w:rsidRPr="000B2B18" w:rsidRDefault="00C65F03" w:rsidP="00C65F03">
      <w:pPr>
        <w:ind w:firstLine="567"/>
        <w:jc w:val="both"/>
        <w:rPr>
          <w:sz w:val="24"/>
          <w:szCs w:val="24"/>
        </w:rPr>
      </w:pPr>
      <w:r w:rsidRPr="000B2B18">
        <w:rPr>
          <w:sz w:val="24"/>
          <w:szCs w:val="24"/>
        </w:rPr>
        <w:t>· связи с другими предприятиями;</w:t>
      </w:r>
    </w:p>
    <w:p w:rsidR="00C65F03" w:rsidRPr="000B2B18" w:rsidRDefault="00C65F03" w:rsidP="00C65F03">
      <w:pPr>
        <w:ind w:firstLine="567"/>
        <w:jc w:val="both"/>
        <w:rPr>
          <w:sz w:val="24"/>
          <w:szCs w:val="24"/>
        </w:rPr>
      </w:pPr>
      <w:r w:rsidRPr="000B2B18">
        <w:rPr>
          <w:sz w:val="24"/>
          <w:szCs w:val="24"/>
        </w:rPr>
        <w:t>· барьеры входа на рынок;</w:t>
      </w:r>
    </w:p>
    <w:p w:rsidR="00C65F03" w:rsidRPr="000B2B18" w:rsidRDefault="00C65F03" w:rsidP="00C65F03">
      <w:pPr>
        <w:ind w:firstLine="567"/>
        <w:jc w:val="both"/>
        <w:rPr>
          <w:sz w:val="24"/>
          <w:szCs w:val="24"/>
        </w:rPr>
      </w:pPr>
      <w:r w:rsidRPr="000B2B18">
        <w:rPr>
          <w:sz w:val="24"/>
          <w:szCs w:val="24"/>
        </w:rPr>
        <w:t>· наличие товаров-субститутов;</w:t>
      </w:r>
    </w:p>
    <w:p w:rsidR="00C65F03" w:rsidRPr="000B2B18" w:rsidRDefault="00C65F03" w:rsidP="00C65F03">
      <w:pPr>
        <w:ind w:firstLine="567"/>
        <w:jc w:val="both"/>
        <w:rPr>
          <w:sz w:val="24"/>
          <w:szCs w:val="24"/>
        </w:rPr>
      </w:pPr>
      <w:r w:rsidRPr="000B2B18">
        <w:rPr>
          <w:sz w:val="24"/>
          <w:szCs w:val="24"/>
        </w:rPr>
        <w:t>· возможность обращения клиентов к другим поставщикам.</w:t>
      </w:r>
    </w:p>
    <w:p w:rsidR="00C65F03" w:rsidRPr="000B2B18" w:rsidRDefault="00C65F03" w:rsidP="00C65F03">
      <w:pPr>
        <w:ind w:firstLine="567"/>
        <w:jc w:val="both"/>
        <w:rPr>
          <w:sz w:val="24"/>
          <w:szCs w:val="24"/>
        </w:rPr>
      </w:pPr>
      <w:r w:rsidRPr="000B2B18">
        <w:rPr>
          <w:sz w:val="24"/>
          <w:szCs w:val="24"/>
        </w:rPr>
        <w:t>При этом фирмы могут рассматриваться как находящиеся в состоянии коллективного доминирования, если конкуренция между ними незначима или если у них есть сильная власть над третьей стороной на рынке.</w:t>
      </w:r>
    </w:p>
    <w:p w:rsidR="00C65F03" w:rsidRPr="000B2B18" w:rsidRDefault="00C65F03" w:rsidP="00C65F03">
      <w:pPr>
        <w:ind w:firstLine="567"/>
        <w:jc w:val="both"/>
        <w:rPr>
          <w:sz w:val="24"/>
          <w:szCs w:val="24"/>
        </w:rPr>
      </w:pPr>
      <w:r w:rsidRPr="000B2B18">
        <w:rPr>
          <w:sz w:val="24"/>
          <w:szCs w:val="24"/>
        </w:rPr>
        <w:t>Количественные показатели, при которых фирма (или группа фирм) рассматривается как доминирующая на рынке (или обладающая излишней рыночной властью), характеризуются следующим образом:</w:t>
      </w:r>
    </w:p>
    <w:p w:rsidR="00C65F03" w:rsidRPr="000B2B18" w:rsidRDefault="00C65F03" w:rsidP="00C65F03">
      <w:pPr>
        <w:ind w:firstLine="567"/>
        <w:jc w:val="both"/>
        <w:rPr>
          <w:sz w:val="24"/>
          <w:szCs w:val="24"/>
        </w:rPr>
      </w:pPr>
      <w:r w:rsidRPr="000B2B18">
        <w:rPr>
          <w:sz w:val="24"/>
          <w:szCs w:val="24"/>
        </w:rPr>
        <w:t>· 1/3 рынка для одной фирмы;</w:t>
      </w:r>
    </w:p>
    <w:p w:rsidR="00C65F03" w:rsidRPr="000B2B18" w:rsidRDefault="00C65F03" w:rsidP="00C65F03">
      <w:pPr>
        <w:ind w:firstLine="567"/>
        <w:jc w:val="both"/>
        <w:rPr>
          <w:sz w:val="24"/>
          <w:szCs w:val="24"/>
        </w:rPr>
      </w:pPr>
      <w:r w:rsidRPr="000B2B18">
        <w:rPr>
          <w:sz w:val="24"/>
          <w:szCs w:val="24"/>
        </w:rPr>
        <w:t>· не менее 50 процентов рынка для трех фирм;</w:t>
      </w:r>
    </w:p>
    <w:p w:rsidR="00C65F03" w:rsidRPr="000B2B18" w:rsidRDefault="00C65F03" w:rsidP="00C65F03">
      <w:pPr>
        <w:ind w:firstLine="567"/>
        <w:jc w:val="both"/>
        <w:rPr>
          <w:sz w:val="24"/>
          <w:szCs w:val="24"/>
        </w:rPr>
      </w:pPr>
      <w:r w:rsidRPr="000B2B18">
        <w:rPr>
          <w:sz w:val="24"/>
          <w:szCs w:val="24"/>
        </w:rPr>
        <w:t>· не менее 2/3 рынка для пяти фирм.</w:t>
      </w:r>
    </w:p>
    <w:p w:rsidR="00C65F03" w:rsidRPr="000B2B18" w:rsidRDefault="00C65F03" w:rsidP="00C65F03">
      <w:pPr>
        <w:ind w:firstLine="567"/>
        <w:jc w:val="both"/>
        <w:rPr>
          <w:sz w:val="24"/>
          <w:szCs w:val="24"/>
        </w:rPr>
      </w:pPr>
      <w:r w:rsidRPr="000B2B18">
        <w:rPr>
          <w:b/>
          <w:bCs/>
          <w:sz w:val="24"/>
          <w:szCs w:val="24"/>
        </w:rPr>
        <w:t>В Великобритании</w:t>
      </w:r>
      <w:r w:rsidRPr="000B2B18">
        <w:rPr>
          <w:sz w:val="24"/>
          <w:szCs w:val="24"/>
        </w:rPr>
        <w:t xml:space="preserve"> органами контроля при проведении антимонопольной политики являются Министерство торговли и промышленности; Комитет по слияниям и монополиям (консультативный орган) Комитет по свободной торговле (наблюдает за проведением конкурентной политики, проводит предварительное расследование). Критерием доминирования на рынке служит доля фирмы в 25 процентов рынка.</w:t>
      </w:r>
    </w:p>
    <w:p w:rsidR="00C65F03" w:rsidRPr="000B2B18" w:rsidRDefault="00C65F03" w:rsidP="00C65F03">
      <w:pPr>
        <w:ind w:firstLine="567"/>
        <w:jc w:val="both"/>
        <w:rPr>
          <w:sz w:val="24"/>
          <w:szCs w:val="24"/>
        </w:rPr>
      </w:pPr>
      <w:r w:rsidRPr="000B2B18">
        <w:rPr>
          <w:sz w:val="24"/>
          <w:szCs w:val="24"/>
        </w:rPr>
        <w:t>При рассмотрении антиконкурентных дел принимаются во внимание следующие практические соображения:</w:t>
      </w:r>
    </w:p>
    <w:p w:rsidR="00C65F03" w:rsidRPr="000B2B18" w:rsidRDefault="00C65F03" w:rsidP="00C65F03">
      <w:pPr>
        <w:ind w:firstLine="567"/>
        <w:jc w:val="both"/>
        <w:rPr>
          <w:sz w:val="24"/>
          <w:szCs w:val="24"/>
        </w:rPr>
      </w:pPr>
      <w:r w:rsidRPr="000B2B18">
        <w:rPr>
          <w:sz w:val="24"/>
          <w:szCs w:val="24"/>
        </w:rPr>
        <w:t>· влияние данного мероприятия на платежный баланс страны;</w:t>
      </w: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Pr="00E61144" w:rsidRDefault="00C65F03" w:rsidP="00C65F03">
      <w:pPr>
        <w:ind w:firstLine="567"/>
        <w:jc w:val="both"/>
        <w:rPr>
          <w:bCs/>
          <w:sz w:val="24"/>
          <w:szCs w:val="24"/>
        </w:rPr>
      </w:pPr>
    </w:p>
    <w:p w:rsidR="00C65F03" w:rsidRDefault="00C65F03">
      <w:pPr>
        <w:rPr>
          <w:b/>
          <w:sz w:val="24"/>
          <w:szCs w:val="24"/>
        </w:rPr>
      </w:pPr>
      <w:r>
        <w:rPr>
          <w:b/>
          <w:sz w:val="24"/>
          <w:szCs w:val="24"/>
        </w:rPr>
        <w:br w:type="page"/>
      </w:r>
    </w:p>
    <w:p w:rsidR="00C65F03" w:rsidRPr="00D20181" w:rsidRDefault="00C65F03" w:rsidP="00C65F03">
      <w:pPr>
        <w:ind w:firstLine="567"/>
        <w:jc w:val="both"/>
        <w:rPr>
          <w:b/>
          <w:sz w:val="24"/>
          <w:szCs w:val="24"/>
        </w:rPr>
      </w:pPr>
      <w:r w:rsidRPr="00D20181">
        <w:rPr>
          <w:b/>
          <w:sz w:val="24"/>
          <w:szCs w:val="24"/>
        </w:rPr>
        <w:lastRenderedPageBreak/>
        <w:t>Список рекомендуемой литературы:</w:t>
      </w:r>
    </w:p>
    <w:p w:rsidR="00C65F03" w:rsidRPr="00D20181" w:rsidRDefault="00C65F03" w:rsidP="00C65F03">
      <w:pPr>
        <w:ind w:firstLine="567"/>
        <w:jc w:val="both"/>
        <w:rPr>
          <w:b/>
          <w:sz w:val="24"/>
          <w:szCs w:val="24"/>
        </w:rPr>
      </w:pPr>
      <w:r w:rsidRPr="00D20181">
        <w:rPr>
          <w:b/>
          <w:sz w:val="24"/>
          <w:szCs w:val="24"/>
        </w:rPr>
        <w:t>Основная литература</w:t>
      </w:r>
    </w:p>
    <w:p w:rsidR="00C65F03" w:rsidRDefault="00C65F03" w:rsidP="00C65F03">
      <w:pPr>
        <w:ind w:firstLine="567"/>
        <w:jc w:val="both"/>
        <w:rPr>
          <w:sz w:val="24"/>
          <w:szCs w:val="24"/>
        </w:rPr>
      </w:pPr>
      <w:r w:rsidRPr="00D20181">
        <w:rPr>
          <w:sz w:val="24"/>
          <w:szCs w:val="24"/>
        </w:rPr>
        <w:t>1.Ибраева А.Н. Устойчивое развитие и независимость страны. Продовольствие, энергетика, транспорт: оценка обеспеченности и экономической доступности: монография / А. Н. Ибраева. - Астана: ОО "ИЭЭ", 2016</w:t>
      </w:r>
    </w:p>
    <w:p w:rsidR="00C65F03" w:rsidRDefault="00C65F03" w:rsidP="00C65F03">
      <w:pPr>
        <w:ind w:firstLine="567"/>
        <w:jc w:val="both"/>
        <w:rPr>
          <w:sz w:val="24"/>
          <w:szCs w:val="24"/>
        </w:rPr>
      </w:pPr>
      <w:r w:rsidRPr="00D20181">
        <w:rPr>
          <w:sz w:val="24"/>
          <w:szCs w:val="24"/>
        </w:rPr>
        <w:t>2.Әлеуметтік-экономикалық жоспарлау: Мемлекеттік</w:t>
      </w:r>
      <w:r w:rsidRPr="00D20181">
        <w:t xml:space="preserve"> және жергілікті басқару маманд.</w:t>
      </w:r>
      <w:r w:rsidRPr="00D20181">
        <w:rPr>
          <w:sz w:val="24"/>
          <w:szCs w:val="24"/>
        </w:rPr>
        <w:t xml:space="preserve"> арналған оқу құралы / Е. К. Барлықов. - Алматы: Экономика, 2013. - 326 с</w:t>
      </w:r>
    </w:p>
    <w:p w:rsidR="00C65F03" w:rsidRDefault="00C65F03" w:rsidP="00C65F03">
      <w:pPr>
        <w:ind w:firstLine="567"/>
        <w:jc w:val="both"/>
        <w:rPr>
          <w:sz w:val="24"/>
          <w:szCs w:val="24"/>
        </w:rPr>
      </w:pPr>
      <w:r w:rsidRPr="00D20181">
        <w:rPr>
          <w:sz w:val="24"/>
          <w:szCs w:val="24"/>
        </w:rPr>
        <w:t>3.Кадерова Н.Н. Инвестицияларды қаржыландыру және несиелеу: ҚР Білім және ғылым мин. оқулық ретінде бекіткен /Н. Н. Кадерова, А. А. Макенова, Ж. М. Әбуова. - Алматы: ТОО Print-S, 2014. - 570 с. - (ҚР бiлiм және ғылым министр.). - (АВ "ҚР Жоғары оқу орындарыныңқауымдастығы")</w:t>
      </w:r>
    </w:p>
    <w:p w:rsidR="00C65F03" w:rsidRPr="001B3015" w:rsidRDefault="00C65F03" w:rsidP="00C65F03">
      <w:pPr>
        <w:ind w:firstLine="567"/>
        <w:jc w:val="both"/>
        <w:rPr>
          <w:sz w:val="24"/>
          <w:szCs w:val="24"/>
        </w:rPr>
      </w:pPr>
      <w:r w:rsidRPr="00D20181">
        <w:rPr>
          <w:sz w:val="24"/>
          <w:szCs w:val="24"/>
        </w:rPr>
        <w:t>4. Инвестицияны стратегиялық жоспарлау [Электронный ресурс]:</w:t>
      </w:r>
      <w:r w:rsidRPr="00D20181">
        <w:t xml:space="preserve"> </w:t>
      </w:r>
      <w:r w:rsidRPr="00D20181">
        <w:rPr>
          <w:sz w:val="24"/>
          <w:szCs w:val="24"/>
        </w:rPr>
        <w:t>Оқулық 5В050600 «Экономика» мамандығының магистранттары  үшін арналған / Р. К. Ниязбекова [и др.]., ЮКГУ 2014г</w:t>
      </w:r>
    </w:p>
    <w:p w:rsidR="00C65F03" w:rsidRDefault="00C65F03" w:rsidP="00C65F03">
      <w:pPr>
        <w:ind w:firstLine="567"/>
        <w:jc w:val="both"/>
        <w:rPr>
          <w:b/>
          <w:sz w:val="24"/>
          <w:szCs w:val="24"/>
        </w:rPr>
      </w:pPr>
      <w:r w:rsidRPr="00D20181">
        <w:rPr>
          <w:b/>
          <w:sz w:val="24"/>
          <w:szCs w:val="24"/>
        </w:rPr>
        <w:t>Дополнительная литература</w:t>
      </w:r>
    </w:p>
    <w:p w:rsidR="00C65F03" w:rsidRDefault="00C65F03" w:rsidP="00C65F03">
      <w:pPr>
        <w:ind w:firstLine="567"/>
        <w:jc w:val="both"/>
        <w:rPr>
          <w:sz w:val="24"/>
          <w:szCs w:val="24"/>
        </w:rPr>
      </w:pPr>
      <w:r w:rsidRPr="00D20181">
        <w:rPr>
          <w:sz w:val="24"/>
          <w:szCs w:val="24"/>
        </w:rPr>
        <w:t>1.Есқараев Ә.Қ. Қазақстан Республикасыныѕ нарығын мемелекеттік реттеу: оқулық /Ә. Қ. Есқараев. - Алматы: Экономика, 2007. - 232 с</w:t>
      </w:r>
    </w:p>
    <w:p w:rsidR="00C65F03" w:rsidRDefault="00C65F03" w:rsidP="00C65F03">
      <w:pPr>
        <w:ind w:firstLine="567"/>
        <w:jc w:val="both"/>
        <w:rPr>
          <w:sz w:val="24"/>
          <w:szCs w:val="24"/>
        </w:rPr>
      </w:pPr>
      <w:r w:rsidRPr="00D20181">
        <w:rPr>
          <w:sz w:val="24"/>
          <w:szCs w:val="24"/>
        </w:rPr>
        <w:t>2.Әлжанова Н.Ш. Инвестициялық жобалау: оқу құралы / Н. Ш. Әлжанова; Әл-Фараби атындағы Қазақұлттық ун-ті. - Алматы: Қазақ ун-тi, 2014. - 160 с</w:t>
      </w:r>
    </w:p>
    <w:p w:rsidR="00C65F03" w:rsidRDefault="00C65F03" w:rsidP="00C65F03">
      <w:pPr>
        <w:ind w:firstLine="567"/>
        <w:jc w:val="both"/>
        <w:rPr>
          <w:sz w:val="24"/>
          <w:szCs w:val="24"/>
        </w:rPr>
      </w:pPr>
      <w:r w:rsidRPr="00D20181">
        <w:rPr>
          <w:rStyle w:val="FontStyle32"/>
          <w:sz w:val="24"/>
          <w:szCs w:val="24"/>
        </w:rPr>
        <w:t>3.</w:t>
      </w:r>
      <w:r w:rsidRPr="00D20181">
        <w:rPr>
          <w:sz w:val="24"/>
          <w:szCs w:val="24"/>
        </w:rPr>
        <w:t xml:space="preserve"> Камали Қ.М. Сыртқы экономикалық қызметті мемлекеттік басқару: оқу құралы / Қ. М. Камали: Т. Рысқұлов атындағы Қазақ экономикалық ун-ті. - Алматы: Экономика, 2005. - 103 с</w:t>
      </w:r>
    </w:p>
    <w:p w:rsidR="00C65F03" w:rsidRDefault="00C65F03" w:rsidP="00C65F03">
      <w:pPr>
        <w:ind w:firstLine="567"/>
        <w:jc w:val="both"/>
        <w:rPr>
          <w:rStyle w:val="FontStyle32"/>
          <w:b w:val="0"/>
          <w:bCs w:val="0"/>
          <w:sz w:val="24"/>
          <w:szCs w:val="24"/>
        </w:rPr>
      </w:pPr>
      <w:r w:rsidRPr="00D20181">
        <w:rPr>
          <w:rStyle w:val="FontStyle32"/>
          <w:sz w:val="24"/>
          <w:szCs w:val="24"/>
        </w:rPr>
        <w:t>4.Жаңа әлемдегі жаңа Қазақстан, - Қазақстан республикасының Президенті Нұрсұлтан Назарбаевтың Қазақстан халқына жолдауы -Егемен Қазақстан №1 наурыз 2007 ж.№Астана 2007ж</w:t>
      </w:r>
    </w:p>
    <w:p w:rsidR="00C65F03" w:rsidRDefault="00C65F03" w:rsidP="00C65F03">
      <w:pPr>
        <w:ind w:firstLine="567"/>
        <w:jc w:val="both"/>
        <w:rPr>
          <w:rStyle w:val="FontStyle32"/>
          <w:b w:val="0"/>
          <w:bCs w:val="0"/>
          <w:sz w:val="24"/>
          <w:szCs w:val="24"/>
        </w:rPr>
      </w:pPr>
      <w:r w:rsidRPr="00D20181">
        <w:rPr>
          <w:rStyle w:val="FontStyle32"/>
          <w:sz w:val="24"/>
          <w:szCs w:val="24"/>
        </w:rPr>
        <w:t xml:space="preserve">3."Об иностранных инвестициях". Закон РК от 27 декабря </w:t>
      </w:r>
      <w:smartTag w:uri="urn:schemas-microsoft-com:office:smarttags" w:element="metricconverter">
        <w:smartTagPr>
          <w:attr w:name="ProductID" w:val="1994 г"/>
        </w:smartTagPr>
        <w:r w:rsidRPr="00D20181">
          <w:rPr>
            <w:rStyle w:val="FontStyle32"/>
            <w:sz w:val="24"/>
            <w:szCs w:val="24"/>
          </w:rPr>
          <w:t>1994 г</w:t>
        </w:r>
      </w:smartTag>
      <w:r w:rsidRPr="00D20181">
        <w:rPr>
          <w:rStyle w:val="FontStyle32"/>
          <w:sz w:val="24"/>
          <w:szCs w:val="24"/>
        </w:rPr>
        <w:t>. №266.</w:t>
      </w:r>
    </w:p>
    <w:p w:rsidR="00C65F03" w:rsidRDefault="00C65F03" w:rsidP="00C65F03">
      <w:pPr>
        <w:ind w:firstLine="567"/>
        <w:jc w:val="both"/>
        <w:rPr>
          <w:sz w:val="24"/>
          <w:szCs w:val="24"/>
        </w:rPr>
      </w:pPr>
      <w:r w:rsidRPr="00D20181">
        <w:rPr>
          <w:rStyle w:val="FontStyle32"/>
          <w:sz w:val="24"/>
          <w:szCs w:val="24"/>
        </w:rPr>
        <w:t xml:space="preserve"> 5.</w:t>
      </w:r>
      <w:r w:rsidRPr="00D20181">
        <w:rPr>
          <w:sz w:val="24"/>
          <w:szCs w:val="24"/>
        </w:rPr>
        <w:t>Кадерова Н.Н. Инвестицияларды қаржыландыру және несиелеу: ҚР Білім және ғылым мин. оқулық ретінде бекіткен / Н. Н. Кадерова, А. А. Макенова, Ж. М. Әбуова. - Алматы: ТОО Print-S, 2011. - 570 с. - (ҚР бiлiм және ғылым министр.). - (АВ "ҚР Жоғары оқу орындарының қауымдастығы")</w:t>
      </w:r>
    </w:p>
    <w:p w:rsidR="00C65F03" w:rsidRDefault="00C65F03" w:rsidP="00C65F03">
      <w:pPr>
        <w:ind w:firstLine="567"/>
        <w:jc w:val="both"/>
        <w:rPr>
          <w:rStyle w:val="FontStyle32"/>
          <w:b w:val="0"/>
          <w:bCs w:val="0"/>
          <w:sz w:val="24"/>
          <w:szCs w:val="24"/>
        </w:rPr>
      </w:pPr>
      <w:r w:rsidRPr="00D20181">
        <w:rPr>
          <w:rStyle w:val="FontStyle32"/>
          <w:sz w:val="24"/>
          <w:szCs w:val="24"/>
        </w:rPr>
        <w:t xml:space="preserve">6."О внешнем заимствовании и управлении внешним долгом". Закон РК. Каз.правда от 12 апреля </w:t>
      </w:r>
      <w:smartTag w:uri="urn:schemas-microsoft-com:office:smarttags" w:element="metricconverter">
        <w:smartTagPr>
          <w:attr w:name="ProductID" w:val="1997 г"/>
        </w:smartTagPr>
        <w:r w:rsidRPr="00D20181">
          <w:rPr>
            <w:rStyle w:val="FontStyle32"/>
            <w:sz w:val="24"/>
            <w:szCs w:val="24"/>
          </w:rPr>
          <w:t>1997 г</w:t>
        </w:r>
      </w:smartTag>
    </w:p>
    <w:p w:rsidR="00C65F03" w:rsidRDefault="00C65F03" w:rsidP="00C65F03">
      <w:pPr>
        <w:ind w:firstLine="567"/>
        <w:jc w:val="both"/>
        <w:rPr>
          <w:rStyle w:val="FontStyle32"/>
          <w:b w:val="0"/>
          <w:bCs w:val="0"/>
          <w:sz w:val="24"/>
          <w:szCs w:val="24"/>
        </w:rPr>
      </w:pPr>
      <w:r w:rsidRPr="00D20181">
        <w:rPr>
          <w:rStyle w:val="FontStyle32"/>
          <w:sz w:val="24"/>
          <w:szCs w:val="24"/>
        </w:rPr>
        <w:t>7."О государственно</w:t>
      </w:r>
      <w:r>
        <w:rPr>
          <w:rStyle w:val="FontStyle32"/>
          <w:sz w:val="24"/>
          <w:szCs w:val="24"/>
        </w:rPr>
        <w:t>й поддержке прямых инвестиций"Закон РК от 28 февраля 1997</w:t>
      </w:r>
      <w:r w:rsidRPr="00D20181">
        <w:rPr>
          <w:rStyle w:val="FontStyle32"/>
          <w:sz w:val="24"/>
          <w:szCs w:val="24"/>
        </w:rPr>
        <w:t>г.</w:t>
      </w:r>
    </w:p>
    <w:p w:rsidR="00C65F03" w:rsidRDefault="00C65F03" w:rsidP="00C65F03">
      <w:pPr>
        <w:ind w:firstLine="567"/>
        <w:jc w:val="both"/>
        <w:rPr>
          <w:sz w:val="24"/>
          <w:szCs w:val="24"/>
        </w:rPr>
      </w:pPr>
      <w:r w:rsidRPr="00D20181">
        <w:rPr>
          <w:szCs w:val="24"/>
        </w:rPr>
        <w:t xml:space="preserve"> </w:t>
      </w:r>
      <w:r w:rsidRPr="00D20181">
        <w:rPr>
          <w:sz w:val="24"/>
          <w:szCs w:val="24"/>
        </w:rPr>
        <w:t>8.</w:t>
      </w:r>
      <w:hyperlink r:id="rId31" w:history="1">
        <w:r w:rsidRPr="00D20181">
          <w:rPr>
            <w:rStyle w:val="a7"/>
            <w:sz w:val="24"/>
            <w:szCs w:val="24"/>
          </w:rPr>
          <w:t>Пралиева, С. Ж.</w:t>
        </w:r>
      </w:hyperlink>
      <w:r w:rsidRPr="00D20181">
        <w:rPr>
          <w:sz w:val="24"/>
          <w:szCs w:val="24"/>
        </w:rPr>
        <w:t xml:space="preserve"> Қазақстан Республикасындағы инвестициялық қызметтің қалыптасуы мен дамуы: ерекшеліктері және мәселелері: эконом.. канд. дис. автореф. 080005-"Экономика және халық шаруашылығын басқару" / Пралиева Сағынкүл Жуанышқызы. - Алматы: Тұран у</w:t>
      </w:r>
      <w:r w:rsidRPr="00D20181">
        <w:t xml:space="preserve">н-ті, 2008. - 28 с. </w:t>
      </w:r>
    </w:p>
    <w:p w:rsidR="00C65F03" w:rsidRPr="00D20181" w:rsidRDefault="00C65F03" w:rsidP="00C65F03">
      <w:pPr>
        <w:ind w:firstLine="567"/>
        <w:jc w:val="both"/>
        <w:rPr>
          <w:sz w:val="24"/>
          <w:szCs w:val="24"/>
        </w:rPr>
      </w:pPr>
      <w:r w:rsidRPr="00D20181">
        <w:rPr>
          <w:sz w:val="24"/>
          <w:szCs w:val="24"/>
        </w:rPr>
        <w:t>9.</w:t>
      </w:r>
      <w:hyperlink r:id="rId32" w:history="1">
        <w:r w:rsidRPr="00D20181">
          <w:rPr>
            <w:rStyle w:val="a7"/>
            <w:sz w:val="24"/>
            <w:szCs w:val="24"/>
          </w:rPr>
          <w:t>Ибадуллаева, М. П.</w:t>
        </w:r>
      </w:hyperlink>
      <w:r w:rsidRPr="00D20181">
        <w:rPr>
          <w:sz w:val="24"/>
          <w:szCs w:val="24"/>
        </w:rPr>
        <w:t xml:space="preserve"> Кәсіпорынның инвестициялық – инновациялық іс-әрекетін жетілдіру жолдары: маг. дис. ...: 6N0506-Экономика / Ибадуллаева Мөлдір Пірімжанқызы. - Шымкент: М. Әуезов атындағы ОҚМУ, 2012.</w:t>
      </w:r>
    </w:p>
    <w:p w:rsidR="006A4B7A" w:rsidRDefault="00C65F03" w:rsidP="00C65F03">
      <w:r w:rsidRPr="00D20181">
        <w:rPr>
          <w:sz w:val="24"/>
          <w:szCs w:val="24"/>
        </w:rPr>
        <w:t>10. Рахметов Б.А. «Инвестицияны стратегиялық жоспарлау»пәнінен МҐЖ орындауға арналған әдістемелік нұсқау 6М050600-«Экономика» мамандығының магистранттарына арналған [Электронный ресурс] / Б. А. Рахметов, Ж. Т. Алиева. - Электрон. текстовые дан. - Шымкент: ОҚМУ, 2014 эл</w:t>
      </w:r>
      <w:r w:rsidRPr="00D20181">
        <w:t>.</w:t>
      </w:r>
    </w:p>
    <w:p w:rsidR="00086F8E" w:rsidRPr="00C32BAD" w:rsidRDefault="006A4B7A" w:rsidP="006A4B7A">
      <w:pPr>
        <w:jc w:val="center"/>
      </w:pPr>
      <w:r>
        <w:br w:type="page"/>
      </w:r>
    </w:p>
    <w:p w:rsidR="00086F8E" w:rsidRPr="00C32BAD" w:rsidRDefault="00086F8E" w:rsidP="006A4B7A">
      <w:pPr>
        <w:jc w:val="center"/>
      </w:pPr>
    </w:p>
    <w:p w:rsidR="00086F8E" w:rsidRPr="00C32BAD" w:rsidRDefault="00086F8E" w:rsidP="006A4B7A">
      <w:pPr>
        <w:jc w:val="center"/>
      </w:pPr>
    </w:p>
    <w:p w:rsidR="00086F8E" w:rsidRPr="00C32BAD" w:rsidRDefault="00086F8E" w:rsidP="006A4B7A">
      <w:pPr>
        <w:jc w:val="center"/>
      </w:pPr>
    </w:p>
    <w:p w:rsidR="00086F8E" w:rsidRPr="00C32BAD" w:rsidRDefault="00086F8E" w:rsidP="006A4B7A">
      <w:pPr>
        <w:jc w:val="center"/>
      </w:pPr>
    </w:p>
    <w:p w:rsidR="006A4B7A" w:rsidRPr="00086F8E" w:rsidRDefault="006A4B7A" w:rsidP="006A4B7A">
      <w:pPr>
        <w:jc w:val="center"/>
        <w:rPr>
          <w:sz w:val="28"/>
          <w:szCs w:val="28"/>
          <w:lang w:eastAsia="ko-KR"/>
        </w:rPr>
      </w:pPr>
      <w:r w:rsidRPr="00086F8E">
        <w:rPr>
          <w:sz w:val="28"/>
          <w:szCs w:val="28"/>
          <w:lang w:eastAsia="ko-KR"/>
        </w:rPr>
        <w:t>Илашева С.А</w:t>
      </w:r>
    </w:p>
    <w:p w:rsidR="006A4B7A" w:rsidRPr="00086F8E" w:rsidRDefault="006A4B7A" w:rsidP="006A4B7A">
      <w:pPr>
        <w:jc w:val="center"/>
        <w:rPr>
          <w:sz w:val="28"/>
          <w:szCs w:val="28"/>
          <w:lang w:eastAsia="ko-KR"/>
        </w:rPr>
      </w:pPr>
    </w:p>
    <w:p w:rsidR="006A4B7A" w:rsidRPr="005160C7" w:rsidRDefault="006A4B7A" w:rsidP="006A4B7A">
      <w:pPr>
        <w:jc w:val="center"/>
      </w:pPr>
    </w:p>
    <w:p w:rsidR="006A4B7A" w:rsidRPr="00E86D93" w:rsidRDefault="006A4B7A" w:rsidP="006A4B7A">
      <w:pPr>
        <w:jc w:val="center"/>
        <w:rPr>
          <w:sz w:val="28"/>
          <w:szCs w:val="28"/>
        </w:rPr>
      </w:pPr>
      <w:r w:rsidRPr="00E86D93">
        <w:rPr>
          <w:sz w:val="28"/>
          <w:szCs w:val="28"/>
        </w:rPr>
        <w:t xml:space="preserve">Конспекты  лекций </w:t>
      </w:r>
    </w:p>
    <w:p w:rsidR="006A4B7A" w:rsidRDefault="006A4B7A" w:rsidP="006A4B7A">
      <w:pPr>
        <w:shd w:val="clear" w:color="auto" w:fill="FFFFFF"/>
        <w:autoSpaceDE w:val="0"/>
        <w:autoSpaceDN w:val="0"/>
        <w:adjustRightInd w:val="0"/>
        <w:ind w:right="-1117" w:firstLine="567"/>
        <w:jc w:val="center"/>
        <w:rPr>
          <w:sz w:val="28"/>
          <w:szCs w:val="28"/>
        </w:rPr>
      </w:pPr>
      <w:r w:rsidRPr="00E86D93">
        <w:rPr>
          <w:sz w:val="28"/>
          <w:szCs w:val="28"/>
        </w:rPr>
        <w:t>по дисциплине «</w:t>
      </w:r>
      <w:r>
        <w:rPr>
          <w:bCs/>
          <w:sz w:val="28"/>
          <w:szCs w:val="28"/>
        </w:rPr>
        <w:t>Современные модели отраслевой экономики</w:t>
      </w:r>
      <w:r w:rsidRPr="00E86D93">
        <w:rPr>
          <w:sz w:val="28"/>
          <w:szCs w:val="28"/>
        </w:rPr>
        <w:t>»</w:t>
      </w:r>
      <w:r w:rsidRPr="00882C3C">
        <w:rPr>
          <w:sz w:val="28"/>
          <w:szCs w:val="28"/>
        </w:rPr>
        <w:t xml:space="preserve">  для </w:t>
      </w:r>
    </w:p>
    <w:p w:rsidR="006A4B7A" w:rsidRPr="00FA105F" w:rsidRDefault="006A4B7A" w:rsidP="006A4B7A">
      <w:pPr>
        <w:shd w:val="clear" w:color="auto" w:fill="FFFFFF"/>
        <w:autoSpaceDE w:val="0"/>
        <w:autoSpaceDN w:val="0"/>
        <w:adjustRightInd w:val="0"/>
        <w:ind w:right="-1117" w:firstLine="567"/>
        <w:jc w:val="center"/>
        <w:rPr>
          <w:sz w:val="28"/>
          <w:szCs w:val="28"/>
        </w:rPr>
      </w:pPr>
      <w:r w:rsidRPr="00882C3C">
        <w:rPr>
          <w:sz w:val="28"/>
          <w:szCs w:val="28"/>
        </w:rPr>
        <w:t xml:space="preserve">магистрантов  </w:t>
      </w:r>
      <w:r>
        <w:rPr>
          <w:sz w:val="28"/>
          <w:szCs w:val="28"/>
        </w:rPr>
        <w:t>ОП</w:t>
      </w:r>
      <w:r w:rsidRPr="00882C3C">
        <w:rPr>
          <w:sz w:val="28"/>
          <w:szCs w:val="28"/>
          <w:lang w:val="kk-KZ"/>
        </w:rPr>
        <w:t xml:space="preserve"> </w:t>
      </w:r>
      <w:r>
        <w:rPr>
          <w:sz w:val="28"/>
          <w:szCs w:val="28"/>
        </w:rPr>
        <w:t xml:space="preserve"> </w:t>
      </w:r>
      <w:r w:rsidRPr="00882C3C">
        <w:rPr>
          <w:sz w:val="28"/>
          <w:szCs w:val="28"/>
          <w:lang w:val="kk-KZ"/>
        </w:rPr>
        <w:t xml:space="preserve"> 7М04110</w:t>
      </w:r>
      <w:r w:rsidRPr="00882C3C">
        <w:rPr>
          <w:sz w:val="28"/>
          <w:szCs w:val="28"/>
        </w:rPr>
        <w:t xml:space="preserve"> «Экономика»</w:t>
      </w:r>
    </w:p>
    <w:p w:rsidR="006A4B7A" w:rsidRPr="005160C7" w:rsidRDefault="006A4B7A" w:rsidP="006A4B7A">
      <w:pPr>
        <w:jc w:val="center"/>
      </w:pPr>
    </w:p>
    <w:p w:rsidR="006A4B7A" w:rsidRPr="005160C7" w:rsidRDefault="006A4B7A" w:rsidP="006A4B7A">
      <w:pPr>
        <w:jc w:val="center"/>
      </w:pPr>
    </w:p>
    <w:p w:rsidR="006A4B7A" w:rsidRPr="005160C7" w:rsidRDefault="006A4B7A" w:rsidP="006A4B7A">
      <w:pPr>
        <w:jc w:val="center"/>
        <w:rPr>
          <w:i/>
        </w:rPr>
      </w:pPr>
    </w:p>
    <w:p w:rsidR="006A4B7A" w:rsidRPr="005160C7" w:rsidRDefault="006A4B7A" w:rsidP="006A4B7A">
      <w:pPr>
        <w:jc w:val="center"/>
        <w:rPr>
          <w:b/>
          <w:lang w:eastAsia="ko-KR"/>
        </w:rPr>
      </w:pPr>
    </w:p>
    <w:p w:rsidR="006A4B7A" w:rsidRPr="005160C7" w:rsidRDefault="006A4B7A" w:rsidP="006A4B7A">
      <w:pPr>
        <w:jc w:val="center"/>
        <w:rPr>
          <w:b/>
          <w:lang w:eastAsia="ko-KR"/>
        </w:rPr>
      </w:pPr>
    </w:p>
    <w:p w:rsidR="006A4B7A" w:rsidRPr="005160C7" w:rsidRDefault="006A4B7A" w:rsidP="006A4B7A">
      <w:pPr>
        <w:jc w:val="center"/>
        <w:rPr>
          <w:i/>
          <w:lang w:eastAsia="ko-KR"/>
        </w:rPr>
      </w:pPr>
    </w:p>
    <w:p w:rsidR="006A4B7A" w:rsidRPr="005160C7" w:rsidRDefault="006A4B7A" w:rsidP="006A4B7A">
      <w:pPr>
        <w:jc w:val="center"/>
        <w:rPr>
          <w:i/>
          <w:lang w:eastAsia="ko-KR"/>
        </w:rPr>
      </w:pPr>
    </w:p>
    <w:p w:rsidR="006A4B7A" w:rsidRPr="005160C7" w:rsidRDefault="006A4B7A" w:rsidP="006A4B7A">
      <w:pPr>
        <w:jc w:val="center"/>
        <w:rPr>
          <w:i/>
          <w:lang w:eastAsia="ko-KR"/>
        </w:rPr>
      </w:pPr>
    </w:p>
    <w:p w:rsidR="006A4B7A" w:rsidRPr="005160C7" w:rsidRDefault="006A4B7A" w:rsidP="006A4B7A">
      <w:pPr>
        <w:jc w:val="center"/>
        <w:rPr>
          <w:i/>
          <w:lang w:eastAsia="ko-KR"/>
        </w:rPr>
      </w:pPr>
    </w:p>
    <w:p w:rsidR="006A4B7A" w:rsidRPr="005160C7" w:rsidRDefault="006A4B7A" w:rsidP="006A4B7A">
      <w:pPr>
        <w:jc w:val="center"/>
        <w:rPr>
          <w:i/>
          <w:lang w:eastAsia="ko-KR"/>
        </w:rPr>
      </w:pPr>
    </w:p>
    <w:p w:rsidR="006A4B7A" w:rsidRPr="005160C7" w:rsidRDefault="006A4B7A" w:rsidP="006A4B7A">
      <w:pPr>
        <w:jc w:val="center"/>
      </w:pPr>
      <w:r w:rsidRPr="005160C7">
        <w:t>Подписано в печать число. месяц. год.</w:t>
      </w:r>
    </w:p>
    <w:p w:rsidR="006A4B7A" w:rsidRPr="005160C7" w:rsidRDefault="006A4B7A" w:rsidP="006A4B7A">
      <w:pPr>
        <w:jc w:val="center"/>
      </w:pPr>
      <w:r w:rsidRPr="005160C7">
        <w:t>Формат бумаги X</w:t>
      </w:r>
      <w:r w:rsidRPr="005160C7">
        <w:rPr>
          <w:vertAlign w:val="superscript"/>
        </w:rPr>
        <w:t>x</w:t>
      </w:r>
      <w:r w:rsidRPr="005160C7">
        <w:t>Y  1/16</w:t>
      </w:r>
    </w:p>
    <w:p w:rsidR="006A4B7A" w:rsidRPr="005160C7" w:rsidRDefault="006A4B7A" w:rsidP="006A4B7A">
      <w:pPr>
        <w:jc w:val="center"/>
      </w:pPr>
      <w:r w:rsidRPr="005160C7">
        <w:t>Бумага типографская. Печать офсетная. Объем __ п.л.</w:t>
      </w:r>
    </w:p>
    <w:p w:rsidR="006A4B7A" w:rsidRPr="005160C7" w:rsidRDefault="006A4B7A" w:rsidP="006A4B7A">
      <w:pPr>
        <w:jc w:val="center"/>
      </w:pPr>
      <w:r w:rsidRPr="005160C7">
        <w:t>Тираж ….экз. Заказ № …*</w:t>
      </w:r>
    </w:p>
    <w:p w:rsidR="006A4B7A" w:rsidRPr="005160C7" w:rsidRDefault="006A4B7A" w:rsidP="006A4B7A">
      <w:pPr>
        <w:jc w:val="center"/>
        <w:rPr>
          <w:i/>
        </w:rPr>
      </w:pPr>
    </w:p>
    <w:p w:rsidR="006A4B7A" w:rsidRPr="005160C7" w:rsidRDefault="006A4B7A" w:rsidP="006A4B7A">
      <w:pPr>
        <w:jc w:val="center"/>
        <w:rPr>
          <w:i/>
        </w:rPr>
      </w:pPr>
    </w:p>
    <w:p w:rsidR="006A4B7A" w:rsidRPr="005160C7" w:rsidRDefault="006A4B7A" w:rsidP="006A4B7A">
      <w:pPr>
        <w:jc w:val="center"/>
        <w:rPr>
          <w:i/>
        </w:rPr>
      </w:pPr>
    </w:p>
    <w:p w:rsidR="006A4B7A" w:rsidRPr="005160C7" w:rsidRDefault="006A4B7A" w:rsidP="006A4B7A">
      <w:pPr>
        <w:jc w:val="center"/>
        <w:rPr>
          <w:i/>
        </w:rPr>
      </w:pPr>
    </w:p>
    <w:p w:rsidR="006A4B7A" w:rsidRPr="005160C7" w:rsidRDefault="006A4B7A" w:rsidP="006A4B7A">
      <w:pPr>
        <w:jc w:val="center"/>
        <w:rPr>
          <w:i/>
        </w:rPr>
      </w:pPr>
    </w:p>
    <w:p w:rsidR="006A4B7A" w:rsidRPr="005160C7" w:rsidRDefault="006A4B7A" w:rsidP="006A4B7A">
      <w:pPr>
        <w:jc w:val="center"/>
      </w:pPr>
      <w:r w:rsidRPr="005160C7">
        <w:t>©  Издание Южно-</w:t>
      </w:r>
      <w:r>
        <w:t xml:space="preserve">Казахстанского  </w:t>
      </w:r>
      <w:r w:rsidRPr="005160C7">
        <w:t xml:space="preserve"> университета</w:t>
      </w:r>
      <w:r>
        <w:t xml:space="preserve"> </w:t>
      </w:r>
      <w:r w:rsidRPr="005160C7">
        <w:t>им. М. Ауезова</w:t>
      </w:r>
    </w:p>
    <w:p w:rsidR="006A4B7A" w:rsidRPr="005160C7" w:rsidRDefault="006A4B7A" w:rsidP="006A4B7A">
      <w:pPr>
        <w:jc w:val="center"/>
      </w:pPr>
    </w:p>
    <w:p w:rsidR="006A4B7A" w:rsidRPr="005160C7" w:rsidRDefault="006A4B7A" w:rsidP="006A4B7A">
      <w:pPr>
        <w:jc w:val="center"/>
      </w:pPr>
    </w:p>
    <w:p w:rsidR="006A4B7A" w:rsidRPr="005160C7" w:rsidRDefault="006A4B7A" w:rsidP="006A4B7A">
      <w:pPr>
        <w:jc w:val="center"/>
      </w:pPr>
    </w:p>
    <w:p w:rsidR="006A4B7A" w:rsidRPr="005160C7" w:rsidRDefault="006A4B7A" w:rsidP="006A4B7A">
      <w:pPr>
        <w:jc w:val="center"/>
      </w:pPr>
    </w:p>
    <w:p w:rsidR="006A4B7A" w:rsidRPr="005160C7" w:rsidRDefault="006A4B7A" w:rsidP="006A4B7A">
      <w:pPr>
        <w:jc w:val="center"/>
      </w:pPr>
    </w:p>
    <w:p w:rsidR="006A4B7A" w:rsidRPr="00C32BAD" w:rsidRDefault="006A4B7A" w:rsidP="006A4B7A">
      <w:pPr>
        <w:jc w:val="center"/>
      </w:pPr>
      <w:r>
        <w:t>Издательский центр ЮК</w:t>
      </w:r>
      <w:r w:rsidRPr="005160C7">
        <w:t>У им. М. Ауезова, г. Шымкент, пр. Тауке хана, 5</w:t>
      </w:r>
    </w:p>
    <w:p w:rsidR="006A4B7A" w:rsidRPr="00C32BAD" w:rsidRDefault="006A4B7A" w:rsidP="006A4B7A">
      <w:pPr>
        <w:jc w:val="center"/>
      </w:pPr>
    </w:p>
    <w:p w:rsidR="006A4B7A" w:rsidRPr="00C32BAD" w:rsidRDefault="006A4B7A" w:rsidP="006A4B7A">
      <w:pPr>
        <w:jc w:val="center"/>
      </w:pPr>
    </w:p>
    <w:p w:rsidR="006A4B7A" w:rsidRDefault="006A4B7A"/>
    <w:p w:rsidR="002F1186" w:rsidRDefault="002F1186" w:rsidP="00C65F03"/>
    <w:sectPr w:rsidR="002F1186" w:rsidSect="002F118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D2B" w:rsidRDefault="00606D2B" w:rsidP="00C65F03">
      <w:r>
        <w:separator/>
      </w:r>
    </w:p>
  </w:endnote>
  <w:endnote w:type="continuationSeparator" w:id="1">
    <w:p w:rsidR="00606D2B" w:rsidRDefault="00606D2B" w:rsidP="00C65F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ArialMT">
    <w:altName w:val="MS Mincho"/>
    <w:panose1 w:val="00000000000000000000"/>
    <w:charset w:val="80"/>
    <w:family w:val="auto"/>
    <w:notTrueType/>
    <w:pitch w:val="default"/>
    <w:sig w:usb0="00000201" w:usb1="08070000" w:usb2="00000010" w:usb3="00000000" w:csb0="00020004" w:csb1="00000000"/>
  </w:font>
  <w:font w:name="TimesNewRoman">
    <w:altName w:val="MS Mincho"/>
    <w:panose1 w:val="00000000000000000000"/>
    <w:charset w:val="80"/>
    <w:family w:val="auto"/>
    <w:notTrueType/>
    <w:pitch w:val="default"/>
    <w:sig w:usb0="00000001" w:usb1="08070000" w:usb2="00000010" w:usb3="00000000" w:csb0="00020000" w:csb1="00000000"/>
  </w:font>
  <w:font w:name="BJANPD+TimesNewRoman">
    <w:altName w:val="Times New Roman"/>
    <w:panose1 w:val="00000000000000000000"/>
    <w:charset w:val="00"/>
    <w:family w:val="roman"/>
    <w:notTrueType/>
    <w:pitch w:val="default"/>
    <w:sig w:usb0="00000003" w:usb1="00000000" w:usb2="00000000" w:usb3="00000000" w:csb0="00000001" w:csb1="00000000"/>
  </w:font>
  <w:font w:name="BJAOGC+TimesNewRoman,Bold">
    <w:altName w:val="Times New Roman"/>
    <w:panose1 w:val="00000000000000000000"/>
    <w:charset w:val="00"/>
    <w:family w:val="roman"/>
    <w:notTrueType/>
    <w:pitch w:val="default"/>
    <w:sig w:usb0="00000003" w:usb1="00000000" w:usb2="00000000" w:usb3="00000000" w:csb0="00000001" w:csb1="00000000"/>
  </w:font>
  <w:font w:name="FreeSans">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3C5" w:rsidRDefault="00F503C5">
    <w:pPr>
      <w:pStyle w:val="a5"/>
      <w:framePr w:wrap="around" w:vAnchor="text" w:hAnchor="margin" w:xAlign="right" w:y="1"/>
      <w:rPr>
        <w:rStyle w:val="af0"/>
        <w:rFonts w:eastAsiaTheme="majorEastAsia"/>
      </w:rPr>
    </w:pPr>
    <w:r>
      <w:rPr>
        <w:rStyle w:val="af0"/>
        <w:rFonts w:eastAsiaTheme="majorEastAsia"/>
      </w:rPr>
      <w:fldChar w:fldCharType="begin"/>
    </w:r>
    <w:r>
      <w:rPr>
        <w:rStyle w:val="af0"/>
        <w:rFonts w:eastAsiaTheme="majorEastAsia"/>
      </w:rPr>
      <w:instrText xml:space="preserve">PAGE  </w:instrText>
    </w:r>
    <w:r>
      <w:rPr>
        <w:rStyle w:val="af0"/>
        <w:rFonts w:eastAsiaTheme="majorEastAsia"/>
      </w:rPr>
      <w:fldChar w:fldCharType="end"/>
    </w:r>
  </w:p>
  <w:p w:rsidR="00F503C5" w:rsidRDefault="00F503C5">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84177"/>
      <w:docPartObj>
        <w:docPartGallery w:val="Page Numbers (Bottom of Page)"/>
        <w:docPartUnique/>
      </w:docPartObj>
    </w:sdtPr>
    <w:sdtContent>
      <w:p w:rsidR="00F503C5" w:rsidRDefault="00F503C5">
        <w:pPr>
          <w:pStyle w:val="a5"/>
          <w:jc w:val="center"/>
        </w:pPr>
        <w:fldSimple w:instr=" PAGE   \* MERGEFORMAT ">
          <w:r w:rsidR="00AF01FA">
            <w:rPr>
              <w:noProof/>
            </w:rPr>
            <w:t>9</w:t>
          </w:r>
        </w:fldSimple>
      </w:p>
    </w:sdtContent>
  </w:sdt>
  <w:p w:rsidR="00F503C5" w:rsidRDefault="00F503C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D2B" w:rsidRDefault="00606D2B" w:rsidP="00C65F03">
      <w:r>
        <w:separator/>
      </w:r>
    </w:p>
  </w:footnote>
  <w:footnote w:type="continuationSeparator" w:id="1">
    <w:p w:rsidR="00606D2B" w:rsidRDefault="00606D2B" w:rsidP="00C65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3C5" w:rsidRDefault="00F503C5">
    <w:pPr>
      <w:pStyle w:val="ae"/>
      <w:framePr w:wrap="around" w:vAnchor="text" w:hAnchor="margin" w:xAlign="right" w:y="1"/>
      <w:rPr>
        <w:rStyle w:val="af0"/>
        <w:rFonts w:eastAsiaTheme="majorEastAsia"/>
      </w:rPr>
    </w:pPr>
    <w:r>
      <w:rPr>
        <w:rStyle w:val="af0"/>
        <w:rFonts w:eastAsiaTheme="majorEastAsia"/>
      </w:rPr>
      <w:fldChar w:fldCharType="begin"/>
    </w:r>
    <w:r>
      <w:rPr>
        <w:rStyle w:val="af0"/>
        <w:rFonts w:eastAsiaTheme="majorEastAsia"/>
      </w:rPr>
      <w:instrText xml:space="preserve">PAGE  </w:instrText>
    </w:r>
    <w:r>
      <w:rPr>
        <w:rStyle w:val="af0"/>
        <w:rFonts w:eastAsiaTheme="majorEastAsia"/>
      </w:rPr>
      <w:fldChar w:fldCharType="end"/>
    </w:r>
  </w:p>
  <w:p w:rsidR="00F503C5" w:rsidRDefault="00F503C5">
    <w:pPr>
      <w:pStyle w:val="ae"/>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711"/>
    <w:multiLevelType w:val="multilevel"/>
    <w:tmpl w:val="C0C4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2E480F"/>
    <w:multiLevelType w:val="multilevel"/>
    <w:tmpl w:val="582E7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576F07"/>
    <w:multiLevelType w:val="multilevel"/>
    <w:tmpl w:val="78FC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8F283C"/>
    <w:multiLevelType w:val="multilevel"/>
    <w:tmpl w:val="66B2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DD537D"/>
    <w:multiLevelType w:val="multilevel"/>
    <w:tmpl w:val="4822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710E80"/>
    <w:multiLevelType w:val="multilevel"/>
    <w:tmpl w:val="E9FAD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ED679D"/>
    <w:multiLevelType w:val="multilevel"/>
    <w:tmpl w:val="68FC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5E6AAB"/>
    <w:multiLevelType w:val="multilevel"/>
    <w:tmpl w:val="F0709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1304EB"/>
    <w:multiLevelType w:val="multilevel"/>
    <w:tmpl w:val="D6225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BD3F23"/>
    <w:multiLevelType w:val="multilevel"/>
    <w:tmpl w:val="A42C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82389A"/>
    <w:multiLevelType w:val="multilevel"/>
    <w:tmpl w:val="7C90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31516D"/>
    <w:multiLevelType w:val="multilevel"/>
    <w:tmpl w:val="2146C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CC855EA"/>
    <w:multiLevelType w:val="multilevel"/>
    <w:tmpl w:val="55F4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3C7017"/>
    <w:multiLevelType w:val="multilevel"/>
    <w:tmpl w:val="D3F2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8305C7"/>
    <w:multiLevelType w:val="multilevel"/>
    <w:tmpl w:val="C9100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814328"/>
    <w:multiLevelType w:val="multilevel"/>
    <w:tmpl w:val="4238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0E6828"/>
    <w:multiLevelType w:val="hybridMultilevel"/>
    <w:tmpl w:val="2C7A8A68"/>
    <w:lvl w:ilvl="0" w:tplc="417A4E48">
      <w:start w:val="1"/>
      <w:numFmt w:val="bullet"/>
      <w:lvlText w:val="-"/>
      <w:lvlJc w:val="left"/>
      <w:pPr>
        <w:ind w:left="1637"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F6A1FEC"/>
    <w:multiLevelType w:val="multilevel"/>
    <w:tmpl w:val="C08E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084808"/>
    <w:multiLevelType w:val="multilevel"/>
    <w:tmpl w:val="21FE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362E4C"/>
    <w:multiLevelType w:val="multilevel"/>
    <w:tmpl w:val="B9884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4A4C11"/>
    <w:multiLevelType w:val="multilevel"/>
    <w:tmpl w:val="C7CC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A66846"/>
    <w:multiLevelType w:val="multilevel"/>
    <w:tmpl w:val="4A38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622A98"/>
    <w:multiLevelType w:val="multilevel"/>
    <w:tmpl w:val="A372C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AC05DEF"/>
    <w:multiLevelType w:val="multilevel"/>
    <w:tmpl w:val="CD04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C9A006B"/>
    <w:multiLevelType w:val="multilevel"/>
    <w:tmpl w:val="6F6A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6236FF"/>
    <w:multiLevelType w:val="multilevel"/>
    <w:tmpl w:val="4562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0B2416"/>
    <w:multiLevelType w:val="multilevel"/>
    <w:tmpl w:val="48CE5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13"/>
  </w:num>
  <w:num w:numId="4">
    <w:abstractNumId w:val="14"/>
  </w:num>
  <w:num w:numId="5">
    <w:abstractNumId w:val="6"/>
  </w:num>
  <w:num w:numId="6">
    <w:abstractNumId w:val="26"/>
  </w:num>
  <w:num w:numId="7">
    <w:abstractNumId w:val="25"/>
  </w:num>
  <w:num w:numId="8">
    <w:abstractNumId w:val="21"/>
  </w:num>
  <w:num w:numId="9">
    <w:abstractNumId w:val="3"/>
  </w:num>
  <w:num w:numId="10">
    <w:abstractNumId w:val="7"/>
  </w:num>
  <w:num w:numId="11">
    <w:abstractNumId w:val="20"/>
  </w:num>
  <w:num w:numId="12">
    <w:abstractNumId w:val="23"/>
  </w:num>
  <w:num w:numId="13">
    <w:abstractNumId w:val="8"/>
  </w:num>
  <w:num w:numId="14">
    <w:abstractNumId w:val="19"/>
  </w:num>
  <w:num w:numId="15">
    <w:abstractNumId w:val="9"/>
  </w:num>
  <w:num w:numId="16">
    <w:abstractNumId w:val="15"/>
  </w:num>
  <w:num w:numId="17">
    <w:abstractNumId w:val="4"/>
  </w:num>
  <w:num w:numId="18">
    <w:abstractNumId w:val="22"/>
  </w:num>
  <w:num w:numId="19">
    <w:abstractNumId w:val="11"/>
  </w:num>
  <w:num w:numId="20">
    <w:abstractNumId w:val="1"/>
  </w:num>
  <w:num w:numId="21">
    <w:abstractNumId w:val="18"/>
  </w:num>
  <w:num w:numId="22">
    <w:abstractNumId w:val="10"/>
  </w:num>
  <w:num w:numId="23">
    <w:abstractNumId w:val="24"/>
  </w:num>
  <w:num w:numId="24">
    <w:abstractNumId w:val="17"/>
  </w:num>
  <w:num w:numId="25">
    <w:abstractNumId w:val="5"/>
  </w:num>
  <w:num w:numId="26">
    <w:abstractNumId w:val="0"/>
    <w:lvlOverride w:ilvl="0">
      <w:startOverride w:val="5"/>
    </w:lvlOverride>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C65F03"/>
    <w:rsid w:val="000449B6"/>
    <w:rsid w:val="000730A9"/>
    <w:rsid w:val="00075407"/>
    <w:rsid w:val="00085B6D"/>
    <w:rsid w:val="00086F8E"/>
    <w:rsid w:val="000A4D4D"/>
    <w:rsid w:val="0010184F"/>
    <w:rsid w:val="0018129A"/>
    <w:rsid w:val="002906A4"/>
    <w:rsid w:val="0029208C"/>
    <w:rsid w:val="002A63AC"/>
    <w:rsid w:val="002C623C"/>
    <w:rsid w:val="002F1186"/>
    <w:rsid w:val="00311671"/>
    <w:rsid w:val="00315B29"/>
    <w:rsid w:val="0033484D"/>
    <w:rsid w:val="004122BF"/>
    <w:rsid w:val="00483CB7"/>
    <w:rsid w:val="004A12DE"/>
    <w:rsid w:val="00522D69"/>
    <w:rsid w:val="00533547"/>
    <w:rsid w:val="00547F5E"/>
    <w:rsid w:val="005A12E8"/>
    <w:rsid w:val="005A5649"/>
    <w:rsid w:val="00606D2B"/>
    <w:rsid w:val="00623C28"/>
    <w:rsid w:val="006639EA"/>
    <w:rsid w:val="006A4B7A"/>
    <w:rsid w:val="00741869"/>
    <w:rsid w:val="007E0CE7"/>
    <w:rsid w:val="007E570D"/>
    <w:rsid w:val="0081602B"/>
    <w:rsid w:val="00833581"/>
    <w:rsid w:val="009420C0"/>
    <w:rsid w:val="009667ED"/>
    <w:rsid w:val="00966DDE"/>
    <w:rsid w:val="00A4727C"/>
    <w:rsid w:val="00A73DCC"/>
    <w:rsid w:val="00AB5044"/>
    <w:rsid w:val="00AD50E6"/>
    <w:rsid w:val="00AF01FA"/>
    <w:rsid w:val="00B23AE6"/>
    <w:rsid w:val="00B31BF3"/>
    <w:rsid w:val="00B55BA9"/>
    <w:rsid w:val="00B612A1"/>
    <w:rsid w:val="00B74A9C"/>
    <w:rsid w:val="00B84B8B"/>
    <w:rsid w:val="00C32BAD"/>
    <w:rsid w:val="00C65F03"/>
    <w:rsid w:val="00CB2F94"/>
    <w:rsid w:val="00CC6B91"/>
    <w:rsid w:val="00D101C3"/>
    <w:rsid w:val="00D3049E"/>
    <w:rsid w:val="00DA2E31"/>
    <w:rsid w:val="00DC03EB"/>
    <w:rsid w:val="00DC4C0A"/>
    <w:rsid w:val="00DD6796"/>
    <w:rsid w:val="00E139BA"/>
    <w:rsid w:val="00E56953"/>
    <w:rsid w:val="00EC724E"/>
    <w:rsid w:val="00EC7FCB"/>
    <w:rsid w:val="00F503C5"/>
    <w:rsid w:val="00FA2DA6"/>
    <w:rsid w:val="00FD1A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5" type="connector" idref="#_x0000_s1033"/>
        <o:r id="V:Rule6" type="connector" idref="#_x0000_s1031"/>
        <o:r id="V:Rule7" type="connector" idref="#_x0000_s1032"/>
        <o:r id="V:Rule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F03"/>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65F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5F03"/>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C65F0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65F03"/>
    <w:pPr>
      <w:keepNext/>
      <w:keepLines/>
      <w:spacing w:before="200"/>
      <w:outlineLvl w:val="3"/>
    </w:pPr>
    <w:rPr>
      <w:rFonts w:asciiTheme="majorHAnsi" w:eastAsiaTheme="majorEastAsia" w:hAnsiTheme="majorHAnsi" w:cstheme="majorBidi"/>
      <w:b/>
      <w:bCs/>
      <w:i/>
      <w:iCs/>
      <w:color w:val="4F81BD" w:themeColor="accent1"/>
      <w:sz w:val="24"/>
    </w:rPr>
  </w:style>
  <w:style w:type="paragraph" w:styleId="5">
    <w:name w:val="heading 5"/>
    <w:basedOn w:val="a"/>
    <w:next w:val="a"/>
    <w:link w:val="50"/>
    <w:uiPriority w:val="9"/>
    <w:unhideWhenUsed/>
    <w:qFormat/>
    <w:rsid w:val="00C65F03"/>
    <w:pPr>
      <w:keepNext/>
      <w:ind w:left="2880"/>
      <w:jc w:val="both"/>
      <w:outlineLvl w:val="4"/>
    </w:pPr>
    <w:rPr>
      <w:sz w:val="24"/>
    </w:rPr>
  </w:style>
  <w:style w:type="paragraph" w:styleId="6">
    <w:name w:val="heading 6"/>
    <w:basedOn w:val="a"/>
    <w:link w:val="60"/>
    <w:uiPriority w:val="9"/>
    <w:qFormat/>
    <w:rsid w:val="00C65F03"/>
    <w:pPr>
      <w:spacing w:before="100" w:beforeAutospacing="1" w:after="100" w:afterAutospacing="1"/>
      <w:outlineLvl w:val="5"/>
    </w:pPr>
    <w:rPr>
      <w:b/>
      <w:bCs/>
      <w:sz w:val="15"/>
      <w:szCs w:val="15"/>
    </w:rPr>
  </w:style>
  <w:style w:type="paragraph" w:styleId="8">
    <w:name w:val="heading 8"/>
    <w:basedOn w:val="a"/>
    <w:next w:val="a"/>
    <w:link w:val="80"/>
    <w:uiPriority w:val="9"/>
    <w:semiHidden/>
    <w:unhideWhenUsed/>
    <w:qFormat/>
    <w:rsid w:val="00C65F03"/>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semiHidden/>
    <w:unhideWhenUsed/>
    <w:qFormat/>
    <w:rsid w:val="00C65F03"/>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5F0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C65F0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C65F03"/>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C65F03"/>
    <w:rPr>
      <w:rFonts w:asciiTheme="majorHAnsi" w:eastAsiaTheme="majorEastAsia" w:hAnsiTheme="majorHAnsi" w:cstheme="majorBidi"/>
      <w:b/>
      <w:bCs/>
      <w:i/>
      <w:iCs/>
      <w:color w:val="4F81BD" w:themeColor="accent1"/>
      <w:sz w:val="24"/>
      <w:szCs w:val="20"/>
      <w:lang w:eastAsia="ru-RU"/>
    </w:rPr>
  </w:style>
  <w:style w:type="character" w:customStyle="1" w:styleId="50">
    <w:name w:val="Заголовок 5 Знак"/>
    <w:basedOn w:val="a0"/>
    <w:link w:val="5"/>
    <w:uiPriority w:val="9"/>
    <w:rsid w:val="00C65F03"/>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
    <w:rsid w:val="00C65F03"/>
    <w:rPr>
      <w:rFonts w:ascii="Times New Roman" w:eastAsia="Times New Roman" w:hAnsi="Times New Roman" w:cs="Times New Roman"/>
      <w:b/>
      <w:bCs/>
      <w:sz w:val="15"/>
      <w:szCs w:val="15"/>
      <w:lang w:eastAsia="ru-RU"/>
    </w:rPr>
  </w:style>
  <w:style w:type="character" w:customStyle="1" w:styleId="80">
    <w:name w:val="Заголовок 8 Знак"/>
    <w:basedOn w:val="a0"/>
    <w:link w:val="8"/>
    <w:uiPriority w:val="9"/>
    <w:semiHidden/>
    <w:rsid w:val="00C65F0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semiHidden/>
    <w:rsid w:val="00C65F03"/>
    <w:rPr>
      <w:rFonts w:asciiTheme="majorHAnsi" w:eastAsiaTheme="majorEastAsia" w:hAnsiTheme="majorHAnsi" w:cstheme="majorBidi"/>
      <w:i/>
      <w:iCs/>
      <w:color w:val="404040" w:themeColor="text1" w:themeTint="BF"/>
      <w:sz w:val="20"/>
      <w:szCs w:val="20"/>
      <w:lang w:eastAsia="ru-RU"/>
    </w:rPr>
  </w:style>
  <w:style w:type="paragraph" w:styleId="a3">
    <w:name w:val="Normal (Web)"/>
    <w:aliases w:val="Обычный (веб)1,Знак4,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 Знак Знак,Знак Знак1 Зна, Знак4, Знак Знак1 Знак"/>
    <w:basedOn w:val="a"/>
    <w:link w:val="a4"/>
    <w:uiPriority w:val="99"/>
    <w:unhideWhenUsed/>
    <w:qFormat/>
    <w:rsid w:val="00C65F03"/>
    <w:pPr>
      <w:spacing w:before="100" w:beforeAutospacing="1" w:after="100" w:afterAutospacing="1"/>
    </w:pPr>
    <w:rPr>
      <w:sz w:val="24"/>
      <w:szCs w:val="24"/>
    </w:rPr>
  </w:style>
  <w:style w:type="paragraph" w:styleId="a5">
    <w:name w:val="footer"/>
    <w:basedOn w:val="a"/>
    <w:link w:val="a6"/>
    <w:uiPriority w:val="99"/>
    <w:rsid w:val="00C65F03"/>
    <w:pPr>
      <w:tabs>
        <w:tab w:val="center" w:pos="4153"/>
        <w:tab w:val="right" w:pos="8306"/>
      </w:tabs>
    </w:pPr>
  </w:style>
  <w:style w:type="character" w:customStyle="1" w:styleId="a6">
    <w:name w:val="Нижний колонтитул Знак"/>
    <w:basedOn w:val="a0"/>
    <w:link w:val="a5"/>
    <w:uiPriority w:val="99"/>
    <w:rsid w:val="00C65F03"/>
    <w:rPr>
      <w:rFonts w:ascii="Times New Roman" w:eastAsia="Times New Roman" w:hAnsi="Times New Roman" w:cs="Times New Roman"/>
      <w:sz w:val="20"/>
      <w:szCs w:val="20"/>
      <w:lang w:eastAsia="ru-RU"/>
    </w:rPr>
  </w:style>
  <w:style w:type="paragraph" w:customStyle="1" w:styleId="paragraph">
    <w:name w:val="paragraph"/>
    <w:basedOn w:val="a"/>
    <w:rsid w:val="00C65F03"/>
    <w:pPr>
      <w:spacing w:before="100" w:beforeAutospacing="1" w:after="100" w:afterAutospacing="1"/>
    </w:pPr>
    <w:rPr>
      <w:sz w:val="24"/>
      <w:szCs w:val="24"/>
    </w:rPr>
  </w:style>
  <w:style w:type="character" w:styleId="a7">
    <w:name w:val="Hyperlink"/>
    <w:basedOn w:val="a0"/>
    <w:unhideWhenUsed/>
    <w:rsid w:val="00C65F03"/>
    <w:rPr>
      <w:color w:val="0000FF"/>
      <w:u w:val="single"/>
    </w:rPr>
  </w:style>
  <w:style w:type="character" w:styleId="a8">
    <w:name w:val="Emphasis"/>
    <w:basedOn w:val="a0"/>
    <w:uiPriority w:val="20"/>
    <w:qFormat/>
    <w:rsid w:val="00C65F03"/>
    <w:rPr>
      <w:i/>
      <w:iCs/>
    </w:rPr>
  </w:style>
  <w:style w:type="character" w:styleId="a9">
    <w:name w:val="Strong"/>
    <w:basedOn w:val="a0"/>
    <w:uiPriority w:val="22"/>
    <w:qFormat/>
    <w:rsid w:val="00C65F03"/>
    <w:rPr>
      <w:b/>
      <w:bCs/>
    </w:rPr>
  </w:style>
  <w:style w:type="character" w:customStyle="1" w:styleId="hl">
    <w:name w:val="hl"/>
    <w:basedOn w:val="a0"/>
    <w:rsid w:val="00C65F03"/>
  </w:style>
  <w:style w:type="paragraph" w:styleId="31">
    <w:name w:val="Body Text Indent 3"/>
    <w:basedOn w:val="a"/>
    <w:link w:val="32"/>
    <w:rsid w:val="00C65F03"/>
    <w:pPr>
      <w:ind w:left="720"/>
      <w:jc w:val="both"/>
    </w:pPr>
    <w:rPr>
      <w:sz w:val="28"/>
    </w:rPr>
  </w:style>
  <w:style w:type="character" w:customStyle="1" w:styleId="32">
    <w:name w:val="Основной текст с отступом 3 Знак"/>
    <w:basedOn w:val="a0"/>
    <w:link w:val="31"/>
    <w:rsid w:val="00C65F03"/>
    <w:rPr>
      <w:rFonts w:ascii="Times New Roman" w:eastAsia="Times New Roman" w:hAnsi="Times New Roman" w:cs="Times New Roman"/>
      <w:sz w:val="28"/>
      <w:szCs w:val="20"/>
      <w:lang w:eastAsia="ru-RU"/>
    </w:rPr>
  </w:style>
  <w:style w:type="paragraph" w:customStyle="1" w:styleId="Default">
    <w:name w:val="Default"/>
    <w:qFormat/>
    <w:rsid w:val="00C65F03"/>
    <w:pPr>
      <w:autoSpaceDE w:val="0"/>
      <w:autoSpaceDN w:val="0"/>
      <w:adjustRightInd w:val="0"/>
    </w:pPr>
    <w:rPr>
      <w:rFonts w:ascii="Arial" w:eastAsia="Times New Roman" w:hAnsi="Arial" w:cs="Arial"/>
      <w:color w:val="000000"/>
      <w:sz w:val="24"/>
      <w:szCs w:val="24"/>
      <w:lang w:eastAsia="ru-RU"/>
    </w:rPr>
  </w:style>
  <w:style w:type="character" w:customStyle="1" w:styleId="mw-headline">
    <w:name w:val="mw-headline"/>
    <w:basedOn w:val="a0"/>
    <w:rsid w:val="00C65F03"/>
  </w:style>
  <w:style w:type="character" w:customStyle="1" w:styleId="a4">
    <w:name w:val="Обычный (веб) Знак"/>
    <w:aliases w:val="Обычный (веб)1 Знак,Знак4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1 Зна Знак"/>
    <w:basedOn w:val="a0"/>
    <w:link w:val="a3"/>
    <w:uiPriority w:val="99"/>
    <w:locked/>
    <w:rsid w:val="00C65F03"/>
    <w:rPr>
      <w:rFonts w:ascii="Times New Roman" w:eastAsia="Times New Roman" w:hAnsi="Times New Roman" w:cs="Times New Roman"/>
      <w:sz w:val="24"/>
      <w:szCs w:val="24"/>
      <w:lang w:eastAsia="ru-RU"/>
    </w:rPr>
  </w:style>
  <w:style w:type="character" w:customStyle="1" w:styleId="aa">
    <w:name w:val="Основной текст Знак"/>
    <w:basedOn w:val="a0"/>
    <w:link w:val="ab"/>
    <w:locked/>
    <w:rsid w:val="00C65F03"/>
    <w:rPr>
      <w:rFonts w:ascii="Times New Roman" w:eastAsia="Times New Roman" w:hAnsi="Times New Roman" w:cs="Times New Roman"/>
      <w:sz w:val="24"/>
      <w:szCs w:val="20"/>
      <w:lang w:eastAsia="ru-RU"/>
    </w:rPr>
  </w:style>
  <w:style w:type="character" w:customStyle="1" w:styleId="ac">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d"/>
    <w:locked/>
    <w:rsid w:val="00C65F03"/>
    <w:rPr>
      <w:rFonts w:ascii="Calibri" w:eastAsia="Calibri" w:hAnsi="Calibri" w:cs="Times New Roman"/>
    </w:rPr>
  </w:style>
  <w:style w:type="paragraph" w:styleId="ad">
    <w:name w:val="List Paragraph"/>
    <w:aliases w:val="маркированный,Heading1,Colorful List - Accent 11,Colorful List - Accent 11CxSpLast,H1-1,Заголовок3,Bullet 1,Use Case List Paragraph,List Paragraph,без абзаца"/>
    <w:basedOn w:val="a"/>
    <w:link w:val="ac"/>
    <w:qFormat/>
    <w:rsid w:val="00C65F03"/>
    <w:pPr>
      <w:spacing w:after="200" w:line="276" w:lineRule="auto"/>
      <w:ind w:left="720"/>
      <w:contextualSpacing/>
    </w:pPr>
    <w:rPr>
      <w:rFonts w:ascii="Calibri" w:eastAsia="Calibri" w:hAnsi="Calibri"/>
      <w:sz w:val="22"/>
      <w:szCs w:val="22"/>
      <w:lang w:eastAsia="en-US"/>
    </w:rPr>
  </w:style>
  <w:style w:type="character" w:customStyle="1" w:styleId="81">
    <w:name w:val="Заголовок 8 Знак1"/>
    <w:basedOn w:val="a0"/>
    <w:uiPriority w:val="9"/>
    <w:semiHidden/>
    <w:rsid w:val="00C65F03"/>
    <w:rPr>
      <w:rFonts w:asciiTheme="majorHAnsi" w:eastAsiaTheme="majorEastAsia" w:hAnsiTheme="majorHAnsi" w:cstheme="majorBidi"/>
      <w:color w:val="404040" w:themeColor="text1" w:themeTint="BF"/>
      <w:lang w:eastAsia="ru-RU"/>
    </w:rPr>
  </w:style>
  <w:style w:type="paragraph" w:styleId="ab">
    <w:name w:val="Body Text"/>
    <w:basedOn w:val="a"/>
    <w:link w:val="aa"/>
    <w:unhideWhenUsed/>
    <w:rsid w:val="00C65F03"/>
    <w:pPr>
      <w:spacing w:after="120"/>
    </w:pPr>
    <w:rPr>
      <w:sz w:val="24"/>
    </w:rPr>
  </w:style>
  <w:style w:type="character" w:customStyle="1" w:styleId="11">
    <w:name w:val="Основной текст Знак1"/>
    <w:basedOn w:val="a0"/>
    <w:link w:val="ab"/>
    <w:semiHidden/>
    <w:rsid w:val="00C65F03"/>
    <w:rPr>
      <w:rFonts w:ascii="Times New Roman" w:eastAsia="Times New Roman" w:hAnsi="Times New Roman" w:cs="Times New Roman"/>
      <w:sz w:val="20"/>
      <w:szCs w:val="20"/>
      <w:lang w:eastAsia="ru-RU"/>
    </w:rPr>
  </w:style>
  <w:style w:type="paragraph" w:styleId="ae">
    <w:name w:val="header"/>
    <w:basedOn w:val="a"/>
    <w:link w:val="af"/>
    <w:rsid w:val="00C65F03"/>
    <w:pPr>
      <w:tabs>
        <w:tab w:val="center" w:pos="4677"/>
        <w:tab w:val="right" w:pos="9355"/>
      </w:tabs>
      <w:ind w:firstLine="567"/>
      <w:jc w:val="both"/>
    </w:pPr>
    <w:rPr>
      <w:sz w:val="28"/>
      <w:szCs w:val="28"/>
    </w:rPr>
  </w:style>
  <w:style w:type="character" w:customStyle="1" w:styleId="af">
    <w:name w:val="Верхний колонтитул Знак"/>
    <w:basedOn w:val="a0"/>
    <w:link w:val="ae"/>
    <w:rsid w:val="00C65F03"/>
    <w:rPr>
      <w:rFonts w:ascii="Times New Roman" w:eastAsia="Times New Roman" w:hAnsi="Times New Roman" w:cs="Times New Roman"/>
      <w:sz w:val="28"/>
      <w:szCs w:val="28"/>
      <w:lang w:eastAsia="ru-RU"/>
    </w:rPr>
  </w:style>
  <w:style w:type="character" w:styleId="af0">
    <w:name w:val="page number"/>
    <w:rsid w:val="00C65F03"/>
  </w:style>
  <w:style w:type="paragraph" w:customStyle="1" w:styleId="FR1">
    <w:name w:val="FR1"/>
    <w:rsid w:val="00C65F03"/>
    <w:pPr>
      <w:widowControl w:val="0"/>
      <w:jc w:val="right"/>
    </w:pPr>
    <w:rPr>
      <w:rFonts w:ascii="Times New Roman" w:eastAsia="Times New Roman" w:hAnsi="Times New Roman" w:cs="Times New Roman"/>
      <w:snapToGrid w:val="0"/>
      <w:sz w:val="28"/>
      <w:szCs w:val="20"/>
      <w:lang w:eastAsia="ru-RU"/>
    </w:rPr>
  </w:style>
  <w:style w:type="character" w:customStyle="1" w:styleId="tlid-translation">
    <w:name w:val="tlid-translation"/>
    <w:basedOn w:val="a0"/>
    <w:rsid w:val="00C65F03"/>
  </w:style>
  <w:style w:type="character" w:styleId="af1">
    <w:name w:val="FollowedHyperlink"/>
    <w:basedOn w:val="a0"/>
    <w:uiPriority w:val="99"/>
    <w:semiHidden/>
    <w:unhideWhenUsed/>
    <w:rsid w:val="00C65F03"/>
    <w:rPr>
      <w:color w:val="800080" w:themeColor="followedHyperlink"/>
      <w:u w:val="single"/>
    </w:rPr>
  </w:style>
  <w:style w:type="character" w:customStyle="1" w:styleId="af2">
    <w:name w:val="Название Знак"/>
    <w:basedOn w:val="a0"/>
    <w:link w:val="af3"/>
    <w:locked/>
    <w:rsid w:val="00C65F03"/>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5"/>
    <w:uiPriority w:val="99"/>
    <w:semiHidden/>
    <w:locked/>
    <w:rsid w:val="00C65F03"/>
    <w:rPr>
      <w:rFonts w:ascii="Times New Roman" w:eastAsia="Times New Roman" w:hAnsi="Times New Roman" w:cs="Times New Roman"/>
      <w:sz w:val="24"/>
      <w:szCs w:val="20"/>
      <w:lang w:eastAsia="ru-RU"/>
    </w:rPr>
  </w:style>
  <w:style w:type="character" w:customStyle="1" w:styleId="21">
    <w:name w:val="Основной текст 2 Знак"/>
    <w:basedOn w:val="a0"/>
    <w:link w:val="22"/>
    <w:semiHidden/>
    <w:locked/>
    <w:rsid w:val="00C65F03"/>
    <w:rPr>
      <w:rFonts w:ascii="Times New Roman" w:eastAsia="Times New Roman" w:hAnsi="Times New Roman" w:cs="Times New Roman"/>
      <w:sz w:val="20"/>
      <w:szCs w:val="20"/>
      <w:lang w:eastAsia="ru-RU"/>
    </w:rPr>
  </w:style>
  <w:style w:type="character" w:customStyle="1" w:styleId="33">
    <w:name w:val="Основной текст 3 Знак"/>
    <w:basedOn w:val="a0"/>
    <w:link w:val="34"/>
    <w:uiPriority w:val="99"/>
    <w:semiHidden/>
    <w:locked/>
    <w:rsid w:val="00C65F03"/>
    <w:rPr>
      <w:rFonts w:ascii="Times New Roman" w:eastAsia="Times New Roman" w:hAnsi="Times New Roman" w:cs="Times New Roman"/>
      <w:sz w:val="16"/>
      <w:szCs w:val="16"/>
      <w:lang w:eastAsia="ru-RU"/>
    </w:rPr>
  </w:style>
  <w:style w:type="character" w:customStyle="1" w:styleId="23">
    <w:name w:val="Основной текст с отступом 2 Знак"/>
    <w:basedOn w:val="a0"/>
    <w:link w:val="24"/>
    <w:semiHidden/>
    <w:locked/>
    <w:rsid w:val="00C65F03"/>
    <w:rPr>
      <w:rFonts w:ascii="Times New Roman" w:eastAsia="Times New Roman" w:hAnsi="Times New Roman" w:cs="Times New Roman"/>
      <w:sz w:val="24"/>
      <w:szCs w:val="20"/>
      <w:lang w:eastAsia="ru-RU"/>
    </w:rPr>
  </w:style>
  <w:style w:type="character" w:customStyle="1" w:styleId="25">
    <w:name w:val="Текст выноски Знак2"/>
    <w:basedOn w:val="a0"/>
    <w:link w:val="af6"/>
    <w:uiPriority w:val="99"/>
    <w:semiHidden/>
    <w:locked/>
    <w:rsid w:val="00C65F03"/>
    <w:rPr>
      <w:rFonts w:ascii="Tahoma" w:eastAsia="Times New Roman" w:hAnsi="Tahoma" w:cs="Tahoma"/>
      <w:sz w:val="16"/>
      <w:szCs w:val="16"/>
      <w:lang w:eastAsia="ru-RU"/>
    </w:rPr>
  </w:style>
  <w:style w:type="character" w:customStyle="1" w:styleId="af7">
    <w:name w:val="Основной текст_"/>
    <w:link w:val="26"/>
    <w:locked/>
    <w:rsid w:val="00C65F03"/>
    <w:rPr>
      <w:sz w:val="21"/>
      <w:szCs w:val="21"/>
      <w:shd w:val="clear" w:color="auto" w:fill="FFFFFF"/>
    </w:rPr>
  </w:style>
  <w:style w:type="paragraph" w:customStyle="1" w:styleId="26">
    <w:name w:val="Основной текст2"/>
    <w:basedOn w:val="a"/>
    <w:link w:val="af7"/>
    <w:qFormat/>
    <w:rsid w:val="00C65F03"/>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paragraph" w:customStyle="1" w:styleId="Web">
    <w:name w:val="Обычный (Web)"/>
    <w:basedOn w:val="a"/>
    <w:uiPriority w:val="99"/>
    <w:qFormat/>
    <w:rsid w:val="00C65F03"/>
    <w:pPr>
      <w:spacing w:before="100" w:after="100"/>
    </w:pPr>
    <w:rPr>
      <w:color w:val="000000"/>
      <w:sz w:val="24"/>
    </w:rPr>
  </w:style>
  <w:style w:type="character" w:customStyle="1" w:styleId="91">
    <w:name w:val="Заголовок 9 Знак1"/>
    <w:basedOn w:val="a0"/>
    <w:semiHidden/>
    <w:rsid w:val="00C65F03"/>
    <w:rPr>
      <w:rFonts w:asciiTheme="majorHAnsi" w:eastAsiaTheme="majorEastAsia" w:hAnsiTheme="majorHAnsi" w:cstheme="majorBidi"/>
      <w:i/>
      <w:iCs/>
      <w:color w:val="404040" w:themeColor="text1" w:themeTint="BF"/>
      <w:lang w:eastAsia="ru-RU"/>
    </w:rPr>
  </w:style>
  <w:style w:type="character" w:customStyle="1" w:styleId="310">
    <w:name w:val="Основной текст с отступом 3 Знак1"/>
    <w:basedOn w:val="a0"/>
    <w:semiHidden/>
    <w:rsid w:val="00C65F03"/>
    <w:rPr>
      <w:rFonts w:ascii="Times New Roman" w:eastAsia="Times New Roman" w:hAnsi="Times New Roman" w:cs="Times New Roman"/>
      <w:sz w:val="16"/>
      <w:szCs w:val="16"/>
      <w:lang w:eastAsia="ru-RU"/>
    </w:rPr>
  </w:style>
  <w:style w:type="paragraph" w:styleId="af3">
    <w:name w:val="Title"/>
    <w:basedOn w:val="a"/>
    <w:next w:val="a"/>
    <w:link w:val="af2"/>
    <w:qFormat/>
    <w:rsid w:val="00C65F03"/>
    <w:pPr>
      <w:pBdr>
        <w:bottom w:val="single" w:sz="8" w:space="4" w:color="4F81BD" w:themeColor="accent1"/>
      </w:pBdr>
      <w:spacing w:after="300"/>
      <w:contextualSpacing/>
    </w:pPr>
    <w:rPr>
      <w:sz w:val="28"/>
    </w:rPr>
  </w:style>
  <w:style w:type="character" w:customStyle="1" w:styleId="12">
    <w:name w:val="Название Знак1"/>
    <w:basedOn w:val="a0"/>
    <w:link w:val="af3"/>
    <w:rsid w:val="00C65F03"/>
    <w:rPr>
      <w:rFonts w:asciiTheme="majorHAnsi" w:eastAsiaTheme="majorEastAsia" w:hAnsiTheme="majorHAnsi" w:cstheme="majorBidi"/>
      <w:color w:val="17365D" w:themeColor="text2" w:themeShade="BF"/>
      <w:spacing w:val="5"/>
      <w:kern w:val="28"/>
      <w:sz w:val="52"/>
      <w:szCs w:val="52"/>
      <w:lang w:eastAsia="ru-RU"/>
    </w:rPr>
  </w:style>
  <w:style w:type="paragraph" w:styleId="24">
    <w:name w:val="Body Text Indent 2"/>
    <w:basedOn w:val="a"/>
    <w:link w:val="23"/>
    <w:semiHidden/>
    <w:unhideWhenUsed/>
    <w:rsid w:val="00C65F03"/>
    <w:pPr>
      <w:spacing w:after="120" w:line="480" w:lineRule="auto"/>
      <w:ind w:left="283"/>
    </w:pPr>
    <w:rPr>
      <w:sz w:val="24"/>
    </w:rPr>
  </w:style>
  <w:style w:type="character" w:customStyle="1" w:styleId="210">
    <w:name w:val="Основной текст с отступом 2 Знак1"/>
    <w:basedOn w:val="a0"/>
    <w:link w:val="24"/>
    <w:semiHidden/>
    <w:rsid w:val="00C65F03"/>
    <w:rPr>
      <w:rFonts w:ascii="Times New Roman" w:eastAsia="Times New Roman" w:hAnsi="Times New Roman" w:cs="Times New Roman"/>
      <w:sz w:val="20"/>
      <w:szCs w:val="20"/>
      <w:lang w:eastAsia="ru-RU"/>
    </w:rPr>
  </w:style>
  <w:style w:type="paragraph" w:styleId="22">
    <w:name w:val="Body Text 2"/>
    <w:basedOn w:val="a"/>
    <w:link w:val="21"/>
    <w:semiHidden/>
    <w:unhideWhenUsed/>
    <w:rsid w:val="00C65F03"/>
    <w:pPr>
      <w:spacing w:after="120" w:line="480" w:lineRule="auto"/>
    </w:pPr>
  </w:style>
  <w:style w:type="character" w:customStyle="1" w:styleId="211">
    <w:name w:val="Основной текст 2 Знак1"/>
    <w:basedOn w:val="a0"/>
    <w:link w:val="22"/>
    <w:semiHidden/>
    <w:rsid w:val="00C65F03"/>
    <w:rPr>
      <w:rFonts w:ascii="Times New Roman" w:eastAsia="Times New Roman" w:hAnsi="Times New Roman" w:cs="Times New Roman"/>
      <w:sz w:val="20"/>
      <w:szCs w:val="20"/>
      <w:lang w:eastAsia="ru-RU"/>
    </w:rPr>
  </w:style>
  <w:style w:type="character" w:customStyle="1" w:styleId="13">
    <w:name w:val="Нижний колонтитул Знак1"/>
    <w:basedOn w:val="a0"/>
    <w:semiHidden/>
    <w:rsid w:val="00C65F03"/>
    <w:rPr>
      <w:rFonts w:ascii="Times New Roman" w:eastAsia="Times New Roman" w:hAnsi="Times New Roman" w:cs="Times New Roman"/>
      <w:sz w:val="24"/>
      <w:szCs w:val="20"/>
      <w:lang w:eastAsia="ru-RU"/>
    </w:rPr>
  </w:style>
  <w:style w:type="paragraph" w:styleId="af6">
    <w:name w:val="Balloon Text"/>
    <w:basedOn w:val="a"/>
    <w:link w:val="25"/>
    <w:uiPriority w:val="99"/>
    <w:semiHidden/>
    <w:unhideWhenUsed/>
    <w:rsid w:val="00C65F03"/>
    <w:rPr>
      <w:rFonts w:ascii="Tahoma" w:hAnsi="Tahoma" w:cs="Tahoma"/>
      <w:sz w:val="16"/>
      <w:szCs w:val="16"/>
    </w:rPr>
  </w:style>
  <w:style w:type="character" w:customStyle="1" w:styleId="af8">
    <w:name w:val="Текст выноски Знак"/>
    <w:basedOn w:val="a0"/>
    <w:link w:val="af6"/>
    <w:uiPriority w:val="99"/>
    <w:semiHidden/>
    <w:rsid w:val="00C65F03"/>
    <w:rPr>
      <w:rFonts w:ascii="Tahoma" w:eastAsia="Times New Roman" w:hAnsi="Tahoma" w:cs="Tahoma"/>
      <w:sz w:val="16"/>
      <w:szCs w:val="16"/>
      <w:lang w:eastAsia="ru-RU"/>
    </w:rPr>
  </w:style>
  <w:style w:type="character" w:customStyle="1" w:styleId="14">
    <w:name w:val="Текст выноски Знак1"/>
    <w:basedOn w:val="a0"/>
    <w:uiPriority w:val="99"/>
    <w:semiHidden/>
    <w:rsid w:val="00C65F03"/>
    <w:rPr>
      <w:rFonts w:ascii="Tahoma" w:eastAsia="Times New Roman" w:hAnsi="Tahoma" w:cs="Tahoma"/>
      <w:sz w:val="16"/>
      <w:szCs w:val="16"/>
      <w:lang w:eastAsia="ru-RU"/>
    </w:rPr>
  </w:style>
  <w:style w:type="character" w:customStyle="1" w:styleId="15">
    <w:name w:val="Основной текст1"/>
    <w:rsid w:val="00C65F0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styleId="34">
    <w:name w:val="Body Text 3"/>
    <w:basedOn w:val="a"/>
    <w:link w:val="33"/>
    <w:uiPriority w:val="99"/>
    <w:semiHidden/>
    <w:unhideWhenUsed/>
    <w:rsid w:val="00C65F03"/>
    <w:pPr>
      <w:spacing w:after="120"/>
    </w:pPr>
    <w:rPr>
      <w:sz w:val="16"/>
      <w:szCs w:val="16"/>
    </w:rPr>
  </w:style>
  <w:style w:type="character" w:customStyle="1" w:styleId="311">
    <w:name w:val="Основной текст 3 Знак1"/>
    <w:basedOn w:val="a0"/>
    <w:link w:val="34"/>
    <w:uiPriority w:val="99"/>
    <w:semiHidden/>
    <w:rsid w:val="00C65F03"/>
    <w:rPr>
      <w:rFonts w:ascii="Times New Roman" w:eastAsia="Times New Roman" w:hAnsi="Times New Roman" w:cs="Times New Roman"/>
      <w:sz w:val="16"/>
      <w:szCs w:val="16"/>
      <w:lang w:eastAsia="ru-RU"/>
    </w:rPr>
  </w:style>
  <w:style w:type="paragraph" w:styleId="af5">
    <w:name w:val="Body Text Indent"/>
    <w:basedOn w:val="a"/>
    <w:link w:val="af4"/>
    <w:uiPriority w:val="99"/>
    <w:semiHidden/>
    <w:unhideWhenUsed/>
    <w:rsid w:val="00C65F03"/>
    <w:pPr>
      <w:spacing w:after="120"/>
      <w:ind w:left="283"/>
    </w:pPr>
    <w:rPr>
      <w:sz w:val="24"/>
    </w:rPr>
  </w:style>
  <w:style w:type="character" w:customStyle="1" w:styleId="16">
    <w:name w:val="Основной текст с отступом Знак1"/>
    <w:basedOn w:val="a0"/>
    <w:link w:val="af5"/>
    <w:uiPriority w:val="99"/>
    <w:semiHidden/>
    <w:rsid w:val="00C65F03"/>
    <w:rPr>
      <w:rFonts w:ascii="Times New Roman" w:eastAsia="Times New Roman" w:hAnsi="Times New Roman" w:cs="Times New Roman"/>
      <w:sz w:val="20"/>
      <w:szCs w:val="20"/>
      <w:lang w:eastAsia="ru-RU"/>
    </w:rPr>
  </w:style>
  <w:style w:type="character" w:customStyle="1" w:styleId="12pt">
    <w:name w:val="Основной текст + 12 pt"/>
    <w:aliases w:val="Интервал 0 pt20"/>
    <w:rsid w:val="00C65F03"/>
    <w:rPr>
      <w:color w:val="000000"/>
      <w:spacing w:val="6"/>
      <w:w w:val="100"/>
      <w:position w:val="0"/>
      <w:sz w:val="24"/>
      <w:szCs w:val="24"/>
      <w:lang w:val="kk-KZ" w:bidi="ar-SA"/>
    </w:rPr>
  </w:style>
  <w:style w:type="character" w:customStyle="1" w:styleId="w">
    <w:name w:val="w"/>
    <w:basedOn w:val="a0"/>
    <w:rsid w:val="00C65F03"/>
  </w:style>
  <w:style w:type="paragraph" w:customStyle="1" w:styleId="810">
    <w:name w:val="810"/>
    <w:basedOn w:val="a"/>
    <w:rsid w:val="00C65F03"/>
    <w:pPr>
      <w:spacing w:before="100" w:beforeAutospacing="1" w:after="100" w:afterAutospacing="1"/>
    </w:pPr>
    <w:rPr>
      <w:sz w:val="24"/>
      <w:szCs w:val="24"/>
    </w:rPr>
  </w:style>
  <w:style w:type="character" w:customStyle="1" w:styleId="review-h5">
    <w:name w:val="review-h5"/>
    <w:basedOn w:val="a0"/>
    <w:rsid w:val="00C65F03"/>
  </w:style>
  <w:style w:type="table" w:styleId="af9">
    <w:name w:val="Table Grid"/>
    <w:basedOn w:val="a1"/>
    <w:uiPriority w:val="59"/>
    <w:rsid w:val="00C65F0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extended-textshort">
    <w:name w:val="extended-text__short"/>
    <w:basedOn w:val="a0"/>
    <w:rsid w:val="00C65F03"/>
  </w:style>
  <w:style w:type="paragraph" w:customStyle="1" w:styleId="author">
    <w:name w:val="author"/>
    <w:basedOn w:val="a"/>
    <w:rsid w:val="00C65F03"/>
    <w:pPr>
      <w:spacing w:before="100" w:beforeAutospacing="1" w:after="100" w:afterAutospacing="1"/>
    </w:pPr>
    <w:rPr>
      <w:sz w:val="24"/>
      <w:szCs w:val="24"/>
    </w:rPr>
  </w:style>
  <w:style w:type="paragraph" w:customStyle="1" w:styleId="rtejustify">
    <w:name w:val="rtejustify"/>
    <w:basedOn w:val="a"/>
    <w:rsid w:val="00C65F03"/>
    <w:pPr>
      <w:spacing w:before="100" w:beforeAutospacing="1" w:after="100" w:afterAutospacing="1"/>
    </w:pPr>
    <w:rPr>
      <w:sz w:val="24"/>
      <w:szCs w:val="24"/>
    </w:rPr>
  </w:style>
  <w:style w:type="character" w:customStyle="1" w:styleId="s1">
    <w:name w:val="s1"/>
    <w:basedOn w:val="a0"/>
    <w:rsid w:val="00C65F03"/>
  </w:style>
  <w:style w:type="character" w:customStyle="1" w:styleId="s0">
    <w:name w:val="s0"/>
    <w:basedOn w:val="a0"/>
    <w:rsid w:val="00C65F03"/>
  </w:style>
  <w:style w:type="paragraph" w:customStyle="1" w:styleId="FR3">
    <w:name w:val="FR3"/>
    <w:rsid w:val="00C65F03"/>
    <w:pPr>
      <w:widowControl w:val="0"/>
      <w:spacing w:line="300" w:lineRule="auto"/>
      <w:ind w:left="440" w:right="400"/>
      <w:jc w:val="both"/>
    </w:pPr>
    <w:rPr>
      <w:rFonts w:ascii="Arial" w:eastAsia="Times New Roman" w:hAnsi="Arial" w:cs="Times New Roman"/>
      <w:i/>
      <w:sz w:val="16"/>
      <w:szCs w:val="20"/>
      <w:lang w:eastAsia="ru-RU"/>
    </w:rPr>
  </w:style>
  <w:style w:type="character" w:customStyle="1" w:styleId="articleseperator">
    <w:name w:val="article_seperator"/>
    <w:basedOn w:val="a0"/>
    <w:rsid w:val="00C65F03"/>
  </w:style>
  <w:style w:type="paragraph" w:customStyle="1" w:styleId="style12">
    <w:name w:val="style12"/>
    <w:basedOn w:val="a"/>
    <w:rsid w:val="00C65F03"/>
    <w:pPr>
      <w:spacing w:before="100" w:beforeAutospacing="1" w:after="100" w:afterAutospacing="1"/>
    </w:pPr>
    <w:rPr>
      <w:sz w:val="24"/>
      <w:szCs w:val="24"/>
    </w:rPr>
  </w:style>
  <w:style w:type="paragraph" w:customStyle="1" w:styleId="style49">
    <w:name w:val="style49"/>
    <w:basedOn w:val="a"/>
    <w:rsid w:val="00C65F03"/>
    <w:pPr>
      <w:spacing w:before="100" w:beforeAutospacing="1" w:after="100" w:afterAutospacing="1"/>
    </w:pPr>
    <w:rPr>
      <w:sz w:val="24"/>
      <w:szCs w:val="24"/>
    </w:rPr>
  </w:style>
  <w:style w:type="paragraph" w:customStyle="1" w:styleId="style44">
    <w:name w:val="style44"/>
    <w:basedOn w:val="a"/>
    <w:rsid w:val="00C65F03"/>
    <w:pPr>
      <w:spacing w:before="100" w:beforeAutospacing="1" w:after="100" w:afterAutospacing="1"/>
    </w:pPr>
    <w:rPr>
      <w:sz w:val="24"/>
      <w:szCs w:val="24"/>
    </w:rPr>
  </w:style>
  <w:style w:type="character" w:customStyle="1" w:styleId="FontStyle32">
    <w:name w:val="Font Style32"/>
    <w:basedOn w:val="a0"/>
    <w:uiPriority w:val="99"/>
    <w:rsid w:val="00C65F03"/>
    <w:rPr>
      <w:rFonts w:ascii="Times New Roman" w:hAnsi="Times New Roman" w:cs="Times New Roman"/>
      <w:b/>
      <w:bCs/>
      <w:sz w:val="20"/>
      <w:szCs w:val="20"/>
    </w:rPr>
  </w:style>
  <w:style w:type="character" w:customStyle="1" w:styleId="c32">
    <w:name w:val="c32"/>
    <w:basedOn w:val="a0"/>
    <w:rsid w:val="00C65F03"/>
  </w:style>
  <w:style w:type="character" w:customStyle="1" w:styleId="c13">
    <w:name w:val="c13"/>
    <w:basedOn w:val="a0"/>
    <w:rsid w:val="00C65F03"/>
  </w:style>
  <w:style w:type="paragraph" w:styleId="afa">
    <w:name w:val="caption"/>
    <w:basedOn w:val="a"/>
    <w:qFormat/>
    <w:rsid w:val="00C65F03"/>
    <w:pPr>
      <w:jc w:val="center"/>
    </w:pPr>
    <w:rPr>
      <w:b/>
      <w:sz w:val="28"/>
    </w:rPr>
  </w:style>
  <w:style w:type="paragraph" w:customStyle="1" w:styleId="c19">
    <w:name w:val="c19"/>
    <w:basedOn w:val="a"/>
    <w:rsid w:val="00C65F03"/>
    <w:pPr>
      <w:spacing w:before="100" w:beforeAutospacing="1" w:after="100" w:afterAutospacing="1"/>
    </w:pPr>
    <w:rPr>
      <w:sz w:val="24"/>
      <w:szCs w:val="24"/>
    </w:rPr>
  </w:style>
  <w:style w:type="paragraph" w:customStyle="1" w:styleId="ai-y-megaphone">
    <w:name w:val="ai-y-megaphone"/>
    <w:basedOn w:val="a"/>
    <w:rsid w:val="00C65F03"/>
    <w:pPr>
      <w:spacing w:before="100" w:beforeAutospacing="1" w:after="100" w:afterAutospacing="1"/>
    </w:pPr>
    <w:rPr>
      <w:sz w:val="24"/>
      <w:szCs w:val="24"/>
    </w:rPr>
  </w:style>
  <w:style w:type="paragraph" w:customStyle="1" w:styleId="Iauiue">
    <w:name w:val="Iau.iue"/>
    <w:basedOn w:val="Default"/>
    <w:next w:val="Default"/>
    <w:uiPriority w:val="99"/>
    <w:rsid w:val="00C65F03"/>
    <w:rPr>
      <w:rFonts w:ascii="Times New Roman" w:eastAsiaTheme="minorHAnsi" w:hAnsi="Times New Roman" w:cs="Times New Roman"/>
      <w:color w:val="auto"/>
      <w:lang w:eastAsia="en-US"/>
    </w:rPr>
  </w:style>
  <w:style w:type="paragraph" w:customStyle="1" w:styleId="std">
    <w:name w:val="std"/>
    <w:basedOn w:val="a"/>
    <w:rsid w:val="00C65F03"/>
    <w:pPr>
      <w:spacing w:before="100" w:beforeAutospacing="1" w:after="100" w:afterAutospacing="1"/>
    </w:pPr>
    <w:rPr>
      <w:sz w:val="24"/>
      <w:szCs w:val="24"/>
    </w:rPr>
  </w:style>
  <w:style w:type="paragraph" w:customStyle="1" w:styleId="fl2">
    <w:name w:val="fl2"/>
    <w:basedOn w:val="a"/>
    <w:rsid w:val="00C65F03"/>
    <w:pPr>
      <w:spacing w:before="100" w:beforeAutospacing="1" w:after="100" w:afterAutospacing="1"/>
    </w:pPr>
    <w:rPr>
      <w:sz w:val="24"/>
      <w:szCs w:val="24"/>
    </w:rPr>
  </w:style>
  <w:style w:type="paragraph" w:customStyle="1" w:styleId="ll2">
    <w:name w:val="ll2"/>
    <w:basedOn w:val="a"/>
    <w:rsid w:val="00C65F03"/>
    <w:pPr>
      <w:spacing w:before="100" w:beforeAutospacing="1" w:after="100" w:afterAutospacing="1"/>
    </w:pPr>
    <w:rPr>
      <w:sz w:val="24"/>
      <w:szCs w:val="24"/>
    </w:rPr>
  </w:style>
  <w:style w:type="character" w:customStyle="1" w:styleId="style9">
    <w:name w:val="style9"/>
    <w:basedOn w:val="a0"/>
    <w:rsid w:val="00C65F03"/>
  </w:style>
  <w:style w:type="paragraph" w:customStyle="1" w:styleId="right">
    <w:name w:val="right"/>
    <w:basedOn w:val="a"/>
    <w:rsid w:val="00C65F03"/>
    <w:pPr>
      <w:spacing w:before="100" w:beforeAutospacing="1" w:after="100" w:afterAutospacing="1"/>
    </w:pPr>
    <w:rPr>
      <w:sz w:val="24"/>
      <w:szCs w:val="24"/>
    </w:rPr>
  </w:style>
  <w:style w:type="paragraph" w:customStyle="1" w:styleId="center">
    <w:name w:val="center"/>
    <w:basedOn w:val="a"/>
    <w:rsid w:val="00C65F03"/>
    <w:pPr>
      <w:spacing w:before="100" w:beforeAutospacing="1" w:after="100" w:afterAutospacing="1"/>
    </w:pPr>
    <w:rPr>
      <w:sz w:val="24"/>
      <w:szCs w:val="24"/>
    </w:rPr>
  </w:style>
  <w:style w:type="character" w:customStyle="1" w:styleId="style1">
    <w:name w:val="style1"/>
    <w:basedOn w:val="a0"/>
    <w:rsid w:val="00C65F03"/>
  </w:style>
  <w:style w:type="character" w:customStyle="1" w:styleId="txclri">
    <w:name w:val="txclri"/>
    <w:basedOn w:val="a0"/>
    <w:rsid w:val="00C65F03"/>
  </w:style>
  <w:style w:type="character" w:customStyle="1" w:styleId="circle">
    <w:name w:val="circle"/>
    <w:basedOn w:val="a0"/>
    <w:rsid w:val="00C65F03"/>
  </w:style>
  <w:style w:type="paragraph" w:customStyle="1" w:styleId="stf">
    <w:name w:val="stf"/>
    <w:basedOn w:val="a"/>
    <w:rsid w:val="00C65F03"/>
    <w:pPr>
      <w:spacing w:before="100" w:beforeAutospacing="1" w:after="100" w:afterAutospacing="1"/>
    </w:pPr>
    <w:rPr>
      <w:sz w:val="24"/>
      <w:szCs w:val="24"/>
    </w:rPr>
  </w:style>
  <w:style w:type="paragraph" w:customStyle="1" w:styleId="st">
    <w:name w:val="st"/>
    <w:basedOn w:val="a"/>
    <w:rsid w:val="00C65F0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conomy-ru.info/info/195326" TargetMode="External"/><Relationship Id="rId18" Type="http://schemas.openxmlformats.org/officeDocument/2006/relationships/image" Target="media/image3.gif"/><Relationship Id="rId26" Type="http://schemas.openxmlformats.org/officeDocument/2006/relationships/hyperlink" Target="https://assistentus.ru/link/?req=doc&amp;base=QSA&amp;n=179188&amp;dst=100001" TargetMode="External"/><Relationship Id="rId3" Type="http://schemas.openxmlformats.org/officeDocument/2006/relationships/settings" Target="settings.xml"/><Relationship Id="rId21" Type="http://schemas.openxmlformats.org/officeDocument/2006/relationships/image" Target="media/image6.gif"/><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conomy-ru.info/info/110820" TargetMode="External"/><Relationship Id="rId17" Type="http://schemas.openxmlformats.org/officeDocument/2006/relationships/image" Target="media/image2.gif"/><Relationship Id="rId25" Type="http://schemas.openxmlformats.org/officeDocument/2006/relationships/image" Target="media/image10.gi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conomy-ru.info/info/166984" TargetMode="External"/><Relationship Id="rId20" Type="http://schemas.openxmlformats.org/officeDocument/2006/relationships/image" Target="media/image5.gif"/><Relationship Id="rId29" Type="http://schemas.openxmlformats.org/officeDocument/2006/relationships/hyperlink" Target="https://pandia.ru/text/category/buhgalterskij_sch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nomy-ru.info/info/51739" TargetMode="External"/><Relationship Id="rId24" Type="http://schemas.openxmlformats.org/officeDocument/2006/relationships/image" Target="media/image9.gif"/><Relationship Id="rId32" Type="http://schemas.openxmlformats.org/officeDocument/2006/relationships/hyperlink" Target="http://www.lib.ukgu.kz/cgi-bin/irbis64r_01/cgiirbis_64.exe?Z21ID=&amp;I21DBN=KNIGI&amp;P21DBN=KNIGI&amp;S21STN=1&amp;S21REF=3&amp;S21FMT=fullwebr&amp;C21COM=S&amp;S21CNR=20&amp;S21P01=0&amp;S21P02=1&amp;S21P03=A=&amp;S21STR=%D0%98%D0%B1%D0%B0%D0%B4%D1%83%D0%BB%D0%BB%D0%B0%D0%B5%D0%B2%D0%B0,%20%D0%9C.%20%D0%9F." TargetMode="External"/><Relationship Id="rId5" Type="http://schemas.openxmlformats.org/officeDocument/2006/relationships/footnotes" Target="footnotes.xml"/><Relationship Id="rId15" Type="http://schemas.openxmlformats.org/officeDocument/2006/relationships/hyperlink" Target="https://economy-ru.info/info/123149" TargetMode="External"/><Relationship Id="rId23" Type="http://schemas.openxmlformats.org/officeDocument/2006/relationships/image" Target="media/image8.gif"/><Relationship Id="rId28" Type="http://schemas.openxmlformats.org/officeDocument/2006/relationships/hyperlink" Target="https://pandia.ru/text/category/buhgalterskij_uchet/" TargetMode="External"/><Relationship Id="rId10" Type="http://schemas.openxmlformats.org/officeDocument/2006/relationships/footer" Target="footer2.xml"/><Relationship Id="rId19" Type="http://schemas.openxmlformats.org/officeDocument/2006/relationships/image" Target="media/image4.gif"/><Relationship Id="rId31" Type="http://schemas.openxmlformats.org/officeDocument/2006/relationships/hyperlink" Target="http://www.lib.ukgu.kz/cgi-bin/irbis64r_01/cgiirbis_64.exe?Z21ID=&amp;I21DBN=KNIGI&amp;P21DBN=KNIGI&amp;S21STN=1&amp;S21REF=3&amp;S21FMT=fullwebr&amp;C21COM=S&amp;S21CNR=20&amp;S21P01=0&amp;S21P02=1&amp;S21P03=A=&amp;S21STR=%D0%9F%D1%80%D0%B0%D0%BB%D0%B8%D0%B5%D0%B2%D0%B0,%20%D0%A1.%20%D0%96."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conomy-ru.info/info/10322" TargetMode="External"/><Relationship Id="rId22" Type="http://schemas.openxmlformats.org/officeDocument/2006/relationships/image" Target="media/image7.gif"/><Relationship Id="rId27" Type="http://schemas.openxmlformats.org/officeDocument/2006/relationships/hyperlink" Target="https://pandia.ru/text/category/proizvoditelmznostmz_truda/" TargetMode="External"/><Relationship Id="rId30" Type="http://schemas.openxmlformats.org/officeDocument/2006/relationships/hyperlink" Target="https://pandia.ru/text/category/apparat_upravle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76</Pages>
  <Words>32757</Words>
  <Characters>186716</Characters>
  <Application>Microsoft Office Word</Application>
  <DocSecurity>0</DocSecurity>
  <Lines>1555</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2021-10-13T10:30:00Z</cp:lastPrinted>
  <dcterms:created xsi:type="dcterms:W3CDTF">2021-10-13T10:18:00Z</dcterms:created>
  <dcterms:modified xsi:type="dcterms:W3CDTF">2022-01-31T08:22:00Z</dcterms:modified>
</cp:coreProperties>
</file>