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5F26" w:rsidRPr="00AA06B5" w:rsidRDefault="00DE466B" w:rsidP="00AA06B5">
      <w:pPr>
        <w:spacing w:after="0" w:line="240" w:lineRule="auto"/>
        <w:jc w:val="right"/>
        <w:rPr>
          <w:rFonts w:ascii="Times New Roman" w:hAnsi="Times New Roman"/>
          <w:b/>
          <w:caps/>
          <w:sz w:val="24"/>
          <w:szCs w:val="24"/>
          <w:lang w:val="kk-KZ"/>
        </w:rPr>
      </w:pPr>
      <w:r>
        <w:rPr>
          <w:rFonts w:ascii="Times New Roman" w:hAnsi="Times New Roman"/>
          <w:b/>
          <w:caps/>
          <w:sz w:val="24"/>
          <w:szCs w:val="24"/>
          <w:lang w:val="kk-KZ"/>
        </w:rPr>
        <w:t xml:space="preserve">                         Ф.7.</w:t>
      </w:r>
      <w:r w:rsidR="00165F26" w:rsidRPr="00AA06B5">
        <w:rPr>
          <w:rFonts w:ascii="Times New Roman" w:hAnsi="Times New Roman"/>
          <w:b/>
          <w:caps/>
          <w:sz w:val="24"/>
          <w:szCs w:val="24"/>
          <w:lang w:val="kk-KZ"/>
        </w:rPr>
        <w:t>03</w:t>
      </w:r>
      <w:r>
        <w:rPr>
          <w:rFonts w:ascii="Times New Roman" w:hAnsi="Times New Roman"/>
          <w:b/>
          <w:caps/>
          <w:sz w:val="24"/>
          <w:szCs w:val="24"/>
          <w:lang w:val="kk-KZ"/>
        </w:rPr>
        <w:t>-12</w:t>
      </w:r>
    </w:p>
    <w:p w:rsidR="00CD052E" w:rsidRPr="00AA06B5" w:rsidRDefault="00CD052E" w:rsidP="00AA06B5">
      <w:pPr>
        <w:pStyle w:val="FR1"/>
        <w:widowControl/>
        <w:rPr>
          <w:sz w:val="24"/>
          <w:szCs w:val="24"/>
          <w:lang w:val="kk-KZ"/>
        </w:rPr>
      </w:pPr>
    </w:p>
    <w:p w:rsidR="00CD052E" w:rsidRPr="00AA06B5" w:rsidRDefault="00CD052E" w:rsidP="00AA06B5">
      <w:pPr>
        <w:tabs>
          <w:tab w:val="left" w:pos="2811"/>
          <w:tab w:val="center" w:pos="4857"/>
        </w:tabs>
        <w:spacing w:after="0" w:line="240" w:lineRule="auto"/>
        <w:ind w:left="360"/>
        <w:rPr>
          <w:rFonts w:ascii="Times New Roman" w:hAnsi="Times New Roman"/>
          <w:sz w:val="24"/>
          <w:szCs w:val="24"/>
          <w:lang w:val="kk-KZ"/>
        </w:rPr>
      </w:pPr>
    </w:p>
    <w:p w:rsidR="00CD052E" w:rsidRPr="00AA06B5" w:rsidRDefault="00CD052E" w:rsidP="00AA06B5">
      <w:pPr>
        <w:tabs>
          <w:tab w:val="left" w:pos="2811"/>
          <w:tab w:val="center" w:pos="4857"/>
        </w:tabs>
        <w:spacing w:after="0" w:line="240" w:lineRule="auto"/>
        <w:ind w:left="360"/>
        <w:rPr>
          <w:rFonts w:ascii="Times New Roman" w:hAnsi="Times New Roman"/>
          <w:sz w:val="24"/>
          <w:szCs w:val="24"/>
          <w:lang w:val="kk-KZ"/>
        </w:rPr>
      </w:pPr>
    </w:p>
    <w:p w:rsidR="00CD052E" w:rsidRPr="00AA06B5" w:rsidRDefault="00BE0F48" w:rsidP="00AA06B5">
      <w:pPr>
        <w:spacing w:after="0" w:line="240" w:lineRule="auto"/>
        <w:jc w:val="center"/>
        <w:rPr>
          <w:rFonts w:ascii="Times New Roman" w:hAnsi="Times New Roman"/>
          <w:b/>
          <w:sz w:val="24"/>
          <w:szCs w:val="24"/>
          <w:lang w:val="kk-KZ"/>
        </w:rPr>
      </w:pPr>
      <w:r w:rsidRPr="00AA06B5">
        <w:rPr>
          <w:rFonts w:ascii="Times New Roman" w:hAnsi="Times New Roman"/>
          <w:sz w:val="24"/>
          <w:szCs w:val="24"/>
          <w:lang w:val="kk-KZ"/>
        </w:rPr>
        <w:t>Мергенбаева А.Т.</w:t>
      </w:r>
      <w:r w:rsidR="00AA06B5">
        <w:rPr>
          <w:rFonts w:ascii="Times New Roman" w:hAnsi="Times New Roman"/>
          <w:sz w:val="24"/>
          <w:szCs w:val="24"/>
          <w:lang w:val="kk-KZ"/>
        </w:rPr>
        <w:t xml:space="preserve">, </w:t>
      </w:r>
      <w:r w:rsidR="00AA06B5" w:rsidRPr="00AA06B5">
        <w:rPr>
          <w:rFonts w:ascii="Times New Roman" w:hAnsi="Times New Roman"/>
          <w:sz w:val="24"/>
          <w:szCs w:val="24"/>
          <w:lang w:val="kk-KZ"/>
        </w:rPr>
        <w:t>Жуманова Г.М</w:t>
      </w:r>
      <w:r w:rsidR="00AA06B5">
        <w:rPr>
          <w:rFonts w:ascii="Times New Roman" w:hAnsi="Times New Roman"/>
          <w:sz w:val="24"/>
          <w:szCs w:val="24"/>
          <w:lang w:val="kk-KZ"/>
        </w:rPr>
        <w:t>., Абишова А.У.</w:t>
      </w:r>
    </w:p>
    <w:p w:rsidR="00CD052E" w:rsidRPr="00AA06B5" w:rsidRDefault="00CD052E" w:rsidP="00AA06B5">
      <w:pPr>
        <w:spacing w:after="0" w:line="240" w:lineRule="auto"/>
        <w:ind w:left="360"/>
        <w:jc w:val="center"/>
        <w:rPr>
          <w:rFonts w:ascii="Times New Roman" w:hAnsi="Times New Roman"/>
          <w:b/>
          <w:sz w:val="24"/>
          <w:szCs w:val="24"/>
          <w:lang w:val="kk-KZ"/>
        </w:rPr>
      </w:pPr>
    </w:p>
    <w:p w:rsidR="00CD052E" w:rsidRPr="00AA06B5" w:rsidRDefault="00CD052E" w:rsidP="00AA06B5">
      <w:pPr>
        <w:spacing w:after="0" w:line="240" w:lineRule="auto"/>
        <w:ind w:left="360"/>
        <w:jc w:val="center"/>
        <w:rPr>
          <w:rFonts w:ascii="Times New Roman" w:hAnsi="Times New Roman"/>
          <w:b/>
          <w:sz w:val="24"/>
          <w:szCs w:val="24"/>
          <w:lang w:val="kk-KZ"/>
        </w:rPr>
      </w:pPr>
    </w:p>
    <w:p w:rsidR="00CD052E" w:rsidRPr="00AA06B5" w:rsidRDefault="00CD052E" w:rsidP="00AA06B5">
      <w:pPr>
        <w:spacing w:after="0" w:line="240" w:lineRule="auto"/>
        <w:ind w:left="360"/>
        <w:jc w:val="center"/>
        <w:rPr>
          <w:rFonts w:ascii="Times New Roman" w:hAnsi="Times New Roman"/>
          <w:b/>
          <w:sz w:val="24"/>
          <w:szCs w:val="24"/>
          <w:lang w:val="kk-KZ"/>
        </w:rPr>
      </w:pPr>
    </w:p>
    <w:p w:rsidR="00CD052E" w:rsidRPr="00AA06B5" w:rsidRDefault="00CD052E" w:rsidP="00AA06B5">
      <w:pPr>
        <w:spacing w:after="0" w:line="240" w:lineRule="auto"/>
        <w:ind w:left="360"/>
        <w:jc w:val="center"/>
        <w:rPr>
          <w:rFonts w:ascii="Times New Roman" w:hAnsi="Times New Roman"/>
          <w:b/>
          <w:sz w:val="24"/>
          <w:szCs w:val="24"/>
          <w:lang w:val="kk-KZ"/>
        </w:rPr>
      </w:pPr>
    </w:p>
    <w:p w:rsidR="00CD052E" w:rsidRPr="00AA06B5" w:rsidRDefault="00BE0F48" w:rsidP="00AA06B5">
      <w:pPr>
        <w:spacing w:after="0" w:line="240" w:lineRule="auto"/>
        <w:ind w:left="360"/>
        <w:jc w:val="center"/>
        <w:rPr>
          <w:rFonts w:ascii="Times New Roman" w:hAnsi="Times New Roman"/>
          <w:b/>
          <w:sz w:val="24"/>
          <w:szCs w:val="24"/>
          <w:lang w:val="kk-KZ"/>
        </w:rPr>
      </w:pPr>
      <w:r w:rsidRPr="00AA06B5">
        <w:rPr>
          <w:rFonts w:ascii="Times New Roman" w:hAnsi="Times New Roman"/>
          <w:b/>
          <w:sz w:val="24"/>
          <w:szCs w:val="24"/>
          <w:lang w:val="kk-KZ"/>
        </w:rPr>
        <w:t>«ЭКОЖҮЙЕ ЖӘНЕ ҚҰҚЫҚ</w:t>
      </w:r>
      <w:r w:rsidR="0095462C" w:rsidRPr="00AA06B5">
        <w:rPr>
          <w:rFonts w:ascii="Times New Roman" w:hAnsi="Times New Roman"/>
          <w:b/>
          <w:sz w:val="24"/>
          <w:szCs w:val="24"/>
          <w:lang w:val="kk-KZ"/>
        </w:rPr>
        <w:t>» ПӘНІНЕН  ДӘРІС ЖИНАҒЫ</w:t>
      </w:r>
    </w:p>
    <w:p w:rsidR="00CD052E" w:rsidRPr="00AA06B5" w:rsidRDefault="00CD052E" w:rsidP="00AA06B5">
      <w:pPr>
        <w:spacing w:after="0" w:line="240" w:lineRule="auto"/>
        <w:ind w:left="360"/>
        <w:jc w:val="center"/>
        <w:rPr>
          <w:rFonts w:ascii="Times New Roman" w:hAnsi="Times New Roman"/>
          <w:b/>
          <w:sz w:val="24"/>
          <w:szCs w:val="24"/>
          <w:lang w:val="kk-KZ"/>
        </w:rPr>
      </w:pPr>
    </w:p>
    <w:p w:rsidR="00CD052E" w:rsidRPr="00AA06B5" w:rsidRDefault="00CD052E" w:rsidP="00AA06B5">
      <w:pPr>
        <w:spacing w:after="0" w:line="240" w:lineRule="auto"/>
        <w:ind w:left="360"/>
        <w:jc w:val="center"/>
        <w:rPr>
          <w:rFonts w:ascii="Times New Roman" w:hAnsi="Times New Roman"/>
          <w:b/>
          <w:sz w:val="24"/>
          <w:szCs w:val="24"/>
          <w:lang w:val="kk-KZ"/>
        </w:rPr>
      </w:pPr>
    </w:p>
    <w:p w:rsidR="00CD052E" w:rsidRPr="00AA06B5" w:rsidRDefault="00CD052E" w:rsidP="00AA06B5">
      <w:pPr>
        <w:spacing w:after="0" w:line="240" w:lineRule="auto"/>
        <w:ind w:left="360"/>
        <w:jc w:val="center"/>
        <w:rPr>
          <w:rFonts w:ascii="Times New Roman" w:hAnsi="Times New Roman"/>
          <w:b/>
          <w:sz w:val="24"/>
          <w:szCs w:val="24"/>
          <w:lang w:val="kk-KZ"/>
        </w:rPr>
      </w:pPr>
    </w:p>
    <w:p w:rsidR="00CD052E" w:rsidRPr="00AA06B5" w:rsidRDefault="00CD052E" w:rsidP="00AA06B5">
      <w:pPr>
        <w:spacing w:after="0" w:line="240" w:lineRule="auto"/>
        <w:ind w:left="360"/>
        <w:jc w:val="center"/>
        <w:rPr>
          <w:rFonts w:ascii="Times New Roman" w:hAnsi="Times New Roman"/>
          <w:b/>
          <w:sz w:val="24"/>
          <w:szCs w:val="24"/>
          <w:lang w:val="kk-KZ"/>
        </w:rPr>
      </w:pPr>
    </w:p>
    <w:p w:rsidR="00CD052E" w:rsidRPr="00AA06B5" w:rsidRDefault="00CD052E" w:rsidP="00AA06B5">
      <w:pPr>
        <w:spacing w:after="0" w:line="240" w:lineRule="auto"/>
        <w:ind w:left="360"/>
        <w:jc w:val="center"/>
        <w:rPr>
          <w:rFonts w:ascii="Times New Roman" w:hAnsi="Times New Roman"/>
          <w:b/>
          <w:sz w:val="24"/>
          <w:szCs w:val="24"/>
          <w:lang w:val="kk-KZ"/>
        </w:rPr>
      </w:pPr>
    </w:p>
    <w:p w:rsidR="00CD052E" w:rsidRPr="00AA06B5" w:rsidRDefault="00CD052E" w:rsidP="00AA06B5">
      <w:pPr>
        <w:spacing w:after="0" w:line="240" w:lineRule="auto"/>
        <w:ind w:left="360"/>
        <w:jc w:val="center"/>
        <w:rPr>
          <w:rFonts w:ascii="Times New Roman" w:hAnsi="Times New Roman"/>
          <w:b/>
          <w:sz w:val="24"/>
          <w:szCs w:val="24"/>
          <w:lang w:val="kk-KZ"/>
        </w:rPr>
      </w:pPr>
    </w:p>
    <w:p w:rsidR="00CD052E" w:rsidRPr="00AA06B5" w:rsidRDefault="00CD052E" w:rsidP="00AA06B5">
      <w:pPr>
        <w:spacing w:after="0" w:line="240" w:lineRule="auto"/>
        <w:ind w:left="360"/>
        <w:jc w:val="center"/>
        <w:rPr>
          <w:rFonts w:ascii="Times New Roman" w:hAnsi="Times New Roman"/>
          <w:b/>
          <w:sz w:val="24"/>
          <w:szCs w:val="24"/>
          <w:lang w:val="kk-KZ"/>
        </w:rPr>
      </w:pPr>
    </w:p>
    <w:p w:rsidR="00CD052E" w:rsidRPr="00AA06B5" w:rsidRDefault="00CD052E" w:rsidP="00AA06B5">
      <w:pPr>
        <w:spacing w:after="0" w:line="240" w:lineRule="auto"/>
        <w:ind w:left="360"/>
        <w:jc w:val="center"/>
        <w:rPr>
          <w:rFonts w:ascii="Times New Roman" w:hAnsi="Times New Roman"/>
          <w:b/>
          <w:sz w:val="24"/>
          <w:szCs w:val="24"/>
          <w:lang w:val="kk-KZ"/>
        </w:rPr>
      </w:pPr>
    </w:p>
    <w:p w:rsidR="00CD052E" w:rsidRPr="00AA06B5" w:rsidRDefault="00CD052E" w:rsidP="00AA06B5">
      <w:pPr>
        <w:spacing w:after="0" w:line="240" w:lineRule="auto"/>
        <w:ind w:left="360"/>
        <w:jc w:val="center"/>
        <w:rPr>
          <w:rFonts w:ascii="Times New Roman" w:hAnsi="Times New Roman"/>
          <w:b/>
          <w:sz w:val="24"/>
          <w:szCs w:val="24"/>
          <w:lang w:val="kk-KZ"/>
        </w:rPr>
      </w:pPr>
    </w:p>
    <w:p w:rsidR="00CD052E" w:rsidRPr="00AA06B5" w:rsidRDefault="00CD052E" w:rsidP="00AA06B5">
      <w:pPr>
        <w:spacing w:after="0" w:line="240" w:lineRule="auto"/>
        <w:ind w:left="360"/>
        <w:jc w:val="center"/>
        <w:rPr>
          <w:rFonts w:ascii="Times New Roman" w:hAnsi="Times New Roman"/>
          <w:b/>
          <w:sz w:val="24"/>
          <w:szCs w:val="24"/>
          <w:lang w:val="kk-KZ"/>
        </w:rPr>
      </w:pPr>
    </w:p>
    <w:p w:rsidR="00CD052E" w:rsidRPr="00AA06B5" w:rsidRDefault="00CD052E" w:rsidP="00AA06B5">
      <w:pPr>
        <w:spacing w:after="0" w:line="240" w:lineRule="auto"/>
        <w:ind w:left="360"/>
        <w:jc w:val="center"/>
        <w:rPr>
          <w:rFonts w:ascii="Times New Roman" w:hAnsi="Times New Roman"/>
          <w:b/>
          <w:sz w:val="24"/>
          <w:szCs w:val="24"/>
          <w:lang w:val="kk-KZ"/>
        </w:rPr>
      </w:pPr>
    </w:p>
    <w:p w:rsidR="00CD052E" w:rsidRPr="00AA06B5" w:rsidRDefault="00CD052E" w:rsidP="00AA06B5">
      <w:pPr>
        <w:spacing w:after="0" w:line="240" w:lineRule="auto"/>
        <w:ind w:left="360"/>
        <w:jc w:val="center"/>
        <w:rPr>
          <w:rFonts w:ascii="Times New Roman" w:hAnsi="Times New Roman"/>
          <w:b/>
          <w:sz w:val="24"/>
          <w:szCs w:val="24"/>
          <w:lang w:val="kk-KZ"/>
        </w:rPr>
      </w:pPr>
    </w:p>
    <w:p w:rsidR="00CD052E" w:rsidRPr="00AA06B5" w:rsidRDefault="00CD052E" w:rsidP="00AA06B5">
      <w:pPr>
        <w:spacing w:after="0" w:line="240" w:lineRule="auto"/>
        <w:ind w:left="360"/>
        <w:jc w:val="center"/>
        <w:rPr>
          <w:rFonts w:ascii="Times New Roman" w:hAnsi="Times New Roman"/>
          <w:b/>
          <w:sz w:val="24"/>
          <w:szCs w:val="24"/>
          <w:lang w:val="kk-KZ"/>
        </w:rPr>
      </w:pPr>
    </w:p>
    <w:p w:rsidR="00CD052E" w:rsidRPr="00AA06B5" w:rsidRDefault="00CD052E" w:rsidP="00AA06B5">
      <w:pPr>
        <w:spacing w:after="0" w:line="240" w:lineRule="auto"/>
        <w:ind w:left="360"/>
        <w:jc w:val="center"/>
        <w:rPr>
          <w:rFonts w:ascii="Times New Roman" w:hAnsi="Times New Roman"/>
          <w:b/>
          <w:sz w:val="24"/>
          <w:szCs w:val="24"/>
          <w:lang w:val="kk-KZ"/>
        </w:rPr>
      </w:pPr>
    </w:p>
    <w:p w:rsidR="00CD052E" w:rsidRPr="00AA06B5" w:rsidRDefault="00CD052E" w:rsidP="00AA06B5">
      <w:pPr>
        <w:spacing w:after="0" w:line="240" w:lineRule="auto"/>
        <w:ind w:left="360"/>
        <w:jc w:val="center"/>
        <w:rPr>
          <w:rFonts w:ascii="Times New Roman" w:hAnsi="Times New Roman"/>
          <w:b/>
          <w:sz w:val="24"/>
          <w:szCs w:val="24"/>
          <w:lang w:val="kk-KZ"/>
        </w:rPr>
      </w:pPr>
    </w:p>
    <w:p w:rsidR="00CD052E" w:rsidRPr="00AA06B5" w:rsidRDefault="00CD052E" w:rsidP="00AA06B5">
      <w:pPr>
        <w:spacing w:after="0" w:line="240" w:lineRule="auto"/>
        <w:ind w:left="360"/>
        <w:jc w:val="center"/>
        <w:rPr>
          <w:rFonts w:ascii="Times New Roman" w:hAnsi="Times New Roman"/>
          <w:b/>
          <w:sz w:val="24"/>
          <w:szCs w:val="24"/>
          <w:lang w:val="kk-KZ"/>
        </w:rPr>
      </w:pPr>
    </w:p>
    <w:p w:rsidR="00CD052E" w:rsidRPr="00AA06B5" w:rsidRDefault="00CD052E" w:rsidP="00AA06B5">
      <w:pPr>
        <w:spacing w:after="0" w:line="240" w:lineRule="auto"/>
        <w:ind w:left="360"/>
        <w:jc w:val="center"/>
        <w:rPr>
          <w:rFonts w:ascii="Times New Roman" w:hAnsi="Times New Roman"/>
          <w:b/>
          <w:sz w:val="24"/>
          <w:szCs w:val="24"/>
          <w:lang w:val="kk-KZ"/>
        </w:rPr>
      </w:pPr>
    </w:p>
    <w:p w:rsidR="00CD052E" w:rsidRPr="00AA06B5" w:rsidRDefault="00CD052E" w:rsidP="00AA06B5">
      <w:pPr>
        <w:spacing w:after="0" w:line="240" w:lineRule="auto"/>
        <w:ind w:left="360"/>
        <w:jc w:val="center"/>
        <w:rPr>
          <w:rFonts w:ascii="Times New Roman" w:hAnsi="Times New Roman"/>
          <w:b/>
          <w:sz w:val="24"/>
          <w:szCs w:val="24"/>
          <w:lang w:val="kk-KZ"/>
        </w:rPr>
      </w:pPr>
    </w:p>
    <w:p w:rsidR="00CD052E" w:rsidRPr="00AA06B5" w:rsidRDefault="00CD052E" w:rsidP="00AA06B5">
      <w:pPr>
        <w:spacing w:after="0" w:line="240" w:lineRule="auto"/>
        <w:ind w:left="360"/>
        <w:jc w:val="center"/>
        <w:rPr>
          <w:rFonts w:ascii="Times New Roman" w:hAnsi="Times New Roman"/>
          <w:b/>
          <w:sz w:val="24"/>
          <w:szCs w:val="24"/>
          <w:lang w:val="kk-KZ"/>
        </w:rPr>
      </w:pPr>
    </w:p>
    <w:p w:rsidR="00CD052E" w:rsidRPr="00AA06B5" w:rsidRDefault="00CD052E" w:rsidP="00AA06B5">
      <w:pPr>
        <w:spacing w:after="0" w:line="240" w:lineRule="auto"/>
        <w:ind w:left="360"/>
        <w:jc w:val="center"/>
        <w:rPr>
          <w:rFonts w:ascii="Times New Roman" w:hAnsi="Times New Roman"/>
          <w:b/>
          <w:sz w:val="24"/>
          <w:szCs w:val="24"/>
          <w:lang w:val="kk-KZ"/>
        </w:rPr>
      </w:pPr>
    </w:p>
    <w:p w:rsidR="00CD052E" w:rsidRPr="00AA06B5" w:rsidRDefault="00CD052E" w:rsidP="00AA06B5">
      <w:pPr>
        <w:spacing w:after="0" w:line="240" w:lineRule="auto"/>
        <w:ind w:left="360"/>
        <w:jc w:val="center"/>
        <w:rPr>
          <w:rFonts w:ascii="Times New Roman" w:hAnsi="Times New Roman"/>
          <w:b/>
          <w:sz w:val="24"/>
          <w:szCs w:val="24"/>
          <w:lang w:val="kk-KZ"/>
        </w:rPr>
      </w:pPr>
    </w:p>
    <w:p w:rsidR="00CD052E" w:rsidRPr="00AA06B5" w:rsidRDefault="00CD052E" w:rsidP="00AA06B5">
      <w:pPr>
        <w:spacing w:after="0" w:line="240" w:lineRule="auto"/>
        <w:ind w:left="360"/>
        <w:jc w:val="center"/>
        <w:rPr>
          <w:rFonts w:ascii="Times New Roman" w:hAnsi="Times New Roman"/>
          <w:b/>
          <w:sz w:val="24"/>
          <w:szCs w:val="24"/>
          <w:lang w:val="kk-KZ"/>
        </w:rPr>
      </w:pPr>
    </w:p>
    <w:p w:rsidR="00CD052E" w:rsidRDefault="00CD052E" w:rsidP="00AA06B5">
      <w:pPr>
        <w:spacing w:after="0" w:line="240" w:lineRule="auto"/>
        <w:ind w:left="360"/>
        <w:jc w:val="center"/>
        <w:rPr>
          <w:rFonts w:ascii="Times New Roman" w:hAnsi="Times New Roman"/>
          <w:b/>
          <w:sz w:val="24"/>
          <w:szCs w:val="24"/>
          <w:lang w:val="kk-KZ"/>
        </w:rPr>
      </w:pPr>
    </w:p>
    <w:p w:rsidR="00AA06B5" w:rsidRDefault="00AA06B5" w:rsidP="00AA06B5">
      <w:pPr>
        <w:spacing w:after="0" w:line="240" w:lineRule="auto"/>
        <w:ind w:left="360"/>
        <w:jc w:val="center"/>
        <w:rPr>
          <w:rFonts w:ascii="Times New Roman" w:hAnsi="Times New Roman"/>
          <w:b/>
          <w:sz w:val="24"/>
          <w:szCs w:val="24"/>
          <w:lang w:val="kk-KZ"/>
        </w:rPr>
      </w:pPr>
    </w:p>
    <w:p w:rsidR="00AA06B5" w:rsidRDefault="00AA06B5" w:rsidP="00AA06B5">
      <w:pPr>
        <w:spacing w:after="0" w:line="240" w:lineRule="auto"/>
        <w:ind w:left="360"/>
        <w:jc w:val="center"/>
        <w:rPr>
          <w:rFonts w:ascii="Times New Roman" w:hAnsi="Times New Roman"/>
          <w:b/>
          <w:sz w:val="24"/>
          <w:szCs w:val="24"/>
          <w:lang w:val="kk-KZ"/>
        </w:rPr>
      </w:pPr>
    </w:p>
    <w:p w:rsidR="00AA06B5" w:rsidRDefault="00AA06B5" w:rsidP="00AA06B5">
      <w:pPr>
        <w:spacing w:after="0" w:line="240" w:lineRule="auto"/>
        <w:ind w:left="360"/>
        <w:jc w:val="center"/>
        <w:rPr>
          <w:rFonts w:ascii="Times New Roman" w:hAnsi="Times New Roman"/>
          <w:b/>
          <w:sz w:val="24"/>
          <w:szCs w:val="24"/>
          <w:lang w:val="kk-KZ"/>
        </w:rPr>
      </w:pPr>
    </w:p>
    <w:p w:rsidR="00AA06B5" w:rsidRDefault="00AA06B5" w:rsidP="00AA06B5">
      <w:pPr>
        <w:spacing w:after="0" w:line="240" w:lineRule="auto"/>
        <w:ind w:left="360"/>
        <w:jc w:val="center"/>
        <w:rPr>
          <w:rFonts w:ascii="Times New Roman" w:hAnsi="Times New Roman"/>
          <w:b/>
          <w:sz w:val="24"/>
          <w:szCs w:val="24"/>
          <w:lang w:val="kk-KZ"/>
        </w:rPr>
      </w:pPr>
    </w:p>
    <w:p w:rsidR="00AA06B5" w:rsidRDefault="00AA06B5" w:rsidP="00AA06B5">
      <w:pPr>
        <w:spacing w:after="0" w:line="240" w:lineRule="auto"/>
        <w:ind w:left="360"/>
        <w:jc w:val="center"/>
        <w:rPr>
          <w:rFonts w:ascii="Times New Roman" w:hAnsi="Times New Roman"/>
          <w:b/>
          <w:sz w:val="24"/>
          <w:szCs w:val="24"/>
          <w:lang w:val="kk-KZ"/>
        </w:rPr>
      </w:pPr>
    </w:p>
    <w:p w:rsidR="00AA06B5" w:rsidRDefault="00AA06B5" w:rsidP="00AA06B5">
      <w:pPr>
        <w:spacing w:after="0" w:line="240" w:lineRule="auto"/>
        <w:ind w:left="360"/>
        <w:jc w:val="center"/>
        <w:rPr>
          <w:rFonts w:ascii="Times New Roman" w:hAnsi="Times New Roman"/>
          <w:b/>
          <w:sz w:val="24"/>
          <w:szCs w:val="24"/>
          <w:lang w:val="kk-KZ"/>
        </w:rPr>
      </w:pPr>
    </w:p>
    <w:p w:rsidR="00AA06B5" w:rsidRDefault="00AA06B5" w:rsidP="00AA06B5">
      <w:pPr>
        <w:spacing w:after="0" w:line="240" w:lineRule="auto"/>
        <w:ind w:left="360"/>
        <w:jc w:val="center"/>
        <w:rPr>
          <w:rFonts w:ascii="Times New Roman" w:hAnsi="Times New Roman"/>
          <w:b/>
          <w:sz w:val="24"/>
          <w:szCs w:val="24"/>
          <w:lang w:val="kk-KZ"/>
        </w:rPr>
      </w:pPr>
    </w:p>
    <w:p w:rsidR="00AA06B5" w:rsidRPr="00AA06B5" w:rsidRDefault="00AA06B5" w:rsidP="00AA06B5">
      <w:pPr>
        <w:spacing w:after="0" w:line="240" w:lineRule="auto"/>
        <w:ind w:left="360"/>
        <w:jc w:val="center"/>
        <w:rPr>
          <w:rFonts w:ascii="Times New Roman" w:hAnsi="Times New Roman"/>
          <w:b/>
          <w:sz w:val="24"/>
          <w:szCs w:val="24"/>
          <w:lang w:val="kk-KZ"/>
        </w:rPr>
      </w:pPr>
    </w:p>
    <w:p w:rsidR="00CD052E" w:rsidRDefault="00CD052E" w:rsidP="00AA06B5">
      <w:pPr>
        <w:spacing w:after="0" w:line="240" w:lineRule="auto"/>
        <w:ind w:left="360"/>
        <w:jc w:val="center"/>
        <w:rPr>
          <w:rFonts w:ascii="Times New Roman" w:hAnsi="Times New Roman"/>
          <w:b/>
          <w:sz w:val="24"/>
          <w:szCs w:val="24"/>
          <w:lang w:val="kk-KZ"/>
        </w:rPr>
      </w:pPr>
    </w:p>
    <w:p w:rsidR="00DE466B" w:rsidRDefault="00DE466B" w:rsidP="00AA06B5">
      <w:pPr>
        <w:spacing w:after="0" w:line="240" w:lineRule="auto"/>
        <w:ind w:left="360"/>
        <w:jc w:val="center"/>
        <w:rPr>
          <w:rFonts w:ascii="Times New Roman" w:hAnsi="Times New Roman"/>
          <w:b/>
          <w:sz w:val="24"/>
          <w:szCs w:val="24"/>
          <w:lang w:val="kk-KZ"/>
        </w:rPr>
      </w:pPr>
    </w:p>
    <w:p w:rsidR="00DE466B" w:rsidRDefault="00DE466B" w:rsidP="00AA06B5">
      <w:pPr>
        <w:spacing w:after="0" w:line="240" w:lineRule="auto"/>
        <w:ind w:left="360"/>
        <w:jc w:val="center"/>
        <w:rPr>
          <w:rFonts w:ascii="Times New Roman" w:hAnsi="Times New Roman"/>
          <w:b/>
          <w:sz w:val="24"/>
          <w:szCs w:val="24"/>
          <w:lang w:val="kk-KZ"/>
        </w:rPr>
      </w:pPr>
    </w:p>
    <w:p w:rsidR="00DE466B" w:rsidRDefault="00DE466B" w:rsidP="00AA06B5">
      <w:pPr>
        <w:spacing w:after="0" w:line="240" w:lineRule="auto"/>
        <w:ind w:left="360"/>
        <w:jc w:val="center"/>
        <w:rPr>
          <w:rFonts w:ascii="Times New Roman" w:hAnsi="Times New Roman"/>
          <w:b/>
          <w:sz w:val="24"/>
          <w:szCs w:val="24"/>
          <w:lang w:val="kk-KZ"/>
        </w:rPr>
      </w:pPr>
    </w:p>
    <w:p w:rsidR="00DE466B" w:rsidRDefault="00DE466B" w:rsidP="00AA06B5">
      <w:pPr>
        <w:spacing w:after="0" w:line="240" w:lineRule="auto"/>
        <w:ind w:left="360"/>
        <w:jc w:val="center"/>
        <w:rPr>
          <w:rFonts w:ascii="Times New Roman" w:hAnsi="Times New Roman"/>
          <w:b/>
          <w:sz w:val="24"/>
          <w:szCs w:val="24"/>
          <w:lang w:val="kk-KZ"/>
        </w:rPr>
      </w:pPr>
    </w:p>
    <w:p w:rsidR="00DE466B" w:rsidRDefault="00DE466B" w:rsidP="00AA06B5">
      <w:pPr>
        <w:spacing w:after="0" w:line="240" w:lineRule="auto"/>
        <w:ind w:left="360"/>
        <w:jc w:val="center"/>
        <w:rPr>
          <w:rFonts w:ascii="Times New Roman" w:hAnsi="Times New Roman"/>
          <w:b/>
          <w:sz w:val="24"/>
          <w:szCs w:val="24"/>
          <w:lang w:val="kk-KZ"/>
        </w:rPr>
      </w:pPr>
    </w:p>
    <w:p w:rsidR="00DE466B" w:rsidRDefault="00DE466B" w:rsidP="00AA06B5">
      <w:pPr>
        <w:spacing w:after="0" w:line="240" w:lineRule="auto"/>
        <w:ind w:left="360"/>
        <w:jc w:val="center"/>
        <w:rPr>
          <w:rFonts w:ascii="Times New Roman" w:hAnsi="Times New Roman"/>
          <w:b/>
          <w:sz w:val="24"/>
          <w:szCs w:val="24"/>
          <w:lang w:val="kk-KZ"/>
        </w:rPr>
      </w:pPr>
    </w:p>
    <w:p w:rsidR="00DE466B" w:rsidRPr="00AA06B5" w:rsidRDefault="00DE466B" w:rsidP="00AA06B5">
      <w:pPr>
        <w:spacing w:after="0" w:line="240" w:lineRule="auto"/>
        <w:ind w:left="360"/>
        <w:jc w:val="center"/>
        <w:rPr>
          <w:rFonts w:ascii="Times New Roman" w:hAnsi="Times New Roman"/>
          <w:b/>
          <w:sz w:val="24"/>
          <w:szCs w:val="24"/>
          <w:lang w:val="kk-KZ"/>
        </w:rPr>
      </w:pPr>
    </w:p>
    <w:p w:rsidR="00CD052E" w:rsidRPr="00AA06B5" w:rsidRDefault="00CD052E" w:rsidP="00AA06B5">
      <w:pPr>
        <w:spacing w:after="0" w:line="240" w:lineRule="auto"/>
        <w:ind w:left="360"/>
        <w:jc w:val="center"/>
        <w:rPr>
          <w:rFonts w:ascii="Times New Roman" w:hAnsi="Times New Roman"/>
          <w:b/>
          <w:sz w:val="24"/>
          <w:szCs w:val="24"/>
          <w:lang w:val="kk-KZ"/>
        </w:rPr>
      </w:pPr>
    </w:p>
    <w:p w:rsidR="00CD052E" w:rsidRPr="00AA06B5" w:rsidRDefault="00CD052E" w:rsidP="00AA06B5">
      <w:pPr>
        <w:spacing w:after="0" w:line="240" w:lineRule="auto"/>
        <w:ind w:left="360"/>
        <w:jc w:val="center"/>
        <w:rPr>
          <w:rFonts w:ascii="Times New Roman" w:hAnsi="Times New Roman"/>
          <w:b/>
          <w:sz w:val="24"/>
          <w:szCs w:val="24"/>
          <w:lang w:val="kk-KZ"/>
        </w:rPr>
      </w:pPr>
    </w:p>
    <w:p w:rsidR="00CD052E" w:rsidRPr="00AA06B5" w:rsidRDefault="00DE466B" w:rsidP="00AA06B5">
      <w:pPr>
        <w:tabs>
          <w:tab w:val="center" w:pos="4857"/>
          <w:tab w:val="left" w:pos="8055"/>
        </w:tabs>
        <w:spacing w:after="0" w:line="240" w:lineRule="auto"/>
        <w:ind w:left="360"/>
        <w:jc w:val="center"/>
        <w:rPr>
          <w:rFonts w:ascii="Times New Roman" w:hAnsi="Times New Roman"/>
          <w:sz w:val="24"/>
          <w:szCs w:val="24"/>
          <w:lang w:val="kk-KZ"/>
        </w:rPr>
      </w:pPr>
      <w:r>
        <w:rPr>
          <w:rFonts w:ascii="Times New Roman" w:hAnsi="Times New Roman"/>
          <w:sz w:val="24"/>
          <w:szCs w:val="24"/>
          <w:lang w:val="kk-KZ"/>
        </w:rPr>
        <w:t>Шымкент 2022</w:t>
      </w:r>
      <w:r w:rsidR="00CD052E" w:rsidRPr="00AA06B5">
        <w:rPr>
          <w:rFonts w:ascii="Times New Roman" w:hAnsi="Times New Roman"/>
          <w:sz w:val="24"/>
          <w:szCs w:val="24"/>
          <w:lang w:val="kk-KZ"/>
        </w:rPr>
        <w:t xml:space="preserve"> ж.</w:t>
      </w:r>
    </w:p>
    <w:p w:rsidR="00CD052E" w:rsidRPr="00AA06B5" w:rsidRDefault="00CD052E" w:rsidP="00AA06B5">
      <w:pPr>
        <w:tabs>
          <w:tab w:val="center" w:pos="4677"/>
          <w:tab w:val="left" w:pos="5580"/>
        </w:tabs>
        <w:spacing w:after="0" w:line="240" w:lineRule="auto"/>
        <w:jc w:val="right"/>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9A6544" w:rsidRPr="00AA06B5" w:rsidRDefault="009A6544"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Default="00CD052E" w:rsidP="00AA06B5">
      <w:pPr>
        <w:spacing w:after="0" w:line="240" w:lineRule="auto"/>
        <w:ind w:left="360"/>
        <w:jc w:val="center"/>
        <w:rPr>
          <w:rFonts w:ascii="Times New Roman" w:hAnsi="Times New Roman"/>
          <w:sz w:val="24"/>
          <w:szCs w:val="24"/>
          <w:lang w:val="kk-KZ"/>
        </w:rPr>
      </w:pPr>
    </w:p>
    <w:p w:rsidR="00AA06B5" w:rsidRDefault="00AA06B5" w:rsidP="00AA06B5">
      <w:pPr>
        <w:spacing w:after="0" w:line="240" w:lineRule="auto"/>
        <w:ind w:left="360"/>
        <w:jc w:val="center"/>
        <w:rPr>
          <w:rFonts w:ascii="Times New Roman" w:hAnsi="Times New Roman"/>
          <w:sz w:val="24"/>
          <w:szCs w:val="24"/>
          <w:lang w:val="kk-KZ"/>
        </w:rPr>
      </w:pPr>
    </w:p>
    <w:p w:rsidR="00AA06B5" w:rsidRDefault="00AA06B5" w:rsidP="00AA06B5">
      <w:pPr>
        <w:spacing w:after="0" w:line="240" w:lineRule="auto"/>
        <w:ind w:left="360"/>
        <w:jc w:val="center"/>
        <w:rPr>
          <w:rFonts w:ascii="Times New Roman" w:hAnsi="Times New Roman"/>
          <w:sz w:val="24"/>
          <w:szCs w:val="24"/>
          <w:lang w:val="kk-KZ"/>
        </w:rPr>
      </w:pPr>
    </w:p>
    <w:p w:rsidR="00AA06B5" w:rsidRDefault="00AA06B5" w:rsidP="00AA06B5">
      <w:pPr>
        <w:spacing w:after="0" w:line="240" w:lineRule="auto"/>
        <w:ind w:left="360"/>
        <w:jc w:val="center"/>
        <w:rPr>
          <w:rFonts w:ascii="Times New Roman" w:hAnsi="Times New Roman"/>
          <w:sz w:val="24"/>
          <w:szCs w:val="24"/>
          <w:lang w:val="kk-KZ"/>
        </w:rPr>
      </w:pPr>
    </w:p>
    <w:p w:rsidR="00AA06B5" w:rsidRDefault="00AA06B5" w:rsidP="00AA06B5">
      <w:pPr>
        <w:spacing w:after="0" w:line="240" w:lineRule="auto"/>
        <w:ind w:left="360"/>
        <w:jc w:val="center"/>
        <w:rPr>
          <w:rFonts w:ascii="Times New Roman" w:hAnsi="Times New Roman"/>
          <w:sz w:val="24"/>
          <w:szCs w:val="24"/>
          <w:lang w:val="kk-KZ"/>
        </w:rPr>
      </w:pPr>
    </w:p>
    <w:p w:rsidR="00AA06B5" w:rsidRDefault="00AA06B5" w:rsidP="00AA06B5">
      <w:pPr>
        <w:spacing w:after="0" w:line="240" w:lineRule="auto"/>
        <w:ind w:left="360"/>
        <w:jc w:val="center"/>
        <w:rPr>
          <w:rFonts w:ascii="Times New Roman" w:hAnsi="Times New Roman"/>
          <w:sz w:val="24"/>
          <w:szCs w:val="24"/>
          <w:lang w:val="kk-KZ"/>
        </w:rPr>
      </w:pPr>
    </w:p>
    <w:p w:rsidR="00AA06B5" w:rsidRDefault="00AA06B5" w:rsidP="00AA06B5">
      <w:pPr>
        <w:spacing w:after="0" w:line="240" w:lineRule="auto"/>
        <w:ind w:left="360"/>
        <w:jc w:val="center"/>
        <w:rPr>
          <w:rFonts w:ascii="Times New Roman" w:hAnsi="Times New Roman"/>
          <w:sz w:val="24"/>
          <w:szCs w:val="24"/>
          <w:lang w:val="kk-KZ"/>
        </w:rPr>
      </w:pPr>
    </w:p>
    <w:p w:rsidR="00AA06B5" w:rsidRPr="00AA06B5" w:rsidRDefault="00AA06B5"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p>
    <w:p w:rsidR="00DE466B" w:rsidRDefault="00DE466B" w:rsidP="00DE466B">
      <w:pPr>
        <w:spacing w:after="0" w:line="240" w:lineRule="auto"/>
        <w:jc w:val="center"/>
        <w:rPr>
          <w:rFonts w:ascii="Times New Roman" w:hAnsi="Times New Roman"/>
          <w:caps/>
          <w:sz w:val="24"/>
          <w:szCs w:val="24"/>
          <w:lang w:val="kk-KZ" w:eastAsia="ko-KR"/>
        </w:rPr>
      </w:pPr>
      <w:r>
        <w:rPr>
          <w:rFonts w:ascii="Times New Roman" w:hAnsi="Times New Roman"/>
          <w:bCs/>
          <w:sz w:val="24"/>
          <w:szCs w:val="24"/>
          <w:lang w:val="kk-KZ"/>
        </w:rPr>
        <w:lastRenderedPageBreak/>
        <w:t>ҚАЗАҚСТАН РЕСПУБЛИКАСЫ ҒЫЛЫМ ЖӘНЕ ЖОҒАРЫ БІЛІМ МИНИСТРЛІГІ</w:t>
      </w:r>
    </w:p>
    <w:p w:rsidR="00CD052E" w:rsidRPr="00AA06B5" w:rsidRDefault="00CD052E" w:rsidP="00AA06B5">
      <w:pPr>
        <w:spacing w:after="0" w:line="240" w:lineRule="auto"/>
        <w:jc w:val="center"/>
        <w:rPr>
          <w:rFonts w:ascii="Times New Roman" w:hAnsi="Times New Roman"/>
          <w:caps/>
          <w:sz w:val="24"/>
          <w:szCs w:val="24"/>
          <w:lang w:val="kk-KZ" w:eastAsia="ko-KR"/>
        </w:rPr>
      </w:pPr>
    </w:p>
    <w:p w:rsidR="00CD052E" w:rsidRPr="00AA06B5" w:rsidRDefault="00CD052E" w:rsidP="00AA06B5">
      <w:pPr>
        <w:spacing w:after="0" w:line="240" w:lineRule="auto"/>
        <w:jc w:val="center"/>
        <w:rPr>
          <w:rFonts w:ascii="Times New Roman" w:hAnsi="Times New Roman"/>
          <w:sz w:val="24"/>
          <w:szCs w:val="24"/>
          <w:lang w:val="kk-KZ" w:eastAsia="ko-KR"/>
        </w:rPr>
      </w:pPr>
    </w:p>
    <w:p w:rsidR="00DE466B" w:rsidRDefault="00DE466B" w:rsidP="00AA06B5">
      <w:pPr>
        <w:spacing w:after="0" w:line="240" w:lineRule="auto"/>
        <w:ind w:left="1416"/>
        <w:jc w:val="center"/>
        <w:rPr>
          <w:rFonts w:ascii="Times New Roman" w:hAnsi="Times New Roman"/>
          <w:sz w:val="24"/>
          <w:szCs w:val="24"/>
          <w:lang w:val="kk-KZ" w:eastAsia="ko-KR"/>
        </w:rPr>
      </w:pPr>
    </w:p>
    <w:tbl>
      <w:tblPr>
        <w:tblW w:w="0" w:type="auto"/>
        <w:tblLook w:val="04A0"/>
      </w:tblPr>
      <w:tblGrid>
        <w:gridCol w:w="3936"/>
        <w:gridCol w:w="5850"/>
      </w:tblGrid>
      <w:tr w:rsidR="00DE466B" w:rsidRPr="00F173EB" w:rsidTr="00DE466B">
        <w:trPr>
          <w:trHeight w:val="1472"/>
        </w:trPr>
        <w:tc>
          <w:tcPr>
            <w:tcW w:w="3936" w:type="dxa"/>
          </w:tcPr>
          <w:p w:rsidR="00DE466B" w:rsidRPr="00F173EB" w:rsidRDefault="00DE466B" w:rsidP="00DE466B">
            <w:pPr>
              <w:spacing w:after="0" w:line="240" w:lineRule="auto"/>
              <w:rPr>
                <w:rFonts w:ascii="Times New Roman" w:hAnsi="Times New Roman"/>
                <w:b/>
                <w:sz w:val="28"/>
                <w:szCs w:val="28"/>
              </w:rPr>
            </w:pPr>
            <w:r w:rsidRPr="00F173EB">
              <w:rPr>
                <w:rFonts w:ascii="Times New Roman" w:hAnsi="Times New Roman"/>
                <w:b/>
                <w:noProof/>
                <w:sz w:val="28"/>
                <w:szCs w:val="28"/>
                <w:lang w:eastAsia="ru-RU"/>
              </w:rPr>
              <w:drawing>
                <wp:inline distT="0" distB="0" distL="0" distR="0">
                  <wp:extent cx="1737607" cy="866775"/>
                  <wp:effectExtent l="0" t="0" r="0" b="0"/>
                  <wp:docPr id="1"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8" cstate="print"/>
                          <a:srcRect/>
                          <a:stretch>
                            <a:fillRect/>
                          </a:stretch>
                        </pic:blipFill>
                        <pic:spPr bwMode="auto">
                          <a:xfrm>
                            <a:off x="0" y="0"/>
                            <a:ext cx="1737607" cy="866775"/>
                          </a:xfrm>
                          <a:prstGeom prst="rect">
                            <a:avLst/>
                          </a:prstGeom>
                          <a:noFill/>
                          <a:ln w="9525">
                            <a:noFill/>
                            <a:miter lim="800000"/>
                            <a:headEnd/>
                            <a:tailEnd/>
                          </a:ln>
                        </pic:spPr>
                      </pic:pic>
                    </a:graphicData>
                  </a:graphic>
                </wp:inline>
              </w:drawing>
            </w:r>
          </w:p>
        </w:tc>
        <w:tc>
          <w:tcPr>
            <w:tcW w:w="5850" w:type="dxa"/>
          </w:tcPr>
          <w:p w:rsidR="00DE466B" w:rsidRPr="00F173EB" w:rsidRDefault="00DE466B" w:rsidP="00DE466B">
            <w:pPr>
              <w:spacing w:after="0" w:line="240" w:lineRule="auto"/>
              <w:jc w:val="center"/>
              <w:rPr>
                <w:rFonts w:ascii="Times New Roman" w:hAnsi="Times New Roman"/>
                <w:b/>
                <w:sz w:val="28"/>
                <w:szCs w:val="28"/>
              </w:rPr>
            </w:pPr>
          </w:p>
          <w:p w:rsidR="00DE466B" w:rsidRPr="00F173EB" w:rsidRDefault="00DE466B" w:rsidP="00DE466B">
            <w:pPr>
              <w:spacing w:after="0" w:line="240" w:lineRule="auto"/>
              <w:jc w:val="center"/>
              <w:rPr>
                <w:rFonts w:ascii="Times New Roman" w:hAnsi="Times New Roman"/>
                <w:sz w:val="28"/>
                <w:szCs w:val="28"/>
                <w:lang w:val="kk-KZ"/>
              </w:rPr>
            </w:pPr>
            <w:r w:rsidRPr="00F173EB">
              <w:rPr>
                <w:rFonts w:ascii="Times New Roman" w:hAnsi="Times New Roman"/>
                <w:sz w:val="28"/>
                <w:szCs w:val="28"/>
              </w:rPr>
              <w:t>«</w:t>
            </w:r>
            <w:r w:rsidRPr="00F173EB">
              <w:rPr>
                <w:rFonts w:ascii="Times New Roman" w:hAnsi="Times New Roman"/>
                <w:sz w:val="28"/>
                <w:szCs w:val="28"/>
                <w:lang w:val="kk-KZ"/>
              </w:rPr>
              <w:t>М. ӘУЕЗОВ атындағы Оңтүстік  Қазақстан университеті»</w:t>
            </w:r>
          </w:p>
          <w:p w:rsidR="00DE466B" w:rsidRPr="00F173EB" w:rsidRDefault="00DE466B" w:rsidP="00DE466B">
            <w:pPr>
              <w:spacing w:after="0" w:line="240" w:lineRule="auto"/>
              <w:jc w:val="center"/>
              <w:rPr>
                <w:rFonts w:ascii="Times New Roman" w:hAnsi="Times New Roman"/>
                <w:sz w:val="28"/>
                <w:szCs w:val="28"/>
              </w:rPr>
            </w:pPr>
            <w:r w:rsidRPr="00F173EB">
              <w:rPr>
                <w:rFonts w:ascii="Times New Roman" w:hAnsi="Times New Roman"/>
                <w:sz w:val="28"/>
                <w:szCs w:val="28"/>
                <w:lang w:val="kk-KZ"/>
              </w:rPr>
              <w:t>Коммерциялық емес а</w:t>
            </w:r>
            <w:r w:rsidRPr="00F173EB">
              <w:rPr>
                <w:rFonts w:ascii="Times New Roman" w:hAnsi="Times New Roman"/>
                <w:sz w:val="28"/>
                <w:szCs w:val="28"/>
              </w:rPr>
              <w:t>кционер</w:t>
            </w:r>
            <w:r w:rsidRPr="00F173EB">
              <w:rPr>
                <w:rFonts w:ascii="Times New Roman" w:hAnsi="Times New Roman"/>
                <w:sz w:val="28"/>
                <w:szCs w:val="28"/>
                <w:lang w:val="kk-KZ"/>
              </w:rPr>
              <w:t xml:space="preserve">лік қоғам </w:t>
            </w:r>
          </w:p>
        </w:tc>
      </w:tr>
    </w:tbl>
    <w:p w:rsidR="00DE466B" w:rsidRDefault="00DE466B" w:rsidP="00AA06B5">
      <w:pPr>
        <w:spacing w:after="0" w:line="240" w:lineRule="auto"/>
        <w:ind w:left="1416"/>
        <w:jc w:val="center"/>
        <w:rPr>
          <w:rFonts w:ascii="Times New Roman" w:hAnsi="Times New Roman"/>
          <w:sz w:val="24"/>
          <w:szCs w:val="24"/>
          <w:lang w:val="kk-KZ" w:eastAsia="ko-KR"/>
        </w:rPr>
      </w:pPr>
    </w:p>
    <w:p w:rsidR="00DE466B" w:rsidRDefault="00DE466B" w:rsidP="00AA06B5">
      <w:pPr>
        <w:spacing w:after="0" w:line="240" w:lineRule="auto"/>
        <w:ind w:left="1416"/>
        <w:jc w:val="center"/>
        <w:rPr>
          <w:rFonts w:ascii="Times New Roman" w:hAnsi="Times New Roman"/>
          <w:sz w:val="24"/>
          <w:szCs w:val="24"/>
          <w:lang w:val="kk-KZ" w:eastAsia="ko-KR"/>
        </w:rPr>
      </w:pPr>
    </w:p>
    <w:p w:rsidR="00DE466B" w:rsidRDefault="00DE466B" w:rsidP="00AA06B5">
      <w:pPr>
        <w:spacing w:after="0" w:line="240" w:lineRule="auto"/>
        <w:ind w:left="1416"/>
        <w:jc w:val="center"/>
        <w:rPr>
          <w:rFonts w:ascii="Times New Roman" w:hAnsi="Times New Roman"/>
          <w:sz w:val="24"/>
          <w:szCs w:val="24"/>
          <w:lang w:val="kk-KZ" w:eastAsia="ko-KR"/>
        </w:rPr>
      </w:pPr>
    </w:p>
    <w:p w:rsidR="00CD052E" w:rsidRPr="00AA06B5" w:rsidRDefault="00CD052E" w:rsidP="008D1F56">
      <w:pPr>
        <w:spacing w:after="0" w:line="240" w:lineRule="auto"/>
        <w:ind w:left="1416"/>
        <w:jc w:val="center"/>
        <w:rPr>
          <w:rFonts w:ascii="Times New Roman" w:hAnsi="Times New Roman"/>
          <w:sz w:val="24"/>
          <w:szCs w:val="24"/>
          <w:lang w:eastAsia="ko-KR"/>
        </w:rPr>
      </w:pPr>
      <w:r w:rsidRPr="00AA06B5">
        <w:rPr>
          <w:rFonts w:ascii="Times New Roman" w:hAnsi="Times New Roman"/>
          <w:sz w:val="24"/>
          <w:szCs w:val="24"/>
          <w:lang w:val="kk-KZ" w:eastAsia="ko-KR"/>
        </w:rPr>
        <w:t>«Экономикалық теория»  к</w:t>
      </w:r>
      <w:r w:rsidRPr="00AA06B5">
        <w:rPr>
          <w:rFonts w:ascii="Times New Roman" w:hAnsi="Times New Roman"/>
          <w:sz w:val="24"/>
          <w:szCs w:val="24"/>
          <w:lang w:eastAsia="ko-KR"/>
        </w:rPr>
        <w:t>афедра</w:t>
      </w:r>
      <w:r w:rsidRPr="00AA06B5">
        <w:rPr>
          <w:rFonts w:ascii="Times New Roman" w:hAnsi="Times New Roman"/>
          <w:sz w:val="24"/>
          <w:szCs w:val="24"/>
          <w:lang w:val="kk-KZ" w:eastAsia="ko-KR"/>
        </w:rPr>
        <w:t>сы</w:t>
      </w:r>
    </w:p>
    <w:p w:rsidR="00CD052E" w:rsidRPr="00AA06B5" w:rsidRDefault="00CD052E" w:rsidP="00DE466B">
      <w:pPr>
        <w:spacing w:after="0" w:line="240" w:lineRule="auto"/>
        <w:ind w:left="5760"/>
        <w:jc w:val="center"/>
        <w:rPr>
          <w:rFonts w:ascii="Times New Roman" w:hAnsi="Times New Roman"/>
          <w:sz w:val="24"/>
          <w:szCs w:val="24"/>
          <w:lang w:eastAsia="ko-KR"/>
        </w:rPr>
      </w:pPr>
    </w:p>
    <w:p w:rsidR="00CD052E" w:rsidRPr="00AA06B5" w:rsidRDefault="00CD052E" w:rsidP="00DE466B">
      <w:pPr>
        <w:spacing w:after="0" w:line="240" w:lineRule="auto"/>
        <w:jc w:val="center"/>
        <w:rPr>
          <w:rFonts w:ascii="Times New Roman" w:hAnsi="Times New Roman"/>
          <w:sz w:val="24"/>
          <w:szCs w:val="24"/>
          <w:lang w:val="kk-KZ" w:eastAsia="ko-KR"/>
        </w:rPr>
      </w:pPr>
    </w:p>
    <w:p w:rsidR="00CD052E" w:rsidRPr="00AA06B5" w:rsidRDefault="00CD052E" w:rsidP="00DE466B">
      <w:pPr>
        <w:spacing w:after="0" w:line="240" w:lineRule="auto"/>
        <w:jc w:val="center"/>
        <w:rPr>
          <w:rFonts w:ascii="Times New Roman" w:hAnsi="Times New Roman"/>
          <w:sz w:val="24"/>
          <w:szCs w:val="24"/>
          <w:lang w:val="kk-KZ" w:eastAsia="ko-KR"/>
        </w:rPr>
      </w:pPr>
    </w:p>
    <w:p w:rsidR="00CD052E" w:rsidRPr="00AA06B5" w:rsidRDefault="00CD052E" w:rsidP="00DE466B">
      <w:pPr>
        <w:spacing w:after="0" w:line="240" w:lineRule="auto"/>
        <w:jc w:val="center"/>
        <w:rPr>
          <w:rFonts w:ascii="Times New Roman" w:hAnsi="Times New Roman"/>
          <w:sz w:val="24"/>
          <w:szCs w:val="24"/>
          <w:lang w:val="kk-KZ" w:eastAsia="ko-KR"/>
        </w:rPr>
      </w:pPr>
    </w:p>
    <w:p w:rsidR="00CD052E" w:rsidRPr="00AA06B5" w:rsidRDefault="00CD052E" w:rsidP="00DE466B">
      <w:pPr>
        <w:spacing w:after="0" w:line="240" w:lineRule="auto"/>
        <w:jc w:val="center"/>
        <w:rPr>
          <w:rFonts w:ascii="Times New Roman" w:hAnsi="Times New Roman"/>
          <w:sz w:val="24"/>
          <w:szCs w:val="24"/>
          <w:lang w:val="kk-KZ" w:eastAsia="ko-KR"/>
        </w:rPr>
      </w:pPr>
    </w:p>
    <w:p w:rsidR="00AA06B5" w:rsidRPr="00AA06B5" w:rsidRDefault="00AA06B5" w:rsidP="00DE466B">
      <w:pPr>
        <w:spacing w:after="0" w:line="240" w:lineRule="auto"/>
        <w:jc w:val="center"/>
        <w:rPr>
          <w:rFonts w:ascii="Times New Roman" w:hAnsi="Times New Roman"/>
          <w:b/>
          <w:sz w:val="24"/>
          <w:szCs w:val="24"/>
          <w:lang w:val="kk-KZ"/>
        </w:rPr>
      </w:pPr>
      <w:r w:rsidRPr="00AA06B5">
        <w:rPr>
          <w:rFonts w:ascii="Times New Roman" w:hAnsi="Times New Roman"/>
          <w:sz w:val="24"/>
          <w:szCs w:val="24"/>
          <w:lang w:val="kk-KZ"/>
        </w:rPr>
        <w:t>Мергенбаева А.Т.</w:t>
      </w:r>
      <w:r>
        <w:rPr>
          <w:rFonts w:ascii="Times New Roman" w:hAnsi="Times New Roman"/>
          <w:sz w:val="24"/>
          <w:szCs w:val="24"/>
          <w:lang w:val="kk-KZ"/>
        </w:rPr>
        <w:t xml:space="preserve">, </w:t>
      </w:r>
      <w:r w:rsidRPr="00AA06B5">
        <w:rPr>
          <w:rFonts w:ascii="Times New Roman" w:hAnsi="Times New Roman"/>
          <w:sz w:val="24"/>
          <w:szCs w:val="24"/>
          <w:lang w:val="kk-KZ"/>
        </w:rPr>
        <w:t>Жуманова Г.М</w:t>
      </w:r>
      <w:r>
        <w:rPr>
          <w:rFonts w:ascii="Times New Roman" w:hAnsi="Times New Roman"/>
          <w:sz w:val="24"/>
          <w:szCs w:val="24"/>
          <w:lang w:val="kk-KZ"/>
        </w:rPr>
        <w:t>., Абишова А.У.</w:t>
      </w:r>
    </w:p>
    <w:p w:rsidR="00AA06B5" w:rsidRPr="00AA06B5" w:rsidRDefault="00AA06B5" w:rsidP="00DE466B">
      <w:pPr>
        <w:spacing w:after="0" w:line="240" w:lineRule="auto"/>
        <w:ind w:left="360"/>
        <w:jc w:val="center"/>
        <w:rPr>
          <w:rFonts w:ascii="Times New Roman" w:hAnsi="Times New Roman"/>
          <w:b/>
          <w:sz w:val="24"/>
          <w:szCs w:val="24"/>
          <w:lang w:val="kk-KZ"/>
        </w:rPr>
      </w:pPr>
    </w:p>
    <w:p w:rsidR="00CD052E" w:rsidRPr="00AA06B5" w:rsidRDefault="00CD052E" w:rsidP="00DE466B">
      <w:pPr>
        <w:spacing w:after="0" w:line="240" w:lineRule="auto"/>
        <w:jc w:val="center"/>
        <w:rPr>
          <w:rFonts w:ascii="Times New Roman" w:hAnsi="Times New Roman"/>
          <w:b/>
          <w:sz w:val="24"/>
          <w:szCs w:val="24"/>
          <w:lang w:val="kk-KZ" w:eastAsia="ko-KR"/>
        </w:rPr>
      </w:pPr>
    </w:p>
    <w:p w:rsidR="00CD052E" w:rsidRPr="00AA06B5" w:rsidRDefault="00CD052E" w:rsidP="00DE466B">
      <w:pPr>
        <w:spacing w:after="0" w:line="240" w:lineRule="auto"/>
        <w:jc w:val="center"/>
        <w:rPr>
          <w:rFonts w:ascii="Times New Roman" w:hAnsi="Times New Roman"/>
          <w:b/>
          <w:sz w:val="24"/>
          <w:szCs w:val="24"/>
          <w:lang w:val="kk-KZ" w:eastAsia="ko-KR"/>
        </w:rPr>
      </w:pPr>
    </w:p>
    <w:p w:rsidR="008D1F56" w:rsidRPr="003123FA" w:rsidRDefault="008D1F56" w:rsidP="008D1F56">
      <w:pPr>
        <w:spacing w:after="0" w:line="240" w:lineRule="auto"/>
        <w:jc w:val="both"/>
        <w:rPr>
          <w:rFonts w:ascii="Times New Roman" w:hAnsi="Times New Roman"/>
          <w:sz w:val="24"/>
          <w:szCs w:val="24"/>
          <w:lang w:val="kk-KZ"/>
        </w:rPr>
      </w:pPr>
      <w:r w:rsidRPr="003123FA">
        <w:rPr>
          <w:rFonts w:ascii="Times New Roman" w:hAnsi="Times New Roman"/>
          <w:sz w:val="24"/>
          <w:szCs w:val="24"/>
          <w:lang w:val="kk-KZ"/>
        </w:rPr>
        <w:t xml:space="preserve">6В04130– «Есеп және аудит», 6В04120-«Менеджмент», 6В04150– «Мемлекеттік және жергілікті басқару», 6В04140-«Қаржы», 6В04160 -«Маркетинг», 6В04110-«Экономика» бағытындағы білім беру бағдарламаларының студенттеріне арналған  </w:t>
      </w:r>
    </w:p>
    <w:p w:rsidR="0095462C" w:rsidRPr="00AA06B5" w:rsidRDefault="0095462C" w:rsidP="00DE466B">
      <w:pPr>
        <w:spacing w:after="0" w:line="240" w:lineRule="auto"/>
        <w:jc w:val="center"/>
        <w:rPr>
          <w:rFonts w:ascii="Times New Roman" w:hAnsi="Times New Roman"/>
          <w:b/>
          <w:sz w:val="24"/>
          <w:szCs w:val="24"/>
          <w:lang w:val="kk-KZ" w:eastAsia="ko-KR"/>
        </w:rPr>
      </w:pPr>
    </w:p>
    <w:p w:rsidR="0095462C" w:rsidRPr="00AA06B5" w:rsidRDefault="0095462C" w:rsidP="00DE466B">
      <w:pPr>
        <w:spacing w:after="0" w:line="240" w:lineRule="auto"/>
        <w:jc w:val="center"/>
        <w:rPr>
          <w:rFonts w:ascii="Times New Roman" w:hAnsi="Times New Roman"/>
          <w:b/>
          <w:sz w:val="24"/>
          <w:szCs w:val="24"/>
          <w:lang w:val="kk-KZ" w:eastAsia="ko-KR"/>
        </w:rPr>
      </w:pPr>
    </w:p>
    <w:p w:rsidR="00BE0F48" w:rsidRPr="00AA06B5" w:rsidRDefault="00BE0F48" w:rsidP="00DE466B">
      <w:pPr>
        <w:spacing w:after="0" w:line="240" w:lineRule="auto"/>
        <w:ind w:left="360"/>
        <w:jc w:val="center"/>
        <w:rPr>
          <w:rFonts w:ascii="Times New Roman" w:hAnsi="Times New Roman"/>
          <w:b/>
          <w:sz w:val="24"/>
          <w:szCs w:val="24"/>
          <w:lang w:val="kk-KZ"/>
        </w:rPr>
      </w:pPr>
      <w:r w:rsidRPr="00AA06B5">
        <w:rPr>
          <w:rFonts w:ascii="Times New Roman" w:hAnsi="Times New Roman"/>
          <w:b/>
          <w:sz w:val="24"/>
          <w:szCs w:val="24"/>
          <w:lang w:val="kk-KZ"/>
        </w:rPr>
        <w:t>«ЭКОЖҮЙЕ ЖӘНЕ ҚҰҚЫҚ» ПӘНІНЕН  ДӘРІС ЖИНАҒЫ</w:t>
      </w:r>
    </w:p>
    <w:p w:rsidR="00CD052E" w:rsidRPr="00AA06B5" w:rsidRDefault="00CD052E" w:rsidP="00DE466B">
      <w:pPr>
        <w:spacing w:after="0" w:line="240" w:lineRule="auto"/>
        <w:jc w:val="center"/>
        <w:rPr>
          <w:rFonts w:ascii="Times New Roman" w:hAnsi="Times New Roman"/>
          <w:b/>
          <w:sz w:val="24"/>
          <w:szCs w:val="24"/>
          <w:lang w:val="kk-KZ" w:eastAsia="ko-KR"/>
        </w:rPr>
      </w:pPr>
    </w:p>
    <w:p w:rsidR="00CD052E" w:rsidRPr="00AA06B5" w:rsidRDefault="00CD052E" w:rsidP="00DE466B">
      <w:pPr>
        <w:spacing w:after="0" w:line="240" w:lineRule="auto"/>
        <w:jc w:val="center"/>
        <w:rPr>
          <w:rFonts w:ascii="Times New Roman" w:hAnsi="Times New Roman"/>
          <w:sz w:val="24"/>
          <w:szCs w:val="24"/>
          <w:lang w:val="kk-KZ" w:eastAsia="ko-KR"/>
        </w:rPr>
      </w:pPr>
    </w:p>
    <w:p w:rsidR="00CD052E" w:rsidRPr="00AA06B5" w:rsidRDefault="00CD052E" w:rsidP="00AA06B5">
      <w:pPr>
        <w:spacing w:after="0" w:line="240" w:lineRule="auto"/>
        <w:jc w:val="both"/>
        <w:rPr>
          <w:rFonts w:ascii="Times New Roman" w:hAnsi="Times New Roman"/>
          <w:sz w:val="24"/>
          <w:szCs w:val="24"/>
          <w:lang w:val="kk-KZ" w:eastAsia="ko-KR"/>
        </w:rPr>
      </w:pPr>
    </w:p>
    <w:p w:rsidR="00CD052E" w:rsidRPr="00AA06B5" w:rsidRDefault="00CD052E" w:rsidP="00AA06B5">
      <w:pPr>
        <w:spacing w:after="0" w:line="240" w:lineRule="auto"/>
        <w:jc w:val="both"/>
        <w:rPr>
          <w:rFonts w:ascii="Times New Roman" w:hAnsi="Times New Roman"/>
          <w:sz w:val="24"/>
          <w:szCs w:val="24"/>
          <w:lang w:val="kk-KZ" w:eastAsia="ko-KR"/>
        </w:rPr>
      </w:pPr>
    </w:p>
    <w:p w:rsidR="00CD052E" w:rsidRPr="00AA06B5" w:rsidRDefault="00CD052E" w:rsidP="00AA06B5">
      <w:pPr>
        <w:spacing w:after="0" w:line="240" w:lineRule="auto"/>
        <w:jc w:val="both"/>
        <w:rPr>
          <w:rFonts w:ascii="Times New Roman" w:hAnsi="Times New Roman"/>
          <w:sz w:val="24"/>
          <w:szCs w:val="24"/>
          <w:lang w:val="kk-KZ" w:eastAsia="ko-KR"/>
        </w:rPr>
      </w:pPr>
    </w:p>
    <w:p w:rsidR="00CD052E" w:rsidRPr="00AA06B5" w:rsidRDefault="00CD052E" w:rsidP="00AA06B5">
      <w:pPr>
        <w:spacing w:after="0" w:line="240" w:lineRule="auto"/>
        <w:jc w:val="both"/>
        <w:rPr>
          <w:rFonts w:ascii="Times New Roman" w:hAnsi="Times New Roman"/>
          <w:sz w:val="24"/>
          <w:szCs w:val="24"/>
          <w:lang w:val="kk-KZ" w:eastAsia="ko-KR"/>
        </w:rPr>
      </w:pPr>
    </w:p>
    <w:p w:rsidR="00CD052E" w:rsidRPr="00AA06B5" w:rsidRDefault="00CD052E" w:rsidP="00AA06B5">
      <w:pPr>
        <w:spacing w:after="0" w:line="240" w:lineRule="auto"/>
        <w:jc w:val="both"/>
        <w:rPr>
          <w:rFonts w:ascii="Times New Roman" w:hAnsi="Times New Roman"/>
          <w:sz w:val="24"/>
          <w:szCs w:val="24"/>
          <w:lang w:val="kk-KZ" w:eastAsia="ko-KR"/>
        </w:rPr>
      </w:pPr>
    </w:p>
    <w:p w:rsidR="00CD052E" w:rsidRPr="00AA06B5" w:rsidRDefault="00CD052E" w:rsidP="00AA06B5">
      <w:pPr>
        <w:spacing w:after="0" w:line="240" w:lineRule="auto"/>
        <w:jc w:val="both"/>
        <w:rPr>
          <w:rFonts w:ascii="Times New Roman" w:hAnsi="Times New Roman"/>
          <w:sz w:val="24"/>
          <w:szCs w:val="24"/>
          <w:lang w:val="kk-KZ" w:eastAsia="ko-KR"/>
        </w:rPr>
      </w:pPr>
    </w:p>
    <w:p w:rsidR="00CD052E" w:rsidRPr="00AA06B5" w:rsidRDefault="00CD052E" w:rsidP="00AA06B5">
      <w:pPr>
        <w:spacing w:after="0" w:line="240" w:lineRule="auto"/>
        <w:jc w:val="both"/>
        <w:rPr>
          <w:rFonts w:ascii="Times New Roman" w:hAnsi="Times New Roman"/>
          <w:sz w:val="24"/>
          <w:szCs w:val="24"/>
          <w:lang w:val="kk-KZ" w:eastAsia="ko-KR"/>
        </w:rPr>
      </w:pPr>
    </w:p>
    <w:p w:rsidR="00CD052E" w:rsidRPr="00AA06B5" w:rsidRDefault="00CD052E" w:rsidP="00AA06B5">
      <w:pPr>
        <w:spacing w:after="0" w:line="240" w:lineRule="auto"/>
        <w:jc w:val="both"/>
        <w:rPr>
          <w:rFonts w:ascii="Times New Roman" w:hAnsi="Times New Roman"/>
          <w:sz w:val="24"/>
          <w:szCs w:val="24"/>
          <w:lang w:val="kk-KZ" w:eastAsia="ko-KR"/>
        </w:rPr>
      </w:pPr>
    </w:p>
    <w:p w:rsidR="00CD052E" w:rsidRPr="00AA06B5" w:rsidRDefault="00CD052E" w:rsidP="00AA06B5">
      <w:pPr>
        <w:spacing w:after="0" w:line="240" w:lineRule="auto"/>
        <w:jc w:val="both"/>
        <w:rPr>
          <w:rFonts w:ascii="Times New Roman" w:hAnsi="Times New Roman"/>
          <w:sz w:val="24"/>
          <w:szCs w:val="24"/>
          <w:lang w:val="kk-KZ" w:eastAsia="ko-KR"/>
        </w:rPr>
      </w:pPr>
    </w:p>
    <w:p w:rsidR="00CD052E" w:rsidRPr="00AA06B5" w:rsidRDefault="00CD052E" w:rsidP="00AA06B5">
      <w:pPr>
        <w:spacing w:after="0" w:line="240" w:lineRule="auto"/>
        <w:jc w:val="both"/>
        <w:rPr>
          <w:rFonts w:ascii="Times New Roman" w:hAnsi="Times New Roman"/>
          <w:sz w:val="24"/>
          <w:szCs w:val="24"/>
          <w:lang w:val="kk-KZ" w:eastAsia="ko-KR"/>
        </w:rPr>
      </w:pPr>
    </w:p>
    <w:p w:rsidR="00CD052E" w:rsidRPr="00AA06B5" w:rsidRDefault="00CD052E" w:rsidP="00AA06B5">
      <w:pPr>
        <w:spacing w:after="0" w:line="240" w:lineRule="auto"/>
        <w:jc w:val="both"/>
        <w:rPr>
          <w:rFonts w:ascii="Times New Roman" w:hAnsi="Times New Roman"/>
          <w:sz w:val="24"/>
          <w:szCs w:val="24"/>
          <w:lang w:val="kk-KZ" w:eastAsia="ko-KR"/>
        </w:rPr>
      </w:pPr>
    </w:p>
    <w:p w:rsidR="00CD052E" w:rsidRPr="00AA06B5" w:rsidRDefault="00CD052E" w:rsidP="00AA06B5">
      <w:pPr>
        <w:spacing w:after="0" w:line="240" w:lineRule="auto"/>
        <w:jc w:val="both"/>
        <w:rPr>
          <w:rFonts w:ascii="Times New Roman" w:hAnsi="Times New Roman"/>
          <w:sz w:val="24"/>
          <w:szCs w:val="24"/>
          <w:lang w:val="kk-KZ" w:eastAsia="ko-KR"/>
        </w:rPr>
      </w:pPr>
    </w:p>
    <w:p w:rsidR="00CD052E" w:rsidRPr="00AA06B5" w:rsidRDefault="00CD052E" w:rsidP="00AA06B5">
      <w:pPr>
        <w:spacing w:after="0" w:line="240" w:lineRule="auto"/>
        <w:jc w:val="both"/>
        <w:rPr>
          <w:rFonts w:ascii="Times New Roman" w:hAnsi="Times New Roman"/>
          <w:sz w:val="24"/>
          <w:szCs w:val="24"/>
          <w:lang w:val="kk-KZ" w:eastAsia="ko-KR"/>
        </w:rPr>
      </w:pPr>
    </w:p>
    <w:p w:rsidR="00CD052E" w:rsidRPr="00AA06B5" w:rsidRDefault="00CD052E" w:rsidP="00AA06B5">
      <w:pPr>
        <w:spacing w:after="0" w:line="240" w:lineRule="auto"/>
        <w:jc w:val="both"/>
        <w:rPr>
          <w:rFonts w:ascii="Times New Roman" w:hAnsi="Times New Roman"/>
          <w:sz w:val="24"/>
          <w:szCs w:val="24"/>
          <w:lang w:val="kk-KZ" w:eastAsia="ko-KR"/>
        </w:rPr>
      </w:pPr>
    </w:p>
    <w:p w:rsidR="00CD052E" w:rsidRPr="00AA06B5" w:rsidRDefault="00CD052E" w:rsidP="00AA06B5">
      <w:pPr>
        <w:spacing w:after="0" w:line="240" w:lineRule="auto"/>
        <w:jc w:val="both"/>
        <w:rPr>
          <w:rFonts w:ascii="Times New Roman" w:hAnsi="Times New Roman"/>
          <w:sz w:val="24"/>
          <w:szCs w:val="24"/>
          <w:lang w:val="kk-KZ" w:eastAsia="ko-KR"/>
        </w:rPr>
      </w:pPr>
    </w:p>
    <w:p w:rsidR="009A6544" w:rsidRPr="00AA06B5" w:rsidRDefault="009A6544" w:rsidP="00AA06B5">
      <w:pPr>
        <w:spacing w:after="0" w:line="240" w:lineRule="auto"/>
        <w:jc w:val="both"/>
        <w:rPr>
          <w:rFonts w:ascii="Times New Roman" w:hAnsi="Times New Roman"/>
          <w:sz w:val="24"/>
          <w:szCs w:val="24"/>
          <w:lang w:val="kk-KZ" w:eastAsia="ko-KR"/>
        </w:rPr>
      </w:pPr>
    </w:p>
    <w:p w:rsidR="00CD052E" w:rsidRPr="00AA06B5" w:rsidRDefault="00CD052E" w:rsidP="00AA06B5">
      <w:pPr>
        <w:spacing w:after="0" w:line="240" w:lineRule="auto"/>
        <w:jc w:val="both"/>
        <w:rPr>
          <w:rFonts w:ascii="Times New Roman" w:hAnsi="Times New Roman"/>
          <w:sz w:val="24"/>
          <w:szCs w:val="24"/>
          <w:lang w:val="kk-KZ" w:eastAsia="ko-KR"/>
        </w:rPr>
      </w:pPr>
    </w:p>
    <w:p w:rsidR="00CD052E" w:rsidRPr="00AA06B5" w:rsidRDefault="00CD052E" w:rsidP="00AA06B5">
      <w:pPr>
        <w:spacing w:after="0" w:line="240" w:lineRule="auto"/>
        <w:jc w:val="both"/>
        <w:rPr>
          <w:rFonts w:ascii="Times New Roman" w:hAnsi="Times New Roman"/>
          <w:sz w:val="24"/>
          <w:szCs w:val="24"/>
          <w:lang w:val="kk-KZ" w:eastAsia="ko-KR"/>
        </w:rPr>
      </w:pPr>
    </w:p>
    <w:p w:rsidR="00CD052E" w:rsidRPr="00AA06B5" w:rsidRDefault="00CD052E" w:rsidP="00AA06B5">
      <w:pPr>
        <w:spacing w:after="0" w:line="240" w:lineRule="auto"/>
        <w:jc w:val="both"/>
        <w:rPr>
          <w:rFonts w:ascii="Times New Roman" w:hAnsi="Times New Roman"/>
          <w:sz w:val="24"/>
          <w:szCs w:val="24"/>
          <w:lang w:val="kk-KZ" w:eastAsia="ko-KR"/>
        </w:rPr>
      </w:pPr>
    </w:p>
    <w:p w:rsidR="00BE0F48" w:rsidRDefault="00BE0F48" w:rsidP="00AA06B5">
      <w:pPr>
        <w:spacing w:after="0" w:line="240" w:lineRule="auto"/>
        <w:ind w:left="360"/>
        <w:jc w:val="center"/>
        <w:rPr>
          <w:rFonts w:ascii="Times New Roman" w:hAnsi="Times New Roman"/>
          <w:sz w:val="24"/>
          <w:szCs w:val="24"/>
          <w:lang w:val="kk-KZ"/>
        </w:rPr>
      </w:pPr>
    </w:p>
    <w:p w:rsidR="00BE0F48" w:rsidRPr="00AA06B5" w:rsidRDefault="00BE0F48" w:rsidP="00AA06B5">
      <w:pPr>
        <w:spacing w:after="0" w:line="240" w:lineRule="auto"/>
        <w:ind w:left="360"/>
        <w:jc w:val="center"/>
        <w:rPr>
          <w:rFonts w:ascii="Times New Roman" w:hAnsi="Times New Roman"/>
          <w:sz w:val="24"/>
          <w:szCs w:val="24"/>
          <w:lang w:val="kk-KZ"/>
        </w:rPr>
      </w:pPr>
    </w:p>
    <w:p w:rsidR="00CD052E" w:rsidRPr="00AA06B5" w:rsidRDefault="00CD052E" w:rsidP="00AA06B5">
      <w:pPr>
        <w:spacing w:after="0" w:line="240" w:lineRule="auto"/>
        <w:ind w:left="360"/>
        <w:jc w:val="center"/>
        <w:rPr>
          <w:rFonts w:ascii="Times New Roman" w:hAnsi="Times New Roman"/>
          <w:sz w:val="24"/>
          <w:szCs w:val="24"/>
          <w:lang w:val="kk-KZ"/>
        </w:rPr>
      </w:pPr>
      <w:r w:rsidRPr="00AA06B5">
        <w:rPr>
          <w:rFonts w:ascii="Times New Roman" w:hAnsi="Times New Roman"/>
          <w:sz w:val="24"/>
          <w:szCs w:val="24"/>
          <w:lang w:val="kk-KZ"/>
        </w:rPr>
        <w:t>Шымкент 202</w:t>
      </w:r>
      <w:r w:rsidR="00DE466B">
        <w:rPr>
          <w:rFonts w:ascii="Times New Roman" w:hAnsi="Times New Roman"/>
          <w:sz w:val="24"/>
          <w:szCs w:val="24"/>
          <w:lang w:val="kk-KZ"/>
        </w:rPr>
        <w:t xml:space="preserve">2 </w:t>
      </w:r>
      <w:r w:rsidRPr="00AA06B5">
        <w:rPr>
          <w:rFonts w:ascii="Times New Roman" w:hAnsi="Times New Roman"/>
          <w:sz w:val="24"/>
          <w:szCs w:val="24"/>
          <w:lang w:val="kk-KZ"/>
        </w:rPr>
        <w:t>ж.</w:t>
      </w:r>
    </w:p>
    <w:p w:rsidR="00CD052E" w:rsidRPr="00AA06B5" w:rsidRDefault="00CD052E" w:rsidP="00AA06B5">
      <w:pPr>
        <w:spacing w:after="0" w:line="240" w:lineRule="auto"/>
        <w:rPr>
          <w:rFonts w:ascii="Times New Roman" w:hAnsi="Times New Roman"/>
          <w:sz w:val="24"/>
          <w:szCs w:val="24"/>
          <w:lang w:val="kk-KZ"/>
        </w:rPr>
      </w:pPr>
      <w:r w:rsidRPr="00AA06B5">
        <w:rPr>
          <w:rFonts w:ascii="Times New Roman" w:hAnsi="Times New Roman"/>
          <w:sz w:val="24"/>
          <w:szCs w:val="24"/>
          <w:lang w:val="kk-KZ" w:eastAsia="ko-KR"/>
        </w:rPr>
        <w:lastRenderedPageBreak/>
        <w:t xml:space="preserve">ОӘЖ </w:t>
      </w:r>
      <w:r w:rsidRPr="00AA06B5">
        <w:rPr>
          <w:rFonts w:ascii="Times New Roman" w:hAnsi="Times New Roman"/>
          <w:sz w:val="24"/>
          <w:szCs w:val="24"/>
          <w:lang w:val="kk-KZ"/>
        </w:rPr>
        <w:t>330.8. (072)</w:t>
      </w:r>
    </w:p>
    <w:p w:rsidR="00CD052E" w:rsidRPr="00AA06B5" w:rsidRDefault="00CD052E" w:rsidP="00AA06B5">
      <w:pPr>
        <w:spacing w:after="0" w:line="240" w:lineRule="auto"/>
        <w:ind w:left="360"/>
        <w:rPr>
          <w:rFonts w:ascii="Times New Roman" w:hAnsi="Times New Roman"/>
          <w:sz w:val="24"/>
          <w:szCs w:val="24"/>
          <w:lang w:val="kk-KZ"/>
        </w:rPr>
      </w:pPr>
    </w:p>
    <w:p w:rsidR="00CD052E" w:rsidRPr="00AA06B5" w:rsidRDefault="00CD052E" w:rsidP="00AA06B5">
      <w:pPr>
        <w:spacing w:after="0" w:line="240" w:lineRule="auto"/>
        <w:jc w:val="both"/>
        <w:rPr>
          <w:rFonts w:ascii="Times New Roman" w:hAnsi="Times New Roman"/>
          <w:sz w:val="24"/>
          <w:szCs w:val="24"/>
          <w:lang w:val="kk-KZ" w:eastAsia="ko-KR"/>
        </w:rPr>
      </w:pPr>
      <w:r w:rsidRPr="00AA06B5">
        <w:rPr>
          <w:rFonts w:ascii="Times New Roman" w:hAnsi="Times New Roman"/>
          <w:sz w:val="24"/>
          <w:szCs w:val="24"/>
          <w:lang w:val="kk-KZ" w:eastAsia="ko-KR"/>
        </w:rPr>
        <w:t>Құрастырушылар:</w:t>
      </w:r>
      <w:r w:rsidR="00BE0F48" w:rsidRPr="00AA06B5">
        <w:rPr>
          <w:rFonts w:ascii="Times New Roman" w:hAnsi="Times New Roman"/>
          <w:sz w:val="24"/>
          <w:szCs w:val="24"/>
          <w:lang w:val="kk-KZ"/>
        </w:rPr>
        <w:t>Мергенбаева А.Т.</w:t>
      </w:r>
      <w:r w:rsidR="00B44FEE">
        <w:rPr>
          <w:rFonts w:ascii="Times New Roman" w:hAnsi="Times New Roman"/>
          <w:sz w:val="24"/>
          <w:szCs w:val="24"/>
          <w:lang w:val="kk-KZ"/>
        </w:rPr>
        <w:t>, Жуманова Г.М., Абишова А.У.</w:t>
      </w:r>
      <w:r w:rsidR="00BE0F48" w:rsidRPr="00AA06B5">
        <w:rPr>
          <w:rFonts w:ascii="Times New Roman" w:hAnsi="Times New Roman"/>
          <w:sz w:val="24"/>
          <w:szCs w:val="24"/>
          <w:lang w:val="kk-KZ"/>
        </w:rPr>
        <w:t xml:space="preserve"> «Экожүйе және құқық</w:t>
      </w:r>
      <w:r w:rsidRPr="00AA06B5">
        <w:rPr>
          <w:rFonts w:ascii="Times New Roman" w:hAnsi="Times New Roman"/>
          <w:sz w:val="24"/>
          <w:szCs w:val="24"/>
          <w:lang w:val="kk-KZ"/>
        </w:rPr>
        <w:t xml:space="preserve">» </w:t>
      </w:r>
      <w:r w:rsidRPr="00AA06B5">
        <w:rPr>
          <w:rFonts w:ascii="Times New Roman" w:hAnsi="Times New Roman"/>
          <w:sz w:val="24"/>
          <w:szCs w:val="24"/>
          <w:lang w:val="kk-KZ" w:eastAsia="ko-KR"/>
        </w:rPr>
        <w:t xml:space="preserve">пәнінен </w:t>
      </w:r>
      <w:r w:rsidR="00896A00" w:rsidRPr="00AA06B5">
        <w:rPr>
          <w:rFonts w:ascii="Times New Roman" w:hAnsi="Times New Roman"/>
          <w:sz w:val="24"/>
          <w:szCs w:val="24"/>
          <w:lang w:val="kk-KZ"/>
        </w:rPr>
        <w:t>дәріс жинағы</w:t>
      </w:r>
      <w:r w:rsidRPr="00AA06B5">
        <w:rPr>
          <w:rFonts w:ascii="Times New Roman" w:hAnsi="Times New Roman"/>
          <w:sz w:val="24"/>
          <w:szCs w:val="24"/>
          <w:lang w:val="kk-KZ"/>
        </w:rPr>
        <w:t>.- Шымкен</w:t>
      </w:r>
      <w:r w:rsidR="00BE0F48" w:rsidRPr="00AA06B5">
        <w:rPr>
          <w:rFonts w:ascii="Times New Roman" w:hAnsi="Times New Roman"/>
          <w:sz w:val="24"/>
          <w:szCs w:val="24"/>
          <w:lang w:val="kk-KZ"/>
        </w:rPr>
        <w:t>т: М. Әуезов</w:t>
      </w:r>
      <w:r w:rsidR="00DE466B">
        <w:rPr>
          <w:rFonts w:ascii="Times New Roman" w:hAnsi="Times New Roman"/>
          <w:sz w:val="24"/>
          <w:szCs w:val="24"/>
          <w:lang w:val="kk-KZ"/>
        </w:rPr>
        <w:t xml:space="preserve"> атындағы ОҚ</w:t>
      </w:r>
      <w:r w:rsidR="00BE0F48" w:rsidRPr="00AA06B5">
        <w:rPr>
          <w:rFonts w:ascii="Times New Roman" w:hAnsi="Times New Roman"/>
          <w:sz w:val="24"/>
          <w:szCs w:val="24"/>
          <w:lang w:val="kk-KZ"/>
        </w:rPr>
        <w:t>У, 2021</w:t>
      </w:r>
      <w:r w:rsidRPr="00AA06B5">
        <w:rPr>
          <w:rFonts w:ascii="Times New Roman" w:hAnsi="Times New Roman"/>
          <w:sz w:val="24"/>
          <w:szCs w:val="24"/>
          <w:lang w:val="kk-KZ"/>
        </w:rPr>
        <w:t xml:space="preserve">. – </w:t>
      </w:r>
      <w:r w:rsidR="00DE466B">
        <w:rPr>
          <w:rFonts w:ascii="Times New Roman" w:hAnsi="Times New Roman"/>
          <w:sz w:val="24"/>
          <w:szCs w:val="24"/>
          <w:lang w:val="kk-KZ"/>
        </w:rPr>
        <w:t>121</w:t>
      </w:r>
      <w:r w:rsidRPr="00AA06B5">
        <w:rPr>
          <w:rFonts w:ascii="Times New Roman" w:hAnsi="Times New Roman"/>
          <w:sz w:val="24"/>
          <w:szCs w:val="24"/>
          <w:lang w:val="kk-KZ"/>
        </w:rPr>
        <w:t>б.</w:t>
      </w:r>
      <w:r w:rsidRPr="00AA06B5">
        <w:rPr>
          <w:rFonts w:ascii="Times New Roman" w:hAnsi="Times New Roman"/>
          <w:sz w:val="24"/>
          <w:szCs w:val="24"/>
          <w:lang w:val="kk-KZ" w:eastAsia="ko-KR"/>
        </w:rPr>
        <w:tab/>
      </w:r>
    </w:p>
    <w:p w:rsidR="00CD052E" w:rsidRPr="00AA06B5" w:rsidRDefault="00CD052E" w:rsidP="00AA06B5">
      <w:pPr>
        <w:spacing w:after="0" w:line="240" w:lineRule="auto"/>
        <w:jc w:val="both"/>
        <w:rPr>
          <w:rFonts w:ascii="Times New Roman" w:hAnsi="Times New Roman"/>
          <w:sz w:val="24"/>
          <w:szCs w:val="24"/>
          <w:lang w:val="kk-KZ" w:eastAsia="ko-KR"/>
        </w:rPr>
      </w:pPr>
    </w:p>
    <w:p w:rsidR="00CD052E" w:rsidRPr="00AA06B5" w:rsidRDefault="00CD052E" w:rsidP="00AA06B5">
      <w:pPr>
        <w:spacing w:after="0" w:line="240" w:lineRule="auto"/>
        <w:jc w:val="both"/>
        <w:rPr>
          <w:rFonts w:ascii="Times New Roman" w:hAnsi="Times New Roman"/>
          <w:sz w:val="24"/>
          <w:szCs w:val="24"/>
          <w:lang w:val="kk-KZ" w:eastAsia="ko-KR"/>
        </w:rPr>
      </w:pPr>
    </w:p>
    <w:p w:rsidR="00CD052E" w:rsidRPr="00AA06B5" w:rsidRDefault="00CD052E" w:rsidP="00AA06B5">
      <w:pPr>
        <w:spacing w:after="0" w:line="240" w:lineRule="auto"/>
        <w:jc w:val="both"/>
        <w:rPr>
          <w:rFonts w:ascii="Times New Roman" w:hAnsi="Times New Roman"/>
          <w:sz w:val="24"/>
          <w:szCs w:val="24"/>
          <w:lang w:val="kk-KZ" w:eastAsia="ko-KR"/>
        </w:rPr>
      </w:pPr>
    </w:p>
    <w:p w:rsidR="00CD052E" w:rsidRPr="00AA06B5" w:rsidRDefault="0095462C" w:rsidP="00AA06B5">
      <w:pPr>
        <w:spacing w:after="0" w:line="240" w:lineRule="auto"/>
        <w:jc w:val="both"/>
        <w:rPr>
          <w:rFonts w:ascii="Times New Roman" w:hAnsi="Times New Roman"/>
          <w:sz w:val="24"/>
          <w:szCs w:val="24"/>
          <w:lang w:val="kk-KZ"/>
        </w:rPr>
      </w:pPr>
      <w:r w:rsidRPr="00AA06B5">
        <w:rPr>
          <w:rFonts w:ascii="Times New Roman" w:hAnsi="Times New Roman"/>
          <w:sz w:val="24"/>
          <w:szCs w:val="24"/>
          <w:lang w:val="kk-KZ" w:eastAsia="ko-KR"/>
        </w:rPr>
        <w:t>Дәріс жинағы</w:t>
      </w:r>
      <w:r w:rsidR="008D1F56" w:rsidRPr="008D1F56">
        <w:rPr>
          <w:rFonts w:ascii="Times New Roman" w:hAnsi="Times New Roman"/>
          <w:sz w:val="24"/>
          <w:szCs w:val="24"/>
          <w:lang w:val="kk-KZ" w:eastAsia="ko-KR"/>
        </w:rPr>
        <w:t xml:space="preserve"> </w:t>
      </w:r>
      <w:r w:rsidR="00BE0F48" w:rsidRPr="00AA06B5">
        <w:rPr>
          <w:rFonts w:ascii="Times New Roman" w:hAnsi="Times New Roman"/>
          <w:sz w:val="24"/>
          <w:szCs w:val="24"/>
          <w:lang w:val="kk-KZ"/>
        </w:rPr>
        <w:t xml:space="preserve">«Экожүйе және құқық» </w:t>
      </w:r>
      <w:r w:rsidRPr="00AA06B5">
        <w:rPr>
          <w:rFonts w:ascii="Times New Roman" w:hAnsi="Times New Roman"/>
          <w:sz w:val="24"/>
          <w:szCs w:val="24"/>
          <w:lang w:val="kk-KZ" w:eastAsia="ko-KR"/>
        </w:rPr>
        <w:t xml:space="preserve">пәнінің барлық негізгі бөлімдерін қамтиды. Ол бизнесті жүргізудің негізгі курсын қамтиды, жеке бизнес құрудың алғашқы тәжірибелік дағдыларын игеруге көмектеседі. Ол негізінен </w:t>
      </w:r>
      <w:r w:rsidR="001F38FF" w:rsidRPr="00AA06B5">
        <w:rPr>
          <w:rFonts w:ascii="Times New Roman" w:hAnsi="Times New Roman"/>
          <w:sz w:val="24"/>
          <w:szCs w:val="24"/>
          <w:lang w:val="kk-KZ" w:eastAsia="ko-KR"/>
        </w:rPr>
        <w:t>білім алушыларға</w:t>
      </w:r>
      <w:r w:rsidRPr="00AA06B5">
        <w:rPr>
          <w:rFonts w:ascii="Times New Roman" w:hAnsi="Times New Roman"/>
          <w:sz w:val="24"/>
          <w:szCs w:val="24"/>
          <w:lang w:val="kk-KZ" w:eastAsia="ko-KR"/>
        </w:rPr>
        <w:t>, сонымен қатар магистранттарға, экономикалық пәндердің оқытушыларына және қазіргі әлемдегі кәсіпкерлік қызметтің білімі мен дағдыларына қызығушылық танытатын барлық адамдарға арналған.</w:t>
      </w:r>
    </w:p>
    <w:p w:rsidR="00CD052E" w:rsidRPr="00AA06B5" w:rsidRDefault="00CD052E" w:rsidP="00AA06B5">
      <w:pPr>
        <w:spacing w:after="0" w:line="240" w:lineRule="auto"/>
        <w:jc w:val="both"/>
        <w:rPr>
          <w:rFonts w:ascii="Times New Roman" w:hAnsi="Times New Roman"/>
          <w:sz w:val="24"/>
          <w:szCs w:val="24"/>
          <w:lang w:val="kk-KZ" w:eastAsia="ko-KR"/>
        </w:rPr>
      </w:pPr>
    </w:p>
    <w:p w:rsidR="003123FA" w:rsidRPr="003123FA" w:rsidRDefault="003123FA" w:rsidP="003123FA">
      <w:pPr>
        <w:spacing w:after="0" w:line="240" w:lineRule="auto"/>
        <w:jc w:val="both"/>
        <w:rPr>
          <w:rFonts w:ascii="Times New Roman" w:hAnsi="Times New Roman"/>
          <w:sz w:val="24"/>
          <w:szCs w:val="24"/>
          <w:lang w:val="kk-KZ"/>
        </w:rPr>
      </w:pPr>
      <w:r w:rsidRPr="003123FA">
        <w:rPr>
          <w:rFonts w:ascii="Times New Roman" w:hAnsi="Times New Roman"/>
          <w:sz w:val="24"/>
          <w:szCs w:val="24"/>
          <w:lang w:val="kk-KZ"/>
        </w:rPr>
        <w:t xml:space="preserve">6В04130– «Есеп және аудит», 6В04120-«Менеджмент», 6В04150– «Мемлекеттік және жергілікті басқару», 6В04140-«Қаржы», 6В04160 -«Маркетинг», 6В04110-«Экономика» бағытындағы білім беру бағдарламаларының студенттеріне арналған  </w:t>
      </w:r>
    </w:p>
    <w:p w:rsidR="00CD052E" w:rsidRPr="00AA06B5" w:rsidRDefault="00CD052E" w:rsidP="00AA06B5">
      <w:pPr>
        <w:spacing w:after="0" w:line="240" w:lineRule="auto"/>
        <w:jc w:val="both"/>
        <w:rPr>
          <w:rFonts w:ascii="Times New Roman" w:hAnsi="Times New Roman"/>
          <w:sz w:val="24"/>
          <w:szCs w:val="24"/>
          <w:lang w:val="kk-KZ" w:eastAsia="ko-KR"/>
        </w:rPr>
      </w:pPr>
    </w:p>
    <w:p w:rsidR="00CD052E" w:rsidRDefault="00CD052E" w:rsidP="00AA06B5">
      <w:pPr>
        <w:spacing w:after="0" w:line="240" w:lineRule="auto"/>
        <w:jc w:val="both"/>
        <w:rPr>
          <w:rFonts w:ascii="Times New Roman" w:hAnsi="Times New Roman"/>
          <w:sz w:val="24"/>
          <w:szCs w:val="24"/>
          <w:lang w:val="kk-KZ" w:eastAsia="ko-KR"/>
        </w:rPr>
      </w:pPr>
    </w:p>
    <w:p w:rsidR="00246786" w:rsidRDefault="00246786" w:rsidP="00AA06B5">
      <w:pPr>
        <w:spacing w:after="0" w:line="240" w:lineRule="auto"/>
        <w:jc w:val="both"/>
        <w:rPr>
          <w:rFonts w:ascii="Times New Roman" w:hAnsi="Times New Roman"/>
          <w:sz w:val="24"/>
          <w:szCs w:val="24"/>
          <w:lang w:val="kk-KZ" w:eastAsia="ko-KR"/>
        </w:rPr>
      </w:pPr>
    </w:p>
    <w:p w:rsidR="00246786" w:rsidRDefault="00246786" w:rsidP="00AA06B5">
      <w:pPr>
        <w:spacing w:after="0" w:line="240" w:lineRule="auto"/>
        <w:jc w:val="both"/>
        <w:rPr>
          <w:rFonts w:ascii="Times New Roman" w:hAnsi="Times New Roman"/>
          <w:sz w:val="24"/>
          <w:szCs w:val="24"/>
          <w:lang w:val="kk-KZ" w:eastAsia="ko-KR"/>
        </w:rPr>
      </w:pPr>
    </w:p>
    <w:p w:rsidR="00246786" w:rsidRPr="00AA06B5" w:rsidRDefault="00246786" w:rsidP="00AA06B5">
      <w:pPr>
        <w:spacing w:after="0" w:line="240" w:lineRule="auto"/>
        <w:jc w:val="both"/>
        <w:rPr>
          <w:rFonts w:ascii="Times New Roman" w:hAnsi="Times New Roman"/>
          <w:sz w:val="24"/>
          <w:szCs w:val="24"/>
          <w:lang w:val="kk-KZ" w:eastAsia="ko-KR"/>
        </w:rPr>
      </w:pPr>
    </w:p>
    <w:p w:rsidR="00CD052E" w:rsidRPr="00AA06B5" w:rsidRDefault="00CD052E" w:rsidP="00AA06B5">
      <w:pPr>
        <w:spacing w:after="0" w:line="240" w:lineRule="auto"/>
        <w:jc w:val="both"/>
        <w:rPr>
          <w:rFonts w:ascii="Times New Roman" w:hAnsi="Times New Roman"/>
          <w:sz w:val="24"/>
          <w:szCs w:val="24"/>
          <w:lang w:val="kk-KZ" w:eastAsia="ko-KR"/>
        </w:rPr>
      </w:pPr>
    </w:p>
    <w:tbl>
      <w:tblPr>
        <w:tblW w:w="0" w:type="auto"/>
        <w:tblLook w:val="04A0"/>
      </w:tblPr>
      <w:tblGrid>
        <w:gridCol w:w="2518"/>
        <w:gridCol w:w="7053"/>
      </w:tblGrid>
      <w:tr w:rsidR="00CD052E" w:rsidRPr="00DE466B" w:rsidTr="00462F01">
        <w:tc>
          <w:tcPr>
            <w:tcW w:w="2518" w:type="dxa"/>
          </w:tcPr>
          <w:p w:rsidR="00CD052E" w:rsidRPr="00462F01" w:rsidRDefault="00CD052E" w:rsidP="00AA06B5">
            <w:pPr>
              <w:spacing w:after="0" w:line="240" w:lineRule="auto"/>
              <w:jc w:val="both"/>
              <w:rPr>
                <w:rFonts w:ascii="Times New Roman" w:hAnsi="Times New Roman"/>
                <w:sz w:val="24"/>
                <w:szCs w:val="24"/>
                <w:lang w:val="kk-KZ" w:eastAsia="ko-KR"/>
              </w:rPr>
            </w:pPr>
            <w:r w:rsidRPr="00462F01">
              <w:rPr>
                <w:rFonts w:ascii="Times New Roman" w:hAnsi="Times New Roman"/>
                <w:sz w:val="24"/>
                <w:szCs w:val="24"/>
                <w:lang w:val="kk-KZ" w:eastAsia="ko-KR"/>
              </w:rPr>
              <w:t>Пікір білдіруші</w:t>
            </w:r>
            <w:r w:rsidR="00462F01">
              <w:rPr>
                <w:rFonts w:ascii="Times New Roman" w:hAnsi="Times New Roman"/>
                <w:sz w:val="24"/>
                <w:szCs w:val="24"/>
                <w:lang w:val="kk-KZ" w:eastAsia="ko-KR"/>
              </w:rPr>
              <w:t>лер</w:t>
            </w:r>
            <w:r w:rsidRPr="00462F01">
              <w:rPr>
                <w:rFonts w:ascii="Times New Roman" w:hAnsi="Times New Roman"/>
                <w:sz w:val="24"/>
                <w:szCs w:val="24"/>
                <w:lang w:val="kk-KZ" w:eastAsia="ko-KR"/>
              </w:rPr>
              <w:t>:</w:t>
            </w:r>
          </w:p>
        </w:tc>
        <w:tc>
          <w:tcPr>
            <w:tcW w:w="7053" w:type="dxa"/>
          </w:tcPr>
          <w:p w:rsidR="00CD052E" w:rsidRPr="00462F01" w:rsidRDefault="00CD052E" w:rsidP="00AA06B5">
            <w:pPr>
              <w:spacing w:after="0" w:line="240" w:lineRule="auto"/>
              <w:rPr>
                <w:rFonts w:ascii="Times New Roman" w:hAnsi="Times New Roman"/>
                <w:sz w:val="24"/>
                <w:szCs w:val="24"/>
                <w:lang w:val="kk-KZ"/>
              </w:rPr>
            </w:pPr>
            <w:r w:rsidRPr="00462F01">
              <w:rPr>
                <w:rFonts w:ascii="Times New Roman" w:hAnsi="Times New Roman"/>
                <w:sz w:val="24"/>
                <w:szCs w:val="24"/>
                <w:lang w:val="kk-KZ"/>
              </w:rPr>
              <w:t xml:space="preserve">Абдикеримова Г.И. </w:t>
            </w:r>
            <w:r w:rsidR="00462F01">
              <w:rPr>
                <w:rFonts w:ascii="Times New Roman" w:hAnsi="Times New Roman"/>
                <w:sz w:val="24"/>
                <w:szCs w:val="24"/>
                <w:lang w:val="kk-KZ"/>
              </w:rPr>
              <w:t>- э.ғ.к., М. Әуезов атындағы ОҚ</w:t>
            </w:r>
            <w:r w:rsidRPr="00462F01">
              <w:rPr>
                <w:rFonts w:ascii="Times New Roman" w:hAnsi="Times New Roman"/>
                <w:sz w:val="24"/>
                <w:szCs w:val="24"/>
                <w:lang w:val="kk-KZ"/>
              </w:rPr>
              <w:t xml:space="preserve">У                                                          «Экономика» кафедрасының  </w:t>
            </w:r>
            <w:r w:rsidR="003123FA" w:rsidRPr="00462F01">
              <w:rPr>
                <w:rFonts w:ascii="Times New Roman" w:hAnsi="Times New Roman"/>
                <w:sz w:val="24"/>
                <w:szCs w:val="24"/>
                <w:lang w:val="kk-KZ"/>
              </w:rPr>
              <w:t>профессоры</w:t>
            </w:r>
          </w:p>
          <w:p w:rsidR="00CD052E" w:rsidRPr="00462F01" w:rsidRDefault="00CD052E" w:rsidP="00AA06B5">
            <w:pPr>
              <w:spacing w:after="0" w:line="240" w:lineRule="auto"/>
              <w:jc w:val="both"/>
              <w:rPr>
                <w:rFonts w:ascii="Times New Roman" w:hAnsi="Times New Roman"/>
                <w:sz w:val="24"/>
                <w:szCs w:val="24"/>
                <w:lang w:val="kk-KZ" w:eastAsia="ko-KR"/>
              </w:rPr>
            </w:pPr>
          </w:p>
        </w:tc>
      </w:tr>
      <w:tr w:rsidR="00462F01" w:rsidRPr="00462F01" w:rsidTr="00462F01">
        <w:tc>
          <w:tcPr>
            <w:tcW w:w="2518" w:type="dxa"/>
          </w:tcPr>
          <w:p w:rsidR="00462F01" w:rsidRPr="00462F01" w:rsidRDefault="00462F01" w:rsidP="00AA06B5">
            <w:pPr>
              <w:spacing w:after="0" w:line="240" w:lineRule="auto"/>
              <w:jc w:val="both"/>
              <w:rPr>
                <w:rFonts w:ascii="Times New Roman" w:hAnsi="Times New Roman"/>
                <w:sz w:val="24"/>
                <w:szCs w:val="24"/>
                <w:lang w:val="kk-KZ" w:eastAsia="ko-KR"/>
              </w:rPr>
            </w:pPr>
          </w:p>
        </w:tc>
        <w:tc>
          <w:tcPr>
            <w:tcW w:w="7053" w:type="dxa"/>
          </w:tcPr>
          <w:p w:rsidR="00462F01" w:rsidRPr="00462F01" w:rsidRDefault="00462F01" w:rsidP="00462F01">
            <w:pPr>
              <w:spacing w:after="0" w:line="240" w:lineRule="auto"/>
              <w:rPr>
                <w:rFonts w:ascii="Times New Roman" w:hAnsi="Times New Roman"/>
                <w:sz w:val="24"/>
                <w:szCs w:val="24"/>
                <w:lang w:val="kk-KZ"/>
              </w:rPr>
            </w:pPr>
            <w:r w:rsidRPr="00462F01">
              <w:rPr>
                <w:rFonts w:ascii="Times New Roman" w:hAnsi="Times New Roman"/>
                <w:sz w:val="24"/>
                <w:szCs w:val="24"/>
                <w:lang w:val="kk-KZ"/>
              </w:rPr>
              <w:t>Темирова Ж.Ж. - э.ғ.к.</w:t>
            </w:r>
            <w:r>
              <w:rPr>
                <w:rFonts w:ascii="Times New Roman" w:hAnsi="Times New Roman"/>
                <w:sz w:val="24"/>
                <w:szCs w:val="24"/>
                <w:lang w:val="kk-KZ"/>
              </w:rPr>
              <w:t xml:space="preserve">, </w:t>
            </w:r>
            <w:r w:rsidRPr="00462F01">
              <w:rPr>
                <w:rFonts w:ascii="Times New Roman" w:hAnsi="Times New Roman"/>
                <w:sz w:val="24"/>
                <w:szCs w:val="24"/>
                <w:lang w:val="kk-KZ"/>
              </w:rPr>
              <w:t>ОҚМПУ</w:t>
            </w:r>
            <w:r>
              <w:rPr>
                <w:rFonts w:ascii="Times New Roman" w:hAnsi="Times New Roman"/>
                <w:sz w:val="24"/>
                <w:szCs w:val="24"/>
                <w:lang w:val="kk-KZ"/>
              </w:rPr>
              <w:t xml:space="preserve"> </w:t>
            </w:r>
            <w:r w:rsidRPr="00462F01">
              <w:rPr>
                <w:rFonts w:ascii="Times New Roman" w:hAnsi="Times New Roman"/>
                <w:sz w:val="24"/>
                <w:szCs w:val="24"/>
                <w:lang w:val="kk-KZ"/>
              </w:rPr>
              <w:t xml:space="preserve">«География» </w:t>
            </w:r>
          </w:p>
          <w:p w:rsidR="00462F01" w:rsidRPr="00462F01" w:rsidRDefault="00462F01" w:rsidP="00462F01">
            <w:pPr>
              <w:spacing w:after="0" w:line="240" w:lineRule="auto"/>
              <w:rPr>
                <w:rFonts w:ascii="Times New Roman" w:hAnsi="Times New Roman"/>
                <w:sz w:val="24"/>
                <w:szCs w:val="24"/>
                <w:lang w:val="kk-KZ"/>
              </w:rPr>
            </w:pPr>
            <w:r w:rsidRPr="00462F01">
              <w:rPr>
                <w:rFonts w:ascii="Times New Roman" w:hAnsi="Times New Roman"/>
                <w:sz w:val="24"/>
                <w:szCs w:val="24"/>
                <w:lang w:val="kk-KZ"/>
              </w:rPr>
              <w:t>кафедрасының аға оқытушысы</w:t>
            </w:r>
          </w:p>
        </w:tc>
      </w:tr>
    </w:tbl>
    <w:p w:rsidR="00CD052E" w:rsidRPr="00AA06B5" w:rsidRDefault="00CD052E" w:rsidP="00AA06B5">
      <w:pPr>
        <w:spacing w:after="0" w:line="240" w:lineRule="auto"/>
        <w:jc w:val="both"/>
        <w:rPr>
          <w:rFonts w:ascii="Times New Roman" w:hAnsi="Times New Roman"/>
          <w:sz w:val="24"/>
          <w:szCs w:val="24"/>
          <w:lang w:val="kk-KZ" w:eastAsia="ko-KR"/>
        </w:rPr>
      </w:pPr>
    </w:p>
    <w:p w:rsidR="00CD052E" w:rsidRPr="00AA06B5" w:rsidRDefault="00CD052E" w:rsidP="00AA06B5">
      <w:pPr>
        <w:spacing w:after="0" w:line="240" w:lineRule="auto"/>
        <w:jc w:val="both"/>
        <w:rPr>
          <w:rFonts w:ascii="Times New Roman" w:hAnsi="Times New Roman"/>
          <w:sz w:val="24"/>
          <w:szCs w:val="24"/>
          <w:lang w:val="kk-KZ" w:eastAsia="ko-KR"/>
        </w:rPr>
      </w:pPr>
    </w:p>
    <w:p w:rsidR="00CD052E" w:rsidRDefault="00CD052E" w:rsidP="00AA06B5">
      <w:pPr>
        <w:spacing w:after="0" w:line="240" w:lineRule="auto"/>
        <w:jc w:val="both"/>
        <w:rPr>
          <w:rFonts w:ascii="Times New Roman" w:hAnsi="Times New Roman"/>
          <w:sz w:val="24"/>
          <w:szCs w:val="24"/>
          <w:lang w:val="kk-KZ" w:eastAsia="ko-KR"/>
        </w:rPr>
      </w:pPr>
    </w:p>
    <w:p w:rsidR="00AA06B5" w:rsidRDefault="00AA06B5" w:rsidP="00AA06B5">
      <w:pPr>
        <w:spacing w:after="0" w:line="240" w:lineRule="auto"/>
        <w:jc w:val="both"/>
        <w:rPr>
          <w:rFonts w:ascii="Times New Roman" w:hAnsi="Times New Roman"/>
          <w:sz w:val="24"/>
          <w:szCs w:val="24"/>
          <w:lang w:val="kk-KZ" w:eastAsia="ko-KR"/>
        </w:rPr>
      </w:pPr>
    </w:p>
    <w:p w:rsidR="00AA06B5" w:rsidRDefault="00AA06B5" w:rsidP="00AA06B5">
      <w:pPr>
        <w:spacing w:after="0" w:line="240" w:lineRule="auto"/>
        <w:jc w:val="both"/>
        <w:rPr>
          <w:rFonts w:ascii="Times New Roman" w:hAnsi="Times New Roman"/>
          <w:sz w:val="24"/>
          <w:szCs w:val="24"/>
          <w:lang w:val="kk-KZ" w:eastAsia="ko-KR"/>
        </w:rPr>
      </w:pPr>
    </w:p>
    <w:p w:rsidR="00AA06B5" w:rsidRDefault="00AA06B5" w:rsidP="00AA06B5">
      <w:pPr>
        <w:spacing w:after="0" w:line="240" w:lineRule="auto"/>
        <w:jc w:val="both"/>
        <w:rPr>
          <w:rFonts w:ascii="Times New Roman" w:hAnsi="Times New Roman"/>
          <w:sz w:val="24"/>
          <w:szCs w:val="24"/>
          <w:lang w:val="kk-KZ" w:eastAsia="ko-KR"/>
        </w:rPr>
      </w:pPr>
    </w:p>
    <w:p w:rsidR="00AA06B5" w:rsidRDefault="00AA06B5" w:rsidP="00AA06B5">
      <w:pPr>
        <w:spacing w:after="0" w:line="240" w:lineRule="auto"/>
        <w:jc w:val="both"/>
        <w:rPr>
          <w:rFonts w:ascii="Times New Roman" w:hAnsi="Times New Roman"/>
          <w:sz w:val="24"/>
          <w:szCs w:val="24"/>
          <w:lang w:val="kk-KZ" w:eastAsia="ko-KR"/>
        </w:rPr>
      </w:pPr>
    </w:p>
    <w:p w:rsidR="00AA06B5" w:rsidRDefault="00AA06B5" w:rsidP="00AA06B5">
      <w:pPr>
        <w:spacing w:after="0" w:line="240" w:lineRule="auto"/>
        <w:jc w:val="both"/>
        <w:rPr>
          <w:rFonts w:ascii="Times New Roman" w:hAnsi="Times New Roman"/>
          <w:sz w:val="24"/>
          <w:szCs w:val="24"/>
          <w:lang w:val="kk-KZ" w:eastAsia="ko-KR"/>
        </w:rPr>
      </w:pPr>
    </w:p>
    <w:p w:rsidR="00AA06B5" w:rsidRPr="00AA06B5" w:rsidRDefault="00AA06B5" w:rsidP="00AA06B5">
      <w:pPr>
        <w:spacing w:after="0" w:line="240" w:lineRule="auto"/>
        <w:jc w:val="both"/>
        <w:rPr>
          <w:rFonts w:ascii="Times New Roman" w:hAnsi="Times New Roman"/>
          <w:sz w:val="24"/>
          <w:szCs w:val="24"/>
          <w:lang w:val="kk-KZ" w:eastAsia="ko-KR"/>
        </w:rPr>
      </w:pPr>
    </w:p>
    <w:p w:rsidR="00CD052E" w:rsidRPr="00AA06B5" w:rsidRDefault="00CD052E" w:rsidP="00AA06B5">
      <w:pPr>
        <w:spacing w:after="0" w:line="240" w:lineRule="auto"/>
        <w:jc w:val="both"/>
        <w:rPr>
          <w:rFonts w:ascii="Times New Roman" w:hAnsi="Times New Roman"/>
          <w:sz w:val="24"/>
          <w:szCs w:val="24"/>
          <w:lang w:val="kk-KZ"/>
        </w:rPr>
      </w:pPr>
    </w:p>
    <w:p w:rsidR="00CD052E" w:rsidRPr="00AA06B5" w:rsidRDefault="00CD052E" w:rsidP="00AA06B5">
      <w:pPr>
        <w:spacing w:after="0" w:line="240" w:lineRule="auto"/>
        <w:jc w:val="both"/>
        <w:rPr>
          <w:rFonts w:ascii="Times New Roman" w:hAnsi="Times New Roman"/>
          <w:sz w:val="24"/>
          <w:szCs w:val="24"/>
          <w:lang w:val="kk-KZ"/>
        </w:rPr>
      </w:pPr>
    </w:p>
    <w:p w:rsidR="00CD052E" w:rsidRPr="00AA06B5" w:rsidRDefault="00CD052E" w:rsidP="00AA06B5">
      <w:pPr>
        <w:spacing w:after="0" w:line="240" w:lineRule="auto"/>
        <w:jc w:val="both"/>
        <w:rPr>
          <w:rFonts w:ascii="Times New Roman" w:hAnsi="Times New Roman"/>
          <w:sz w:val="24"/>
          <w:szCs w:val="24"/>
          <w:lang w:val="kk-KZ" w:eastAsia="ko-KR"/>
        </w:rPr>
      </w:pPr>
    </w:p>
    <w:p w:rsidR="00CD052E" w:rsidRPr="00AA06B5" w:rsidRDefault="00CD052E" w:rsidP="00AA06B5">
      <w:pPr>
        <w:spacing w:after="0" w:line="240" w:lineRule="auto"/>
        <w:jc w:val="both"/>
        <w:rPr>
          <w:rFonts w:ascii="Times New Roman" w:hAnsi="Times New Roman"/>
          <w:sz w:val="24"/>
          <w:szCs w:val="24"/>
          <w:lang w:val="kk-KZ" w:eastAsia="ko-KR"/>
        </w:rPr>
      </w:pPr>
    </w:p>
    <w:p w:rsidR="00CD052E" w:rsidRPr="00AA06B5" w:rsidRDefault="00BE0F48" w:rsidP="00AA06B5">
      <w:pPr>
        <w:spacing w:after="0" w:line="240" w:lineRule="auto"/>
        <w:ind w:firstLine="540"/>
        <w:rPr>
          <w:rFonts w:ascii="Times New Roman" w:hAnsi="Times New Roman"/>
          <w:sz w:val="24"/>
          <w:szCs w:val="24"/>
          <w:lang w:val="kk-KZ" w:eastAsia="ko-KR"/>
        </w:rPr>
      </w:pPr>
      <w:r w:rsidRPr="00AA06B5">
        <w:rPr>
          <w:rFonts w:ascii="Times New Roman" w:hAnsi="Times New Roman"/>
          <w:sz w:val="24"/>
          <w:szCs w:val="24"/>
          <w:lang w:val="kk-KZ" w:eastAsia="ko-KR"/>
        </w:rPr>
        <w:tab/>
        <w:t>М.Әуезов атындағы ОҚ</w:t>
      </w:r>
      <w:r w:rsidR="00CD052E" w:rsidRPr="00AA06B5">
        <w:rPr>
          <w:rFonts w:ascii="Times New Roman" w:hAnsi="Times New Roman"/>
          <w:sz w:val="24"/>
          <w:szCs w:val="24"/>
          <w:lang w:val="kk-KZ" w:eastAsia="ko-KR"/>
        </w:rPr>
        <w:t>У</w:t>
      </w:r>
      <w:r w:rsidR="00246786">
        <w:rPr>
          <w:rFonts w:ascii="Times New Roman" w:hAnsi="Times New Roman"/>
          <w:sz w:val="24"/>
          <w:szCs w:val="24"/>
          <w:lang w:val="kk-KZ" w:eastAsia="ko-KR"/>
        </w:rPr>
        <w:t>Оқу - ә</w:t>
      </w:r>
      <w:r w:rsidR="00CD052E" w:rsidRPr="00AA06B5">
        <w:rPr>
          <w:rFonts w:ascii="Times New Roman" w:hAnsi="Times New Roman"/>
          <w:sz w:val="24"/>
          <w:szCs w:val="24"/>
          <w:lang w:val="kk-KZ" w:eastAsia="ko-KR"/>
        </w:rPr>
        <w:t xml:space="preserve">дістемелік Кеңесімен </w:t>
      </w:r>
      <w:r w:rsidR="00CD052E" w:rsidRPr="00AA06B5">
        <w:rPr>
          <w:rFonts w:ascii="Times New Roman" w:hAnsi="Times New Roman"/>
          <w:sz w:val="24"/>
          <w:szCs w:val="24"/>
          <w:lang w:val="kk-KZ"/>
        </w:rPr>
        <w:t>баспадан шығаруға ұсынылған</w:t>
      </w:r>
      <w:r w:rsidR="00CD052E" w:rsidRPr="00AA06B5">
        <w:rPr>
          <w:rFonts w:ascii="Times New Roman" w:hAnsi="Times New Roman"/>
          <w:sz w:val="24"/>
          <w:szCs w:val="24"/>
          <w:lang w:val="kk-KZ" w:eastAsia="ko-KR"/>
        </w:rPr>
        <w:t xml:space="preserve">, </w:t>
      </w:r>
      <w:r w:rsidR="00CD052E" w:rsidRPr="00AA06B5">
        <w:rPr>
          <w:rFonts w:ascii="Times New Roman" w:hAnsi="Times New Roman"/>
          <w:sz w:val="24"/>
          <w:szCs w:val="24"/>
          <w:lang w:val="kk-KZ"/>
        </w:rPr>
        <w:t>хаттама № ____, «___» ___________ 20___ ж.</w:t>
      </w:r>
    </w:p>
    <w:p w:rsidR="00CD052E" w:rsidRPr="00AA06B5" w:rsidRDefault="00CD052E" w:rsidP="00AA06B5">
      <w:pPr>
        <w:spacing w:after="0" w:line="240" w:lineRule="auto"/>
        <w:jc w:val="both"/>
        <w:rPr>
          <w:rFonts w:ascii="Times New Roman" w:hAnsi="Times New Roman"/>
          <w:sz w:val="24"/>
          <w:szCs w:val="24"/>
          <w:lang w:val="kk-KZ" w:eastAsia="ko-KR"/>
        </w:rPr>
      </w:pPr>
    </w:p>
    <w:p w:rsidR="00CD052E" w:rsidRPr="00AA06B5" w:rsidRDefault="00CD052E" w:rsidP="00AA06B5">
      <w:pPr>
        <w:spacing w:after="0" w:line="240" w:lineRule="auto"/>
        <w:jc w:val="both"/>
        <w:rPr>
          <w:rFonts w:ascii="Times New Roman" w:hAnsi="Times New Roman"/>
          <w:sz w:val="24"/>
          <w:szCs w:val="24"/>
          <w:lang w:val="kk-KZ" w:eastAsia="ko-KR"/>
        </w:rPr>
      </w:pPr>
    </w:p>
    <w:p w:rsidR="00CD052E" w:rsidRPr="00AA06B5" w:rsidRDefault="00CD052E" w:rsidP="00AA06B5">
      <w:pPr>
        <w:spacing w:after="0" w:line="240" w:lineRule="auto"/>
        <w:jc w:val="both"/>
        <w:rPr>
          <w:rFonts w:ascii="Times New Roman" w:hAnsi="Times New Roman"/>
          <w:sz w:val="24"/>
          <w:szCs w:val="24"/>
          <w:lang w:val="kk-KZ" w:eastAsia="ko-KR"/>
        </w:rPr>
      </w:pPr>
    </w:p>
    <w:p w:rsidR="00CD052E" w:rsidRPr="00AA06B5" w:rsidRDefault="00CD052E" w:rsidP="00AA06B5">
      <w:pPr>
        <w:spacing w:after="0" w:line="240" w:lineRule="auto"/>
        <w:jc w:val="both"/>
        <w:rPr>
          <w:rFonts w:ascii="Times New Roman" w:hAnsi="Times New Roman"/>
          <w:sz w:val="24"/>
          <w:szCs w:val="24"/>
          <w:lang w:val="kk-KZ" w:eastAsia="ko-KR"/>
        </w:rPr>
      </w:pPr>
    </w:p>
    <w:p w:rsidR="00CD052E" w:rsidRDefault="00CD052E" w:rsidP="00AA06B5">
      <w:pPr>
        <w:spacing w:after="0" w:line="240" w:lineRule="auto"/>
        <w:jc w:val="both"/>
        <w:rPr>
          <w:rFonts w:ascii="Times New Roman" w:hAnsi="Times New Roman"/>
          <w:sz w:val="24"/>
          <w:szCs w:val="24"/>
          <w:lang w:val="kk-KZ" w:eastAsia="ko-KR"/>
        </w:rPr>
      </w:pPr>
    </w:p>
    <w:p w:rsidR="00246786" w:rsidRPr="00AA06B5" w:rsidRDefault="00246786" w:rsidP="00AA06B5">
      <w:pPr>
        <w:spacing w:after="0" w:line="240" w:lineRule="auto"/>
        <w:jc w:val="both"/>
        <w:rPr>
          <w:rFonts w:ascii="Times New Roman" w:hAnsi="Times New Roman"/>
          <w:sz w:val="24"/>
          <w:szCs w:val="24"/>
          <w:lang w:val="kk-KZ" w:eastAsia="ko-KR"/>
        </w:rPr>
      </w:pPr>
    </w:p>
    <w:p w:rsidR="00246786" w:rsidRPr="00AA06B5" w:rsidRDefault="00246786" w:rsidP="00AA06B5">
      <w:pPr>
        <w:spacing w:after="0" w:line="240" w:lineRule="auto"/>
        <w:jc w:val="both"/>
        <w:rPr>
          <w:rFonts w:ascii="Times New Roman" w:hAnsi="Times New Roman"/>
          <w:sz w:val="24"/>
          <w:szCs w:val="24"/>
          <w:lang w:val="kk-KZ" w:eastAsia="ko-KR"/>
        </w:rPr>
      </w:pPr>
    </w:p>
    <w:p w:rsidR="009A6544" w:rsidRPr="00AA06B5" w:rsidRDefault="009A6544" w:rsidP="00AA06B5">
      <w:pPr>
        <w:spacing w:after="0" w:line="240" w:lineRule="auto"/>
        <w:jc w:val="both"/>
        <w:rPr>
          <w:rFonts w:ascii="Times New Roman" w:hAnsi="Times New Roman"/>
          <w:sz w:val="24"/>
          <w:szCs w:val="24"/>
          <w:lang w:val="kk-KZ" w:eastAsia="ko-KR"/>
        </w:rPr>
      </w:pPr>
    </w:p>
    <w:p w:rsidR="00CD052E" w:rsidRPr="00AA06B5" w:rsidRDefault="00CD052E" w:rsidP="00AA06B5">
      <w:pPr>
        <w:spacing w:after="0" w:line="240" w:lineRule="auto"/>
        <w:jc w:val="both"/>
        <w:rPr>
          <w:rFonts w:ascii="Times New Roman" w:hAnsi="Times New Roman"/>
          <w:sz w:val="24"/>
          <w:szCs w:val="24"/>
          <w:lang w:val="kk-KZ" w:eastAsia="ko-KR"/>
        </w:rPr>
      </w:pPr>
      <w:r w:rsidRPr="00AA06B5">
        <w:rPr>
          <w:rFonts w:ascii="Times New Roman" w:hAnsi="Times New Roman"/>
          <w:sz w:val="24"/>
          <w:szCs w:val="24"/>
          <w:lang w:val="kk-KZ" w:eastAsia="ko-KR"/>
        </w:rPr>
        <w:t xml:space="preserve"> © М.Әуезов атындағ</w:t>
      </w:r>
      <w:r w:rsidR="00BE0F48" w:rsidRPr="00AA06B5">
        <w:rPr>
          <w:rFonts w:ascii="Times New Roman" w:hAnsi="Times New Roman"/>
          <w:sz w:val="24"/>
          <w:szCs w:val="24"/>
          <w:lang w:val="kk-KZ" w:eastAsia="ko-KR"/>
        </w:rPr>
        <w:t xml:space="preserve">ы Оңтүстік Қазақстан </w:t>
      </w:r>
      <w:r w:rsidRPr="00AA06B5">
        <w:rPr>
          <w:rFonts w:ascii="Times New Roman" w:hAnsi="Times New Roman"/>
          <w:sz w:val="24"/>
          <w:szCs w:val="24"/>
          <w:lang w:val="kk-KZ" w:eastAsia="ko-KR"/>
        </w:rPr>
        <w:t xml:space="preserve"> университеті, 202</w:t>
      </w:r>
      <w:r w:rsidR="00246786">
        <w:rPr>
          <w:rFonts w:ascii="Times New Roman" w:hAnsi="Times New Roman"/>
          <w:sz w:val="24"/>
          <w:szCs w:val="24"/>
          <w:lang w:val="kk-KZ" w:eastAsia="ko-KR"/>
        </w:rPr>
        <w:t>2</w:t>
      </w:r>
      <w:r w:rsidRPr="00AA06B5">
        <w:rPr>
          <w:rFonts w:ascii="Times New Roman" w:hAnsi="Times New Roman"/>
          <w:sz w:val="24"/>
          <w:szCs w:val="24"/>
          <w:lang w:val="kk-KZ" w:eastAsia="ko-KR"/>
        </w:rPr>
        <w:t>ж.</w:t>
      </w:r>
    </w:p>
    <w:p w:rsidR="00CD052E" w:rsidRPr="00AA06B5" w:rsidRDefault="00CD052E" w:rsidP="00AA06B5">
      <w:pPr>
        <w:spacing w:after="0" w:line="240" w:lineRule="auto"/>
        <w:jc w:val="both"/>
        <w:rPr>
          <w:rFonts w:ascii="Times New Roman" w:hAnsi="Times New Roman"/>
          <w:sz w:val="24"/>
          <w:szCs w:val="24"/>
          <w:lang w:val="kk-KZ" w:eastAsia="ko-KR"/>
        </w:rPr>
      </w:pPr>
      <w:r w:rsidRPr="00AA06B5">
        <w:rPr>
          <w:rFonts w:ascii="Times New Roman" w:hAnsi="Times New Roman"/>
          <w:sz w:val="24"/>
          <w:szCs w:val="24"/>
          <w:lang w:val="kk-KZ" w:eastAsia="ko-KR"/>
        </w:rPr>
        <w:t>Шығаруға жауапты: Жуманова Г.М.</w:t>
      </w:r>
    </w:p>
    <w:p w:rsidR="00126098" w:rsidRPr="00AA06B5" w:rsidRDefault="00126098" w:rsidP="00AA06B5">
      <w:pPr>
        <w:spacing w:after="0" w:line="240" w:lineRule="auto"/>
        <w:ind w:left="709"/>
        <w:jc w:val="center"/>
        <w:rPr>
          <w:rFonts w:ascii="Times New Roman" w:eastAsia="Times New Roman" w:hAnsi="Times New Roman"/>
          <w:b/>
          <w:sz w:val="24"/>
          <w:szCs w:val="24"/>
          <w:lang w:eastAsia="ru-RU"/>
        </w:rPr>
      </w:pPr>
      <w:r w:rsidRPr="00AA06B5">
        <w:rPr>
          <w:rFonts w:ascii="Times New Roman" w:eastAsia="Times New Roman" w:hAnsi="Times New Roman"/>
          <w:b/>
          <w:sz w:val="24"/>
          <w:szCs w:val="24"/>
          <w:lang w:val="kk-KZ" w:eastAsia="ru-RU"/>
        </w:rPr>
        <w:lastRenderedPageBreak/>
        <w:t xml:space="preserve">МАЗМҰНЫ </w:t>
      </w:r>
    </w:p>
    <w:p w:rsidR="00126098" w:rsidRPr="00AA06B5" w:rsidRDefault="00126098" w:rsidP="00AA06B5">
      <w:pPr>
        <w:spacing w:after="0" w:line="240" w:lineRule="auto"/>
        <w:ind w:firstLine="567"/>
        <w:jc w:val="both"/>
        <w:rPr>
          <w:rFonts w:ascii="Times New Roman" w:hAnsi="Times New Roman"/>
          <w:b/>
          <w:sz w:val="24"/>
          <w:szCs w:val="24"/>
          <w:lang w:val="en-US"/>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295"/>
        <w:gridCol w:w="1025"/>
      </w:tblGrid>
      <w:tr w:rsidR="00276174" w:rsidRPr="00AA06B5" w:rsidTr="007B49FD">
        <w:tc>
          <w:tcPr>
            <w:tcW w:w="8295" w:type="dxa"/>
          </w:tcPr>
          <w:p w:rsidR="00276174" w:rsidRPr="00AA06B5" w:rsidRDefault="007B49FD" w:rsidP="007B49FD">
            <w:pPr>
              <w:spacing w:after="0" w:line="240" w:lineRule="auto"/>
              <w:jc w:val="both"/>
              <w:rPr>
                <w:rFonts w:ascii="Times New Roman" w:hAnsi="Times New Roman"/>
                <w:sz w:val="24"/>
                <w:szCs w:val="24"/>
                <w:lang w:val="kk-KZ"/>
              </w:rPr>
            </w:pPr>
            <w:r>
              <w:rPr>
                <w:rFonts w:ascii="Times New Roman" w:hAnsi="Times New Roman"/>
                <w:sz w:val="24"/>
                <w:szCs w:val="24"/>
                <w:lang w:val="kk-KZ"/>
              </w:rPr>
              <w:t>Кіріспе</w:t>
            </w:r>
          </w:p>
        </w:tc>
        <w:tc>
          <w:tcPr>
            <w:tcW w:w="1025" w:type="dxa"/>
          </w:tcPr>
          <w:p w:rsidR="00276174" w:rsidRPr="00AA06B5" w:rsidRDefault="00276174" w:rsidP="00276174">
            <w:pPr>
              <w:spacing w:after="0" w:line="240" w:lineRule="auto"/>
              <w:jc w:val="both"/>
              <w:rPr>
                <w:rFonts w:ascii="Times New Roman" w:hAnsi="Times New Roman"/>
                <w:sz w:val="24"/>
                <w:szCs w:val="24"/>
                <w:lang w:val="kk-KZ"/>
              </w:rPr>
            </w:pPr>
            <w:r>
              <w:rPr>
                <w:rFonts w:ascii="Times New Roman" w:hAnsi="Times New Roman"/>
                <w:sz w:val="24"/>
                <w:szCs w:val="24"/>
                <w:lang w:val="kk-KZ"/>
              </w:rPr>
              <w:t>6</w:t>
            </w:r>
          </w:p>
        </w:tc>
      </w:tr>
      <w:tr w:rsidR="00276174" w:rsidRPr="00AA06B5" w:rsidTr="007B49FD">
        <w:tc>
          <w:tcPr>
            <w:tcW w:w="8295" w:type="dxa"/>
          </w:tcPr>
          <w:p w:rsidR="00276174" w:rsidRPr="00AA06B5" w:rsidRDefault="00276174" w:rsidP="00AA06B5">
            <w:pPr>
              <w:shd w:val="clear" w:color="auto" w:fill="FFFFFF"/>
              <w:tabs>
                <w:tab w:val="left" w:pos="180"/>
              </w:tabs>
              <w:spacing w:after="0" w:line="240" w:lineRule="auto"/>
              <w:ind w:left="142" w:hanging="142"/>
              <w:rPr>
                <w:rFonts w:ascii="Times New Roman" w:hAnsi="Times New Roman"/>
                <w:b/>
                <w:sz w:val="24"/>
                <w:szCs w:val="24"/>
                <w:lang w:val="kk-KZ"/>
              </w:rPr>
            </w:pPr>
            <w:r w:rsidRPr="00AA06B5">
              <w:rPr>
                <w:rFonts w:ascii="Times New Roman" w:hAnsi="Times New Roman"/>
                <w:b/>
                <w:sz w:val="24"/>
                <w:szCs w:val="24"/>
                <w:lang w:val="kk-KZ"/>
              </w:rPr>
              <w:t>Модуль 1. Экожүйе және құқықтың теориялық негізі</w:t>
            </w:r>
          </w:p>
          <w:p w:rsidR="00276174" w:rsidRPr="00AA06B5" w:rsidRDefault="00276174" w:rsidP="00AA06B5">
            <w:pPr>
              <w:shd w:val="clear" w:color="auto" w:fill="FFFFFF"/>
              <w:tabs>
                <w:tab w:val="left" w:pos="180"/>
              </w:tabs>
              <w:spacing w:after="0" w:line="240" w:lineRule="auto"/>
              <w:ind w:left="142" w:hanging="142"/>
              <w:rPr>
                <w:rFonts w:ascii="Times New Roman" w:hAnsi="Times New Roman"/>
                <w:sz w:val="24"/>
                <w:szCs w:val="24"/>
                <w:lang w:val="kk-KZ"/>
              </w:rPr>
            </w:pPr>
            <w:r w:rsidRPr="00AA06B5">
              <w:rPr>
                <w:rFonts w:ascii="Times New Roman" w:hAnsi="Times New Roman"/>
                <w:sz w:val="24"/>
                <w:szCs w:val="24"/>
                <w:lang w:val="kk-KZ"/>
              </w:rPr>
              <w:t>1 тақырып. Экономика және бизнес. Кәсіпкерлік ойлау психологиясы</w:t>
            </w:r>
          </w:p>
        </w:tc>
        <w:tc>
          <w:tcPr>
            <w:tcW w:w="1025" w:type="dxa"/>
          </w:tcPr>
          <w:p w:rsidR="00276174" w:rsidRDefault="00276174">
            <w:pPr>
              <w:spacing w:after="0" w:line="240" w:lineRule="auto"/>
              <w:rPr>
                <w:rFonts w:ascii="Times New Roman" w:hAnsi="Times New Roman"/>
                <w:sz w:val="24"/>
                <w:szCs w:val="24"/>
                <w:lang w:val="kk-KZ"/>
              </w:rPr>
            </w:pPr>
          </w:p>
          <w:p w:rsidR="00276174" w:rsidRPr="00AA06B5" w:rsidRDefault="00276174" w:rsidP="00276174">
            <w:pPr>
              <w:shd w:val="clear" w:color="auto" w:fill="FFFFFF"/>
              <w:tabs>
                <w:tab w:val="left" w:pos="180"/>
              </w:tabs>
              <w:spacing w:after="0" w:line="240" w:lineRule="auto"/>
              <w:rPr>
                <w:rFonts w:ascii="Times New Roman" w:hAnsi="Times New Roman"/>
                <w:sz w:val="24"/>
                <w:szCs w:val="24"/>
                <w:lang w:val="kk-KZ"/>
              </w:rPr>
            </w:pPr>
            <w:r>
              <w:rPr>
                <w:rFonts w:ascii="Times New Roman" w:hAnsi="Times New Roman"/>
                <w:sz w:val="24"/>
                <w:szCs w:val="24"/>
                <w:lang w:val="kk-KZ"/>
              </w:rPr>
              <w:t>7</w:t>
            </w:r>
          </w:p>
        </w:tc>
      </w:tr>
      <w:tr w:rsidR="00276174" w:rsidRPr="00AA06B5" w:rsidTr="007B49FD">
        <w:tc>
          <w:tcPr>
            <w:tcW w:w="8295" w:type="dxa"/>
          </w:tcPr>
          <w:p w:rsidR="00276174" w:rsidRPr="00AA06B5" w:rsidRDefault="00276174" w:rsidP="00AA06B5">
            <w:pPr>
              <w:spacing w:after="0" w:line="240" w:lineRule="auto"/>
              <w:rPr>
                <w:rFonts w:ascii="Times New Roman" w:hAnsi="Times New Roman"/>
                <w:sz w:val="24"/>
                <w:szCs w:val="24"/>
                <w:lang w:val="kk-KZ"/>
              </w:rPr>
            </w:pPr>
            <w:r w:rsidRPr="00AA06B5">
              <w:rPr>
                <w:rFonts w:ascii="Times New Roman" w:hAnsi="Times New Roman"/>
                <w:sz w:val="24"/>
                <w:szCs w:val="24"/>
                <w:lang w:val="kk-KZ"/>
              </w:rPr>
              <w:t xml:space="preserve">2 тақырып. </w:t>
            </w:r>
            <w:r w:rsidR="007B49FD">
              <w:rPr>
                <w:rFonts w:ascii="Times New Roman" w:hAnsi="Times New Roman"/>
                <w:sz w:val="24"/>
                <w:szCs w:val="24"/>
                <w:lang w:val="kk-KZ"/>
              </w:rPr>
              <w:t>Нарық трентері</w:t>
            </w:r>
          </w:p>
        </w:tc>
        <w:tc>
          <w:tcPr>
            <w:tcW w:w="1025" w:type="dxa"/>
          </w:tcPr>
          <w:p w:rsidR="00276174" w:rsidRPr="00AA06B5" w:rsidRDefault="00276174" w:rsidP="00276174">
            <w:pPr>
              <w:spacing w:after="0" w:line="240" w:lineRule="auto"/>
              <w:rPr>
                <w:rFonts w:ascii="Times New Roman" w:hAnsi="Times New Roman"/>
                <w:sz w:val="24"/>
                <w:szCs w:val="24"/>
                <w:lang w:val="kk-KZ"/>
              </w:rPr>
            </w:pPr>
            <w:r>
              <w:rPr>
                <w:rFonts w:ascii="Times New Roman" w:hAnsi="Times New Roman"/>
                <w:sz w:val="24"/>
                <w:szCs w:val="24"/>
                <w:lang w:val="kk-KZ"/>
              </w:rPr>
              <w:t>13</w:t>
            </w:r>
          </w:p>
        </w:tc>
      </w:tr>
      <w:tr w:rsidR="00276174" w:rsidRPr="00276174" w:rsidTr="007B49FD">
        <w:tc>
          <w:tcPr>
            <w:tcW w:w="8295" w:type="dxa"/>
          </w:tcPr>
          <w:p w:rsidR="00276174" w:rsidRPr="00AA06B5" w:rsidRDefault="00276174" w:rsidP="007B49FD">
            <w:pPr>
              <w:spacing w:after="0" w:line="240" w:lineRule="auto"/>
              <w:rPr>
                <w:rFonts w:ascii="Times New Roman" w:hAnsi="Times New Roman"/>
                <w:sz w:val="24"/>
                <w:szCs w:val="24"/>
                <w:lang w:val="kk-KZ"/>
              </w:rPr>
            </w:pPr>
            <w:r w:rsidRPr="00AA06B5">
              <w:rPr>
                <w:rFonts w:ascii="Times New Roman" w:hAnsi="Times New Roman"/>
                <w:sz w:val="24"/>
                <w:szCs w:val="24"/>
                <w:lang w:val="kk-KZ"/>
              </w:rPr>
              <w:t>3 тақырып. Кәсіпкерлік саласындағы бәсекеле</w:t>
            </w:r>
            <w:r w:rsidR="007B49FD">
              <w:rPr>
                <w:rFonts w:ascii="Times New Roman" w:hAnsi="Times New Roman"/>
                <w:sz w:val="24"/>
                <w:szCs w:val="24"/>
                <w:lang w:val="kk-KZ"/>
              </w:rPr>
              <w:t>стік және бәсекеге қабілеттілік</w:t>
            </w:r>
          </w:p>
        </w:tc>
        <w:tc>
          <w:tcPr>
            <w:tcW w:w="1025" w:type="dxa"/>
          </w:tcPr>
          <w:p w:rsidR="00276174" w:rsidRPr="00AA06B5" w:rsidRDefault="00276174" w:rsidP="00276174">
            <w:pPr>
              <w:spacing w:after="0" w:line="240" w:lineRule="auto"/>
              <w:rPr>
                <w:rFonts w:ascii="Times New Roman" w:hAnsi="Times New Roman"/>
                <w:sz w:val="24"/>
                <w:szCs w:val="24"/>
                <w:lang w:val="kk-KZ"/>
              </w:rPr>
            </w:pPr>
            <w:r>
              <w:rPr>
                <w:rFonts w:ascii="Times New Roman" w:hAnsi="Times New Roman"/>
                <w:sz w:val="24"/>
                <w:szCs w:val="24"/>
                <w:lang w:val="kk-KZ"/>
              </w:rPr>
              <w:t>17</w:t>
            </w:r>
          </w:p>
        </w:tc>
      </w:tr>
      <w:tr w:rsidR="00276174" w:rsidRPr="00AA06B5" w:rsidTr="007B49FD">
        <w:tc>
          <w:tcPr>
            <w:tcW w:w="8295" w:type="dxa"/>
          </w:tcPr>
          <w:p w:rsidR="00276174" w:rsidRPr="00AA06B5" w:rsidRDefault="00276174" w:rsidP="007B49FD">
            <w:pPr>
              <w:spacing w:after="0" w:line="240" w:lineRule="auto"/>
              <w:rPr>
                <w:rFonts w:ascii="Times New Roman" w:hAnsi="Times New Roman"/>
                <w:sz w:val="24"/>
                <w:szCs w:val="24"/>
                <w:lang w:val="kk-KZ"/>
              </w:rPr>
            </w:pPr>
            <w:r w:rsidRPr="00AA06B5">
              <w:rPr>
                <w:rFonts w:ascii="Times New Roman" w:hAnsi="Times New Roman"/>
                <w:sz w:val="24"/>
                <w:szCs w:val="24"/>
                <w:lang w:val="kk-KZ"/>
              </w:rPr>
              <w:t>4 тақырып. Маркетинг міндеттері мен құралдары</w:t>
            </w:r>
          </w:p>
        </w:tc>
        <w:tc>
          <w:tcPr>
            <w:tcW w:w="1025" w:type="dxa"/>
          </w:tcPr>
          <w:p w:rsidR="00276174" w:rsidRPr="00AA06B5" w:rsidRDefault="00276174" w:rsidP="00276174">
            <w:pPr>
              <w:spacing w:after="0" w:line="240" w:lineRule="auto"/>
              <w:rPr>
                <w:rFonts w:ascii="Times New Roman" w:hAnsi="Times New Roman"/>
                <w:sz w:val="24"/>
                <w:szCs w:val="24"/>
                <w:lang w:val="kk-KZ"/>
              </w:rPr>
            </w:pPr>
            <w:r>
              <w:rPr>
                <w:rFonts w:ascii="Times New Roman" w:hAnsi="Times New Roman"/>
                <w:sz w:val="24"/>
                <w:szCs w:val="24"/>
                <w:lang w:val="kk-KZ"/>
              </w:rPr>
              <w:t>29</w:t>
            </w:r>
          </w:p>
        </w:tc>
      </w:tr>
      <w:tr w:rsidR="00276174" w:rsidRPr="00AA06B5" w:rsidTr="007B49FD">
        <w:tc>
          <w:tcPr>
            <w:tcW w:w="8295" w:type="dxa"/>
          </w:tcPr>
          <w:p w:rsidR="00276174" w:rsidRPr="00AA06B5" w:rsidRDefault="00276174" w:rsidP="007B49FD">
            <w:pPr>
              <w:shd w:val="clear" w:color="auto" w:fill="FFFFFF"/>
              <w:spacing w:after="0" w:line="240" w:lineRule="auto"/>
              <w:jc w:val="both"/>
              <w:rPr>
                <w:rFonts w:ascii="Times New Roman" w:hAnsi="Times New Roman"/>
                <w:sz w:val="24"/>
                <w:szCs w:val="24"/>
                <w:lang w:val="kk-KZ"/>
              </w:rPr>
            </w:pPr>
            <w:r w:rsidRPr="00AA06B5">
              <w:rPr>
                <w:rFonts w:ascii="Times New Roman" w:hAnsi="Times New Roman"/>
                <w:sz w:val="24"/>
                <w:szCs w:val="24"/>
                <w:lang w:val="kk-KZ"/>
              </w:rPr>
              <w:t>5 тақырып. SMM – маркетинг</w:t>
            </w:r>
          </w:p>
        </w:tc>
        <w:tc>
          <w:tcPr>
            <w:tcW w:w="1025" w:type="dxa"/>
          </w:tcPr>
          <w:p w:rsidR="00276174" w:rsidRPr="00AA06B5" w:rsidRDefault="00276174" w:rsidP="00276174">
            <w:pPr>
              <w:shd w:val="clear" w:color="auto" w:fill="FFFFFF"/>
              <w:spacing w:after="0" w:line="240" w:lineRule="auto"/>
              <w:jc w:val="both"/>
              <w:rPr>
                <w:rFonts w:ascii="Times New Roman" w:hAnsi="Times New Roman"/>
                <w:sz w:val="24"/>
                <w:szCs w:val="24"/>
                <w:lang w:val="kk-KZ"/>
              </w:rPr>
            </w:pPr>
            <w:r>
              <w:rPr>
                <w:rFonts w:ascii="Times New Roman" w:hAnsi="Times New Roman"/>
                <w:sz w:val="24"/>
                <w:szCs w:val="24"/>
                <w:lang w:val="kk-KZ"/>
              </w:rPr>
              <w:t>52</w:t>
            </w:r>
          </w:p>
        </w:tc>
      </w:tr>
      <w:tr w:rsidR="00276174" w:rsidRPr="00AA06B5" w:rsidTr="007B49FD">
        <w:tc>
          <w:tcPr>
            <w:tcW w:w="8295" w:type="dxa"/>
          </w:tcPr>
          <w:p w:rsidR="00276174" w:rsidRPr="00AA06B5" w:rsidRDefault="00276174" w:rsidP="007B49FD">
            <w:pPr>
              <w:spacing w:after="0" w:line="240" w:lineRule="auto"/>
              <w:rPr>
                <w:rFonts w:ascii="Times New Roman" w:hAnsi="Times New Roman"/>
                <w:sz w:val="24"/>
                <w:szCs w:val="24"/>
                <w:lang w:val="kk-KZ"/>
              </w:rPr>
            </w:pPr>
            <w:r w:rsidRPr="00AA06B5">
              <w:rPr>
                <w:rFonts w:ascii="Times New Roman" w:hAnsi="Times New Roman"/>
                <w:sz w:val="24"/>
                <w:szCs w:val="24"/>
                <w:lang w:val="kk-KZ"/>
              </w:rPr>
              <w:t>6 тақырып.  Бизнесті дамыту</w:t>
            </w:r>
            <w:r w:rsidR="007B49FD">
              <w:rPr>
                <w:rFonts w:ascii="Times New Roman" w:hAnsi="Times New Roman"/>
                <w:sz w:val="24"/>
                <w:szCs w:val="24"/>
                <w:lang w:val="kk-KZ"/>
              </w:rPr>
              <w:t xml:space="preserve"> стратегиясы</w:t>
            </w:r>
          </w:p>
        </w:tc>
        <w:tc>
          <w:tcPr>
            <w:tcW w:w="1025" w:type="dxa"/>
          </w:tcPr>
          <w:p w:rsidR="00276174" w:rsidRPr="00AA06B5" w:rsidRDefault="00276174" w:rsidP="00276174">
            <w:pPr>
              <w:spacing w:after="0" w:line="240" w:lineRule="auto"/>
              <w:rPr>
                <w:rFonts w:ascii="Times New Roman" w:hAnsi="Times New Roman"/>
                <w:sz w:val="24"/>
                <w:szCs w:val="24"/>
                <w:lang w:val="kk-KZ"/>
              </w:rPr>
            </w:pPr>
            <w:r>
              <w:rPr>
                <w:rFonts w:ascii="Times New Roman" w:hAnsi="Times New Roman"/>
                <w:sz w:val="24"/>
                <w:szCs w:val="24"/>
                <w:lang w:val="kk-KZ"/>
              </w:rPr>
              <w:t>57</w:t>
            </w:r>
          </w:p>
        </w:tc>
      </w:tr>
      <w:tr w:rsidR="00276174" w:rsidRPr="00631783" w:rsidTr="007B49FD">
        <w:trPr>
          <w:trHeight w:val="425"/>
        </w:trPr>
        <w:tc>
          <w:tcPr>
            <w:tcW w:w="8295" w:type="dxa"/>
          </w:tcPr>
          <w:p w:rsidR="00276174" w:rsidRPr="00AA06B5" w:rsidRDefault="00276174" w:rsidP="007B49FD">
            <w:pPr>
              <w:spacing w:after="0" w:line="240" w:lineRule="auto"/>
              <w:rPr>
                <w:rFonts w:ascii="Times New Roman" w:hAnsi="Times New Roman"/>
                <w:sz w:val="24"/>
                <w:szCs w:val="24"/>
                <w:lang w:val="kk-KZ"/>
              </w:rPr>
            </w:pPr>
            <w:r w:rsidRPr="00AA06B5">
              <w:rPr>
                <w:rFonts w:ascii="Times New Roman" w:hAnsi="Times New Roman"/>
                <w:sz w:val="24"/>
                <w:szCs w:val="24"/>
                <w:lang w:val="kk-KZ"/>
              </w:rPr>
              <w:t>7 тақырып. Инвестициялар тарту және мемлекеттік қолдау</w:t>
            </w:r>
            <w:r w:rsidR="007B49FD">
              <w:rPr>
                <w:rFonts w:ascii="Times New Roman" w:hAnsi="Times New Roman"/>
                <w:sz w:val="24"/>
                <w:szCs w:val="24"/>
                <w:lang w:val="kk-KZ"/>
              </w:rPr>
              <w:t xml:space="preserve"> шаралары</w:t>
            </w:r>
          </w:p>
        </w:tc>
        <w:tc>
          <w:tcPr>
            <w:tcW w:w="1025" w:type="dxa"/>
          </w:tcPr>
          <w:p w:rsidR="00276174" w:rsidRPr="00AA06B5" w:rsidRDefault="007B49FD" w:rsidP="00AA06B5">
            <w:pPr>
              <w:spacing w:after="0" w:line="240" w:lineRule="auto"/>
              <w:rPr>
                <w:rFonts w:ascii="Times New Roman" w:hAnsi="Times New Roman"/>
                <w:sz w:val="24"/>
                <w:szCs w:val="24"/>
                <w:lang w:val="kk-KZ"/>
              </w:rPr>
            </w:pPr>
            <w:r>
              <w:rPr>
                <w:rFonts w:ascii="Times New Roman" w:hAnsi="Times New Roman"/>
                <w:sz w:val="24"/>
                <w:szCs w:val="24"/>
                <w:lang w:val="kk-KZ"/>
              </w:rPr>
              <w:t>71</w:t>
            </w:r>
          </w:p>
        </w:tc>
      </w:tr>
      <w:tr w:rsidR="00276174" w:rsidRPr="00631783" w:rsidTr="007B49FD">
        <w:trPr>
          <w:trHeight w:val="842"/>
        </w:trPr>
        <w:tc>
          <w:tcPr>
            <w:tcW w:w="8295" w:type="dxa"/>
          </w:tcPr>
          <w:p w:rsidR="00276174" w:rsidRPr="00AA06B5" w:rsidRDefault="00276174" w:rsidP="00AA06B5">
            <w:pPr>
              <w:spacing w:after="0" w:line="240" w:lineRule="auto"/>
              <w:rPr>
                <w:rFonts w:ascii="Times New Roman" w:hAnsi="Times New Roman"/>
                <w:b/>
                <w:sz w:val="24"/>
                <w:szCs w:val="24"/>
                <w:lang w:val="kk-KZ"/>
              </w:rPr>
            </w:pPr>
            <w:r w:rsidRPr="00AA06B5">
              <w:rPr>
                <w:rFonts w:ascii="Times New Roman" w:hAnsi="Times New Roman"/>
                <w:b/>
                <w:sz w:val="24"/>
                <w:szCs w:val="24"/>
              </w:rPr>
              <w:t xml:space="preserve">Модуль 2. </w:t>
            </w:r>
            <w:r w:rsidRPr="00AA06B5">
              <w:rPr>
                <w:rFonts w:ascii="Times New Roman" w:hAnsi="Times New Roman"/>
                <w:b/>
                <w:sz w:val="24"/>
                <w:szCs w:val="24"/>
                <w:lang w:val="kk-KZ"/>
              </w:rPr>
              <w:t>И</w:t>
            </w:r>
            <w:r w:rsidRPr="00AA06B5">
              <w:rPr>
                <w:rFonts w:ascii="Times New Roman" w:hAnsi="Times New Roman"/>
                <w:b/>
                <w:sz w:val="24"/>
                <w:szCs w:val="24"/>
              </w:rPr>
              <w:t xml:space="preserve">нтегралдық модуль. </w:t>
            </w:r>
            <w:r w:rsidRPr="00AA06B5">
              <w:rPr>
                <w:rFonts w:ascii="Times New Roman" w:hAnsi="Times New Roman"/>
                <w:b/>
                <w:sz w:val="24"/>
                <w:szCs w:val="24"/>
                <w:lang w:val="kk-KZ"/>
              </w:rPr>
              <w:t>Т</w:t>
            </w:r>
            <w:r w:rsidRPr="00AA06B5">
              <w:rPr>
                <w:rFonts w:ascii="Times New Roman" w:hAnsi="Times New Roman"/>
                <w:b/>
                <w:sz w:val="24"/>
                <w:szCs w:val="24"/>
              </w:rPr>
              <w:t>ұрақты даму мәселелері мен перспективалары</w:t>
            </w:r>
          </w:p>
          <w:p w:rsidR="00276174" w:rsidRPr="00AA06B5" w:rsidRDefault="00276174" w:rsidP="007B49FD">
            <w:pPr>
              <w:spacing w:after="0" w:line="240" w:lineRule="auto"/>
              <w:rPr>
                <w:rFonts w:ascii="Times New Roman" w:hAnsi="Times New Roman"/>
                <w:sz w:val="24"/>
                <w:szCs w:val="24"/>
                <w:lang w:val="kk-KZ"/>
              </w:rPr>
            </w:pPr>
            <w:r w:rsidRPr="00AA06B5">
              <w:rPr>
                <w:rFonts w:ascii="Times New Roman" w:hAnsi="Times New Roman"/>
                <w:sz w:val="24"/>
                <w:szCs w:val="24"/>
                <w:lang w:val="kk-KZ"/>
              </w:rPr>
              <w:t>8 тақырыпМакроэкономикалық мақсаттар мен экономиканың</w:t>
            </w:r>
            <w:r w:rsidRPr="00AA06B5">
              <w:rPr>
                <w:rFonts w:ascii="Times New Roman" w:hAnsi="Times New Roman"/>
                <w:b/>
                <w:sz w:val="24"/>
                <w:szCs w:val="24"/>
                <w:lang w:val="kk-KZ"/>
              </w:rPr>
              <w:t xml:space="preserve"> т</w:t>
            </w:r>
            <w:r w:rsidRPr="00AA06B5">
              <w:rPr>
                <w:rFonts w:ascii="Times New Roman" w:hAnsi="Times New Roman"/>
                <w:sz w:val="24"/>
                <w:szCs w:val="24"/>
                <w:lang w:val="kk-KZ"/>
              </w:rPr>
              <w:t>ұрақты</w:t>
            </w:r>
            <w:r w:rsidR="007B49FD">
              <w:rPr>
                <w:rFonts w:ascii="Times New Roman" w:hAnsi="Times New Roman"/>
                <w:sz w:val="24"/>
                <w:szCs w:val="24"/>
                <w:lang w:val="kk-KZ"/>
              </w:rPr>
              <w:t xml:space="preserve"> дамуы</w:t>
            </w:r>
          </w:p>
        </w:tc>
        <w:tc>
          <w:tcPr>
            <w:tcW w:w="1025" w:type="dxa"/>
          </w:tcPr>
          <w:p w:rsidR="007B49FD" w:rsidRDefault="007B49FD" w:rsidP="00AA06B5">
            <w:pPr>
              <w:spacing w:after="0" w:line="240" w:lineRule="auto"/>
              <w:rPr>
                <w:rFonts w:ascii="Times New Roman" w:hAnsi="Times New Roman"/>
                <w:sz w:val="24"/>
                <w:szCs w:val="24"/>
                <w:lang w:val="kk-KZ"/>
              </w:rPr>
            </w:pPr>
          </w:p>
          <w:p w:rsidR="007B49FD" w:rsidRPr="007B49FD" w:rsidRDefault="007B49FD" w:rsidP="007B49FD">
            <w:pPr>
              <w:rPr>
                <w:rFonts w:ascii="Times New Roman" w:hAnsi="Times New Roman"/>
                <w:sz w:val="24"/>
                <w:szCs w:val="24"/>
                <w:lang w:val="kk-KZ"/>
              </w:rPr>
            </w:pPr>
            <w:r>
              <w:rPr>
                <w:rFonts w:ascii="Times New Roman" w:hAnsi="Times New Roman"/>
                <w:sz w:val="24"/>
                <w:szCs w:val="24"/>
                <w:lang w:val="kk-KZ"/>
              </w:rPr>
              <w:t>78</w:t>
            </w:r>
          </w:p>
        </w:tc>
      </w:tr>
      <w:tr w:rsidR="00276174" w:rsidRPr="00631783" w:rsidTr="007B49FD">
        <w:trPr>
          <w:trHeight w:val="300"/>
        </w:trPr>
        <w:tc>
          <w:tcPr>
            <w:tcW w:w="8295" w:type="dxa"/>
          </w:tcPr>
          <w:p w:rsidR="00276174" w:rsidRPr="00276174" w:rsidRDefault="00276174" w:rsidP="007B49FD">
            <w:pPr>
              <w:tabs>
                <w:tab w:val="left" w:pos="380"/>
              </w:tabs>
              <w:spacing w:after="0" w:line="240" w:lineRule="auto"/>
              <w:rPr>
                <w:rFonts w:ascii="Times New Roman" w:hAnsi="Times New Roman"/>
                <w:b/>
                <w:sz w:val="24"/>
                <w:szCs w:val="24"/>
                <w:lang w:val="kk-KZ"/>
              </w:rPr>
            </w:pPr>
            <w:r w:rsidRPr="00AA06B5">
              <w:rPr>
                <w:rFonts w:ascii="Times New Roman" w:hAnsi="Times New Roman"/>
                <w:sz w:val="24"/>
                <w:szCs w:val="24"/>
                <w:lang w:val="kk-KZ"/>
              </w:rPr>
              <w:t>9 тақырып Экономикалық қауіпсі</w:t>
            </w:r>
            <w:r w:rsidR="007B49FD">
              <w:rPr>
                <w:rFonts w:ascii="Times New Roman" w:hAnsi="Times New Roman"/>
                <w:sz w:val="24"/>
                <w:szCs w:val="24"/>
                <w:lang w:val="kk-KZ"/>
              </w:rPr>
              <w:t>здік</w:t>
            </w:r>
          </w:p>
        </w:tc>
        <w:tc>
          <w:tcPr>
            <w:tcW w:w="1025" w:type="dxa"/>
          </w:tcPr>
          <w:p w:rsidR="00276174" w:rsidRPr="00AA06B5" w:rsidRDefault="007B49FD" w:rsidP="00AA06B5">
            <w:pPr>
              <w:spacing w:after="0" w:line="240" w:lineRule="auto"/>
              <w:rPr>
                <w:rFonts w:ascii="Times New Roman" w:hAnsi="Times New Roman"/>
                <w:sz w:val="24"/>
                <w:szCs w:val="24"/>
                <w:lang w:val="kk-KZ"/>
              </w:rPr>
            </w:pPr>
            <w:r>
              <w:rPr>
                <w:rFonts w:ascii="Times New Roman" w:hAnsi="Times New Roman"/>
                <w:sz w:val="24"/>
                <w:szCs w:val="24"/>
                <w:lang w:val="kk-KZ"/>
              </w:rPr>
              <w:t>91</w:t>
            </w:r>
          </w:p>
        </w:tc>
      </w:tr>
      <w:tr w:rsidR="00276174" w:rsidRPr="00631783" w:rsidTr="007B49FD">
        <w:trPr>
          <w:trHeight w:val="315"/>
        </w:trPr>
        <w:tc>
          <w:tcPr>
            <w:tcW w:w="8295" w:type="dxa"/>
          </w:tcPr>
          <w:p w:rsidR="00276174" w:rsidRPr="00AA06B5" w:rsidRDefault="00276174" w:rsidP="007B49FD">
            <w:pPr>
              <w:tabs>
                <w:tab w:val="left" w:pos="380"/>
              </w:tabs>
              <w:spacing w:after="0" w:line="240" w:lineRule="auto"/>
              <w:rPr>
                <w:rFonts w:ascii="Times New Roman" w:hAnsi="Times New Roman"/>
                <w:sz w:val="24"/>
                <w:szCs w:val="24"/>
                <w:lang w:val="kk-KZ"/>
              </w:rPr>
            </w:pPr>
            <w:r w:rsidRPr="00AA06B5">
              <w:rPr>
                <w:rFonts w:ascii="Times New Roman" w:hAnsi="Times New Roman"/>
                <w:sz w:val="24"/>
                <w:szCs w:val="24"/>
                <w:lang w:val="kk-KZ"/>
              </w:rPr>
              <w:t>10 тақырып Жаһандану жағдайындағы кәсіпкерліктің рөлі</w:t>
            </w:r>
          </w:p>
        </w:tc>
        <w:tc>
          <w:tcPr>
            <w:tcW w:w="1025" w:type="dxa"/>
          </w:tcPr>
          <w:p w:rsidR="00276174" w:rsidRPr="00AA06B5" w:rsidRDefault="007B49FD" w:rsidP="00AA06B5">
            <w:pPr>
              <w:spacing w:after="0" w:line="240" w:lineRule="auto"/>
              <w:rPr>
                <w:rFonts w:ascii="Times New Roman" w:hAnsi="Times New Roman"/>
                <w:sz w:val="24"/>
                <w:szCs w:val="24"/>
                <w:lang w:val="kk-KZ"/>
              </w:rPr>
            </w:pPr>
            <w:r>
              <w:rPr>
                <w:rFonts w:ascii="Times New Roman" w:hAnsi="Times New Roman"/>
                <w:sz w:val="24"/>
                <w:szCs w:val="24"/>
                <w:lang w:val="kk-KZ"/>
              </w:rPr>
              <w:t>102</w:t>
            </w:r>
          </w:p>
        </w:tc>
      </w:tr>
      <w:tr w:rsidR="00276174" w:rsidRPr="00631783" w:rsidTr="007B49FD">
        <w:trPr>
          <w:trHeight w:val="315"/>
        </w:trPr>
        <w:tc>
          <w:tcPr>
            <w:tcW w:w="8295" w:type="dxa"/>
          </w:tcPr>
          <w:p w:rsidR="00276174" w:rsidRPr="00AA06B5" w:rsidRDefault="00276174" w:rsidP="007B49FD">
            <w:pPr>
              <w:tabs>
                <w:tab w:val="left" w:pos="380"/>
              </w:tabs>
              <w:spacing w:after="0" w:line="240" w:lineRule="auto"/>
              <w:rPr>
                <w:rFonts w:ascii="Times New Roman" w:hAnsi="Times New Roman"/>
                <w:sz w:val="24"/>
                <w:szCs w:val="24"/>
                <w:lang w:val="kk-KZ"/>
              </w:rPr>
            </w:pPr>
            <w:r w:rsidRPr="00AA06B5">
              <w:rPr>
                <w:rFonts w:ascii="Times New Roman" w:hAnsi="Times New Roman"/>
                <w:sz w:val="24"/>
                <w:szCs w:val="24"/>
                <w:lang w:val="kk-KZ"/>
              </w:rPr>
              <w:t xml:space="preserve">11 тақырып Жасыл экономика- ҚР-дағы </w:t>
            </w:r>
            <w:r w:rsidR="007B49FD">
              <w:rPr>
                <w:rFonts w:ascii="Times New Roman" w:hAnsi="Times New Roman"/>
                <w:sz w:val="24"/>
                <w:szCs w:val="24"/>
                <w:lang w:val="kk-KZ"/>
              </w:rPr>
              <w:t>перспективалар</w:t>
            </w:r>
          </w:p>
        </w:tc>
        <w:tc>
          <w:tcPr>
            <w:tcW w:w="1025" w:type="dxa"/>
          </w:tcPr>
          <w:p w:rsidR="00276174" w:rsidRPr="00AA06B5" w:rsidRDefault="007B49FD" w:rsidP="00AA06B5">
            <w:pPr>
              <w:spacing w:after="0" w:line="240" w:lineRule="auto"/>
              <w:rPr>
                <w:rFonts w:ascii="Times New Roman" w:hAnsi="Times New Roman"/>
                <w:sz w:val="24"/>
                <w:szCs w:val="24"/>
                <w:lang w:val="kk-KZ"/>
              </w:rPr>
            </w:pPr>
            <w:r>
              <w:rPr>
                <w:rFonts w:ascii="Times New Roman" w:hAnsi="Times New Roman"/>
                <w:sz w:val="24"/>
                <w:szCs w:val="24"/>
                <w:lang w:val="kk-KZ"/>
              </w:rPr>
              <w:t>111</w:t>
            </w:r>
          </w:p>
        </w:tc>
      </w:tr>
      <w:tr w:rsidR="00276174" w:rsidRPr="00631783" w:rsidTr="007B49FD">
        <w:trPr>
          <w:trHeight w:val="300"/>
        </w:trPr>
        <w:tc>
          <w:tcPr>
            <w:tcW w:w="8295" w:type="dxa"/>
          </w:tcPr>
          <w:p w:rsidR="00276174" w:rsidRPr="00AA06B5" w:rsidRDefault="00276174" w:rsidP="00AA06B5">
            <w:pPr>
              <w:tabs>
                <w:tab w:val="left" w:pos="380"/>
              </w:tabs>
              <w:spacing w:after="0" w:line="240" w:lineRule="auto"/>
              <w:rPr>
                <w:rFonts w:ascii="Times New Roman" w:hAnsi="Times New Roman"/>
                <w:sz w:val="24"/>
                <w:szCs w:val="24"/>
                <w:lang w:val="kk-KZ"/>
              </w:rPr>
            </w:pPr>
            <w:r w:rsidRPr="00AA06B5">
              <w:rPr>
                <w:rFonts w:ascii="Times New Roman" w:hAnsi="Times New Roman"/>
                <w:sz w:val="24"/>
                <w:szCs w:val="24"/>
                <w:lang w:val="kk-KZ"/>
              </w:rPr>
              <w:t>12 тақырып Табиғи ресурстарды ұтымды пайдалану</w:t>
            </w:r>
          </w:p>
        </w:tc>
        <w:tc>
          <w:tcPr>
            <w:tcW w:w="1025" w:type="dxa"/>
          </w:tcPr>
          <w:p w:rsidR="00276174" w:rsidRPr="00AA06B5" w:rsidRDefault="007B49FD" w:rsidP="00AA06B5">
            <w:pPr>
              <w:spacing w:after="0" w:line="240" w:lineRule="auto"/>
              <w:rPr>
                <w:rFonts w:ascii="Times New Roman" w:hAnsi="Times New Roman"/>
                <w:sz w:val="24"/>
                <w:szCs w:val="24"/>
                <w:lang w:val="kk-KZ"/>
              </w:rPr>
            </w:pPr>
            <w:r>
              <w:rPr>
                <w:rFonts w:ascii="Times New Roman" w:hAnsi="Times New Roman"/>
                <w:sz w:val="24"/>
                <w:szCs w:val="24"/>
                <w:lang w:val="kk-KZ"/>
              </w:rPr>
              <w:t>114</w:t>
            </w:r>
          </w:p>
        </w:tc>
      </w:tr>
      <w:tr w:rsidR="00276174" w:rsidRPr="00631783" w:rsidTr="007B49FD">
        <w:trPr>
          <w:trHeight w:val="237"/>
        </w:trPr>
        <w:tc>
          <w:tcPr>
            <w:tcW w:w="8295" w:type="dxa"/>
          </w:tcPr>
          <w:p w:rsidR="00276174" w:rsidRPr="00AA06B5" w:rsidRDefault="00276174" w:rsidP="007B49FD">
            <w:pPr>
              <w:tabs>
                <w:tab w:val="left" w:pos="380"/>
              </w:tabs>
              <w:spacing w:after="0" w:line="240" w:lineRule="auto"/>
              <w:rPr>
                <w:rFonts w:ascii="Times New Roman" w:hAnsi="Times New Roman"/>
                <w:sz w:val="24"/>
                <w:szCs w:val="24"/>
                <w:lang w:val="kk-KZ"/>
              </w:rPr>
            </w:pPr>
            <w:r w:rsidRPr="00AA06B5">
              <w:rPr>
                <w:rFonts w:ascii="Times New Roman" w:hAnsi="Times New Roman"/>
                <w:sz w:val="24"/>
                <w:szCs w:val="24"/>
                <w:lang w:val="kk-KZ"/>
              </w:rPr>
              <w:t>13 тақырып Көлен</w:t>
            </w:r>
            <w:r w:rsidR="007B49FD">
              <w:rPr>
                <w:rFonts w:ascii="Times New Roman" w:hAnsi="Times New Roman"/>
                <w:sz w:val="24"/>
                <w:szCs w:val="24"/>
                <w:lang w:val="kk-KZ"/>
              </w:rPr>
              <w:t>келі экономика</w:t>
            </w:r>
          </w:p>
        </w:tc>
        <w:tc>
          <w:tcPr>
            <w:tcW w:w="1025" w:type="dxa"/>
          </w:tcPr>
          <w:p w:rsidR="00276174" w:rsidRPr="00AA06B5" w:rsidRDefault="007B49FD" w:rsidP="00AA06B5">
            <w:pPr>
              <w:spacing w:after="0" w:line="240" w:lineRule="auto"/>
              <w:rPr>
                <w:rFonts w:ascii="Times New Roman" w:hAnsi="Times New Roman"/>
                <w:sz w:val="24"/>
                <w:szCs w:val="24"/>
                <w:lang w:val="kk-KZ"/>
              </w:rPr>
            </w:pPr>
            <w:r>
              <w:rPr>
                <w:rFonts w:ascii="Times New Roman" w:hAnsi="Times New Roman"/>
                <w:sz w:val="24"/>
                <w:szCs w:val="24"/>
                <w:lang w:val="kk-KZ"/>
              </w:rPr>
              <w:t>119</w:t>
            </w:r>
          </w:p>
        </w:tc>
      </w:tr>
      <w:tr w:rsidR="00276174" w:rsidRPr="00631783" w:rsidTr="007B49FD">
        <w:trPr>
          <w:trHeight w:val="285"/>
        </w:trPr>
        <w:tc>
          <w:tcPr>
            <w:tcW w:w="8295" w:type="dxa"/>
          </w:tcPr>
          <w:p w:rsidR="00276174" w:rsidRPr="00AA06B5" w:rsidRDefault="00276174" w:rsidP="007B49FD">
            <w:pPr>
              <w:tabs>
                <w:tab w:val="left" w:pos="380"/>
              </w:tabs>
              <w:spacing w:after="0" w:line="240" w:lineRule="auto"/>
              <w:rPr>
                <w:rFonts w:ascii="Times New Roman" w:hAnsi="Times New Roman"/>
                <w:sz w:val="24"/>
                <w:szCs w:val="24"/>
                <w:lang w:val="kk-KZ"/>
              </w:rPr>
            </w:pPr>
            <w:r w:rsidRPr="00AA06B5">
              <w:rPr>
                <w:rFonts w:ascii="Times New Roman" w:hAnsi="Times New Roman"/>
                <w:sz w:val="24"/>
                <w:szCs w:val="24"/>
                <w:lang w:val="kk-KZ"/>
              </w:rPr>
              <w:t>14 тақырып Қазақстанағы</w:t>
            </w:r>
            <w:r w:rsidR="007B49FD">
              <w:rPr>
                <w:rFonts w:ascii="Times New Roman" w:hAnsi="Times New Roman"/>
                <w:sz w:val="24"/>
                <w:szCs w:val="24"/>
                <w:lang w:val="kk-KZ"/>
              </w:rPr>
              <w:t xml:space="preserve"> цифрлы экономиканың дамуы</w:t>
            </w:r>
          </w:p>
        </w:tc>
        <w:tc>
          <w:tcPr>
            <w:tcW w:w="1025" w:type="dxa"/>
          </w:tcPr>
          <w:p w:rsidR="00276174" w:rsidRPr="00AA06B5" w:rsidRDefault="007B49FD" w:rsidP="00AA06B5">
            <w:pPr>
              <w:spacing w:after="0" w:line="240" w:lineRule="auto"/>
              <w:rPr>
                <w:rFonts w:ascii="Times New Roman" w:hAnsi="Times New Roman"/>
                <w:sz w:val="24"/>
                <w:szCs w:val="24"/>
                <w:lang w:val="kk-KZ"/>
              </w:rPr>
            </w:pPr>
            <w:r>
              <w:rPr>
                <w:rFonts w:ascii="Times New Roman" w:hAnsi="Times New Roman"/>
                <w:sz w:val="24"/>
                <w:szCs w:val="24"/>
                <w:lang w:val="kk-KZ"/>
              </w:rPr>
              <w:t>125</w:t>
            </w:r>
          </w:p>
        </w:tc>
      </w:tr>
      <w:tr w:rsidR="00276174" w:rsidRPr="00631783" w:rsidTr="007B49FD">
        <w:trPr>
          <w:trHeight w:val="271"/>
        </w:trPr>
        <w:tc>
          <w:tcPr>
            <w:tcW w:w="8295" w:type="dxa"/>
          </w:tcPr>
          <w:p w:rsidR="00276174" w:rsidRPr="00AA06B5" w:rsidRDefault="00276174" w:rsidP="007B49FD">
            <w:pPr>
              <w:tabs>
                <w:tab w:val="left" w:pos="380"/>
              </w:tabs>
              <w:spacing w:after="0" w:line="240" w:lineRule="auto"/>
              <w:rPr>
                <w:rFonts w:ascii="Times New Roman" w:hAnsi="Times New Roman"/>
                <w:sz w:val="24"/>
                <w:szCs w:val="24"/>
                <w:lang w:val="kk-KZ"/>
              </w:rPr>
            </w:pPr>
            <w:r w:rsidRPr="00AA06B5">
              <w:rPr>
                <w:rFonts w:ascii="Times New Roman" w:hAnsi="Times New Roman"/>
                <w:sz w:val="24"/>
                <w:szCs w:val="24"/>
                <w:lang w:val="kk-KZ"/>
              </w:rPr>
              <w:t>15 тақырып Пандемиядан кейінгі кезеңде әлемдік эко</w:t>
            </w:r>
            <w:r w:rsidR="007B49FD">
              <w:rPr>
                <w:rFonts w:ascii="Times New Roman" w:hAnsi="Times New Roman"/>
                <w:sz w:val="24"/>
                <w:szCs w:val="24"/>
                <w:lang w:val="kk-KZ"/>
              </w:rPr>
              <w:t>номиканың стратегиясы</w:t>
            </w:r>
          </w:p>
        </w:tc>
        <w:tc>
          <w:tcPr>
            <w:tcW w:w="1025" w:type="dxa"/>
          </w:tcPr>
          <w:p w:rsidR="00276174" w:rsidRPr="007B49FD" w:rsidRDefault="007B49FD" w:rsidP="007B49FD">
            <w:pPr>
              <w:rPr>
                <w:rFonts w:ascii="Times New Roman" w:hAnsi="Times New Roman"/>
                <w:sz w:val="24"/>
                <w:szCs w:val="24"/>
                <w:lang w:val="kk-KZ"/>
              </w:rPr>
            </w:pPr>
            <w:r>
              <w:rPr>
                <w:rFonts w:ascii="Times New Roman" w:hAnsi="Times New Roman"/>
                <w:sz w:val="24"/>
                <w:szCs w:val="24"/>
                <w:lang w:val="kk-KZ"/>
              </w:rPr>
              <w:t>128</w:t>
            </w:r>
          </w:p>
        </w:tc>
      </w:tr>
      <w:tr w:rsidR="00276174" w:rsidRPr="00AA06B5" w:rsidTr="007B49FD">
        <w:tc>
          <w:tcPr>
            <w:tcW w:w="8295" w:type="dxa"/>
          </w:tcPr>
          <w:p w:rsidR="00276174" w:rsidRPr="00AA06B5" w:rsidRDefault="00276174" w:rsidP="007B49FD">
            <w:pPr>
              <w:spacing w:after="0" w:line="240" w:lineRule="auto"/>
              <w:jc w:val="both"/>
              <w:rPr>
                <w:rFonts w:ascii="Times New Roman" w:hAnsi="Times New Roman"/>
                <w:sz w:val="24"/>
                <w:szCs w:val="24"/>
                <w:lang w:val="kk-KZ"/>
              </w:rPr>
            </w:pPr>
            <w:r w:rsidRPr="00AA06B5">
              <w:rPr>
                <w:rFonts w:ascii="Times New Roman" w:hAnsi="Times New Roman"/>
                <w:sz w:val="24"/>
                <w:szCs w:val="24"/>
                <w:lang w:val="kk-KZ"/>
              </w:rPr>
              <w:t>Қолданылған</w:t>
            </w:r>
            <w:r w:rsidR="007B49FD">
              <w:rPr>
                <w:rFonts w:ascii="Times New Roman" w:hAnsi="Times New Roman"/>
                <w:sz w:val="24"/>
                <w:szCs w:val="24"/>
                <w:lang w:val="kk-KZ"/>
              </w:rPr>
              <w:t xml:space="preserve"> әдебиеттер</w:t>
            </w:r>
          </w:p>
        </w:tc>
        <w:tc>
          <w:tcPr>
            <w:tcW w:w="1025" w:type="dxa"/>
          </w:tcPr>
          <w:p w:rsidR="00276174" w:rsidRPr="00AA06B5" w:rsidRDefault="007B49FD" w:rsidP="00276174">
            <w:pPr>
              <w:spacing w:after="0" w:line="240" w:lineRule="auto"/>
              <w:jc w:val="both"/>
              <w:rPr>
                <w:rFonts w:ascii="Times New Roman" w:hAnsi="Times New Roman"/>
                <w:sz w:val="24"/>
                <w:szCs w:val="24"/>
                <w:lang w:val="kk-KZ"/>
              </w:rPr>
            </w:pPr>
            <w:r>
              <w:rPr>
                <w:rFonts w:ascii="Times New Roman" w:hAnsi="Times New Roman"/>
                <w:sz w:val="24"/>
                <w:szCs w:val="24"/>
                <w:lang w:val="kk-KZ"/>
              </w:rPr>
              <w:t>131</w:t>
            </w:r>
          </w:p>
        </w:tc>
      </w:tr>
      <w:tr w:rsidR="00462F01" w:rsidRPr="00AA06B5" w:rsidTr="007B49FD">
        <w:tc>
          <w:tcPr>
            <w:tcW w:w="8295" w:type="dxa"/>
          </w:tcPr>
          <w:p w:rsidR="00462F01" w:rsidRPr="00462F01" w:rsidRDefault="00711C0F" w:rsidP="00462F01">
            <w:pPr>
              <w:tabs>
                <w:tab w:val="left" w:pos="540"/>
              </w:tabs>
              <w:jc w:val="both"/>
              <w:rPr>
                <w:rFonts w:ascii="Times New Roman" w:hAnsi="Times New Roman"/>
                <w:sz w:val="24"/>
                <w:szCs w:val="24"/>
                <w:lang w:val="kk-KZ"/>
              </w:rPr>
            </w:pPr>
            <w:r>
              <w:rPr>
                <w:rFonts w:ascii="Times New Roman" w:hAnsi="Times New Roman"/>
                <w:bCs/>
                <w:color w:val="000000"/>
                <w:sz w:val="24"/>
                <w:szCs w:val="24"/>
                <w:lang w:val="kk-KZ"/>
              </w:rPr>
              <w:t>Білім алушылардың</w:t>
            </w:r>
            <w:r w:rsidR="00462F01" w:rsidRPr="00462F01">
              <w:rPr>
                <w:rFonts w:ascii="Times New Roman" w:hAnsi="Times New Roman"/>
                <w:sz w:val="24"/>
                <w:szCs w:val="24"/>
                <w:lang w:val="kk-KZ"/>
              </w:rPr>
              <w:t xml:space="preserve"> білімін бағалау критерийлері</w:t>
            </w:r>
          </w:p>
        </w:tc>
        <w:tc>
          <w:tcPr>
            <w:tcW w:w="1025" w:type="dxa"/>
          </w:tcPr>
          <w:p w:rsidR="00462F01" w:rsidRDefault="00711C0F" w:rsidP="00276174">
            <w:pPr>
              <w:spacing w:after="0" w:line="240" w:lineRule="auto"/>
              <w:jc w:val="both"/>
              <w:rPr>
                <w:rFonts w:ascii="Times New Roman" w:hAnsi="Times New Roman"/>
                <w:sz w:val="24"/>
                <w:szCs w:val="24"/>
                <w:lang w:val="kk-KZ"/>
              </w:rPr>
            </w:pPr>
            <w:r>
              <w:rPr>
                <w:rFonts w:ascii="Times New Roman" w:hAnsi="Times New Roman"/>
                <w:sz w:val="24"/>
                <w:szCs w:val="24"/>
                <w:lang w:val="kk-KZ"/>
              </w:rPr>
              <w:t>132</w:t>
            </w:r>
          </w:p>
        </w:tc>
      </w:tr>
    </w:tbl>
    <w:p w:rsidR="00F35722" w:rsidRPr="00AA06B5" w:rsidRDefault="00F35722" w:rsidP="00AA06B5">
      <w:pPr>
        <w:spacing w:after="0" w:line="240" w:lineRule="auto"/>
        <w:ind w:firstLine="567"/>
        <w:jc w:val="both"/>
        <w:rPr>
          <w:rFonts w:ascii="Times New Roman" w:hAnsi="Times New Roman"/>
          <w:b/>
          <w:sz w:val="24"/>
          <w:szCs w:val="24"/>
          <w:lang w:val="kk-KZ"/>
        </w:rPr>
      </w:pPr>
    </w:p>
    <w:p w:rsidR="00F35722" w:rsidRPr="00AA06B5" w:rsidRDefault="00F35722" w:rsidP="00AA06B5">
      <w:pPr>
        <w:spacing w:after="0" w:line="240" w:lineRule="auto"/>
        <w:ind w:firstLine="567"/>
        <w:jc w:val="both"/>
        <w:rPr>
          <w:rFonts w:ascii="Times New Roman" w:hAnsi="Times New Roman"/>
          <w:b/>
          <w:sz w:val="24"/>
          <w:szCs w:val="24"/>
          <w:lang w:val="kk-KZ"/>
        </w:rPr>
      </w:pPr>
    </w:p>
    <w:p w:rsidR="00F35722" w:rsidRPr="00AA06B5" w:rsidRDefault="00F35722" w:rsidP="00AA06B5">
      <w:pPr>
        <w:spacing w:after="0" w:line="240" w:lineRule="auto"/>
        <w:ind w:firstLine="567"/>
        <w:jc w:val="both"/>
        <w:rPr>
          <w:rFonts w:ascii="Times New Roman" w:hAnsi="Times New Roman"/>
          <w:b/>
          <w:sz w:val="24"/>
          <w:szCs w:val="24"/>
          <w:lang w:val="kk-KZ"/>
        </w:rPr>
      </w:pPr>
    </w:p>
    <w:p w:rsidR="00F35722" w:rsidRPr="00AA06B5" w:rsidRDefault="00F35722" w:rsidP="00AA06B5">
      <w:pPr>
        <w:spacing w:after="0" w:line="240" w:lineRule="auto"/>
        <w:ind w:firstLine="567"/>
        <w:jc w:val="both"/>
        <w:rPr>
          <w:rFonts w:ascii="Times New Roman" w:hAnsi="Times New Roman"/>
          <w:b/>
          <w:sz w:val="24"/>
          <w:szCs w:val="24"/>
          <w:lang w:val="kk-KZ"/>
        </w:rPr>
      </w:pPr>
    </w:p>
    <w:p w:rsidR="00F35722" w:rsidRPr="00AA06B5" w:rsidRDefault="00F35722" w:rsidP="00AA06B5">
      <w:pPr>
        <w:spacing w:after="0" w:line="240" w:lineRule="auto"/>
        <w:ind w:firstLine="567"/>
        <w:jc w:val="both"/>
        <w:rPr>
          <w:rFonts w:ascii="Times New Roman" w:hAnsi="Times New Roman"/>
          <w:b/>
          <w:sz w:val="24"/>
          <w:szCs w:val="24"/>
          <w:lang w:val="kk-KZ"/>
        </w:rPr>
      </w:pPr>
    </w:p>
    <w:p w:rsidR="00F35722" w:rsidRPr="00AA06B5" w:rsidRDefault="00F35722" w:rsidP="00AA06B5">
      <w:pPr>
        <w:spacing w:after="0" w:line="240" w:lineRule="auto"/>
        <w:ind w:firstLine="567"/>
        <w:jc w:val="both"/>
        <w:rPr>
          <w:rFonts w:ascii="Times New Roman" w:hAnsi="Times New Roman"/>
          <w:b/>
          <w:sz w:val="24"/>
          <w:szCs w:val="24"/>
          <w:lang w:val="kk-KZ"/>
        </w:rPr>
      </w:pPr>
    </w:p>
    <w:p w:rsidR="00F35722" w:rsidRPr="00AA06B5" w:rsidRDefault="00F35722" w:rsidP="00AA06B5">
      <w:pPr>
        <w:spacing w:after="0" w:line="240" w:lineRule="auto"/>
        <w:ind w:firstLine="567"/>
        <w:jc w:val="both"/>
        <w:rPr>
          <w:rFonts w:ascii="Times New Roman" w:hAnsi="Times New Roman"/>
          <w:b/>
          <w:sz w:val="24"/>
          <w:szCs w:val="24"/>
          <w:lang w:val="kk-KZ"/>
        </w:rPr>
      </w:pPr>
    </w:p>
    <w:p w:rsidR="00F35722" w:rsidRPr="00AA06B5" w:rsidRDefault="00F35722" w:rsidP="00AA06B5">
      <w:pPr>
        <w:spacing w:after="0" w:line="240" w:lineRule="auto"/>
        <w:ind w:firstLine="567"/>
        <w:jc w:val="both"/>
        <w:rPr>
          <w:rFonts w:ascii="Times New Roman" w:hAnsi="Times New Roman"/>
          <w:b/>
          <w:sz w:val="24"/>
          <w:szCs w:val="24"/>
          <w:lang w:val="kk-KZ"/>
        </w:rPr>
      </w:pPr>
    </w:p>
    <w:p w:rsidR="00F35722" w:rsidRPr="00AA06B5" w:rsidRDefault="00F35722" w:rsidP="00AA06B5">
      <w:pPr>
        <w:spacing w:after="0" w:line="240" w:lineRule="auto"/>
        <w:ind w:firstLine="567"/>
        <w:jc w:val="both"/>
        <w:rPr>
          <w:rFonts w:ascii="Times New Roman" w:hAnsi="Times New Roman"/>
          <w:b/>
          <w:sz w:val="24"/>
          <w:szCs w:val="24"/>
          <w:lang w:val="kk-KZ"/>
        </w:rPr>
      </w:pPr>
    </w:p>
    <w:p w:rsidR="00F35722" w:rsidRPr="00AA06B5" w:rsidRDefault="00F35722" w:rsidP="00AA06B5">
      <w:pPr>
        <w:spacing w:after="0" w:line="240" w:lineRule="auto"/>
        <w:ind w:firstLine="567"/>
        <w:jc w:val="both"/>
        <w:rPr>
          <w:rFonts w:ascii="Times New Roman" w:hAnsi="Times New Roman"/>
          <w:b/>
          <w:sz w:val="24"/>
          <w:szCs w:val="24"/>
          <w:lang w:val="kk-KZ"/>
        </w:rPr>
      </w:pPr>
    </w:p>
    <w:p w:rsidR="00F35722" w:rsidRPr="00AA06B5" w:rsidRDefault="00F35722" w:rsidP="00AA06B5">
      <w:pPr>
        <w:spacing w:after="0" w:line="240" w:lineRule="auto"/>
        <w:ind w:firstLine="567"/>
        <w:jc w:val="both"/>
        <w:rPr>
          <w:rFonts w:ascii="Times New Roman" w:hAnsi="Times New Roman"/>
          <w:b/>
          <w:sz w:val="24"/>
          <w:szCs w:val="24"/>
          <w:lang w:val="kk-KZ"/>
        </w:rPr>
      </w:pPr>
    </w:p>
    <w:p w:rsidR="00F35722" w:rsidRDefault="00F35722" w:rsidP="00AA06B5">
      <w:pPr>
        <w:spacing w:after="0" w:line="240" w:lineRule="auto"/>
        <w:ind w:firstLine="567"/>
        <w:jc w:val="both"/>
        <w:rPr>
          <w:rFonts w:ascii="Times New Roman" w:hAnsi="Times New Roman"/>
          <w:b/>
          <w:sz w:val="24"/>
          <w:szCs w:val="24"/>
          <w:lang w:val="kk-KZ"/>
        </w:rPr>
      </w:pPr>
    </w:p>
    <w:p w:rsidR="00AA06B5" w:rsidRDefault="00AA06B5" w:rsidP="00AA06B5">
      <w:pPr>
        <w:spacing w:after="0" w:line="240" w:lineRule="auto"/>
        <w:ind w:firstLine="567"/>
        <w:jc w:val="both"/>
        <w:rPr>
          <w:rFonts w:ascii="Times New Roman" w:hAnsi="Times New Roman"/>
          <w:b/>
          <w:sz w:val="24"/>
          <w:szCs w:val="24"/>
          <w:lang w:val="kk-KZ"/>
        </w:rPr>
      </w:pPr>
    </w:p>
    <w:p w:rsidR="00AA06B5" w:rsidRDefault="00AA06B5" w:rsidP="00AA06B5">
      <w:pPr>
        <w:spacing w:after="0" w:line="240" w:lineRule="auto"/>
        <w:ind w:firstLine="567"/>
        <w:jc w:val="both"/>
        <w:rPr>
          <w:rFonts w:ascii="Times New Roman" w:hAnsi="Times New Roman"/>
          <w:b/>
          <w:sz w:val="24"/>
          <w:szCs w:val="24"/>
          <w:lang w:val="kk-KZ"/>
        </w:rPr>
      </w:pPr>
    </w:p>
    <w:p w:rsidR="00AA06B5" w:rsidRDefault="00AA06B5" w:rsidP="00AA06B5">
      <w:pPr>
        <w:spacing w:after="0" w:line="240" w:lineRule="auto"/>
        <w:ind w:firstLine="567"/>
        <w:jc w:val="both"/>
        <w:rPr>
          <w:rFonts w:ascii="Times New Roman" w:hAnsi="Times New Roman"/>
          <w:b/>
          <w:sz w:val="24"/>
          <w:szCs w:val="24"/>
          <w:lang w:val="kk-KZ"/>
        </w:rPr>
      </w:pPr>
    </w:p>
    <w:p w:rsidR="00AA06B5" w:rsidRDefault="00AA06B5" w:rsidP="00AA06B5">
      <w:pPr>
        <w:spacing w:after="0" w:line="240" w:lineRule="auto"/>
        <w:ind w:firstLine="567"/>
        <w:jc w:val="both"/>
        <w:rPr>
          <w:rFonts w:ascii="Times New Roman" w:hAnsi="Times New Roman"/>
          <w:b/>
          <w:sz w:val="24"/>
          <w:szCs w:val="24"/>
          <w:lang w:val="kk-KZ"/>
        </w:rPr>
      </w:pPr>
    </w:p>
    <w:p w:rsidR="00AA06B5" w:rsidRDefault="00AA06B5" w:rsidP="00AA06B5">
      <w:pPr>
        <w:spacing w:after="0" w:line="240" w:lineRule="auto"/>
        <w:ind w:firstLine="567"/>
        <w:jc w:val="both"/>
        <w:rPr>
          <w:rFonts w:ascii="Times New Roman" w:hAnsi="Times New Roman"/>
          <w:b/>
          <w:sz w:val="24"/>
          <w:szCs w:val="24"/>
          <w:lang w:val="kk-KZ"/>
        </w:rPr>
      </w:pPr>
    </w:p>
    <w:p w:rsidR="00AA06B5" w:rsidRDefault="00AA06B5" w:rsidP="00AA06B5">
      <w:pPr>
        <w:spacing w:after="0" w:line="240" w:lineRule="auto"/>
        <w:ind w:firstLine="567"/>
        <w:jc w:val="both"/>
        <w:rPr>
          <w:rFonts w:ascii="Times New Roman" w:hAnsi="Times New Roman"/>
          <w:b/>
          <w:sz w:val="24"/>
          <w:szCs w:val="24"/>
          <w:lang w:val="kk-KZ"/>
        </w:rPr>
      </w:pPr>
    </w:p>
    <w:p w:rsidR="00AA06B5" w:rsidRDefault="00AA06B5" w:rsidP="00AA06B5">
      <w:pPr>
        <w:spacing w:after="0" w:line="240" w:lineRule="auto"/>
        <w:ind w:firstLine="567"/>
        <w:jc w:val="both"/>
        <w:rPr>
          <w:rFonts w:ascii="Times New Roman" w:hAnsi="Times New Roman"/>
          <w:b/>
          <w:sz w:val="24"/>
          <w:szCs w:val="24"/>
          <w:lang w:val="kk-KZ"/>
        </w:rPr>
      </w:pPr>
    </w:p>
    <w:p w:rsidR="00AA06B5" w:rsidRDefault="00AA06B5" w:rsidP="00AA06B5">
      <w:pPr>
        <w:spacing w:after="0" w:line="240" w:lineRule="auto"/>
        <w:ind w:firstLine="567"/>
        <w:jc w:val="both"/>
        <w:rPr>
          <w:rFonts w:ascii="Times New Roman" w:hAnsi="Times New Roman"/>
          <w:b/>
          <w:sz w:val="24"/>
          <w:szCs w:val="24"/>
          <w:lang w:val="kk-KZ"/>
        </w:rPr>
      </w:pPr>
    </w:p>
    <w:p w:rsidR="00AA06B5" w:rsidRPr="00AA06B5" w:rsidRDefault="00AA06B5" w:rsidP="00AA06B5">
      <w:pPr>
        <w:spacing w:after="0" w:line="240" w:lineRule="auto"/>
        <w:ind w:firstLine="567"/>
        <w:jc w:val="both"/>
        <w:rPr>
          <w:rFonts w:ascii="Times New Roman" w:hAnsi="Times New Roman"/>
          <w:b/>
          <w:sz w:val="24"/>
          <w:szCs w:val="24"/>
          <w:lang w:val="kk-KZ"/>
        </w:rPr>
      </w:pPr>
    </w:p>
    <w:p w:rsidR="00F35722" w:rsidRPr="00AA06B5" w:rsidRDefault="00F35722" w:rsidP="00AA06B5">
      <w:pPr>
        <w:spacing w:after="0" w:line="240" w:lineRule="auto"/>
        <w:ind w:firstLine="567"/>
        <w:jc w:val="both"/>
        <w:rPr>
          <w:rFonts w:ascii="Times New Roman" w:hAnsi="Times New Roman"/>
          <w:b/>
          <w:sz w:val="24"/>
          <w:szCs w:val="24"/>
          <w:lang w:val="kk-KZ"/>
        </w:rPr>
      </w:pPr>
    </w:p>
    <w:p w:rsidR="00F35722" w:rsidRDefault="00F35722" w:rsidP="00AA06B5">
      <w:pPr>
        <w:spacing w:after="0" w:line="240" w:lineRule="auto"/>
        <w:ind w:firstLine="567"/>
        <w:jc w:val="both"/>
        <w:rPr>
          <w:rFonts w:ascii="Times New Roman" w:hAnsi="Times New Roman"/>
          <w:b/>
          <w:sz w:val="24"/>
          <w:szCs w:val="24"/>
          <w:lang w:val="kk-KZ"/>
        </w:rPr>
      </w:pPr>
    </w:p>
    <w:p w:rsidR="007B49FD" w:rsidRDefault="007B49FD" w:rsidP="00AA06B5">
      <w:pPr>
        <w:spacing w:after="0" w:line="240" w:lineRule="auto"/>
        <w:ind w:firstLine="567"/>
        <w:jc w:val="both"/>
        <w:rPr>
          <w:rFonts w:ascii="Times New Roman" w:hAnsi="Times New Roman"/>
          <w:b/>
          <w:sz w:val="24"/>
          <w:szCs w:val="24"/>
          <w:lang w:val="kk-KZ"/>
        </w:rPr>
      </w:pPr>
    </w:p>
    <w:p w:rsidR="007B49FD" w:rsidRPr="00AA06B5" w:rsidRDefault="007B49FD" w:rsidP="00AA06B5">
      <w:pPr>
        <w:spacing w:after="0" w:line="240" w:lineRule="auto"/>
        <w:ind w:firstLine="567"/>
        <w:jc w:val="both"/>
        <w:rPr>
          <w:rFonts w:ascii="Times New Roman" w:hAnsi="Times New Roman"/>
          <w:b/>
          <w:sz w:val="24"/>
          <w:szCs w:val="24"/>
          <w:lang w:val="kk-KZ"/>
        </w:rPr>
      </w:pPr>
      <w:bookmarkStart w:id="0" w:name="_GoBack"/>
      <w:bookmarkEnd w:id="0"/>
    </w:p>
    <w:p w:rsidR="00F35722" w:rsidRPr="00AA06B5" w:rsidRDefault="00F35722" w:rsidP="00AA06B5">
      <w:pPr>
        <w:spacing w:after="0" w:line="240" w:lineRule="auto"/>
        <w:ind w:firstLine="567"/>
        <w:jc w:val="both"/>
        <w:rPr>
          <w:rFonts w:ascii="Times New Roman" w:hAnsi="Times New Roman"/>
          <w:b/>
          <w:sz w:val="24"/>
          <w:szCs w:val="24"/>
          <w:lang w:val="kk-KZ"/>
        </w:rPr>
      </w:pPr>
    </w:p>
    <w:p w:rsidR="00126098" w:rsidRPr="00AA06B5" w:rsidRDefault="00F76782" w:rsidP="00AA06B5">
      <w:pPr>
        <w:spacing w:after="0" w:line="240" w:lineRule="auto"/>
        <w:ind w:firstLine="567"/>
        <w:jc w:val="center"/>
        <w:rPr>
          <w:rFonts w:ascii="Times New Roman" w:hAnsi="Times New Roman"/>
          <w:b/>
          <w:sz w:val="24"/>
          <w:szCs w:val="24"/>
          <w:lang w:val="kk-KZ"/>
        </w:rPr>
      </w:pPr>
      <w:r w:rsidRPr="00AA06B5">
        <w:rPr>
          <w:rFonts w:ascii="Times New Roman" w:hAnsi="Times New Roman"/>
          <w:b/>
          <w:sz w:val="24"/>
          <w:szCs w:val="24"/>
          <w:lang w:val="kk-KZ"/>
        </w:rPr>
        <w:lastRenderedPageBreak/>
        <w:t>Кіріспе</w:t>
      </w:r>
    </w:p>
    <w:p w:rsidR="00631783" w:rsidRPr="00631783" w:rsidRDefault="00631783" w:rsidP="00631783">
      <w:pPr>
        <w:tabs>
          <w:tab w:val="left" w:pos="567"/>
        </w:tabs>
        <w:spacing w:after="0" w:line="240" w:lineRule="auto"/>
        <w:jc w:val="both"/>
        <w:rPr>
          <w:rFonts w:ascii="Times New Roman" w:hAnsi="Times New Roman"/>
          <w:sz w:val="24"/>
          <w:szCs w:val="24"/>
          <w:lang w:val="kk-KZ"/>
        </w:rPr>
      </w:pPr>
      <w:r w:rsidRPr="00631783">
        <w:rPr>
          <w:rFonts w:ascii="Times New Roman" w:hAnsi="Times New Roman"/>
          <w:sz w:val="24"/>
          <w:szCs w:val="24"/>
          <w:lang w:val="kk-KZ"/>
        </w:rPr>
        <w:tab/>
        <w:t>«Экожүйе және құқық» курсы барлық мамандықтар мен дайындық бағыттарында жүргізілетін базалық пән болып табылады. Аталған пән студенттерге экономика жүйе ретінде екендігін, негізгі түсініктері, экономикалық дамыдың категориялары, заңдары жайында мәлімет береді. Бұл өз бетінше ойлай білетін және жауапты шешім қабылдай алатын экономикалық білімді мамандықтарды тәрбиелеуге әсер етеді.</w:t>
      </w:r>
    </w:p>
    <w:p w:rsidR="00631783" w:rsidRPr="00631783" w:rsidRDefault="00631783" w:rsidP="00631783">
      <w:pPr>
        <w:spacing w:after="0" w:line="240" w:lineRule="auto"/>
        <w:ind w:firstLine="567"/>
        <w:jc w:val="both"/>
        <w:rPr>
          <w:rFonts w:ascii="Times New Roman" w:hAnsi="Times New Roman"/>
          <w:sz w:val="24"/>
          <w:szCs w:val="24"/>
          <w:lang w:val="kk-KZ"/>
        </w:rPr>
      </w:pPr>
      <w:r w:rsidRPr="00631783">
        <w:rPr>
          <w:rFonts w:ascii="Times New Roman" w:hAnsi="Times New Roman"/>
          <w:sz w:val="24"/>
          <w:szCs w:val="24"/>
          <w:lang w:val="kk-KZ"/>
        </w:rPr>
        <w:t>«Экожүйе және құқық» пәнінің мақсаты - білім алушыларда экономика және құқық саласында құзыреттерді, сыбайлас жемқорлыққа қарсы мәдениет, экология және тіршілік қауіпсіздігі негіздерін, сондай-ақ кәсіпкерлік дағдыларын, көшбасшылық, инновацияларды қабылдау қабілеттерін қалыптастыру.</w:t>
      </w:r>
    </w:p>
    <w:p w:rsidR="00631783" w:rsidRPr="00631783" w:rsidRDefault="00631783" w:rsidP="00631783">
      <w:pPr>
        <w:spacing w:after="0" w:line="240" w:lineRule="auto"/>
        <w:ind w:firstLine="567"/>
        <w:jc w:val="both"/>
        <w:rPr>
          <w:rFonts w:ascii="Times New Roman" w:hAnsi="Times New Roman"/>
          <w:sz w:val="24"/>
          <w:szCs w:val="24"/>
          <w:lang w:val="kk-KZ"/>
        </w:rPr>
      </w:pPr>
      <w:r w:rsidRPr="00631783">
        <w:rPr>
          <w:rFonts w:ascii="Times New Roman" w:hAnsi="Times New Roman"/>
          <w:sz w:val="24"/>
          <w:szCs w:val="24"/>
          <w:lang w:val="kk-KZ"/>
        </w:rPr>
        <w:t>Пәннің міндеттері экономика бағыты бойынша мыналар болып табылады:</w:t>
      </w:r>
    </w:p>
    <w:p w:rsidR="00631783" w:rsidRPr="00631783" w:rsidRDefault="00631783" w:rsidP="00631783">
      <w:pPr>
        <w:spacing w:after="0" w:line="240" w:lineRule="auto"/>
        <w:jc w:val="both"/>
        <w:rPr>
          <w:rFonts w:ascii="Times New Roman" w:hAnsi="Times New Roman"/>
          <w:sz w:val="24"/>
          <w:szCs w:val="24"/>
          <w:lang w:val="kk-KZ"/>
        </w:rPr>
      </w:pPr>
      <w:r w:rsidRPr="00631783">
        <w:rPr>
          <w:rFonts w:ascii="Times New Roman" w:hAnsi="Times New Roman"/>
          <w:sz w:val="24"/>
          <w:szCs w:val="24"/>
          <w:lang w:val="kk-KZ"/>
        </w:rPr>
        <w:t>- шектеулі ресурстар жағдайында адамның экономикалық мінез-құлқының қағидаттары мен себептерін қарау;</w:t>
      </w:r>
    </w:p>
    <w:p w:rsidR="00631783" w:rsidRPr="00631783" w:rsidRDefault="00631783" w:rsidP="00631783">
      <w:pPr>
        <w:spacing w:after="0" w:line="240" w:lineRule="auto"/>
        <w:jc w:val="both"/>
        <w:rPr>
          <w:rFonts w:ascii="Times New Roman" w:hAnsi="Times New Roman"/>
          <w:sz w:val="24"/>
          <w:szCs w:val="24"/>
          <w:lang w:val="kk-KZ"/>
        </w:rPr>
      </w:pPr>
      <w:r w:rsidRPr="00631783">
        <w:rPr>
          <w:rFonts w:ascii="Times New Roman" w:hAnsi="Times New Roman"/>
          <w:sz w:val="24"/>
          <w:szCs w:val="24"/>
          <w:lang w:val="kk-KZ"/>
        </w:rPr>
        <w:t>-нарықтық экономика жөніндегі біртұтас білім жүйесін қалыптастыру;</w:t>
      </w:r>
    </w:p>
    <w:p w:rsidR="00631783" w:rsidRPr="00631783" w:rsidRDefault="00631783" w:rsidP="00631783">
      <w:pPr>
        <w:spacing w:after="0" w:line="240" w:lineRule="auto"/>
        <w:jc w:val="both"/>
        <w:rPr>
          <w:rFonts w:ascii="Times New Roman" w:hAnsi="Times New Roman"/>
          <w:sz w:val="24"/>
          <w:szCs w:val="24"/>
          <w:lang w:val="kk-KZ"/>
        </w:rPr>
      </w:pPr>
      <w:r w:rsidRPr="00631783">
        <w:rPr>
          <w:rFonts w:ascii="Times New Roman" w:hAnsi="Times New Roman"/>
          <w:sz w:val="24"/>
          <w:szCs w:val="24"/>
          <w:lang w:val="kk-KZ"/>
        </w:rPr>
        <w:t>-өндіріс, материалдық көмектерді бөлу мен қолданудағы және шектеулі ресурстар әлеміндегі адамдар әрекетін түсіндіру;</w:t>
      </w:r>
    </w:p>
    <w:p w:rsidR="00631783" w:rsidRPr="00631783" w:rsidRDefault="00631783" w:rsidP="00631783">
      <w:pPr>
        <w:spacing w:after="0" w:line="240" w:lineRule="auto"/>
        <w:jc w:val="both"/>
        <w:rPr>
          <w:rFonts w:ascii="Times New Roman" w:hAnsi="Times New Roman"/>
          <w:sz w:val="24"/>
          <w:szCs w:val="24"/>
          <w:lang w:val="kk-KZ"/>
        </w:rPr>
      </w:pPr>
      <w:r w:rsidRPr="00631783">
        <w:rPr>
          <w:rFonts w:ascii="Times New Roman" w:hAnsi="Times New Roman"/>
          <w:sz w:val="24"/>
          <w:szCs w:val="24"/>
          <w:lang w:val="kk-KZ"/>
        </w:rPr>
        <w:t>-көптеген микро және макрокөрсеткіштер есебіндегі теория мен тәжірибесін меңгеруге көмек көрсету;</w:t>
      </w:r>
    </w:p>
    <w:p w:rsidR="00631783" w:rsidRPr="00631783" w:rsidRDefault="00631783" w:rsidP="00631783">
      <w:pPr>
        <w:spacing w:after="0" w:line="240" w:lineRule="auto"/>
        <w:jc w:val="both"/>
        <w:rPr>
          <w:rFonts w:ascii="Times New Roman" w:hAnsi="Times New Roman"/>
          <w:sz w:val="24"/>
          <w:szCs w:val="24"/>
          <w:lang w:val="kk-KZ"/>
        </w:rPr>
      </w:pPr>
      <w:r w:rsidRPr="00631783">
        <w:rPr>
          <w:rFonts w:ascii="Times New Roman" w:hAnsi="Times New Roman"/>
          <w:sz w:val="24"/>
          <w:szCs w:val="24"/>
          <w:lang w:val="kk-KZ"/>
        </w:rPr>
        <w:t>-экономикалық ойлау стилін қалыптастыру.</w:t>
      </w:r>
    </w:p>
    <w:p w:rsidR="00631783" w:rsidRPr="00631783" w:rsidRDefault="00631783" w:rsidP="00631783">
      <w:pPr>
        <w:spacing w:after="0" w:line="240" w:lineRule="auto"/>
        <w:ind w:firstLine="567"/>
        <w:jc w:val="both"/>
        <w:rPr>
          <w:rFonts w:ascii="Times New Roman" w:hAnsi="Times New Roman"/>
          <w:noProof/>
          <w:sz w:val="24"/>
          <w:szCs w:val="24"/>
          <w:lang w:val="kk-KZ"/>
        </w:rPr>
      </w:pPr>
      <w:r w:rsidRPr="00631783">
        <w:rPr>
          <w:rFonts w:ascii="Times New Roman" w:hAnsi="Times New Roman"/>
          <w:sz w:val="24"/>
          <w:szCs w:val="24"/>
          <w:lang w:val="kk-KZ"/>
        </w:rPr>
        <w:t>Білім алушы оқытудың мынадай нәтижелеріне ие болады: білім алушы алынған білім негізінде осы саладағы неғұрлым озық білім элементтерін қоса алғанда, оқытылатын салада экономикалық білімі мен түсінігін көрсете алады, экономиканы реттеудің мемлекеттік саясатының әдістері мен құралдарын, экономикалық жүйелердің жұмыс істеу заңдылықтары мен таным әдістерін қолдана алады, нарықтық экономика субъектілерінің бәсекеге қабілеттілік факторларын, меншік нысандарының тиімділігін, салалар бойынша республикадағы әлеуметтік-экономикалық жағдайды талдай алады.,</w:t>
      </w:r>
    </w:p>
    <w:p w:rsidR="00AA06B5" w:rsidRDefault="00AA06B5" w:rsidP="00631783">
      <w:pPr>
        <w:shd w:val="clear" w:color="auto" w:fill="FFFFFF"/>
        <w:tabs>
          <w:tab w:val="left" w:pos="180"/>
        </w:tabs>
        <w:spacing w:after="0" w:line="240" w:lineRule="auto"/>
        <w:ind w:left="142" w:hanging="142"/>
        <w:jc w:val="both"/>
        <w:rPr>
          <w:rFonts w:ascii="Times New Roman" w:hAnsi="Times New Roman"/>
          <w:b/>
          <w:sz w:val="24"/>
          <w:szCs w:val="24"/>
          <w:lang w:val="kk-KZ"/>
        </w:rPr>
      </w:pPr>
    </w:p>
    <w:p w:rsidR="00AA06B5" w:rsidRDefault="00AA06B5" w:rsidP="00631783">
      <w:pPr>
        <w:shd w:val="clear" w:color="auto" w:fill="FFFFFF"/>
        <w:tabs>
          <w:tab w:val="left" w:pos="180"/>
        </w:tabs>
        <w:spacing w:after="0" w:line="240" w:lineRule="auto"/>
        <w:ind w:left="142" w:hanging="142"/>
        <w:jc w:val="both"/>
        <w:rPr>
          <w:rFonts w:ascii="Times New Roman" w:hAnsi="Times New Roman"/>
          <w:b/>
          <w:sz w:val="24"/>
          <w:szCs w:val="24"/>
          <w:lang w:val="kk-KZ"/>
        </w:rPr>
      </w:pPr>
    </w:p>
    <w:p w:rsidR="00AA06B5" w:rsidRDefault="00AA06B5" w:rsidP="00AA06B5">
      <w:pPr>
        <w:shd w:val="clear" w:color="auto" w:fill="FFFFFF"/>
        <w:tabs>
          <w:tab w:val="left" w:pos="180"/>
        </w:tabs>
        <w:spacing w:after="0" w:line="240" w:lineRule="auto"/>
        <w:ind w:left="142" w:hanging="142"/>
        <w:jc w:val="center"/>
        <w:rPr>
          <w:rFonts w:ascii="Times New Roman" w:hAnsi="Times New Roman"/>
          <w:b/>
          <w:sz w:val="24"/>
          <w:szCs w:val="24"/>
          <w:lang w:val="kk-KZ"/>
        </w:rPr>
      </w:pPr>
    </w:p>
    <w:p w:rsidR="00AA06B5" w:rsidRDefault="00AA06B5" w:rsidP="00AA06B5">
      <w:pPr>
        <w:shd w:val="clear" w:color="auto" w:fill="FFFFFF"/>
        <w:tabs>
          <w:tab w:val="left" w:pos="180"/>
        </w:tabs>
        <w:spacing w:after="0" w:line="240" w:lineRule="auto"/>
        <w:ind w:left="142" w:hanging="142"/>
        <w:jc w:val="center"/>
        <w:rPr>
          <w:rFonts w:ascii="Times New Roman" w:hAnsi="Times New Roman"/>
          <w:b/>
          <w:sz w:val="24"/>
          <w:szCs w:val="24"/>
          <w:lang w:val="kk-KZ"/>
        </w:rPr>
      </w:pPr>
    </w:p>
    <w:p w:rsidR="00AA06B5" w:rsidRDefault="00AA06B5" w:rsidP="00AA06B5">
      <w:pPr>
        <w:shd w:val="clear" w:color="auto" w:fill="FFFFFF"/>
        <w:tabs>
          <w:tab w:val="left" w:pos="180"/>
        </w:tabs>
        <w:spacing w:after="0" w:line="240" w:lineRule="auto"/>
        <w:ind w:left="142" w:hanging="142"/>
        <w:jc w:val="center"/>
        <w:rPr>
          <w:rFonts w:ascii="Times New Roman" w:hAnsi="Times New Roman"/>
          <w:b/>
          <w:sz w:val="24"/>
          <w:szCs w:val="24"/>
          <w:lang w:val="kk-KZ"/>
        </w:rPr>
      </w:pPr>
    </w:p>
    <w:p w:rsidR="00AA06B5" w:rsidRDefault="00AA06B5" w:rsidP="00AA06B5">
      <w:pPr>
        <w:shd w:val="clear" w:color="auto" w:fill="FFFFFF"/>
        <w:tabs>
          <w:tab w:val="left" w:pos="180"/>
        </w:tabs>
        <w:spacing w:after="0" w:line="240" w:lineRule="auto"/>
        <w:ind w:left="142" w:hanging="142"/>
        <w:jc w:val="center"/>
        <w:rPr>
          <w:rFonts w:ascii="Times New Roman" w:hAnsi="Times New Roman"/>
          <w:b/>
          <w:sz w:val="24"/>
          <w:szCs w:val="24"/>
          <w:lang w:val="kk-KZ"/>
        </w:rPr>
      </w:pPr>
    </w:p>
    <w:p w:rsidR="00AA06B5" w:rsidRDefault="00AA06B5" w:rsidP="00AA06B5">
      <w:pPr>
        <w:shd w:val="clear" w:color="auto" w:fill="FFFFFF"/>
        <w:tabs>
          <w:tab w:val="left" w:pos="180"/>
        </w:tabs>
        <w:spacing w:after="0" w:line="240" w:lineRule="auto"/>
        <w:ind w:left="142" w:hanging="142"/>
        <w:jc w:val="center"/>
        <w:rPr>
          <w:rFonts w:ascii="Times New Roman" w:hAnsi="Times New Roman"/>
          <w:b/>
          <w:sz w:val="24"/>
          <w:szCs w:val="24"/>
          <w:lang w:val="kk-KZ"/>
        </w:rPr>
      </w:pPr>
    </w:p>
    <w:p w:rsidR="00631783" w:rsidRDefault="00631783" w:rsidP="00AA06B5">
      <w:pPr>
        <w:shd w:val="clear" w:color="auto" w:fill="FFFFFF"/>
        <w:tabs>
          <w:tab w:val="left" w:pos="180"/>
        </w:tabs>
        <w:spacing w:after="0" w:line="240" w:lineRule="auto"/>
        <w:ind w:left="142" w:hanging="142"/>
        <w:jc w:val="center"/>
        <w:rPr>
          <w:rFonts w:ascii="Times New Roman" w:hAnsi="Times New Roman"/>
          <w:b/>
          <w:sz w:val="24"/>
          <w:szCs w:val="24"/>
          <w:lang w:val="kk-KZ"/>
        </w:rPr>
      </w:pPr>
    </w:p>
    <w:p w:rsidR="00631783" w:rsidRDefault="00631783" w:rsidP="00AA06B5">
      <w:pPr>
        <w:shd w:val="clear" w:color="auto" w:fill="FFFFFF"/>
        <w:tabs>
          <w:tab w:val="left" w:pos="180"/>
        </w:tabs>
        <w:spacing w:after="0" w:line="240" w:lineRule="auto"/>
        <w:ind w:left="142" w:hanging="142"/>
        <w:jc w:val="center"/>
        <w:rPr>
          <w:rFonts w:ascii="Times New Roman" w:hAnsi="Times New Roman"/>
          <w:b/>
          <w:sz w:val="24"/>
          <w:szCs w:val="24"/>
          <w:lang w:val="kk-KZ"/>
        </w:rPr>
      </w:pPr>
    </w:p>
    <w:p w:rsidR="00631783" w:rsidRDefault="00631783" w:rsidP="00AA06B5">
      <w:pPr>
        <w:shd w:val="clear" w:color="auto" w:fill="FFFFFF"/>
        <w:tabs>
          <w:tab w:val="left" w:pos="180"/>
        </w:tabs>
        <w:spacing w:after="0" w:line="240" w:lineRule="auto"/>
        <w:ind w:left="142" w:hanging="142"/>
        <w:jc w:val="center"/>
        <w:rPr>
          <w:rFonts w:ascii="Times New Roman" w:hAnsi="Times New Roman"/>
          <w:b/>
          <w:sz w:val="24"/>
          <w:szCs w:val="24"/>
          <w:lang w:val="kk-KZ"/>
        </w:rPr>
      </w:pPr>
    </w:p>
    <w:p w:rsidR="00631783" w:rsidRDefault="00631783" w:rsidP="00AA06B5">
      <w:pPr>
        <w:shd w:val="clear" w:color="auto" w:fill="FFFFFF"/>
        <w:tabs>
          <w:tab w:val="left" w:pos="180"/>
        </w:tabs>
        <w:spacing w:after="0" w:line="240" w:lineRule="auto"/>
        <w:ind w:left="142" w:hanging="142"/>
        <w:jc w:val="center"/>
        <w:rPr>
          <w:rFonts w:ascii="Times New Roman" w:hAnsi="Times New Roman"/>
          <w:b/>
          <w:sz w:val="24"/>
          <w:szCs w:val="24"/>
          <w:lang w:val="kk-KZ"/>
        </w:rPr>
      </w:pPr>
    </w:p>
    <w:p w:rsidR="00631783" w:rsidRDefault="00631783" w:rsidP="00AA06B5">
      <w:pPr>
        <w:shd w:val="clear" w:color="auto" w:fill="FFFFFF"/>
        <w:tabs>
          <w:tab w:val="left" w:pos="180"/>
        </w:tabs>
        <w:spacing w:after="0" w:line="240" w:lineRule="auto"/>
        <w:ind w:left="142" w:hanging="142"/>
        <w:jc w:val="center"/>
        <w:rPr>
          <w:rFonts w:ascii="Times New Roman" w:hAnsi="Times New Roman"/>
          <w:b/>
          <w:sz w:val="24"/>
          <w:szCs w:val="24"/>
          <w:lang w:val="kk-KZ"/>
        </w:rPr>
      </w:pPr>
    </w:p>
    <w:p w:rsidR="00631783" w:rsidRDefault="00631783" w:rsidP="00AA06B5">
      <w:pPr>
        <w:shd w:val="clear" w:color="auto" w:fill="FFFFFF"/>
        <w:tabs>
          <w:tab w:val="left" w:pos="180"/>
        </w:tabs>
        <w:spacing w:after="0" w:line="240" w:lineRule="auto"/>
        <w:ind w:left="142" w:hanging="142"/>
        <w:jc w:val="center"/>
        <w:rPr>
          <w:rFonts w:ascii="Times New Roman" w:hAnsi="Times New Roman"/>
          <w:b/>
          <w:sz w:val="24"/>
          <w:szCs w:val="24"/>
          <w:lang w:val="kk-KZ"/>
        </w:rPr>
      </w:pPr>
    </w:p>
    <w:p w:rsidR="00631783" w:rsidRDefault="00631783" w:rsidP="00AA06B5">
      <w:pPr>
        <w:shd w:val="clear" w:color="auto" w:fill="FFFFFF"/>
        <w:tabs>
          <w:tab w:val="left" w:pos="180"/>
        </w:tabs>
        <w:spacing w:after="0" w:line="240" w:lineRule="auto"/>
        <w:ind w:left="142" w:hanging="142"/>
        <w:jc w:val="center"/>
        <w:rPr>
          <w:rFonts w:ascii="Times New Roman" w:hAnsi="Times New Roman"/>
          <w:b/>
          <w:sz w:val="24"/>
          <w:szCs w:val="24"/>
          <w:lang w:val="kk-KZ"/>
        </w:rPr>
      </w:pPr>
    </w:p>
    <w:p w:rsidR="00631783" w:rsidRDefault="00631783" w:rsidP="00AA06B5">
      <w:pPr>
        <w:shd w:val="clear" w:color="auto" w:fill="FFFFFF"/>
        <w:tabs>
          <w:tab w:val="left" w:pos="180"/>
        </w:tabs>
        <w:spacing w:after="0" w:line="240" w:lineRule="auto"/>
        <w:ind w:left="142" w:hanging="142"/>
        <w:jc w:val="center"/>
        <w:rPr>
          <w:rFonts w:ascii="Times New Roman" w:hAnsi="Times New Roman"/>
          <w:b/>
          <w:sz w:val="24"/>
          <w:szCs w:val="24"/>
          <w:lang w:val="kk-KZ"/>
        </w:rPr>
      </w:pPr>
    </w:p>
    <w:p w:rsidR="00631783" w:rsidRDefault="00631783" w:rsidP="00AA06B5">
      <w:pPr>
        <w:shd w:val="clear" w:color="auto" w:fill="FFFFFF"/>
        <w:tabs>
          <w:tab w:val="left" w:pos="180"/>
        </w:tabs>
        <w:spacing w:after="0" w:line="240" w:lineRule="auto"/>
        <w:ind w:left="142" w:hanging="142"/>
        <w:jc w:val="center"/>
        <w:rPr>
          <w:rFonts w:ascii="Times New Roman" w:hAnsi="Times New Roman"/>
          <w:b/>
          <w:sz w:val="24"/>
          <w:szCs w:val="24"/>
          <w:lang w:val="kk-KZ"/>
        </w:rPr>
      </w:pPr>
    </w:p>
    <w:p w:rsidR="00631783" w:rsidRDefault="00631783" w:rsidP="00AA06B5">
      <w:pPr>
        <w:shd w:val="clear" w:color="auto" w:fill="FFFFFF"/>
        <w:tabs>
          <w:tab w:val="left" w:pos="180"/>
        </w:tabs>
        <w:spacing w:after="0" w:line="240" w:lineRule="auto"/>
        <w:ind w:left="142" w:hanging="142"/>
        <w:jc w:val="center"/>
        <w:rPr>
          <w:rFonts w:ascii="Times New Roman" w:hAnsi="Times New Roman"/>
          <w:b/>
          <w:sz w:val="24"/>
          <w:szCs w:val="24"/>
          <w:lang w:val="kk-KZ"/>
        </w:rPr>
      </w:pPr>
    </w:p>
    <w:p w:rsidR="00631783" w:rsidRDefault="00631783" w:rsidP="00AA06B5">
      <w:pPr>
        <w:shd w:val="clear" w:color="auto" w:fill="FFFFFF"/>
        <w:tabs>
          <w:tab w:val="left" w:pos="180"/>
        </w:tabs>
        <w:spacing w:after="0" w:line="240" w:lineRule="auto"/>
        <w:ind w:left="142" w:hanging="142"/>
        <w:jc w:val="center"/>
        <w:rPr>
          <w:rFonts w:ascii="Times New Roman" w:hAnsi="Times New Roman"/>
          <w:b/>
          <w:sz w:val="24"/>
          <w:szCs w:val="24"/>
          <w:lang w:val="kk-KZ"/>
        </w:rPr>
      </w:pPr>
    </w:p>
    <w:p w:rsidR="00631783" w:rsidRDefault="00631783" w:rsidP="00AA06B5">
      <w:pPr>
        <w:shd w:val="clear" w:color="auto" w:fill="FFFFFF"/>
        <w:tabs>
          <w:tab w:val="left" w:pos="180"/>
        </w:tabs>
        <w:spacing w:after="0" w:line="240" w:lineRule="auto"/>
        <w:ind w:left="142" w:hanging="142"/>
        <w:jc w:val="center"/>
        <w:rPr>
          <w:rFonts w:ascii="Times New Roman" w:hAnsi="Times New Roman"/>
          <w:b/>
          <w:sz w:val="24"/>
          <w:szCs w:val="24"/>
          <w:lang w:val="kk-KZ"/>
        </w:rPr>
      </w:pPr>
    </w:p>
    <w:p w:rsidR="00631783" w:rsidRDefault="00631783" w:rsidP="00AA06B5">
      <w:pPr>
        <w:shd w:val="clear" w:color="auto" w:fill="FFFFFF"/>
        <w:tabs>
          <w:tab w:val="left" w:pos="180"/>
        </w:tabs>
        <w:spacing w:after="0" w:line="240" w:lineRule="auto"/>
        <w:ind w:left="142" w:hanging="142"/>
        <w:jc w:val="center"/>
        <w:rPr>
          <w:rFonts w:ascii="Times New Roman" w:hAnsi="Times New Roman"/>
          <w:b/>
          <w:sz w:val="24"/>
          <w:szCs w:val="24"/>
          <w:lang w:val="kk-KZ"/>
        </w:rPr>
      </w:pPr>
    </w:p>
    <w:p w:rsidR="00AA06B5" w:rsidRDefault="00AA06B5" w:rsidP="00AA06B5">
      <w:pPr>
        <w:shd w:val="clear" w:color="auto" w:fill="FFFFFF"/>
        <w:tabs>
          <w:tab w:val="left" w:pos="180"/>
        </w:tabs>
        <w:spacing w:after="0" w:line="240" w:lineRule="auto"/>
        <w:ind w:left="142" w:hanging="142"/>
        <w:jc w:val="center"/>
        <w:rPr>
          <w:rFonts w:ascii="Times New Roman" w:hAnsi="Times New Roman"/>
          <w:b/>
          <w:sz w:val="24"/>
          <w:szCs w:val="24"/>
          <w:lang w:val="kk-KZ"/>
        </w:rPr>
      </w:pPr>
    </w:p>
    <w:p w:rsidR="00AA06B5" w:rsidRDefault="00AA06B5" w:rsidP="00AA06B5">
      <w:pPr>
        <w:shd w:val="clear" w:color="auto" w:fill="FFFFFF"/>
        <w:tabs>
          <w:tab w:val="left" w:pos="180"/>
        </w:tabs>
        <w:spacing w:after="0" w:line="240" w:lineRule="auto"/>
        <w:ind w:left="142" w:hanging="142"/>
        <w:jc w:val="center"/>
        <w:rPr>
          <w:rFonts w:ascii="Times New Roman" w:hAnsi="Times New Roman"/>
          <w:b/>
          <w:sz w:val="24"/>
          <w:szCs w:val="24"/>
          <w:lang w:val="kk-KZ"/>
        </w:rPr>
      </w:pPr>
    </w:p>
    <w:p w:rsidR="00AA06B5" w:rsidRDefault="00AA06B5" w:rsidP="00AA06B5">
      <w:pPr>
        <w:shd w:val="clear" w:color="auto" w:fill="FFFFFF"/>
        <w:tabs>
          <w:tab w:val="left" w:pos="180"/>
        </w:tabs>
        <w:spacing w:after="0" w:line="240" w:lineRule="auto"/>
        <w:ind w:left="142" w:hanging="142"/>
        <w:jc w:val="center"/>
        <w:rPr>
          <w:rFonts w:ascii="Times New Roman" w:hAnsi="Times New Roman"/>
          <w:b/>
          <w:sz w:val="24"/>
          <w:szCs w:val="24"/>
          <w:lang w:val="kk-KZ"/>
        </w:rPr>
      </w:pPr>
    </w:p>
    <w:p w:rsidR="00AA06B5" w:rsidRDefault="00AA06B5" w:rsidP="00AA06B5">
      <w:pPr>
        <w:shd w:val="clear" w:color="auto" w:fill="FFFFFF"/>
        <w:tabs>
          <w:tab w:val="left" w:pos="180"/>
        </w:tabs>
        <w:spacing w:after="0" w:line="240" w:lineRule="auto"/>
        <w:ind w:left="142" w:hanging="142"/>
        <w:jc w:val="center"/>
        <w:rPr>
          <w:rFonts w:ascii="Times New Roman" w:hAnsi="Times New Roman"/>
          <w:b/>
          <w:sz w:val="24"/>
          <w:szCs w:val="24"/>
          <w:lang w:val="kk-KZ"/>
        </w:rPr>
      </w:pPr>
    </w:p>
    <w:p w:rsidR="00AA06B5" w:rsidRDefault="00AA06B5" w:rsidP="00AA06B5">
      <w:pPr>
        <w:shd w:val="clear" w:color="auto" w:fill="FFFFFF"/>
        <w:tabs>
          <w:tab w:val="left" w:pos="180"/>
        </w:tabs>
        <w:spacing w:after="0" w:line="240" w:lineRule="auto"/>
        <w:ind w:left="142" w:hanging="142"/>
        <w:jc w:val="center"/>
        <w:rPr>
          <w:rFonts w:ascii="Times New Roman" w:hAnsi="Times New Roman"/>
          <w:b/>
          <w:sz w:val="24"/>
          <w:szCs w:val="24"/>
          <w:lang w:val="kk-KZ"/>
        </w:rPr>
      </w:pPr>
    </w:p>
    <w:p w:rsidR="00AA06B5" w:rsidRDefault="00AA06B5" w:rsidP="00AA06B5">
      <w:pPr>
        <w:shd w:val="clear" w:color="auto" w:fill="FFFFFF"/>
        <w:tabs>
          <w:tab w:val="left" w:pos="180"/>
        </w:tabs>
        <w:spacing w:after="0" w:line="240" w:lineRule="auto"/>
        <w:ind w:left="142" w:hanging="142"/>
        <w:jc w:val="center"/>
        <w:rPr>
          <w:rFonts w:ascii="Times New Roman" w:hAnsi="Times New Roman"/>
          <w:b/>
          <w:sz w:val="24"/>
          <w:szCs w:val="24"/>
          <w:lang w:val="kk-KZ"/>
        </w:rPr>
      </w:pPr>
    </w:p>
    <w:p w:rsidR="000664ED" w:rsidRPr="00AA06B5" w:rsidRDefault="000664ED" w:rsidP="00AA06B5">
      <w:pPr>
        <w:shd w:val="clear" w:color="auto" w:fill="FFFFFF"/>
        <w:tabs>
          <w:tab w:val="left" w:pos="180"/>
        </w:tabs>
        <w:spacing w:after="0" w:line="240" w:lineRule="auto"/>
        <w:ind w:left="142" w:hanging="142"/>
        <w:jc w:val="center"/>
        <w:rPr>
          <w:rFonts w:ascii="Times New Roman" w:hAnsi="Times New Roman"/>
          <w:b/>
          <w:sz w:val="24"/>
          <w:szCs w:val="24"/>
          <w:lang w:val="kk-KZ"/>
        </w:rPr>
      </w:pPr>
      <w:r w:rsidRPr="00AA06B5">
        <w:rPr>
          <w:rFonts w:ascii="Times New Roman" w:hAnsi="Times New Roman"/>
          <w:b/>
          <w:sz w:val="24"/>
          <w:szCs w:val="24"/>
          <w:lang w:val="kk-KZ"/>
        </w:rPr>
        <w:lastRenderedPageBreak/>
        <w:t>Модуль 1. Кәсіпкерлік ойлау психологиясы</w:t>
      </w:r>
    </w:p>
    <w:p w:rsidR="004871E0" w:rsidRPr="00AA06B5" w:rsidRDefault="004871E0" w:rsidP="00AA06B5">
      <w:pPr>
        <w:shd w:val="clear" w:color="auto" w:fill="FFFFFF"/>
        <w:tabs>
          <w:tab w:val="left" w:pos="180"/>
        </w:tabs>
        <w:spacing w:after="0" w:line="240" w:lineRule="auto"/>
        <w:ind w:left="142" w:hanging="142"/>
        <w:rPr>
          <w:rFonts w:ascii="Times New Roman" w:hAnsi="Times New Roman"/>
          <w:b/>
          <w:sz w:val="24"/>
          <w:szCs w:val="24"/>
          <w:lang w:val="kk-KZ"/>
        </w:rPr>
      </w:pPr>
      <w:r w:rsidRPr="00AA06B5">
        <w:rPr>
          <w:rFonts w:ascii="Times New Roman" w:hAnsi="Times New Roman"/>
          <w:sz w:val="24"/>
          <w:szCs w:val="24"/>
          <w:lang w:val="kk-KZ"/>
        </w:rPr>
        <w:t>1 тақырып. Экономика және бизнес. Кәсіпкерлік ойлау психологиясы</w:t>
      </w:r>
    </w:p>
    <w:p w:rsidR="00F76782" w:rsidRPr="00AA06B5" w:rsidRDefault="004871E0" w:rsidP="00AA06B5">
      <w:pPr>
        <w:shd w:val="clear" w:color="auto" w:fill="FFFFFF"/>
        <w:tabs>
          <w:tab w:val="left" w:pos="180"/>
        </w:tabs>
        <w:spacing w:after="0" w:line="240" w:lineRule="auto"/>
        <w:ind w:left="142" w:hanging="142"/>
        <w:jc w:val="both"/>
        <w:rPr>
          <w:rFonts w:ascii="Times New Roman" w:hAnsi="Times New Roman"/>
          <w:sz w:val="24"/>
          <w:szCs w:val="24"/>
          <w:lang w:val="kk-KZ"/>
        </w:rPr>
      </w:pPr>
      <w:r w:rsidRPr="00AA06B5">
        <w:rPr>
          <w:rFonts w:ascii="Times New Roman" w:hAnsi="Times New Roman"/>
          <w:noProof/>
          <w:sz w:val="24"/>
          <w:szCs w:val="24"/>
          <w:lang w:val="kk-KZ"/>
        </w:rPr>
        <w:t>1.</w:t>
      </w:r>
      <w:r w:rsidR="00F76782" w:rsidRPr="00AA06B5">
        <w:rPr>
          <w:rFonts w:ascii="Times New Roman" w:hAnsi="Times New Roman"/>
          <w:sz w:val="24"/>
          <w:szCs w:val="24"/>
          <w:lang w:val="kk-KZ"/>
        </w:rPr>
        <w:t xml:space="preserve"> Кәсіпкерлік ойлау жүйесі және эволюциясы.</w:t>
      </w:r>
    </w:p>
    <w:p w:rsidR="00F76782" w:rsidRPr="00AA06B5" w:rsidRDefault="004871E0" w:rsidP="00AA06B5">
      <w:pPr>
        <w:shd w:val="clear" w:color="auto" w:fill="FFFFFF"/>
        <w:tabs>
          <w:tab w:val="left" w:pos="180"/>
        </w:tabs>
        <w:spacing w:after="0" w:line="240" w:lineRule="auto"/>
        <w:ind w:left="142" w:hanging="142"/>
        <w:jc w:val="both"/>
        <w:rPr>
          <w:rFonts w:ascii="Times New Roman" w:hAnsi="Times New Roman"/>
          <w:sz w:val="24"/>
          <w:szCs w:val="24"/>
          <w:lang w:val="kk-KZ"/>
        </w:rPr>
      </w:pPr>
      <w:r w:rsidRPr="00AA06B5">
        <w:rPr>
          <w:rFonts w:ascii="Times New Roman" w:hAnsi="Times New Roman"/>
          <w:sz w:val="24"/>
          <w:szCs w:val="24"/>
          <w:lang w:val="kk-KZ"/>
        </w:rPr>
        <w:t>2.</w:t>
      </w:r>
      <w:r w:rsidR="00F76782" w:rsidRPr="00AA06B5">
        <w:rPr>
          <w:rFonts w:ascii="Times New Roman" w:hAnsi="Times New Roman"/>
          <w:sz w:val="24"/>
          <w:szCs w:val="24"/>
          <w:lang w:val="kk-KZ"/>
        </w:rPr>
        <w:t xml:space="preserve"> Кәсіпкерліктің мәні, мазмұны және фукциялары.</w:t>
      </w:r>
    </w:p>
    <w:p w:rsidR="00651D1F" w:rsidRPr="00AA06B5" w:rsidRDefault="00F76782" w:rsidP="00AA06B5">
      <w:pPr>
        <w:spacing w:after="0" w:line="240" w:lineRule="auto"/>
        <w:ind w:left="142" w:hanging="142"/>
        <w:jc w:val="both"/>
        <w:rPr>
          <w:rFonts w:ascii="Times New Roman" w:hAnsi="Times New Roman"/>
          <w:noProof/>
          <w:sz w:val="24"/>
          <w:szCs w:val="24"/>
          <w:lang w:val="kk-KZ"/>
        </w:rPr>
      </w:pPr>
      <w:r w:rsidRPr="00AA06B5">
        <w:rPr>
          <w:rFonts w:ascii="Times New Roman" w:hAnsi="Times New Roman"/>
          <w:noProof/>
          <w:sz w:val="24"/>
          <w:szCs w:val="24"/>
          <w:lang w:val="kk-KZ"/>
        </w:rPr>
        <w:t>3. Кәсіпкерлік революция: жаһандық феномен</w:t>
      </w:r>
    </w:p>
    <w:p w:rsidR="00F76782" w:rsidRPr="00AA06B5" w:rsidRDefault="00F76782" w:rsidP="00AA06B5">
      <w:pPr>
        <w:spacing w:after="0" w:line="240" w:lineRule="auto"/>
        <w:ind w:firstLine="567"/>
        <w:jc w:val="both"/>
        <w:rPr>
          <w:rFonts w:ascii="Times New Roman" w:hAnsi="Times New Roman"/>
          <w:noProof/>
          <w:sz w:val="24"/>
          <w:szCs w:val="24"/>
          <w:lang w:val="kk-KZ"/>
        </w:rPr>
      </w:pPr>
    </w:p>
    <w:p w:rsidR="00F76782" w:rsidRPr="00AA06B5" w:rsidRDefault="00F35722" w:rsidP="00AA06B5">
      <w:pPr>
        <w:spacing w:after="0" w:line="240" w:lineRule="auto"/>
        <w:ind w:firstLine="567"/>
        <w:jc w:val="both"/>
        <w:rPr>
          <w:rFonts w:ascii="Times New Roman" w:hAnsi="Times New Roman"/>
          <w:noProof/>
          <w:sz w:val="24"/>
          <w:szCs w:val="24"/>
          <w:lang w:val="kk-KZ"/>
        </w:rPr>
      </w:pPr>
      <w:r w:rsidRPr="00AA06B5">
        <w:rPr>
          <w:rFonts w:ascii="Times New Roman" w:hAnsi="Times New Roman"/>
          <w:noProof/>
          <w:sz w:val="24"/>
          <w:szCs w:val="24"/>
          <w:lang w:val="kk-KZ"/>
        </w:rPr>
        <w:t>Дәріс мақсаты-кәсіпкерліктің ойлауы мен эволюциясы туралы, кәсіпкерліктің түрлері мен негізгі терминдері туралы және кәсіпкерлік қызметтегі команданың рөлі туралы жалпы түсінік беру.</w:t>
      </w:r>
    </w:p>
    <w:p w:rsidR="00F76782" w:rsidRPr="00AA06B5" w:rsidRDefault="00F76782" w:rsidP="00AA06B5">
      <w:pPr>
        <w:spacing w:after="0" w:line="240" w:lineRule="auto"/>
        <w:ind w:firstLine="567"/>
        <w:jc w:val="both"/>
        <w:rPr>
          <w:rFonts w:ascii="Times New Roman" w:hAnsi="Times New Roman"/>
          <w:b/>
          <w:sz w:val="24"/>
          <w:szCs w:val="24"/>
          <w:lang w:val="kk-KZ"/>
        </w:rPr>
      </w:pPr>
    </w:p>
    <w:p w:rsidR="00881A5F" w:rsidRPr="00AA06B5" w:rsidRDefault="00881A5F" w:rsidP="00AA06B5">
      <w:pPr>
        <w:shd w:val="clear" w:color="auto" w:fill="FFFFFF"/>
        <w:tabs>
          <w:tab w:val="left" w:pos="180"/>
        </w:tabs>
        <w:spacing w:after="0" w:line="240" w:lineRule="auto"/>
        <w:ind w:left="142" w:hanging="142"/>
        <w:jc w:val="both"/>
        <w:rPr>
          <w:rFonts w:ascii="Times New Roman" w:hAnsi="Times New Roman"/>
          <w:b/>
          <w:sz w:val="24"/>
          <w:szCs w:val="24"/>
          <w:lang w:val="kk-KZ"/>
        </w:rPr>
      </w:pPr>
      <w:r w:rsidRPr="00AA06B5">
        <w:rPr>
          <w:rFonts w:ascii="Times New Roman" w:hAnsi="Times New Roman"/>
          <w:b/>
          <w:noProof/>
          <w:sz w:val="24"/>
          <w:szCs w:val="24"/>
          <w:lang w:val="kk-KZ"/>
        </w:rPr>
        <w:t>1</w:t>
      </w:r>
      <w:r w:rsidRPr="00AA06B5">
        <w:rPr>
          <w:rFonts w:ascii="Times New Roman" w:hAnsi="Times New Roman"/>
          <w:b/>
          <w:sz w:val="24"/>
          <w:szCs w:val="24"/>
          <w:lang w:val="kk-KZ"/>
        </w:rPr>
        <w:t>. Кәсіпкерлік ойлау жүйесі және эволюциясы</w:t>
      </w:r>
    </w:p>
    <w:p w:rsidR="007B03B5" w:rsidRPr="00AA06B5" w:rsidRDefault="007B03B5" w:rsidP="00AA06B5">
      <w:pPr>
        <w:spacing w:after="0" w:line="240" w:lineRule="auto"/>
        <w:ind w:firstLine="708"/>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 xml:space="preserve">Кәсіпкерлік – адам қызметінің ерекше саласы және ол еңбектің басқа түрлерінен оқшауланып тұрады. Бұған кезінде атақты неміс экономисі, Гарвард университетінің профессоры Иозеф Алиоз Шумпетер (1883-1950 жж.) мән берді. Оның айтқан мынандай сөзін эпиграф етіп алуға болады: «Кәсіпкер болу – басқаның істегенін істемеу». Екінші жағынан кәсіпкерлер – алдымен кәсіпкерлік жұмысты ұйымдастырушылар. Ол туралы француз экономисі Жан Батис Сэй (1767-1832жж.) былай деген: «Кәсіпкер – адамдарды өндірістік шеңбер ауқымында ұйымдастыратын адам». </w:t>
      </w:r>
    </w:p>
    <w:p w:rsidR="007B03B5" w:rsidRPr="00AA06B5" w:rsidRDefault="007B03B5" w:rsidP="00AA06B5">
      <w:pPr>
        <w:spacing w:after="0" w:line="240" w:lineRule="auto"/>
        <w:ind w:firstLine="708"/>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 xml:space="preserve"> «Кәсіпкерлік терминін алғашқы рет ағылшын экономисі Ричард Кантильон (1650-1734жж.) ендірді. Бұл ұғымға ол нарықтық тәуекелділік жағдайында табыс алу мақсатымен өндірісті ұйымдастырудағы адам белсенділігін жатқызады. </w:t>
      </w:r>
    </w:p>
    <w:p w:rsidR="00126098" w:rsidRPr="00AA06B5" w:rsidRDefault="00126098"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Кәсіпкерлер экономикалық қатынастардың қатысушылары ретінде осы процесте жетекші рөл атқарады. Қазақстанды және қазақстандық тауарларды халықаралық нарықта бәсекеге қабілетті ету; әділдік пен прагматизм негізінде серіктестермен және тұтынушылармен қарым-қатынас жасау; ұлттық бірегейлікті жоғалтпай, бизнесті жүргізудің үздік инновациялық тәсілдері мен тетіктерін таңдау; бизнес-процестерге жаңа білім мен технологияларды әкелу кәсіпкерлердің қолынан келетін іс; олар елдің эволюциялық және ашық дамуына көмектеседі.</w:t>
      </w:r>
    </w:p>
    <w:p w:rsidR="00126098" w:rsidRPr="00AA06B5" w:rsidRDefault="00126098"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Кәсіпкерлердің басқа адамдардан басты айырмашылығы — олар ойлаудың ерекше үш қасиетіне ие-олар белсенді, жауапты және нәтижені мақсат тұтады. </w:t>
      </w:r>
    </w:p>
    <w:p w:rsidR="00126098" w:rsidRPr="00AA06B5" w:rsidRDefault="00126098"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XX ғасырдағы менеджменттің ең ықпалды теоретиктерінің бірі </w:t>
      </w:r>
      <w:r w:rsidRPr="00AA06B5">
        <w:rPr>
          <w:rFonts w:ascii="Times New Roman" w:hAnsi="Times New Roman"/>
          <w:b/>
          <w:i/>
          <w:sz w:val="24"/>
          <w:szCs w:val="24"/>
          <w:lang w:val="kk-KZ"/>
        </w:rPr>
        <w:t>Питер Друкер</w:t>
      </w:r>
      <w:r w:rsidRPr="00AA06B5">
        <w:rPr>
          <w:rFonts w:ascii="Times New Roman" w:hAnsi="Times New Roman"/>
          <w:sz w:val="24"/>
          <w:szCs w:val="24"/>
          <w:lang w:val="kk-KZ"/>
        </w:rPr>
        <w:t xml:space="preserve"> айтқандай, ойлау типі осындай адамдар  әрқашан өзгерістер іздейді, оларға жауап береді және оларды мүмкіндік ретінде пайдаланады. Олар әлемді өзгертуге ұмтылады және осы себеппен, Evernote бас директоры </w:t>
      </w:r>
      <w:r w:rsidRPr="00AA06B5">
        <w:rPr>
          <w:rFonts w:ascii="Times New Roman" w:hAnsi="Times New Roman"/>
          <w:b/>
          <w:i/>
          <w:sz w:val="24"/>
          <w:szCs w:val="24"/>
          <w:lang w:val="kk-KZ"/>
        </w:rPr>
        <w:t>Фил Либин</w:t>
      </w:r>
      <w:r w:rsidRPr="00AA06B5">
        <w:rPr>
          <w:rFonts w:ascii="Times New Roman" w:hAnsi="Times New Roman"/>
          <w:sz w:val="24"/>
          <w:szCs w:val="24"/>
          <w:lang w:val="kk-KZ"/>
        </w:rPr>
        <w:t xml:space="preserve"> пайымдауынша, компанияларды ашады. Американдық инвестор </w:t>
      </w:r>
      <w:r w:rsidRPr="00AA06B5">
        <w:rPr>
          <w:rFonts w:ascii="Times New Roman" w:hAnsi="Times New Roman"/>
          <w:b/>
          <w:i/>
          <w:sz w:val="24"/>
          <w:szCs w:val="24"/>
          <w:lang w:val="kk-KZ"/>
        </w:rPr>
        <w:t xml:space="preserve">Джеймс Алтачердің </w:t>
      </w:r>
      <w:r w:rsidRPr="00AA06B5">
        <w:rPr>
          <w:rFonts w:ascii="Times New Roman" w:hAnsi="Times New Roman"/>
          <w:sz w:val="24"/>
          <w:szCs w:val="24"/>
          <w:lang w:val="kk-KZ"/>
        </w:rPr>
        <w:t xml:space="preserve">пікірінше, олар сәтсіздікке төзе алады, идеяларды генерациялай алады, осы идеяларды сата алады, осы идеяларды жүзеге асыра алады және өз қателіктеріне қарамастан,  алға қарай келесі әрекеттерге ұмтылады. "Ашока:қоғам үшін инновациялар" коммерциялық емес қорының негізін қалаушы және төрағасы, әлеуметтік кәсіпкер </w:t>
      </w:r>
      <w:r w:rsidRPr="00AA06B5">
        <w:rPr>
          <w:rFonts w:ascii="Times New Roman" w:hAnsi="Times New Roman"/>
          <w:b/>
          <w:i/>
          <w:sz w:val="24"/>
          <w:szCs w:val="24"/>
          <w:lang w:val="kk-KZ"/>
        </w:rPr>
        <w:t>Билл Дрейтон</w:t>
      </w:r>
      <w:r w:rsidRPr="00AA06B5">
        <w:rPr>
          <w:rFonts w:ascii="Times New Roman" w:hAnsi="Times New Roman"/>
          <w:sz w:val="24"/>
          <w:szCs w:val="24"/>
          <w:lang w:val="kk-KZ"/>
        </w:rPr>
        <w:t xml:space="preserve"> оладың қиындықты көре білетінін және оған жауап іздейтінін растайды. Garage Technology Ventures компаниясының басқарушы директоры, Apple Computer компаниясының алғашқы қызметкерлерінің бірі </w:t>
      </w:r>
      <w:r w:rsidRPr="00AA06B5">
        <w:rPr>
          <w:rFonts w:ascii="Times New Roman" w:hAnsi="Times New Roman"/>
          <w:b/>
          <w:i/>
          <w:sz w:val="24"/>
          <w:szCs w:val="24"/>
          <w:lang w:val="kk-KZ"/>
        </w:rPr>
        <w:t>Гай Кавасаки</w:t>
      </w:r>
      <w:r w:rsidRPr="00AA06B5">
        <w:rPr>
          <w:rFonts w:ascii="Times New Roman" w:hAnsi="Times New Roman"/>
          <w:sz w:val="24"/>
          <w:szCs w:val="24"/>
          <w:lang w:val="kk-KZ"/>
        </w:rPr>
        <w:t xml:space="preserve"> олар үшін бизнес –  жұмыс емес, болашақты өзгертетін ақыл-ойдың  күйі екеніне сенеді.</w:t>
      </w:r>
    </w:p>
    <w:p w:rsidR="00126098" w:rsidRPr="00AA06B5" w:rsidRDefault="00126098"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Қарапайым адам пассионарлық тәсіл принциптерін ұстамайды (мақсатқа ұмтылу және көптеген адам үшін құрбандыққа шалуға дайындықты білдіреді), ол өте сақ болады, тәуекелге ұшыраудан қорқады және ешқашан өз еркімен ешқандай жұмысты мойнына алмайды, қиындықтардың алдында ол басын ала қашады және  кім келіп, оған не істеу керек екенін айтар екен деп күтеді. Тығырықтан шығудың амалы ретінде ол кәсіпкерлік ойлау қабілеті бар адамдарға үміт артады.</w:t>
      </w:r>
    </w:p>
    <w:p w:rsidR="00126098" w:rsidRPr="00AA06B5" w:rsidRDefault="00126098" w:rsidP="00AA06B5">
      <w:pPr>
        <w:spacing w:after="0" w:line="240" w:lineRule="auto"/>
        <w:ind w:firstLine="567"/>
        <w:jc w:val="both"/>
        <w:rPr>
          <w:rFonts w:ascii="Times New Roman" w:hAnsi="Times New Roman"/>
          <w:sz w:val="24"/>
          <w:szCs w:val="24"/>
          <w:lang w:val="kk-KZ"/>
        </w:rPr>
      </w:pPr>
      <w:r w:rsidRPr="00AA06B5">
        <w:rPr>
          <w:rFonts w:ascii="Times New Roman" w:hAnsi="Times New Roman"/>
          <w:b/>
          <w:i/>
          <w:sz w:val="24"/>
          <w:szCs w:val="24"/>
          <w:lang w:val="kk-KZ"/>
        </w:rPr>
        <w:t>Кәсіпкерлік ойлау</w:t>
      </w:r>
      <w:r w:rsidRPr="00AA06B5">
        <w:rPr>
          <w:rFonts w:ascii="Times New Roman" w:hAnsi="Times New Roman"/>
          <w:sz w:val="24"/>
          <w:szCs w:val="24"/>
          <w:lang w:val="kk-KZ"/>
        </w:rPr>
        <w:t xml:space="preserve"> - XXI ғасырдың қажетті дағдысы, бұл  - ойлап табушылық, армандарды құру және әлі жоқ нәрсені -армандарды іске асыру қабілеті. </w:t>
      </w:r>
    </w:p>
    <w:p w:rsidR="00126098" w:rsidRPr="00AA06B5" w:rsidRDefault="00126098"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Сонымен қатар бұл - өте жоғары бейімделушілік (жаңа жағдайларға бейімделу қабілеті) және ұтқырлық (болған іске жылдам әрекет ете білу) - адамның өзгермелі жағдайларға </w:t>
      </w:r>
      <w:r w:rsidRPr="00AA06B5">
        <w:rPr>
          <w:rFonts w:ascii="Times New Roman" w:hAnsi="Times New Roman"/>
          <w:sz w:val="24"/>
          <w:szCs w:val="24"/>
          <w:lang w:val="kk-KZ"/>
        </w:rPr>
        <w:lastRenderedPageBreak/>
        <w:t xml:space="preserve">икемделе алу қабілеті, икемді болу, қалыптасқан жағдайлардда эволюциялану (дами білу), қалыпты сценарийлермен әрекет ету мүмкін емес кез келген жағдайдан пайда таба білу, өмірге мүмкіндіктер әлемі деп қарау.  </w:t>
      </w:r>
    </w:p>
    <w:p w:rsidR="00126098" w:rsidRPr="00AA06B5" w:rsidRDefault="00126098"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"Шын мәнінде, мен ақша таба аламын деп күткен жоқпын. Тапқан табысым жалдау ақысы мен азын-аулақ азық-түлік сатып алуға  жетсе, маған сол жеткілікті болатын.  Бірақ ақыр соңында, мұның бәрінің құнды  екеніне көзім жетті. Қателесуден қорықпау керек. Ең бастысы - әр жолы жаңа қателіктер жіберу", - деп есептейді кәсіпкерлік ойлаудың символы болған </w:t>
      </w:r>
      <w:r w:rsidRPr="00AA06B5">
        <w:rPr>
          <w:rFonts w:ascii="Times New Roman" w:hAnsi="Times New Roman"/>
          <w:b/>
          <w:i/>
          <w:sz w:val="24"/>
          <w:szCs w:val="24"/>
          <w:lang w:val="kk-KZ"/>
        </w:rPr>
        <w:t>Илон Маск</w:t>
      </w:r>
      <w:r w:rsidRPr="00AA06B5">
        <w:rPr>
          <w:rFonts w:ascii="Times New Roman" w:hAnsi="Times New Roman"/>
          <w:sz w:val="24"/>
          <w:szCs w:val="24"/>
          <w:lang w:val="kk-KZ"/>
        </w:rPr>
        <w:t>. Дәл осы ойлау қабілеті Маскқа төлемдердің электрондық жүйесін жасап, қаржы әлемін өзгерткен PayPal стартапын құруға, ғарыштық зымырандарды  құрастыратын әлемдегі алғашқы жеке компания - SpaceX  негізін қалауға, Tesla электромобилін жасауға, бүкіл қалаларды және т.б. жабдықтау үшін күн энергиясын пайдалануды үйренуге мүмкіндік берді.</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Жуырда ғалымдар адамның бизнестегі табысы үшін жауап беретін арнайы "кәсіпкерлік гені" жоқ па деген сауал қойды.</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Көптеген табысты кәсіпкерлерді талдай отырып, зерттеушілер адамның бизнестегі табысқа жетуіне әкелетін қасиеттердің жиынтығын анықтауға тырысады.</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Мысалы, Тулса университеті кәсіпкерлік кафедрасының профессоры </w:t>
      </w:r>
      <w:r w:rsidRPr="00AA06B5">
        <w:rPr>
          <w:rFonts w:ascii="Times New Roman" w:hAnsi="Times New Roman"/>
          <w:b/>
          <w:i/>
          <w:sz w:val="24"/>
          <w:szCs w:val="24"/>
          <w:lang w:val="kk-KZ"/>
        </w:rPr>
        <w:t>Роберт Хисрич</w:t>
      </w:r>
      <w:r w:rsidRPr="00AA06B5">
        <w:rPr>
          <w:rFonts w:ascii="Times New Roman" w:hAnsi="Times New Roman"/>
          <w:sz w:val="24"/>
          <w:szCs w:val="24"/>
          <w:lang w:val="kk-KZ"/>
        </w:rPr>
        <w:t xml:space="preserve"> кәсіпкердің келесі басым мотивтерін атап көрсетеді: тәуелсіздікке, іс-әрекет бостандығына, шығармашылық жұмысқа және капитал құруға ұмтылу. Австриялық экономист </w:t>
      </w:r>
      <w:r w:rsidRPr="00AA06B5">
        <w:rPr>
          <w:rFonts w:ascii="Times New Roman" w:hAnsi="Times New Roman"/>
          <w:b/>
          <w:i/>
          <w:sz w:val="24"/>
          <w:szCs w:val="24"/>
          <w:lang w:val="kk-KZ"/>
        </w:rPr>
        <w:t xml:space="preserve">Йозеф Шумпетер </w:t>
      </w:r>
      <w:r w:rsidRPr="00AA06B5">
        <w:rPr>
          <w:rFonts w:ascii="Times New Roman" w:hAnsi="Times New Roman"/>
          <w:sz w:val="24"/>
          <w:szCs w:val="24"/>
          <w:lang w:val="kk-KZ"/>
        </w:rPr>
        <w:t xml:space="preserve">үстемдікке, билікке, ықпалға, жеңіске деген жігерге, қарсыластармен және өз-өзімен күресуде табысқа, шығармашылық қуанышқа ұмтылысты атап көрсетеді. Колорад университетінің кәсіпкерлік орталығының директоры </w:t>
      </w:r>
      <w:r w:rsidRPr="00AA06B5">
        <w:rPr>
          <w:rFonts w:ascii="Times New Roman" w:hAnsi="Times New Roman"/>
          <w:b/>
          <w:i/>
          <w:sz w:val="24"/>
          <w:szCs w:val="24"/>
          <w:lang w:val="kk-KZ"/>
        </w:rPr>
        <w:t>Томас Дуэнинг</w:t>
      </w:r>
      <w:r w:rsidRPr="00AA06B5">
        <w:rPr>
          <w:rFonts w:ascii="Times New Roman" w:hAnsi="Times New Roman"/>
          <w:sz w:val="24"/>
          <w:szCs w:val="24"/>
          <w:lang w:val="kk-KZ"/>
        </w:rPr>
        <w:t xml:space="preserve">кәсіпкерге қажетті бес негізгі дағдыны атап өтті: мүмкіндіктерді тану, жобалау, тәуекелдерді басқару, сәтсіздікті бастан кешіре білу, жоспарлауға емес, әрекеттерге бейімділік.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Көптеген кәсіпкерлердің тәжірибесін жинақтап, мынадай қорытынды жасауға  болады: </w:t>
      </w:r>
      <w:r w:rsidRPr="00AA06B5">
        <w:rPr>
          <w:rFonts w:ascii="Times New Roman" w:hAnsi="Times New Roman"/>
          <w:b/>
          <w:sz w:val="24"/>
          <w:szCs w:val="24"/>
          <w:lang w:val="kk-KZ"/>
        </w:rPr>
        <w:t>кез келген адам кәсіпкер бола алады</w:t>
      </w:r>
      <w:r w:rsidRPr="00AA06B5">
        <w:rPr>
          <w:rFonts w:ascii="Times New Roman" w:hAnsi="Times New Roman"/>
          <w:sz w:val="24"/>
          <w:szCs w:val="24"/>
          <w:lang w:val="kk-KZ"/>
        </w:rPr>
        <w:t>. Өз ісін өмір тарихы, мінез-құлқы мен мақсаттары мүлдем әртүрлі адамдар ашады. Тек бизнесте іс жүзінде табысқа жетуді қалайтындар төрт сатылы алгоритмді ұстануға тиіс. Біріншіден, олар шын мәнінде ойына алған істі істегісі келеді. Екіншіден, жетістіктерді үлкен емес, кішкентай қадамдардан бастау. Үшіншіден, әрбір кішкентай қадамнан кейін өз идеясын зерделеу және қайта бағалау қажет. Төртіншіден, келесі қадамды жасау.</w:t>
      </w:r>
    </w:p>
    <w:p w:rsidR="00C16B95" w:rsidRPr="00AA06B5" w:rsidRDefault="00C16B95" w:rsidP="00AA06B5">
      <w:pPr>
        <w:spacing w:after="0" w:line="240" w:lineRule="auto"/>
        <w:ind w:firstLine="567"/>
        <w:jc w:val="both"/>
        <w:rPr>
          <w:rFonts w:ascii="Times New Roman" w:hAnsi="Times New Roman"/>
          <w:sz w:val="24"/>
          <w:szCs w:val="24"/>
          <w:lang w:val="kk-KZ"/>
        </w:rPr>
      </w:pPr>
    </w:p>
    <w:p w:rsidR="005F4EA4" w:rsidRPr="00AA06B5" w:rsidRDefault="005F4EA4" w:rsidP="00AA06B5">
      <w:pPr>
        <w:shd w:val="clear" w:color="auto" w:fill="FFFFFF"/>
        <w:tabs>
          <w:tab w:val="left" w:pos="180"/>
        </w:tabs>
        <w:spacing w:after="0" w:line="240" w:lineRule="auto"/>
        <w:ind w:left="142" w:hanging="142"/>
        <w:jc w:val="both"/>
        <w:rPr>
          <w:rFonts w:ascii="Times New Roman" w:hAnsi="Times New Roman"/>
          <w:b/>
          <w:sz w:val="24"/>
          <w:szCs w:val="24"/>
          <w:lang w:val="kk-KZ"/>
        </w:rPr>
      </w:pPr>
      <w:r w:rsidRPr="00AA06B5">
        <w:rPr>
          <w:rFonts w:ascii="Times New Roman" w:hAnsi="Times New Roman"/>
          <w:b/>
          <w:sz w:val="24"/>
          <w:szCs w:val="24"/>
          <w:lang w:val="kk-KZ"/>
        </w:rPr>
        <w:t>2. Кәсіпкерліктің мәні, мазмұны және фукциялары</w:t>
      </w:r>
    </w:p>
    <w:p w:rsidR="005F4EA4" w:rsidRPr="00AA06B5" w:rsidRDefault="00A97309" w:rsidP="00AA06B5">
      <w:pPr>
        <w:spacing w:after="0" w:line="240" w:lineRule="auto"/>
        <w:ind w:left="567"/>
        <w:jc w:val="both"/>
        <w:rPr>
          <w:rFonts w:ascii="Times New Roman" w:hAnsi="Times New Roman"/>
          <w:b/>
          <w:sz w:val="24"/>
          <w:szCs w:val="24"/>
          <w:lang w:val="kk-KZ"/>
        </w:rPr>
      </w:pPr>
      <w:r w:rsidRPr="00AA06B5">
        <w:rPr>
          <w:rFonts w:ascii="Times New Roman" w:hAnsi="Times New Roman"/>
          <w:b/>
          <w:i/>
          <w:sz w:val="24"/>
          <w:szCs w:val="24"/>
          <w:lang w:val="kk-KZ"/>
        </w:rPr>
        <w:t xml:space="preserve">Кәсіпкерлік </w:t>
      </w:r>
      <w:r w:rsidRPr="00AA06B5">
        <w:rPr>
          <w:rFonts w:ascii="Times New Roman" w:hAnsi="Times New Roman"/>
          <w:sz w:val="24"/>
          <w:szCs w:val="24"/>
          <w:lang w:val="kk-KZ"/>
        </w:rPr>
        <w:t>- адамдардың әртүрлі қажеттіліктерін қанағаттандыра алатын, оларға пайда әкелетін және рахат сезіміне бөлейтін игіліктерді өндіру.</w:t>
      </w:r>
    </w:p>
    <w:p w:rsidR="005F4EA4" w:rsidRPr="00AA06B5" w:rsidRDefault="005F4EA4" w:rsidP="00AA06B5">
      <w:pPr>
        <w:spacing w:after="0" w:line="240" w:lineRule="auto"/>
        <w:jc w:val="both"/>
        <w:rPr>
          <w:rFonts w:ascii="Times New Roman" w:hAnsi="Times New Roman"/>
          <w:sz w:val="24"/>
          <w:szCs w:val="24"/>
          <w:lang w:val="kk-KZ"/>
        </w:rPr>
      </w:pPr>
      <w:r w:rsidRPr="00AA06B5">
        <w:rPr>
          <w:rFonts w:ascii="Times New Roman" w:hAnsi="Times New Roman"/>
          <w:sz w:val="24"/>
          <w:szCs w:val="24"/>
          <w:lang w:val="kk-KZ"/>
        </w:rPr>
        <w:t xml:space="preserve">Енді сіз кәсіпкерлік қандай әртүрлі болуы мүмкін екенін білсеңіз, сабақтың басталуына оралайық және кәсіпкерліктің мемлекеттің дамуы үшін неге маңызды екендігі туралы ойланып көрейік. </w:t>
      </w:r>
    </w:p>
    <w:p w:rsidR="005F4EA4" w:rsidRPr="00AA06B5" w:rsidRDefault="005F4EA4"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Біз сіздермен кәсіпкерлік - бұл тұтынушылардың қажеттіліктерін қанағаттандыратын игіліктерді өндіру немесе қайта бөлу екенін айттық. Сондықтан кәсіпкерлік қызмет есебінен қоғамның байып жатқаны анық, тұтынушылар жаңа тауарлар мен қызметтерге қол жеткізе алады, кірістер мен шығыстарға байланысты неғұрлым сапалы немесе арзан тауарларды таңдай алады. Кәсіпкерлік бәсекелестіктің болуына немесе болмауына әсер етеді. Бір өнімді өндіретін бәсекеге қабілетті фирмалар неғұрлым көп болса, оның деңгейі соғұрлым жоғары, демек, тұтынушы алдында үлкен таңдау тұр.</w:t>
      </w:r>
    </w:p>
    <w:p w:rsidR="005F4EA4" w:rsidRPr="00AA06B5" w:rsidRDefault="005F4EA4"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Кәсіпкерліктің көмегімен елдегі жұмыс орындарының саны өсуде, соның салдарынан жұмыссыздық азаюда.</w:t>
      </w:r>
    </w:p>
    <w:p w:rsidR="005F4EA4" w:rsidRPr="00AA06B5" w:rsidRDefault="005F4EA4"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Сондай-ақ біз кәсіпкерліктің инновациялық қызметі туралы айта аламыз. Кәсіпкерліктің көмегімен және оның бәсекелестікке ықпал етуі нәтижесінде, экологияға зиянсыз, жұмысты жылдам немесе сапалы жүргізуге мүмкіндік беретін жаңа технологиялар пайда болады.</w:t>
      </w:r>
    </w:p>
    <w:p w:rsidR="005F4EA4" w:rsidRPr="00AA06B5" w:rsidRDefault="005F4EA4"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lastRenderedPageBreak/>
        <w:t>Кәсіпкерлік елдің өзіне әлемдік деңгейге шығуға және басқа елдерден асып түспеседе, кем дегенде сол деңгейде болуға мүмкіндік береді. Кәсіпкерлігі дамыған мемлекет елдегі артылған өнімді шығарып, оны сатуға жібере отырып, өндірістік-өткізу рөлін атқара алады. Осылайша, елдің табысы, оның әлемдік нарықтағы мәртебесі артады.</w:t>
      </w:r>
    </w:p>
    <w:p w:rsidR="00E96762" w:rsidRPr="00AA06B5" w:rsidRDefault="00E96762" w:rsidP="00AA06B5">
      <w:pPr>
        <w:spacing w:after="0" w:line="240" w:lineRule="auto"/>
        <w:ind w:firstLine="720"/>
        <w:jc w:val="both"/>
        <w:rPr>
          <w:rFonts w:ascii="Times New Roman" w:hAnsi="Times New Roman"/>
          <w:sz w:val="24"/>
          <w:szCs w:val="24"/>
          <w:lang w:val="kk-KZ"/>
        </w:rPr>
      </w:pPr>
      <w:r w:rsidRPr="00AA06B5">
        <w:rPr>
          <w:rFonts w:ascii="Times New Roman" w:hAnsi="Times New Roman"/>
          <w:sz w:val="24"/>
          <w:szCs w:val="24"/>
          <w:lang w:val="kk-KZ"/>
        </w:rPr>
        <w:t xml:space="preserve">Кәсiпкерлiк екi мағынада пайдаланылады: </w:t>
      </w:r>
    </w:p>
    <w:p w:rsidR="00E96762" w:rsidRPr="00AA06B5" w:rsidRDefault="00E96762" w:rsidP="00AA06B5">
      <w:pPr>
        <w:spacing w:after="0" w:line="240" w:lineRule="auto"/>
        <w:ind w:firstLine="720"/>
        <w:jc w:val="both"/>
        <w:rPr>
          <w:rFonts w:ascii="Times New Roman" w:hAnsi="Times New Roman"/>
          <w:sz w:val="24"/>
          <w:szCs w:val="24"/>
          <w:lang w:val="kk-KZ"/>
        </w:rPr>
      </w:pPr>
      <w:r w:rsidRPr="00AA06B5">
        <w:rPr>
          <w:rFonts w:ascii="Times New Roman" w:hAnsi="Times New Roman"/>
          <w:sz w:val="24"/>
          <w:szCs w:val="24"/>
          <w:lang w:val="kk-KZ"/>
        </w:rPr>
        <w:t xml:space="preserve">1)белгiлi бiр iстiң түрi. </w:t>
      </w:r>
    </w:p>
    <w:p w:rsidR="00E96762" w:rsidRPr="00AA06B5" w:rsidRDefault="00E96762" w:rsidP="00AA06B5">
      <w:pPr>
        <w:spacing w:after="0" w:line="240" w:lineRule="auto"/>
        <w:ind w:firstLine="720"/>
        <w:jc w:val="both"/>
        <w:rPr>
          <w:rFonts w:ascii="Times New Roman" w:hAnsi="Times New Roman"/>
          <w:sz w:val="24"/>
          <w:szCs w:val="24"/>
          <w:lang w:val="kk-KZ"/>
        </w:rPr>
      </w:pPr>
      <w:r w:rsidRPr="00AA06B5">
        <w:rPr>
          <w:rFonts w:ascii="Times New Roman" w:hAnsi="Times New Roman"/>
          <w:sz w:val="24"/>
          <w:szCs w:val="24"/>
          <w:lang w:val="kk-KZ"/>
        </w:rPr>
        <w:t>2)Сол iспен шұғылданатын нақтылы қоғамдық тап.</w:t>
      </w:r>
    </w:p>
    <w:p w:rsidR="00E96762" w:rsidRPr="00AA06B5" w:rsidRDefault="00E96762" w:rsidP="00AA06B5">
      <w:pPr>
        <w:shd w:val="clear" w:color="auto" w:fill="FFFFFF"/>
        <w:autoSpaceDE w:val="0"/>
        <w:autoSpaceDN w:val="0"/>
        <w:adjustRightInd w:val="0"/>
        <w:spacing w:after="0" w:line="240" w:lineRule="auto"/>
        <w:jc w:val="both"/>
        <w:rPr>
          <w:rFonts w:ascii="Times New Roman" w:hAnsi="Times New Roman"/>
          <w:sz w:val="24"/>
          <w:szCs w:val="24"/>
          <w:lang w:val="kk-KZ"/>
        </w:rPr>
      </w:pPr>
      <w:r w:rsidRPr="00AA06B5">
        <w:rPr>
          <w:rFonts w:ascii="Times New Roman" w:hAnsi="Times New Roman"/>
          <w:noProof/>
          <w:sz w:val="24"/>
          <w:szCs w:val="24"/>
          <w:lang w:val="kk-KZ"/>
        </w:rPr>
        <w:t xml:space="preserve">     Кәсіпкерліктің субъектісі - жеке адамдар, сонымен бірге, заңды тұлғалар, біріккен серіктестер (партнерлер): арендалық ұжым, ашық және жабық акционерлік қоғамдар, шаруашылық ассоциациялары, әртүрлі бірлестіктер (корпорациялар).</w:t>
      </w:r>
    </w:p>
    <w:p w:rsidR="00E96762" w:rsidRPr="00AA06B5" w:rsidRDefault="00E96762" w:rsidP="00AA06B5">
      <w:pPr>
        <w:shd w:val="clear" w:color="auto" w:fill="FFFFFF"/>
        <w:autoSpaceDE w:val="0"/>
        <w:autoSpaceDN w:val="0"/>
        <w:adjustRightInd w:val="0"/>
        <w:spacing w:after="0" w:line="240" w:lineRule="auto"/>
        <w:jc w:val="both"/>
        <w:rPr>
          <w:rFonts w:ascii="Times New Roman" w:hAnsi="Times New Roman"/>
          <w:b/>
          <w:sz w:val="24"/>
          <w:szCs w:val="24"/>
          <w:lang w:val="kk-KZ"/>
        </w:rPr>
      </w:pPr>
      <w:r w:rsidRPr="00AA06B5">
        <w:rPr>
          <w:rFonts w:ascii="Times New Roman" w:hAnsi="Times New Roman"/>
          <w:b/>
          <w:noProof/>
          <w:sz w:val="24"/>
          <w:szCs w:val="24"/>
          <w:lang w:val="kk-KZ"/>
        </w:rPr>
        <w:t>Кәсіпкерліктің ерекшеліктері:</w:t>
      </w:r>
    </w:p>
    <w:p w:rsidR="00E96762" w:rsidRPr="00AA06B5" w:rsidRDefault="00E96762" w:rsidP="00AA06B5">
      <w:pPr>
        <w:shd w:val="clear" w:color="auto" w:fill="FFFFFF"/>
        <w:autoSpaceDE w:val="0"/>
        <w:autoSpaceDN w:val="0"/>
        <w:adjustRightInd w:val="0"/>
        <w:spacing w:after="0" w:line="240" w:lineRule="auto"/>
        <w:jc w:val="both"/>
        <w:rPr>
          <w:rFonts w:ascii="Times New Roman" w:hAnsi="Times New Roman"/>
          <w:sz w:val="24"/>
          <w:szCs w:val="24"/>
          <w:lang w:val="kk-KZ"/>
        </w:rPr>
      </w:pPr>
      <w:r w:rsidRPr="00AA06B5">
        <w:rPr>
          <w:rFonts w:ascii="Times New Roman" w:hAnsi="Times New Roman"/>
          <w:noProof/>
          <w:sz w:val="24"/>
          <w:szCs w:val="24"/>
          <w:lang w:val="kk-KZ"/>
        </w:rPr>
        <w:t>- дербестік және тәуелсіздік;</w:t>
      </w:r>
    </w:p>
    <w:p w:rsidR="00E96762" w:rsidRPr="00AA06B5" w:rsidRDefault="00E96762" w:rsidP="00AA06B5">
      <w:pPr>
        <w:shd w:val="clear" w:color="auto" w:fill="FFFFFF"/>
        <w:autoSpaceDE w:val="0"/>
        <w:autoSpaceDN w:val="0"/>
        <w:adjustRightInd w:val="0"/>
        <w:spacing w:after="0" w:line="240" w:lineRule="auto"/>
        <w:jc w:val="both"/>
        <w:rPr>
          <w:rFonts w:ascii="Times New Roman" w:hAnsi="Times New Roman"/>
          <w:sz w:val="24"/>
          <w:szCs w:val="24"/>
          <w:lang w:val="kk-KZ"/>
        </w:rPr>
      </w:pPr>
      <w:r w:rsidRPr="00AA06B5">
        <w:rPr>
          <w:rFonts w:ascii="Times New Roman" w:hAnsi="Times New Roman"/>
          <w:noProof/>
          <w:sz w:val="24"/>
          <w:szCs w:val="24"/>
          <w:lang w:val="kk-KZ"/>
        </w:rPr>
        <w:t>- экономикалық ынталылық;</w:t>
      </w:r>
    </w:p>
    <w:p w:rsidR="00E96762" w:rsidRPr="00AA06B5" w:rsidRDefault="00E96762" w:rsidP="00AA06B5">
      <w:pPr>
        <w:shd w:val="clear" w:color="auto" w:fill="FFFFFF"/>
        <w:autoSpaceDE w:val="0"/>
        <w:autoSpaceDN w:val="0"/>
        <w:adjustRightInd w:val="0"/>
        <w:spacing w:after="0" w:line="240" w:lineRule="auto"/>
        <w:jc w:val="both"/>
        <w:rPr>
          <w:rFonts w:ascii="Times New Roman" w:hAnsi="Times New Roman"/>
          <w:sz w:val="24"/>
          <w:szCs w:val="24"/>
          <w:lang w:val="kk-KZ"/>
        </w:rPr>
      </w:pPr>
      <w:r w:rsidRPr="00AA06B5">
        <w:rPr>
          <w:rFonts w:ascii="Times New Roman" w:hAnsi="Times New Roman"/>
          <w:noProof/>
          <w:sz w:val="24"/>
          <w:szCs w:val="24"/>
          <w:lang w:val="kk-KZ"/>
        </w:rPr>
        <w:t>- шаруашылық тәуекел және жеке жауапкершілік;</w:t>
      </w:r>
    </w:p>
    <w:p w:rsidR="00E96762" w:rsidRPr="00AA06B5" w:rsidRDefault="00E96762" w:rsidP="00AA06B5">
      <w:pPr>
        <w:spacing w:after="0" w:line="240" w:lineRule="auto"/>
        <w:jc w:val="both"/>
        <w:rPr>
          <w:rFonts w:ascii="Times New Roman" w:hAnsi="Times New Roman"/>
          <w:i/>
          <w:iCs/>
          <w:noProof/>
          <w:sz w:val="24"/>
          <w:szCs w:val="24"/>
          <w:lang w:val="kk-KZ"/>
        </w:rPr>
      </w:pPr>
      <w:r w:rsidRPr="00AA06B5">
        <w:rPr>
          <w:rFonts w:ascii="Times New Roman" w:hAnsi="Times New Roman"/>
          <w:noProof/>
          <w:sz w:val="24"/>
          <w:szCs w:val="24"/>
          <w:lang w:val="kk-KZ"/>
        </w:rPr>
        <w:t>-жаңашылдық.</w:t>
      </w:r>
    </w:p>
    <w:p w:rsidR="00E96762" w:rsidRPr="00AA06B5" w:rsidRDefault="00E96762" w:rsidP="00AA06B5">
      <w:pPr>
        <w:spacing w:after="0" w:line="240" w:lineRule="auto"/>
        <w:ind w:firstLine="720"/>
        <w:jc w:val="both"/>
        <w:rPr>
          <w:rFonts w:ascii="Times New Roman" w:hAnsi="Times New Roman"/>
          <w:sz w:val="24"/>
          <w:szCs w:val="24"/>
          <w:lang w:val="kk-KZ"/>
        </w:rPr>
      </w:pPr>
      <w:r w:rsidRPr="00AA06B5">
        <w:rPr>
          <w:rFonts w:ascii="Times New Roman" w:hAnsi="Times New Roman"/>
          <w:sz w:val="24"/>
          <w:szCs w:val="24"/>
          <w:lang w:val="kk-KZ"/>
        </w:rPr>
        <w:t xml:space="preserve"> Кәсiпкерлiк </w:t>
      </w:r>
      <w:r w:rsidRPr="00AA06B5">
        <w:rPr>
          <w:rFonts w:ascii="Times New Roman" w:hAnsi="Times New Roman"/>
          <w:b/>
          <w:sz w:val="24"/>
          <w:szCs w:val="24"/>
          <w:lang w:val="kk-KZ"/>
        </w:rPr>
        <w:t>-</w:t>
      </w:r>
      <w:r w:rsidRPr="00AA06B5">
        <w:rPr>
          <w:rFonts w:ascii="Times New Roman" w:hAnsi="Times New Roman"/>
          <w:sz w:val="24"/>
          <w:szCs w:val="24"/>
          <w:lang w:val="kk-KZ"/>
        </w:rPr>
        <w:t xml:space="preserve"> дегенiмiз белгiлi бiр iстi iстей бiлу. Iсті iстеу адамның белсендiлiгi және iскерлiгi. Белсендiлiк, iскерлiк, адамдардың  мiнез-құлқы типтерiмен байланысты болады. «Кәсiпкерлiк» деген өмiрде экономикалық белсендiлiкке қолданылады. Экономикалық белсендiлiк бұл-энергетикалық процесс тауар өндiрiсiнен айырбас арқылы пайда табуымен байланысты. Өндiрiсте, айырбас та шектелген белсендiлiгiн емес, ол адамдардың жан-жаөты белсендiлiгiн талап етедi. Сондықтан экономикалық белсендiлiк iскерлiк еркiнсiз немесе еркiн болуы керек. Кәсiпкерлiк-ежелден келе жатқан амадардың iскерлiк белсендiлiгi, қабiлетi. Ал оның дамуы орта ғасырдан басталды: көпестер, саудагерлер, қол өнер қызметкерлерi т.б. </w:t>
      </w:r>
      <w:r w:rsidRPr="00AA06B5">
        <w:rPr>
          <w:rFonts w:ascii="Times New Roman" w:hAnsi="Times New Roman"/>
          <w:caps/>
          <w:sz w:val="24"/>
          <w:szCs w:val="24"/>
          <w:lang w:val="kk-KZ"/>
        </w:rPr>
        <w:t>а</w:t>
      </w:r>
      <w:r w:rsidRPr="00AA06B5">
        <w:rPr>
          <w:rFonts w:ascii="Times New Roman" w:hAnsi="Times New Roman"/>
          <w:sz w:val="24"/>
          <w:szCs w:val="24"/>
          <w:lang w:val="kk-KZ"/>
        </w:rPr>
        <w:t xml:space="preserve">л ендi, кәсiпкерлiк субъектiлерiне келетiн болсақ, </w:t>
      </w:r>
    </w:p>
    <w:p w:rsidR="00E96762" w:rsidRPr="00AA06B5" w:rsidRDefault="00EF0001" w:rsidP="00AA06B5">
      <w:pPr>
        <w:spacing w:after="0" w:line="240" w:lineRule="auto"/>
        <w:ind w:firstLine="540"/>
        <w:jc w:val="both"/>
        <w:rPr>
          <w:rFonts w:ascii="Times New Roman" w:hAnsi="Times New Roman"/>
          <w:sz w:val="24"/>
          <w:szCs w:val="24"/>
          <w:lang w:val="kk-KZ"/>
        </w:rPr>
      </w:pPr>
      <w:r>
        <w:rPr>
          <w:rFonts w:ascii="Times New Roman" w:hAnsi="Times New Roman"/>
          <w:noProof/>
          <w:sz w:val="24"/>
          <w:szCs w:val="24"/>
        </w:rPr>
        <w:pict>
          <v:oval id="_x0000_s1027" style="position:absolute;left:0;text-align:left;margin-left:153pt;margin-top:13.3pt;width:2in;height:36pt;z-index:251660288">
            <v:textbox>
              <w:txbxContent>
                <w:p w:rsidR="00F659B6" w:rsidRPr="001C0F6E" w:rsidRDefault="00F659B6" w:rsidP="00E96762">
                  <w:pPr>
                    <w:rPr>
                      <w:rFonts w:ascii="Times New Roman" w:hAnsi="Times New Roman"/>
                    </w:rPr>
                  </w:pPr>
                  <w:r w:rsidRPr="001C0F6E">
                    <w:rPr>
                      <w:rFonts w:ascii="Times New Roman" w:hAnsi="Times New Roman"/>
                    </w:rPr>
                    <w:t xml:space="preserve">Жеке адамдар </w:t>
                  </w:r>
                </w:p>
              </w:txbxContent>
            </v:textbox>
          </v:oval>
        </w:pict>
      </w:r>
    </w:p>
    <w:p w:rsidR="00E96762" w:rsidRPr="00AA06B5" w:rsidRDefault="00E96762" w:rsidP="00AA06B5">
      <w:pPr>
        <w:tabs>
          <w:tab w:val="left" w:pos="2901"/>
        </w:tabs>
        <w:spacing w:after="0" w:line="240" w:lineRule="auto"/>
        <w:ind w:firstLine="540"/>
        <w:jc w:val="both"/>
        <w:rPr>
          <w:rFonts w:ascii="Times New Roman" w:hAnsi="Times New Roman"/>
          <w:sz w:val="24"/>
          <w:szCs w:val="24"/>
          <w:lang w:val="kk-KZ"/>
        </w:rPr>
      </w:pPr>
      <w:r w:rsidRPr="00AA06B5">
        <w:rPr>
          <w:rFonts w:ascii="Times New Roman" w:hAnsi="Times New Roman"/>
          <w:sz w:val="24"/>
          <w:szCs w:val="24"/>
          <w:lang w:val="kk-KZ"/>
        </w:rPr>
        <w:tab/>
      </w:r>
    </w:p>
    <w:p w:rsidR="00E96762" w:rsidRPr="00AA06B5" w:rsidRDefault="00EF0001" w:rsidP="00AA06B5">
      <w:pPr>
        <w:tabs>
          <w:tab w:val="left" w:pos="2901"/>
        </w:tabs>
        <w:spacing w:after="0" w:line="240" w:lineRule="auto"/>
        <w:ind w:firstLine="540"/>
        <w:jc w:val="both"/>
        <w:rPr>
          <w:rFonts w:ascii="Times New Roman" w:hAnsi="Times New Roman"/>
          <w:sz w:val="24"/>
          <w:szCs w:val="24"/>
          <w:lang w:val="kk-KZ"/>
        </w:rPr>
      </w:pPr>
      <w:r>
        <w:rPr>
          <w:rFonts w:ascii="Times New Roman" w:hAnsi="Times New Roman"/>
          <w:noProof/>
          <w:sz w:val="24"/>
          <w:szCs w:val="24"/>
        </w:rPr>
        <w:pict>
          <v:line id="_x0000_s1032" style="position:absolute;left:0;text-align:left;flip:y;z-index:251665408" from="225pt,10.5pt" to="225pt,37.5pt">
            <v:stroke endarrow="block"/>
          </v:line>
        </w:pict>
      </w:r>
    </w:p>
    <w:p w:rsidR="00E96762" w:rsidRPr="00AA06B5" w:rsidRDefault="00EF0001" w:rsidP="00AA06B5">
      <w:pPr>
        <w:spacing w:after="0" w:line="240" w:lineRule="auto"/>
        <w:ind w:firstLine="540"/>
        <w:jc w:val="both"/>
        <w:rPr>
          <w:rFonts w:ascii="Times New Roman" w:hAnsi="Times New Roman"/>
          <w:sz w:val="24"/>
          <w:szCs w:val="24"/>
          <w:lang w:val="kk-KZ"/>
        </w:rPr>
      </w:pPr>
      <w:r>
        <w:rPr>
          <w:rFonts w:ascii="Times New Roman" w:hAnsi="Times New Roman"/>
          <w:noProof/>
          <w:sz w:val="24"/>
          <w:szCs w:val="24"/>
        </w:rPr>
        <w:pict>
          <v:oval id="_x0000_s1026" style="position:absolute;left:0;text-align:left;margin-left:2in;margin-top:11.4pt;width:153pt;height:81pt;z-index:251659264" strokeweight="2.25pt">
            <v:textbox>
              <w:txbxContent>
                <w:p w:rsidR="00F659B6" w:rsidRPr="001C0F6E" w:rsidRDefault="00F659B6" w:rsidP="00E96762">
                  <w:pPr>
                    <w:jc w:val="center"/>
                    <w:rPr>
                      <w:rFonts w:ascii="Times New Roman" w:hAnsi="Times New Roman"/>
                      <w:b/>
                    </w:rPr>
                  </w:pPr>
                  <w:r w:rsidRPr="001C0F6E">
                    <w:rPr>
                      <w:rFonts w:ascii="Times New Roman" w:hAnsi="Times New Roman"/>
                      <w:b/>
                    </w:rPr>
                    <w:t>Кәсiпкерлiк субъектiлерi</w:t>
                  </w:r>
                </w:p>
              </w:txbxContent>
            </v:textbox>
          </v:oval>
        </w:pict>
      </w:r>
      <w:r>
        <w:rPr>
          <w:rFonts w:ascii="Times New Roman" w:hAnsi="Times New Roman"/>
          <w:noProof/>
          <w:sz w:val="24"/>
          <w:szCs w:val="24"/>
        </w:rPr>
        <w:pict>
          <v:line id="_x0000_s1033" style="position:absolute;left:0;text-align:left;flip:y;z-index:251666432" from="297pt,56.4pt" to="324pt,65.4pt">
            <v:stroke endarrow="block"/>
          </v:line>
        </w:pict>
      </w:r>
    </w:p>
    <w:p w:rsidR="00E96762" w:rsidRPr="00AA06B5" w:rsidRDefault="00EF0001" w:rsidP="00AA06B5">
      <w:pPr>
        <w:spacing w:after="0" w:line="240" w:lineRule="auto"/>
        <w:jc w:val="both"/>
        <w:rPr>
          <w:rFonts w:ascii="Times New Roman" w:hAnsi="Times New Roman"/>
          <w:sz w:val="24"/>
          <w:szCs w:val="24"/>
          <w:lang w:val="kk-KZ"/>
        </w:rPr>
      </w:pPr>
      <w:r>
        <w:rPr>
          <w:rFonts w:ascii="Times New Roman" w:hAnsi="Times New Roman"/>
          <w:noProof/>
          <w:sz w:val="24"/>
          <w:szCs w:val="24"/>
        </w:rPr>
        <w:pict>
          <v:oval id="_x0000_s1031" style="position:absolute;left:0;text-align:left;margin-left:0;margin-top:14.25pt;width:117pt;height:54pt;z-index:251664384">
            <v:textbox>
              <w:txbxContent>
                <w:p w:rsidR="00F659B6" w:rsidRPr="001C0F6E" w:rsidRDefault="00F659B6" w:rsidP="00E96762">
                  <w:pPr>
                    <w:jc w:val="center"/>
                    <w:rPr>
                      <w:rFonts w:ascii="Times New Roman" w:hAnsi="Times New Roman"/>
                    </w:rPr>
                  </w:pPr>
                  <w:r w:rsidRPr="001C0F6E">
                    <w:rPr>
                      <w:rFonts w:ascii="Times New Roman" w:hAnsi="Times New Roman"/>
                    </w:rPr>
                    <w:t>Әртүрлi бiрлестiктер</w:t>
                  </w:r>
                </w:p>
              </w:txbxContent>
            </v:textbox>
          </v:oval>
        </w:pict>
      </w:r>
      <w:r>
        <w:rPr>
          <w:rFonts w:ascii="Times New Roman" w:hAnsi="Times New Roman"/>
          <w:noProof/>
          <w:sz w:val="24"/>
          <w:szCs w:val="24"/>
        </w:rPr>
        <w:pict>
          <v:oval id="_x0000_s1028" style="position:absolute;left:0;text-align:left;margin-left:324pt;margin-top:14.25pt;width:2in;height:54pt;z-index:251661312">
            <v:textbox>
              <w:txbxContent>
                <w:p w:rsidR="00F659B6" w:rsidRPr="001C0F6E" w:rsidRDefault="00F659B6" w:rsidP="00E96762">
                  <w:pPr>
                    <w:jc w:val="center"/>
                    <w:rPr>
                      <w:rFonts w:ascii="Times New Roman" w:hAnsi="Times New Roman"/>
                    </w:rPr>
                  </w:pPr>
                  <w:r w:rsidRPr="001C0F6E">
                    <w:rPr>
                      <w:rFonts w:ascii="Times New Roman" w:hAnsi="Times New Roman"/>
                    </w:rPr>
                    <w:t>Заңды тұлғалар</w:t>
                  </w:r>
                </w:p>
              </w:txbxContent>
            </v:textbox>
          </v:oval>
        </w:pict>
      </w:r>
    </w:p>
    <w:p w:rsidR="00E96762" w:rsidRPr="00AA06B5" w:rsidRDefault="00E96762" w:rsidP="00AA06B5">
      <w:pPr>
        <w:spacing w:after="0" w:line="240" w:lineRule="auto"/>
        <w:jc w:val="both"/>
        <w:rPr>
          <w:rFonts w:ascii="Times New Roman" w:hAnsi="Times New Roman"/>
          <w:sz w:val="24"/>
          <w:szCs w:val="24"/>
          <w:lang w:val="kk-KZ"/>
        </w:rPr>
      </w:pPr>
    </w:p>
    <w:p w:rsidR="00E96762" w:rsidRPr="00AA06B5" w:rsidRDefault="00EF0001" w:rsidP="00AA06B5">
      <w:pPr>
        <w:spacing w:after="0" w:line="240" w:lineRule="auto"/>
        <w:jc w:val="both"/>
        <w:rPr>
          <w:rFonts w:ascii="Times New Roman" w:hAnsi="Times New Roman"/>
          <w:sz w:val="24"/>
          <w:szCs w:val="24"/>
          <w:lang w:val="kk-KZ"/>
        </w:rPr>
      </w:pPr>
      <w:r>
        <w:rPr>
          <w:rFonts w:ascii="Times New Roman" w:hAnsi="Times New Roman"/>
          <w:noProof/>
          <w:sz w:val="24"/>
          <w:szCs w:val="24"/>
        </w:rPr>
        <w:pict>
          <v:line id="_x0000_s1034" style="position:absolute;left:0;text-align:left;flip:x y;z-index:251667456" from="117pt,8.1pt" to="147.75pt,17.1pt">
            <v:stroke endarrow="block"/>
          </v:line>
        </w:pict>
      </w:r>
    </w:p>
    <w:p w:rsidR="00E96762" w:rsidRPr="00AA06B5" w:rsidRDefault="00EF0001" w:rsidP="00AA06B5">
      <w:pPr>
        <w:spacing w:after="0" w:line="240" w:lineRule="auto"/>
        <w:jc w:val="both"/>
        <w:rPr>
          <w:rFonts w:ascii="Times New Roman" w:hAnsi="Times New Roman"/>
          <w:sz w:val="24"/>
          <w:szCs w:val="24"/>
          <w:lang w:val="kk-KZ"/>
        </w:rPr>
      </w:pPr>
      <w:r>
        <w:rPr>
          <w:rFonts w:ascii="Times New Roman" w:hAnsi="Times New Roman"/>
          <w:noProof/>
          <w:sz w:val="24"/>
          <w:szCs w:val="24"/>
        </w:rPr>
        <w:pict>
          <v:oval id="_x0000_s1029" style="position:absolute;left:0;text-align:left;margin-left:252pt;margin-top:23pt;width:171pt;height:54.2pt;z-index:251662336">
            <v:textbox>
              <w:txbxContent>
                <w:p w:rsidR="00F659B6" w:rsidRPr="001C0F6E" w:rsidRDefault="00F659B6" w:rsidP="00E96762">
                  <w:pPr>
                    <w:jc w:val="center"/>
                    <w:rPr>
                      <w:rFonts w:ascii="Times New Roman" w:hAnsi="Times New Roman"/>
                    </w:rPr>
                  </w:pPr>
                  <w:r w:rsidRPr="001C0F6E">
                    <w:rPr>
                      <w:rFonts w:ascii="Times New Roman" w:hAnsi="Times New Roman"/>
                    </w:rPr>
                    <w:t>Бiрiккен серiктестiктер</w:t>
                  </w:r>
                </w:p>
              </w:txbxContent>
            </v:textbox>
          </v:oval>
        </w:pict>
      </w:r>
      <w:r>
        <w:rPr>
          <w:rFonts w:ascii="Times New Roman" w:hAnsi="Times New Roman"/>
          <w:noProof/>
          <w:sz w:val="24"/>
          <w:szCs w:val="24"/>
        </w:rPr>
        <w:pict>
          <v:oval id="_x0000_s1030" style="position:absolute;left:0;text-align:left;margin-left:27pt;margin-top:23pt;width:153pt;height:54.2pt;z-index:251663360">
            <v:textbox>
              <w:txbxContent>
                <w:p w:rsidR="00F659B6" w:rsidRPr="001C0F6E" w:rsidRDefault="00F659B6" w:rsidP="00E96762">
                  <w:pPr>
                    <w:jc w:val="center"/>
                    <w:rPr>
                      <w:rFonts w:ascii="Times New Roman" w:hAnsi="Times New Roman"/>
                    </w:rPr>
                  </w:pPr>
                  <w:r w:rsidRPr="001C0F6E">
                    <w:rPr>
                      <w:rFonts w:ascii="Times New Roman" w:hAnsi="Times New Roman"/>
                    </w:rPr>
                    <w:t>Акционерлiк қоғамдар</w:t>
                  </w:r>
                </w:p>
              </w:txbxContent>
            </v:textbox>
          </v:oval>
        </w:pict>
      </w:r>
      <w:r>
        <w:rPr>
          <w:rFonts w:ascii="Times New Roman" w:hAnsi="Times New Roman"/>
          <w:noProof/>
          <w:sz w:val="24"/>
          <w:szCs w:val="24"/>
        </w:rPr>
        <w:pict>
          <v:line id="_x0000_s1036" style="position:absolute;left:0;text-align:left;z-index:251669504" from="270pt,13.8pt" to="4in,32pt">
            <v:stroke endarrow="block"/>
          </v:line>
        </w:pict>
      </w:r>
      <w:r>
        <w:rPr>
          <w:rFonts w:ascii="Times New Roman" w:hAnsi="Times New Roman"/>
          <w:noProof/>
          <w:sz w:val="24"/>
          <w:szCs w:val="24"/>
        </w:rPr>
        <w:pict>
          <v:line id="_x0000_s1035" style="position:absolute;left:0;text-align:left;flip:x;z-index:251668480" from="153pt,13.8pt" to="171pt,32pt">
            <v:stroke endarrow="block"/>
          </v:line>
        </w:pict>
      </w:r>
    </w:p>
    <w:p w:rsidR="00E96762" w:rsidRPr="00AA06B5" w:rsidRDefault="00E96762" w:rsidP="00AA06B5">
      <w:pPr>
        <w:spacing w:after="0" w:line="240" w:lineRule="auto"/>
        <w:jc w:val="both"/>
        <w:rPr>
          <w:rFonts w:ascii="Times New Roman" w:hAnsi="Times New Roman"/>
          <w:sz w:val="24"/>
          <w:szCs w:val="24"/>
          <w:lang w:val="kk-KZ"/>
        </w:rPr>
      </w:pPr>
    </w:p>
    <w:p w:rsidR="00E96762" w:rsidRPr="00AA06B5" w:rsidRDefault="00E96762" w:rsidP="00AA06B5">
      <w:pPr>
        <w:spacing w:after="0" w:line="240" w:lineRule="auto"/>
        <w:jc w:val="both"/>
        <w:rPr>
          <w:rFonts w:ascii="Times New Roman" w:hAnsi="Times New Roman"/>
          <w:sz w:val="24"/>
          <w:szCs w:val="24"/>
          <w:lang w:val="kk-KZ"/>
        </w:rPr>
      </w:pPr>
    </w:p>
    <w:p w:rsidR="00E96762" w:rsidRPr="00AA06B5" w:rsidRDefault="00E96762" w:rsidP="00AA06B5">
      <w:pPr>
        <w:spacing w:after="0" w:line="240" w:lineRule="auto"/>
        <w:jc w:val="both"/>
        <w:rPr>
          <w:rFonts w:ascii="Times New Roman" w:hAnsi="Times New Roman"/>
          <w:sz w:val="24"/>
          <w:szCs w:val="24"/>
          <w:lang w:val="kk-KZ"/>
        </w:rPr>
      </w:pPr>
    </w:p>
    <w:p w:rsidR="00E96762" w:rsidRPr="00AA06B5" w:rsidRDefault="00E96762" w:rsidP="00AA06B5">
      <w:pPr>
        <w:spacing w:after="0" w:line="240" w:lineRule="auto"/>
        <w:jc w:val="both"/>
        <w:rPr>
          <w:rFonts w:ascii="Times New Roman" w:hAnsi="Times New Roman"/>
          <w:i/>
          <w:sz w:val="24"/>
          <w:szCs w:val="24"/>
          <w:lang w:val="kk-KZ"/>
        </w:rPr>
      </w:pPr>
    </w:p>
    <w:p w:rsidR="00E96762" w:rsidRPr="00AA06B5" w:rsidRDefault="00E96762" w:rsidP="00AA06B5">
      <w:pPr>
        <w:spacing w:after="0" w:line="240" w:lineRule="auto"/>
        <w:jc w:val="both"/>
        <w:rPr>
          <w:rFonts w:ascii="Times New Roman" w:hAnsi="Times New Roman"/>
          <w:i/>
          <w:sz w:val="24"/>
          <w:szCs w:val="24"/>
          <w:lang w:val="kk-KZ"/>
        </w:rPr>
      </w:pPr>
    </w:p>
    <w:p w:rsidR="00E96762" w:rsidRPr="00AA06B5" w:rsidRDefault="00E96762" w:rsidP="00AA06B5">
      <w:pPr>
        <w:spacing w:after="0" w:line="240" w:lineRule="auto"/>
        <w:jc w:val="both"/>
        <w:rPr>
          <w:rFonts w:ascii="Times New Roman" w:hAnsi="Times New Roman"/>
          <w:i/>
          <w:sz w:val="24"/>
          <w:szCs w:val="24"/>
          <w:lang w:val="kk-KZ"/>
        </w:rPr>
      </w:pPr>
      <w:r w:rsidRPr="00AA06B5">
        <w:rPr>
          <w:rFonts w:ascii="Times New Roman" w:hAnsi="Times New Roman"/>
          <w:i/>
          <w:sz w:val="24"/>
          <w:szCs w:val="24"/>
          <w:lang w:val="kk-KZ"/>
        </w:rPr>
        <w:t>1-сурет. Кәсiпкерлiк субъектiлерi</w:t>
      </w:r>
    </w:p>
    <w:p w:rsidR="00E96762" w:rsidRPr="00AA06B5" w:rsidRDefault="00E96762" w:rsidP="00AA06B5">
      <w:pPr>
        <w:spacing w:after="0" w:line="240" w:lineRule="auto"/>
        <w:ind w:firstLine="720"/>
        <w:jc w:val="both"/>
        <w:rPr>
          <w:rFonts w:ascii="Times New Roman" w:hAnsi="Times New Roman"/>
          <w:sz w:val="24"/>
          <w:szCs w:val="24"/>
          <w:lang w:val="kk-KZ"/>
        </w:rPr>
      </w:pPr>
      <w:r w:rsidRPr="00AA06B5">
        <w:rPr>
          <w:rFonts w:ascii="Times New Roman" w:hAnsi="Times New Roman"/>
          <w:sz w:val="24"/>
          <w:szCs w:val="24"/>
          <w:lang w:val="kk-KZ"/>
        </w:rPr>
        <w:t>Кәсiпкерлiк белгiлерi:</w:t>
      </w:r>
    </w:p>
    <w:p w:rsidR="00E96762" w:rsidRPr="00AA06B5" w:rsidRDefault="00E96762" w:rsidP="00AA06B5">
      <w:pPr>
        <w:spacing w:after="0" w:line="240" w:lineRule="auto"/>
        <w:ind w:firstLine="720"/>
        <w:jc w:val="both"/>
        <w:rPr>
          <w:rFonts w:ascii="Times New Roman" w:hAnsi="Times New Roman"/>
          <w:sz w:val="24"/>
          <w:szCs w:val="24"/>
          <w:lang w:val="kk-KZ"/>
        </w:rPr>
      </w:pPr>
      <w:r w:rsidRPr="00AA06B5">
        <w:rPr>
          <w:rFonts w:ascii="Times New Roman" w:hAnsi="Times New Roman"/>
          <w:sz w:val="24"/>
          <w:szCs w:val="24"/>
          <w:lang w:val="kk-KZ"/>
        </w:rPr>
        <w:t xml:space="preserve">-белсендiлiгi </w:t>
      </w:r>
    </w:p>
    <w:p w:rsidR="00E96762" w:rsidRPr="00AA06B5" w:rsidRDefault="00E96762" w:rsidP="00AA06B5">
      <w:pPr>
        <w:spacing w:after="0" w:line="240" w:lineRule="auto"/>
        <w:ind w:firstLine="720"/>
        <w:jc w:val="both"/>
        <w:rPr>
          <w:rFonts w:ascii="Times New Roman" w:hAnsi="Times New Roman"/>
          <w:sz w:val="24"/>
          <w:szCs w:val="24"/>
          <w:lang w:val="kk-KZ"/>
        </w:rPr>
      </w:pPr>
      <w:r w:rsidRPr="00AA06B5">
        <w:rPr>
          <w:rFonts w:ascii="Times New Roman" w:hAnsi="Times New Roman"/>
          <w:sz w:val="24"/>
          <w:szCs w:val="24"/>
          <w:lang w:val="kk-KZ"/>
        </w:rPr>
        <w:t xml:space="preserve">-iскерлiгi </w:t>
      </w:r>
    </w:p>
    <w:p w:rsidR="00E96762" w:rsidRPr="00AA06B5" w:rsidRDefault="00E96762" w:rsidP="00AA06B5">
      <w:pPr>
        <w:spacing w:after="0" w:line="240" w:lineRule="auto"/>
        <w:ind w:firstLine="720"/>
        <w:jc w:val="both"/>
        <w:rPr>
          <w:rFonts w:ascii="Times New Roman" w:hAnsi="Times New Roman"/>
          <w:sz w:val="24"/>
          <w:szCs w:val="24"/>
          <w:lang w:val="kk-KZ"/>
        </w:rPr>
      </w:pPr>
      <w:r w:rsidRPr="00AA06B5">
        <w:rPr>
          <w:rFonts w:ascii="Times New Roman" w:hAnsi="Times New Roman"/>
          <w:sz w:val="24"/>
          <w:szCs w:val="24"/>
          <w:lang w:val="kk-KZ"/>
        </w:rPr>
        <w:t>-коммерциялық тәуекелшiлдiлiк пен жауапкершiлiк</w:t>
      </w:r>
    </w:p>
    <w:p w:rsidR="00E96762" w:rsidRPr="00AA06B5" w:rsidRDefault="00E96762" w:rsidP="00AA06B5">
      <w:pPr>
        <w:spacing w:after="0" w:line="240" w:lineRule="auto"/>
        <w:ind w:firstLine="720"/>
        <w:jc w:val="both"/>
        <w:rPr>
          <w:rFonts w:ascii="Times New Roman" w:hAnsi="Times New Roman"/>
          <w:sz w:val="24"/>
          <w:szCs w:val="24"/>
          <w:lang w:val="kk-KZ"/>
        </w:rPr>
      </w:pPr>
      <w:r w:rsidRPr="00AA06B5">
        <w:rPr>
          <w:rFonts w:ascii="Times New Roman" w:hAnsi="Times New Roman"/>
          <w:sz w:val="24"/>
          <w:szCs w:val="24"/>
          <w:lang w:val="kk-KZ"/>
        </w:rPr>
        <w:t>-жаңашылдық (инновация)</w:t>
      </w:r>
    </w:p>
    <w:p w:rsidR="00E96762" w:rsidRPr="00AA06B5" w:rsidRDefault="00E96762" w:rsidP="00AA06B5">
      <w:pPr>
        <w:spacing w:after="0" w:line="240" w:lineRule="auto"/>
        <w:ind w:firstLine="720"/>
        <w:jc w:val="both"/>
        <w:rPr>
          <w:rFonts w:ascii="Times New Roman" w:hAnsi="Times New Roman"/>
          <w:sz w:val="24"/>
          <w:szCs w:val="24"/>
          <w:lang w:val="kk-KZ"/>
        </w:rPr>
      </w:pPr>
      <w:r w:rsidRPr="00AA06B5">
        <w:rPr>
          <w:rFonts w:ascii="Times New Roman" w:hAnsi="Times New Roman"/>
          <w:sz w:val="24"/>
          <w:szCs w:val="24"/>
          <w:lang w:val="kk-KZ"/>
        </w:rPr>
        <w:t xml:space="preserve">-инициативалылығы </w:t>
      </w:r>
    </w:p>
    <w:p w:rsidR="00E96762" w:rsidRPr="00AA06B5" w:rsidRDefault="00E96762" w:rsidP="00AA06B5">
      <w:pPr>
        <w:spacing w:after="0" w:line="240" w:lineRule="auto"/>
        <w:ind w:firstLine="720"/>
        <w:jc w:val="both"/>
        <w:rPr>
          <w:rFonts w:ascii="Times New Roman" w:hAnsi="Times New Roman"/>
          <w:sz w:val="24"/>
          <w:szCs w:val="24"/>
          <w:lang w:val="kk-KZ"/>
        </w:rPr>
      </w:pPr>
      <w:r w:rsidRPr="00AA06B5">
        <w:rPr>
          <w:rFonts w:ascii="Times New Roman" w:hAnsi="Times New Roman"/>
          <w:sz w:val="24"/>
          <w:szCs w:val="24"/>
          <w:lang w:val="kk-KZ"/>
        </w:rPr>
        <w:t xml:space="preserve">-өндiрiс факторларын комбинациялау </w:t>
      </w:r>
    </w:p>
    <w:p w:rsidR="00E96762" w:rsidRPr="00AA06B5" w:rsidRDefault="00E96762" w:rsidP="00AA06B5">
      <w:pPr>
        <w:spacing w:after="0" w:line="240" w:lineRule="auto"/>
        <w:ind w:firstLine="567"/>
        <w:jc w:val="both"/>
        <w:rPr>
          <w:rFonts w:ascii="Times New Roman" w:hAnsi="Times New Roman"/>
          <w:b/>
          <w:sz w:val="24"/>
          <w:szCs w:val="24"/>
          <w:lang w:val="kk-KZ"/>
        </w:rPr>
      </w:pPr>
    </w:p>
    <w:p w:rsidR="005F4EA4" w:rsidRPr="00AA06B5" w:rsidRDefault="005F4EA4" w:rsidP="00AA06B5">
      <w:pPr>
        <w:spacing w:after="0" w:line="240" w:lineRule="auto"/>
        <w:ind w:firstLine="567"/>
        <w:jc w:val="both"/>
        <w:rPr>
          <w:rFonts w:ascii="Times New Roman" w:hAnsi="Times New Roman"/>
          <w:sz w:val="24"/>
          <w:szCs w:val="24"/>
          <w:lang w:val="kk-KZ"/>
        </w:rPr>
      </w:pPr>
      <w:r w:rsidRPr="00AA06B5">
        <w:rPr>
          <w:rFonts w:ascii="Times New Roman" w:hAnsi="Times New Roman"/>
          <w:b/>
          <w:sz w:val="24"/>
          <w:szCs w:val="24"/>
          <w:lang w:val="kk-KZ"/>
        </w:rPr>
        <w:t>Кәсіпкерлік қызмет</w:t>
      </w:r>
      <w:r w:rsidRPr="00AA06B5">
        <w:rPr>
          <w:rFonts w:ascii="Times New Roman" w:hAnsi="Times New Roman"/>
          <w:sz w:val="24"/>
          <w:szCs w:val="24"/>
          <w:lang w:val="kk-KZ"/>
        </w:rPr>
        <w:t xml:space="preserve"> тауар өндірісін ұйымдастыруға, тауар массаларының бүкіл қозғалысына ықпал етеді және оларды нарық арқылы түпкілікті тұтынушыға дейін жеткізеді, осылайша қоғамның экономикалық өмірін бірыңғай тұтастырады. Тауарлар өндірумен қатар ол азаматтарға көптеген әртүрлі қызметтер көрсетеді, қаржы және қор нарықтарын қозғалысқа әкеледі, ғылымды дамыту және жаңа технологиялар жасау үшін қоғамның зияткерлік әлеуетін жұмылдырады, сол арқылы ғылыми-техникалық прогресті жеделдету </w:t>
      </w:r>
      <w:r w:rsidRPr="00AA06B5">
        <w:rPr>
          <w:rFonts w:ascii="Times New Roman" w:hAnsi="Times New Roman"/>
          <w:sz w:val="24"/>
          <w:szCs w:val="24"/>
          <w:lang w:val="kk-KZ"/>
        </w:rPr>
        <w:lastRenderedPageBreak/>
        <w:t>үшін алғышарттар жасайды, бұл елдің технологиялық дамуына, өнімді әлемдік нарыққа шығаруға әкеледі. Бұдан басқа, мемлекетке салықтардың негізгі бөлігін төлей отырып, кәсіпкерлік қызметпен айналысатын адам, яғни тікелей кәсіпкер, іс жүзінде мемлекетті қамтамасыз етеді, оның негізгі шығындарын қаржыландырады. Бұл кәсіпкерлік қызмет мемлекетке өз азаматтарына кепілді материалдық және білім деңгейін, тиісті медициналық қызмет көрсетуді, зейнетақы мен жәрдемақы төлеуді қамтамасыз етуге мүмкіндік беретінін білдіреді. Бұл елдегі өмір сүру деңгейін, оның демографиялық, әлеуметтік және экономикалық деңгейін жақсартуға ықпал етеді. Кәсіпкерлердің есебінен мемлекет алатын қаражат мемлекеттік бюджеттің маңызды бөлігін құрайды және елдегі ақша массасының қозғалысына ықпал етеді.</w:t>
      </w:r>
    </w:p>
    <w:p w:rsidR="005F4EA4" w:rsidRPr="00AA06B5" w:rsidRDefault="005F4EA4"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Осылайша, кәсіпкерлік қазіргі қоғамда орталық орын алады. Өйткені, кәсіпкер мемлекеттің де, азаматтық қоғамның да, оның азаматтарының экономикалық да, саяси өмірінің тұрақтылығы мен тұрақты дамуының тірегі және кепілі болып табылады.</w:t>
      </w:r>
    </w:p>
    <w:p w:rsidR="005F4EA4" w:rsidRPr="00AA06B5" w:rsidRDefault="005F4EA4"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Сіздердің әрқайсысыңызда -  кәсіпкер болғыңыз келе ме, әлде болғыңыз келмей ме деген таңдау бар.   Сіз қандай да бір салада білікті маман бола аласыз, өсіп-өркендей аласыз. Бірак супер кәсіпқой маман болсаңыз да, сіз өзіңіздің даму деңгейіңізде өз жалақыңыздың шегі сияқты, өз өміріңіз бен қоғам өмірін өзгерту мүмкіндігіңіз өз шегіне жететін сәтке де жетесіз.   Кәсіпкерлік өз біліміңізді, дағдыларыңызды, идеяларыңыз бен амбицияларыңызды қолдануға шексіз мүмкіндіктер ашады. Сондай-ақ, сіздің табатын табысыңызға шек қоймайды.  Кәсіпкерлік - тәуекелмен ұштасқан және кәсіпкерге әртүрлі жауапкершілік жүктейтін шығармашылық процесс: қаржылық қана емес, әлеуметтік, моральдық, этикалық және басқа да жауапкершілік. Бірақ ол тек жеке және кәсіби табысқа қол жеткізу ісінде ғана емес, нәтижесінде Н.Ә.Назарбаев өзінің Қазақстан халқына жолдауында айтқан сана мен қоғамды жаңғырту ісінде ең пәрмендісі болып табылады.  </w:t>
      </w:r>
    </w:p>
    <w:p w:rsidR="00C16B95" w:rsidRPr="00AA06B5" w:rsidRDefault="00C16B95" w:rsidP="00AA06B5">
      <w:pPr>
        <w:spacing w:after="0" w:line="240" w:lineRule="auto"/>
        <w:ind w:firstLine="567"/>
        <w:jc w:val="both"/>
        <w:rPr>
          <w:rFonts w:ascii="Times New Roman" w:hAnsi="Times New Roman"/>
          <w:sz w:val="24"/>
          <w:szCs w:val="24"/>
          <w:lang w:val="kk-KZ"/>
        </w:rPr>
      </w:pPr>
    </w:p>
    <w:p w:rsidR="005F4EA4" w:rsidRPr="00AA06B5" w:rsidRDefault="005F4EA4" w:rsidP="00AA06B5">
      <w:pPr>
        <w:spacing w:after="0" w:line="240" w:lineRule="auto"/>
        <w:ind w:firstLine="567"/>
        <w:jc w:val="both"/>
        <w:rPr>
          <w:rFonts w:ascii="Times New Roman" w:hAnsi="Times New Roman"/>
          <w:sz w:val="24"/>
          <w:szCs w:val="24"/>
          <w:lang w:val="kk-KZ"/>
        </w:rPr>
      </w:pPr>
    </w:p>
    <w:p w:rsidR="005F4EA4" w:rsidRPr="00AA06B5" w:rsidRDefault="005F4EA4" w:rsidP="00AA06B5">
      <w:pPr>
        <w:spacing w:after="0" w:line="240" w:lineRule="auto"/>
        <w:ind w:left="142" w:hanging="142"/>
        <w:jc w:val="both"/>
        <w:rPr>
          <w:rFonts w:ascii="Times New Roman" w:hAnsi="Times New Roman"/>
          <w:b/>
          <w:noProof/>
          <w:sz w:val="24"/>
          <w:szCs w:val="24"/>
          <w:lang w:val="kk-KZ"/>
        </w:rPr>
      </w:pPr>
      <w:r w:rsidRPr="00AA06B5">
        <w:rPr>
          <w:rFonts w:ascii="Times New Roman" w:hAnsi="Times New Roman"/>
          <w:b/>
          <w:noProof/>
          <w:sz w:val="24"/>
          <w:szCs w:val="24"/>
          <w:lang w:val="kk-KZ"/>
        </w:rPr>
        <w:t>3. Кәсіпкерлік революция: жаһандық феномен</w:t>
      </w:r>
    </w:p>
    <w:p w:rsidR="007C488A" w:rsidRPr="00AA06B5" w:rsidRDefault="007C488A"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ХХ ғасырдың соңғы ширегінде. экономикалық даму деңгейі жоғары елдерде білімге негізделген бизнестің рөлі айтарлықтай өсті. Бұл кәсіпкерліктің өршуіне әкелді. Бұл құбылыс шағын кәсіпорындар санының едәуір өсуімен көрінді. Кәсіпкерлік теориясы мен практика бір-біріне қарама-қарсы келе бастады. Экономистердің зерттеулері негізінен менеджментке көшті. Сонымен қатар, Майкл Портер мен Питер Друкер сияқты кәсіпкерліктің қазіргі заманғы теориясы үлкен маңызға ие болды. Бұл әзірлемелердің авторлары инновациялық кәсіпкерлік басқарудың компанияның бәсекеге қабілеттілігін қолдауға оң әсерін атап өтті.Ірі корпорациялардың маңыздылығының артуына байланысты кәсіпкерлік жаңа міндеттерді шешуге мәжбүр болды. Белгілі американдық экономист Дж. Гэлбрейт мұндай компанияларда билік топ-менеджерлерге жатады деген тезисті алға тартты. Бірақ олар кірісті көбейтуге емес, бонустық төлемдер мен жалақыны көбейтуге тырысады.Гарвард бизнес мектебінің профессоры Х.Стивенсон әкімші мен кәсіпкердің арасындағы қарым-қатынасты талдады. Ол кәсіпкерлік дегеніміз - басқару ғылымы, оның мәні қазіргі уақытта бақылауда тұрған ресурстарға қарамай мүмкіндіктерге ұмтылу болып табылады. Бұл кәсіпкер мен әкімшінің арасындағы айырмашылық.Кәсіпкерлік - бұл табандылық пен жетістіктің нышаны. Кәсіпкерлер бүгінгі бизнестің сәттілік бастамашысы болды. Олардың маневрлік инстинкті, жаңалыққа деген құштарлығы және өз жоспарларын жүзеге асыру мүмкіндігі қазіргі кезде еркін кәсіпкерлік бағаланатын стандартқа айналды. Бұл стандарт бүкіл әлемде орнатылған.</w:t>
      </w:r>
    </w:p>
    <w:p w:rsidR="005F4EA4" w:rsidRPr="00AA06B5" w:rsidRDefault="007C488A"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Кәсіпкерлер көшбасшылық, басқару, инновациялар, зерттеулер мен тиімділікті дамыту, жұмыс орындарын құру, бәсекеге қабілеттілік, өнімділік және жаңа саланы қалыптастыру арқасында экономикалық өсуде шешуші рөл атқара бермек.</w:t>
      </w:r>
    </w:p>
    <w:p w:rsidR="007C488A" w:rsidRPr="00AA06B5" w:rsidRDefault="007C488A"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Кәсіпкерліктің табиғатын түсіну үшін кәсіпкерлік фирмалар жұмыс істейтін ортаның екі аспектісін қарастырған жөн. Бірінші аспект статистикалық, яғни. АҚШ экономикасындағы шағын кәсіпорындардың маңыздылығын көрсететін нақты жиынтық көрсеткіштерге сүйене отырып. Екінші аспект кәсіпкерліктің ғылыми дамудағы өсіп келе </w:t>
      </w:r>
      <w:r w:rsidRPr="00AA06B5">
        <w:rPr>
          <w:rFonts w:ascii="Times New Roman" w:hAnsi="Times New Roman"/>
          <w:sz w:val="24"/>
          <w:szCs w:val="24"/>
          <w:lang w:val="kk-KZ"/>
        </w:rPr>
        <w:lastRenderedPageBreak/>
        <w:t>жатқан маңыздылығын көрсететін кәсіпкерлік зерттеулер мен білім берудің кейбір тенденцияларына қатысты.</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Кәсіпкерлік әртүрлі болады. Кәсіпкерлікті түріне қарай бөлудің ең қолайлы тәсілі мыналар болып табылады: B2C, B2B және B2G.</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Business to Consumer </w:t>
      </w:r>
      <w:r w:rsidRPr="00AA06B5">
        <w:rPr>
          <w:rFonts w:ascii="Times New Roman" w:hAnsi="Times New Roman"/>
          <w:b/>
          <w:sz w:val="24"/>
          <w:szCs w:val="24"/>
          <w:lang w:val="kk-KZ"/>
        </w:rPr>
        <w:t>B2C</w:t>
      </w:r>
      <w:r w:rsidRPr="00AA06B5">
        <w:rPr>
          <w:rFonts w:ascii="Times New Roman" w:hAnsi="Times New Roman"/>
          <w:sz w:val="24"/>
          <w:szCs w:val="24"/>
          <w:lang w:val="kk-KZ"/>
        </w:rPr>
        <w:t xml:space="preserve"> (яғни "тұтынушыға арналған бизнес") - бұл өндіруші немесе сатушы өз өнімін сату үшін тікелей тұтынушымен өзара әрекет жасайтын кәсіпкерлік түрі.</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"Business to Business" </w:t>
      </w:r>
      <w:r w:rsidRPr="00AA06B5">
        <w:rPr>
          <w:rFonts w:ascii="Times New Roman" w:hAnsi="Times New Roman"/>
          <w:b/>
          <w:sz w:val="24"/>
          <w:szCs w:val="24"/>
          <w:lang w:val="kk-KZ"/>
        </w:rPr>
        <w:t>B2B,</w:t>
      </w:r>
      <w:r w:rsidRPr="00AA06B5">
        <w:rPr>
          <w:rFonts w:ascii="Times New Roman" w:hAnsi="Times New Roman"/>
          <w:sz w:val="24"/>
          <w:szCs w:val="24"/>
          <w:lang w:val="kk-KZ"/>
        </w:rPr>
        <w:t xml:space="preserve"> (яғни, "бизнеске арналған бизнес") – өнімдерді немесе қызметтерді өндіруші және сатушы оларды соңғы тұтынушыға емес, басқа бизнеске өткізетін кәсіпкерлік түрі.</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Business to Government </w:t>
      </w:r>
      <w:r w:rsidRPr="00AA06B5">
        <w:rPr>
          <w:rFonts w:ascii="Times New Roman" w:hAnsi="Times New Roman"/>
          <w:b/>
          <w:sz w:val="24"/>
          <w:szCs w:val="24"/>
          <w:lang w:val="kk-KZ"/>
        </w:rPr>
        <w:t xml:space="preserve">B2G </w:t>
      </w:r>
      <w:r w:rsidRPr="00AA06B5">
        <w:rPr>
          <w:rFonts w:ascii="Times New Roman" w:hAnsi="Times New Roman"/>
          <w:sz w:val="24"/>
          <w:szCs w:val="24"/>
          <w:lang w:val="kk-KZ"/>
        </w:rPr>
        <w:t xml:space="preserve">(яғни "мемлекетке арналған бизнес") – қызметтерді өндіруші және сатушы оларды соңғы тұтынушыға емес, басқа бизнеске емес, мемлекеттік құрылымға өткізетін кәсіпкерлік түрі.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Егер сіз кез келген дүкенге кірсеңіз, сөрелерде көптеген азық-түліктерді, мысалы, сүтті көресіз. Ол сүт фермасында өндірілген. Фермада сиырлар бар, оларды ең соңында соңғы тұтынушы - біздер сатып алатын негізгі өнім - сүтті  алу үшін  бағып-қағады.  Бұл B2C бизнестің үлгісі.</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Бірақ ол сүтті сату үшін оны Tetra Pak қаптамасына, пластик немесе шыны бөтелкеге құю қажет. Барлық осы қаптамаларда қақпақтар мен заттаңбалар болуы тиіс. Қаптаманы, қақпақтарды сататын және сүт фермасына арналған заттаңбалар шығаратын компаниялар – бұл B2B-бизнестің мысалдары.</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Бизнес жасай алатындардың барлығын екі үлкен топқа бөлуге болады, бұл - тауарлар мен қызметтер.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b/>
          <w:sz w:val="24"/>
          <w:szCs w:val="24"/>
          <w:lang w:val="kk-KZ"/>
        </w:rPr>
        <w:t>Тауарлар</w:t>
      </w:r>
      <w:r w:rsidRPr="00AA06B5">
        <w:rPr>
          <w:rFonts w:ascii="Times New Roman" w:hAnsi="Times New Roman"/>
          <w:sz w:val="24"/>
          <w:szCs w:val="24"/>
          <w:lang w:val="kk-KZ"/>
        </w:rPr>
        <w:t>-  ұстауға, өлшеуге, сақтауға, буып-түйуге болатын материалдық заттар немесе бұйымдар.  Тауарды кімнің өндіргені, станокта кімнің тұрғаны, оны кімнің қаптағаны тауарға маңызды емес.  Тауарларды сатып алуға, үйге әкеліп, пайдалануға болады.</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b/>
          <w:sz w:val="24"/>
          <w:szCs w:val="24"/>
          <w:lang w:val="kk-KZ"/>
        </w:rPr>
        <w:t xml:space="preserve">Қызметтердің </w:t>
      </w:r>
      <w:r w:rsidRPr="00AA06B5">
        <w:rPr>
          <w:rFonts w:ascii="Times New Roman" w:hAnsi="Times New Roman"/>
          <w:sz w:val="24"/>
          <w:szCs w:val="24"/>
          <w:lang w:val="kk-KZ"/>
        </w:rPr>
        <w:t>заттай нысаны жоқ, олар қажет еткен адамдар үшін жүзеге асырылатын іс-әрекеттер болып табылады. Қызметтер деп шаштараз, мұғалім, пәтер сатушыға сатып алушыны, кеңесшіні және т. б. табуға көмектесетін риелтордың жұмысын атауға болады. Қызмет үшін оны кім өндіретіні өте маңызды, қызметтің нарықта танымал болуы қызмет өндірушісінің шеберлігі мен кәсібилігіне байланысты. Нашар шаштаразға ешкім бармайды, сондай-ақ клиенттің қиындықтарына көмектесе алмайтын кеңесшіге де ешкім бармайды.</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Осы екі жіктеменің тоғысында ("B2C, B2B, B2G" және "тауар немесе қызмет") бизнестің көптеген түрлері туады.</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Олардың әрқайсысынан бірнеше мысал келтірейік.</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B2C тауары – дүкенде сатып алуға болатын кез келген тауар – азық-түлік, киім, техника және т. б.</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B2C қызметі – бұл сіз өмір бойы үнемі алатын қызметтердің кез келген түрі – шаштаразға бару, курстарда оқу, салтанатты іс-шарадағы фотограф қызметі, егер сізге сенімхат немесе ата-аналардан шетелге шығуға рұқсат алу қажет болса, нотариус қызметі және т. б.</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B2B тауары - кейіннен пайдаланушылар сатып ала алатын соңғы өнімді алу үшін қажет кез келген қосалқы тауарлар. Бұған буып–түю, кез келген полиграфиялық қызметтер-компанияларға арналған заттаңбаларды, визиткаларды немесе баннерлерді басып шығару, автомобильдер мен техникаға арналған қосалқы бөлшектер, құрылыс компаниялары үйлер салатын кірпіш өндірісі және т. б. жатады.</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B2C қызметі - бұл соңғы тұтынушы үшін емес, бизнес үшін көрсетілетін кез келген қызмет. Оған  өзіне белгісіз нарыққа шыққалы жатқан фирмаға консалтингтік агенттік көрсететін консультациялық қызметтерді,  бизнеске арнап сайттар жасайтын веб-студияларды, банктерді, зерттеу институттарын және т.б. жатқызуға болады.</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Әдетте тауарлар өндірісі бастапқы үлкен шығыстармен байланысты. Егер сізде сүт фермасы болса, ол жұмыс істеуі үшін сізге сиыр сатып алу, сиырлар жайылатын жайылымдық жерлерді сатып алу, мал қора салу, жұмыскерлерді - мал дәрігерлері мен </w:t>
      </w:r>
      <w:r w:rsidRPr="00AA06B5">
        <w:rPr>
          <w:rFonts w:ascii="Times New Roman" w:hAnsi="Times New Roman"/>
          <w:sz w:val="24"/>
          <w:szCs w:val="24"/>
          <w:lang w:val="kk-KZ"/>
        </w:rPr>
        <w:lastRenderedPageBreak/>
        <w:t>техниктерді жалдау керек.   Есесіне сіз өз қаражатыңызды салып, процесті реттегеннен кейін, ол сіздің тұрақты араласуыңызды талап етпей, жұмыс істейтін болады, ал шығындар сіз алатын кірістермен өтеледі.  Сиырлар сатып алынған жерде жайылады, жалданған сауынышлар сиыр сауады, мал азығы мен қызметкерлердің жалақысы сүт сату арқылы өтелетін болады.</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Тауар өндірісі әр түрлі тәуекелдерге байланысты. Ол көптеген стандарттарды сақтауды талап етеді, яғни әр түрлі құзыреттердің болуын талап етеді. Сүт фермасын ашу үшін көп бастапқы салымдар қажет. Сонымен бірге сиырлар ауырып қалуы мүмкін, сүт қажетті сапаға сәйкес келмеуі мүмкін, кәсіпкер нарықтың қажеттілігіне қарағанда көбірек сүт өндіруі мүмкін және тауар көп мөлшерде артылып қалуы мүмкін және т. б. Бұл ретте өндірушінің жауапкершілігі де өте көп: ол серіктестермен жасалған ыдыс, қақпақ, қаптама және т. б. сатып алу бойынша барлық уағдаластықтарды сақтауы, мемлекетке салық төлеуі, сүт клиенттерге зиян келтірмеуі үшін санитарлық нормалардың сақталуын қадағалауы, фермадағы іс қалай жүрсе де барлық қызметкерлерге жалақы төлеуі, өз өнімдерінің сапасын қадағалауы және т. б. тиіс.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Қызмет көрсету өндірісі, әдетте, стартта азырақ қаржы құюды талап етеді. Егер сіз веб-бағдарламашы болсаңыз, сізге керегі – жұмыс іздеу сайтында өз қызметтері туралы хабарландыру орналастыру, қуаттылығы жеткілікті компьютер сатып алу және бірінші тапсырыстарды күту. Бірақ қызмет көрсету өндірісі өндірушілердің үнемі тұрақты назарын талап етеді. Өйткені оның сапасы, қызмет көрсету деңгейі және т.б. қызметтің өтуіне тікелей әсер етеді. Уақыт өте келе сіз жұмыстарыңызды атқаратын бағдарламашыларды жалдай аласыз, бірақ оған дейін қаражат табудың көзі сіздің толық назарыңыз бен еңбегіңізді талап етеді.  Жұмыс істемесеңіз - қызмет көрсетпесеңіз немесе қызметті нашар көрсетсеңіз - сіз қаражатсыз қаласыз.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 Егер сіз тұтынушыларға немесе басқа фирмаларға қандай да бір мәселелер бойынша кеңес берсеңіз де, сізге үнемі өзгерістерден хабардар болып отыру керек. Риелтор сатуға қойылған барлық пәтерлерден хабардар болуы, қаланың әртүрлі аудандарында пәтердің бағасы қандай екенін білуі, әртүрлі факторларға байланысты олардың өзгеруі мүмкін екенін түсінуі тиіс. Мысалы, бұрын үйдің жанында бос жер болды, терезеден қарағандағы көрінісі онша тартымды емес еді. Енді ол жердің орнына саябақ салынды, саябақтың жанында сауда орталығы мен бірнеше мейрамханалар пайда болды, әрине үйдің де бағасы сәйкесінше өседі.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Қазақстандық бизнес әлемді жақсы жаққа қарай өзгертетін табысты В2В, В2С және B2G жобаларының көптеген мысалдарын паш етіп отыр. Мысалы, </w:t>
      </w:r>
      <w:r w:rsidRPr="00AA06B5">
        <w:rPr>
          <w:rFonts w:ascii="Times New Roman" w:hAnsi="Times New Roman"/>
          <w:b/>
          <w:sz w:val="24"/>
          <w:szCs w:val="24"/>
          <w:lang w:val="kk-KZ"/>
        </w:rPr>
        <w:t>B2C Kaspi экожүйесі</w:t>
      </w:r>
      <w:r w:rsidRPr="00AA06B5">
        <w:rPr>
          <w:rFonts w:ascii="Times New Roman" w:hAnsi="Times New Roman"/>
          <w:sz w:val="24"/>
          <w:szCs w:val="24"/>
          <w:lang w:val="kk-KZ"/>
        </w:rPr>
        <w:t>. "Kaspi дүкен" - Kaspi.kz онлайн-платформасының бір бөлігі, ол қаржы қызметтерін, онлайн-маркетплейсті, онлайн-төлемдерді, мобильді қосымшаны, бонустық бағдарламаны қамтиды. "Kaspi дүкен" әр түрлі сатушылардың тауар бағасын салыстыруға, қолайлы нұсқаны таңдауға, сатып алуды бөліп-бөліп немесе несиеге ресімдегісі келген жағдайда, сондай-ақ тауарды кеңсеге немесе жұмысқа жеткізуге тапсырыс беруге мүмкіндік береді. Мобильді қосымша интернет-дүкен, төлемдер, банк, бонустық бағдарлама, "Kaspi Гид" сұрақтарына жауап сервисі және Kaspi Bank бөлімшелері, терминалдары және "Kaspi Maps" барлық банктерінің банкоматтарын іздеу бойынша сервисті біріктіреді. 2018 жылы Kaspi.kz-тегі дүкен  "Қазпошта" АҚ нұсқасы бойынша Қазнеттің интернет-дүкендері арасында бірінші орынды иеленді. "Kaspi дүкен" үшін маңызды оқиғалардың қатарына, сондай-ақ Kaspi Gold-пен төлемді қосу, жаңа 15 қаланы кеңейту, ассортиментті қосу (жиһаз, сантехника, Құрылыс материалдары, шиналар), "Kaspi жеткізу"сервисін дамыту жатады.</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Қазақстандық </w:t>
      </w:r>
      <w:r w:rsidRPr="00AA06B5">
        <w:rPr>
          <w:rFonts w:ascii="Times New Roman" w:hAnsi="Times New Roman"/>
          <w:b/>
          <w:sz w:val="24"/>
          <w:szCs w:val="24"/>
          <w:lang w:val="kk-KZ"/>
        </w:rPr>
        <w:t>В2С Power Wi-Fi стартап</w:t>
      </w:r>
      <w:r w:rsidRPr="00AA06B5">
        <w:rPr>
          <w:rFonts w:ascii="Times New Roman" w:hAnsi="Times New Roman"/>
          <w:sz w:val="24"/>
          <w:szCs w:val="24"/>
          <w:lang w:val="kk-KZ"/>
        </w:rPr>
        <w:t xml:space="preserve"> PowerBank пен 4GWI-Fi біріктіретін құрылғыны жалға алу бойынша сервисті ұсынады. Қызмет саяхатшыларға арналған: роумингте, SIM-картада және айлық интернет пакетінде үнемдеу. Клиент power Wi-Fi-ді әуежайдағы ақпараттық тіректен алып, ұшып келгеннен кейін қайтарады. Жалға беру құны баратын елге байланысты, бірақ ең төменгі баға 1Gb трафик үшін $2/күннен  басталады. Тағы $ 50 сервис депозит ретінде ұстап қалады,  оны құрылғыны қайтарғаннан кейін дереу </w:t>
      </w:r>
      <w:r w:rsidRPr="00AA06B5">
        <w:rPr>
          <w:rFonts w:ascii="Times New Roman" w:hAnsi="Times New Roman"/>
          <w:sz w:val="24"/>
          <w:szCs w:val="24"/>
          <w:lang w:val="kk-KZ"/>
        </w:rPr>
        <w:lastRenderedPageBreak/>
        <w:t>береді. Барлық төлемдер PayPal арқылы жүргізіледі. Сервис Ресейде, Қазақстанда және Ұлыбританияда жұмыс істейді.</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b/>
          <w:sz w:val="24"/>
          <w:szCs w:val="24"/>
          <w:lang w:val="kk-KZ"/>
        </w:rPr>
        <w:t>SmartSatu В2В платформасы</w:t>
      </w:r>
      <w:r w:rsidRPr="00AA06B5">
        <w:rPr>
          <w:rFonts w:ascii="Times New Roman" w:hAnsi="Times New Roman"/>
          <w:sz w:val="24"/>
          <w:szCs w:val="24"/>
          <w:lang w:val="kk-KZ"/>
        </w:rPr>
        <w:t xml:space="preserve">  өзара тәуелді бизнесті біріктіреді: азық-түлік дүкендері, тауар өндірушілер мен жеткізушілері. Өнім жеткізушілер тауарларды жариялайды, ал сауда орындары өнімді таңдап, тапсырыс береді. Тапсырыстар тәулігіне 24 сағат онлайн қабылданады, яғни дүкен өнім жеткізуші компаниялардың жұмыс режиміне тәуелді болмайды. Осылайша өтінімдер тез өңделеді, ал өнімді есепке алу электронды түрде қалыптасып келе жатыр. Стартап негізгі өнім өндірушілермен әрекеттестік жасайды және Seedstars CEE халықаралық конкурсында 1-ші орынға ие болды.</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b/>
          <w:sz w:val="24"/>
          <w:szCs w:val="24"/>
          <w:lang w:val="kk-KZ"/>
        </w:rPr>
        <w:t>В2В-SmartPay сервис</w:t>
      </w:r>
      <w:r w:rsidRPr="00AA06B5">
        <w:rPr>
          <w:rFonts w:ascii="Times New Roman" w:hAnsi="Times New Roman"/>
          <w:sz w:val="24"/>
          <w:szCs w:val="24"/>
          <w:lang w:val="kk-KZ"/>
        </w:rPr>
        <w:t xml:space="preserve">і - бөлшек сауда дүкендерінде қолма-қол ақшасыз төлеуге арналған шағын терминалдар. Сатып алу үшін дүкен деректемелері бар QR-кодты сканерлеу, банк бетіне өтіп, төлем картасының мәліметтерін енгізу қажет. Технология тұрақты және мобильді төлем құрылғыларынан әлдеқайда арзан: бағасы 9900 теңгеден басталады. Қарапайым POS-терминал 95 000 теңге тұрады. Төмен баға мен қолжетімді технологияның арқасында тіпті шағын аулалық дүкендер қолма-қол ақшасыз төлем қабылдай алады. Терминал ұялы байланыс ұстайтын барлық жерде жұмыс істейді.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b/>
          <w:sz w:val="24"/>
          <w:szCs w:val="24"/>
          <w:lang w:val="kk-KZ"/>
        </w:rPr>
        <w:t xml:space="preserve">"Қазақтелеком" АҚ </w:t>
      </w:r>
      <w:r w:rsidRPr="00AA06B5">
        <w:rPr>
          <w:rFonts w:ascii="Times New Roman" w:hAnsi="Times New Roman"/>
          <w:sz w:val="24"/>
          <w:szCs w:val="24"/>
          <w:lang w:val="kk-KZ"/>
        </w:rPr>
        <w:t xml:space="preserve">ауылдық елді мекендерді талшықты-оптикалық байланыс желілерінің технологиясы бойынша кең жолақты қолжетімділікпен қамтамасыз ету үшін </w:t>
      </w:r>
      <w:r w:rsidRPr="00AA06B5">
        <w:rPr>
          <w:rFonts w:ascii="Times New Roman" w:hAnsi="Times New Roman"/>
          <w:b/>
          <w:sz w:val="24"/>
          <w:szCs w:val="24"/>
          <w:lang w:val="kk-KZ"/>
        </w:rPr>
        <w:t>B2B, B2C, B2G</w:t>
      </w:r>
      <w:r w:rsidRPr="00AA06B5">
        <w:rPr>
          <w:rFonts w:ascii="Times New Roman" w:hAnsi="Times New Roman"/>
          <w:sz w:val="24"/>
          <w:szCs w:val="24"/>
          <w:lang w:val="kk-KZ"/>
        </w:rPr>
        <w:t xml:space="preserve"> секторларында жұмыс істейді. "Қазақтелеком" талшықты-оптикалық желілерді салады, оларға мемлекеттік мекемелер мен бюджеттік ұйымдарды қосады және келісілген сапалық сипаттамалары бар қызметтерді қамтамасыз етеді. Өз кезегінде мемлекет ұсынылатын қызметтерді бекітілген тарифтер бойынша қаржыландырады. Бұл жобаның идеясы: мемлекеттік тапсырыс беруші құрылыстың өзін инвестицияламайды, ол қызметтерді кейіннен тұтынуға және олардың төлеміне кепілдік береді.</w:t>
      </w:r>
    </w:p>
    <w:p w:rsidR="001433A0" w:rsidRPr="00AA06B5" w:rsidRDefault="001433A0" w:rsidP="00AA06B5">
      <w:pPr>
        <w:spacing w:after="0" w:line="240" w:lineRule="auto"/>
        <w:ind w:firstLine="567"/>
        <w:jc w:val="both"/>
        <w:rPr>
          <w:rFonts w:ascii="Times New Roman" w:hAnsi="Times New Roman"/>
          <w:sz w:val="24"/>
          <w:szCs w:val="24"/>
          <w:lang w:val="kk-KZ"/>
        </w:rPr>
      </w:pPr>
    </w:p>
    <w:p w:rsidR="00C16B95" w:rsidRPr="00AA06B5" w:rsidRDefault="00C16B95" w:rsidP="00AA06B5">
      <w:pPr>
        <w:spacing w:after="0" w:line="240" w:lineRule="auto"/>
        <w:ind w:firstLine="567"/>
        <w:jc w:val="both"/>
        <w:rPr>
          <w:rFonts w:ascii="Times New Roman" w:hAnsi="Times New Roman"/>
          <w:b/>
          <w:sz w:val="24"/>
          <w:szCs w:val="24"/>
          <w:lang w:val="kk-KZ"/>
        </w:rPr>
      </w:pPr>
    </w:p>
    <w:p w:rsidR="004871E0" w:rsidRPr="00AA06B5" w:rsidRDefault="00F76782" w:rsidP="00AA06B5">
      <w:pPr>
        <w:spacing w:after="0" w:line="240" w:lineRule="auto"/>
        <w:ind w:left="142" w:hanging="142"/>
        <w:jc w:val="center"/>
        <w:rPr>
          <w:rFonts w:ascii="Times New Roman" w:hAnsi="Times New Roman"/>
          <w:b/>
          <w:sz w:val="24"/>
          <w:szCs w:val="24"/>
          <w:lang w:val="kk-KZ"/>
        </w:rPr>
      </w:pPr>
      <w:r w:rsidRPr="00AA06B5">
        <w:rPr>
          <w:rFonts w:ascii="Times New Roman" w:hAnsi="Times New Roman"/>
          <w:b/>
          <w:sz w:val="24"/>
          <w:szCs w:val="24"/>
          <w:lang w:val="kk-KZ"/>
        </w:rPr>
        <w:t xml:space="preserve">2 тақырып. </w:t>
      </w:r>
      <w:r w:rsidR="004871E0" w:rsidRPr="00AA06B5">
        <w:rPr>
          <w:rFonts w:ascii="Times New Roman" w:hAnsi="Times New Roman"/>
          <w:sz w:val="24"/>
          <w:szCs w:val="24"/>
          <w:lang w:val="kk-KZ"/>
        </w:rPr>
        <w:t>Нарық трендтері</w:t>
      </w:r>
    </w:p>
    <w:p w:rsidR="00F76782" w:rsidRPr="00AA06B5" w:rsidRDefault="00F76782" w:rsidP="00AA06B5">
      <w:pPr>
        <w:shd w:val="clear" w:color="auto" w:fill="FFFFFF"/>
        <w:spacing w:after="0" w:line="240" w:lineRule="auto"/>
        <w:ind w:left="142" w:hanging="142"/>
        <w:jc w:val="both"/>
        <w:rPr>
          <w:rFonts w:ascii="Times New Roman" w:hAnsi="Times New Roman"/>
          <w:noProof/>
          <w:sz w:val="24"/>
          <w:szCs w:val="24"/>
          <w:lang w:val="kk-KZ"/>
        </w:rPr>
      </w:pPr>
      <w:r w:rsidRPr="00AA06B5">
        <w:rPr>
          <w:rFonts w:ascii="Times New Roman" w:hAnsi="Times New Roman"/>
          <w:noProof/>
          <w:sz w:val="24"/>
          <w:szCs w:val="24"/>
          <w:lang w:val="kk-KZ"/>
        </w:rPr>
        <w:t xml:space="preserve">1. </w:t>
      </w:r>
      <w:r w:rsidRPr="00AA06B5">
        <w:rPr>
          <w:rFonts w:ascii="Times New Roman" w:hAnsi="Times New Roman"/>
          <w:sz w:val="24"/>
          <w:szCs w:val="24"/>
          <w:lang w:val="kk-KZ"/>
        </w:rPr>
        <w:t>«Икигай»-дің мәні және бес ережесі.</w:t>
      </w:r>
    </w:p>
    <w:p w:rsidR="00C16B95" w:rsidRPr="00AA06B5" w:rsidRDefault="00F76782" w:rsidP="00AA06B5">
      <w:pPr>
        <w:spacing w:after="0" w:line="240" w:lineRule="auto"/>
        <w:ind w:left="142" w:hanging="142"/>
        <w:jc w:val="both"/>
        <w:rPr>
          <w:rFonts w:ascii="Times New Roman" w:hAnsi="Times New Roman"/>
          <w:noProof/>
          <w:sz w:val="24"/>
          <w:szCs w:val="24"/>
          <w:lang w:val="kk-KZ"/>
        </w:rPr>
      </w:pPr>
      <w:r w:rsidRPr="00AA06B5">
        <w:rPr>
          <w:rFonts w:ascii="Times New Roman" w:hAnsi="Times New Roman"/>
          <w:noProof/>
          <w:sz w:val="24"/>
          <w:szCs w:val="24"/>
          <w:lang w:val="kk-KZ"/>
        </w:rPr>
        <w:t>2. Бизнес-идеяның мәні және кәсіпкерлікке арналған идеяларды таңдау ережелері</w:t>
      </w:r>
    </w:p>
    <w:p w:rsidR="00F76782" w:rsidRPr="00AA06B5" w:rsidRDefault="00EF53D3" w:rsidP="00AA06B5">
      <w:pPr>
        <w:spacing w:after="0" w:line="240" w:lineRule="auto"/>
        <w:ind w:left="142" w:hanging="142"/>
        <w:rPr>
          <w:rFonts w:ascii="Times New Roman" w:hAnsi="Times New Roman"/>
          <w:sz w:val="24"/>
          <w:szCs w:val="24"/>
          <w:lang w:val="kk-KZ"/>
        </w:rPr>
      </w:pPr>
      <w:r w:rsidRPr="00AA06B5">
        <w:rPr>
          <w:rFonts w:ascii="Times New Roman" w:hAnsi="Times New Roman"/>
          <w:sz w:val="24"/>
          <w:szCs w:val="24"/>
          <w:lang w:val="kk-KZ"/>
        </w:rPr>
        <w:t>3</w:t>
      </w:r>
      <w:r w:rsidR="00F76782" w:rsidRPr="00AA06B5">
        <w:rPr>
          <w:rFonts w:ascii="Times New Roman" w:hAnsi="Times New Roman"/>
          <w:sz w:val="24"/>
          <w:szCs w:val="24"/>
          <w:lang w:val="kk-KZ"/>
        </w:rPr>
        <w:t>. Нарық трендтері: клиентке бағдарлану, дамыған логистика.</w:t>
      </w:r>
    </w:p>
    <w:p w:rsidR="00F76782" w:rsidRPr="00AA06B5" w:rsidRDefault="00F76782" w:rsidP="00AA06B5">
      <w:pPr>
        <w:spacing w:after="0" w:line="240" w:lineRule="auto"/>
        <w:ind w:left="142" w:hanging="142"/>
        <w:jc w:val="both"/>
        <w:rPr>
          <w:rFonts w:ascii="Times New Roman" w:hAnsi="Times New Roman"/>
          <w:sz w:val="24"/>
          <w:szCs w:val="24"/>
          <w:lang w:val="kk-KZ"/>
        </w:rPr>
      </w:pPr>
    </w:p>
    <w:p w:rsidR="004871E0" w:rsidRPr="00AA06B5" w:rsidRDefault="004871E0" w:rsidP="00AA06B5">
      <w:pPr>
        <w:spacing w:after="0" w:line="240" w:lineRule="auto"/>
        <w:ind w:left="142" w:hanging="142"/>
        <w:jc w:val="both"/>
        <w:rPr>
          <w:rFonts w:ascii="Times New Roman" w:hAnsi="Times New Roman"/>
          <w:noProof/>
          <w:sz w:val="24"/>
          <w:szCs w:val="24"/>
          <w:lang w:val="kk-KZ"/>
        </w:rPr>
      </w:pPr>
    </w:p>
    <w:p w:rsidR="00EF53D3" w:rsidRPr="00AA06B5" w:rsidRDefault="00EF53D3" w:rsidP="00AA06B5">
      <w:pPr>
        <w:shd w:val="clear" w:color="auto" w:fill="FFFFFF"/>
        <w:spacing w:after="0" w:line="240" w:lineRule="auto"/>
        <w:ind w:left="142" w:hanging="142"/>
        <w:jc w:val="both"/>
        <w:rPr>
          <w:rFonts w:ascii="Times New Roman" w:hAnsi="Times New Roman"/>
          <w:noProof/>
          <w:sz w:val="24"/>
          <w:szCs w:val="24"/>
          <w:lang w:val="kk-KZ"/>
        </w:rPr>
      </w:pPr>
      <w:r w:rsidRPr="00AA06B5">
        <w:rPr>
          <w:rFonts w:ascii="Times New Roman" w:hAnsi="Times New Roman"/>
          <w:noProof/>
          <w:sz w:val="24"/>
          <w:szCs w:val="24"/>
          <w:lang w:val="kk-KZ"/>
        </w:rPr>
        <w:t>Дәріс мақсаттары-"Икигай" және "бизнес-идеялар" ұғымдарын қарастыру. Нарықтың трендтерін түсіну: клиентке бағдарланушылық, дамыған логистика.</w:t>
      </w:r>
    </w:p>
    <w:p w:rsidR="00EF53D3" w:rsidRPr="00AA06B5" w:rsidRDefault="00EF53D3" w:rsidP="00AA06B5">
      <w:pPr>
        <w:shd w:val="clear" w:color="auto" w:fill="FFFFFF"/>
        <w:spacing w:after="0" w:line="240" w:lineRule="auto"/>
        <w:ind w:left="142" w:hanging="142"/>
        <w:jc w:val="both"/>
        <w:rPr>
          <w:rFonts w:ascii="Times New Roman" w:hAnsi="Times New Roman"/>
          <w:b/>
          <w:noProof/>
          <w:sz w:val="24"/>
          <w:szCs w:val="24"/>
          <w:lang w:val="kk-KZ"/>
        </w:rPr>
      </w:pPr>
    </w:p>
    <w:p w:rsidR="00EF53D3" w:rsidRPr="00AA06B5" w:rsidRDefault="00EF53D3" w:rsidP="00AA06B5">
      <w:pPr>
        <w:shd w:val="clear" w:color="auto" w:fill="FFFFFF"/>
        <w:spacing w:after="0" w:line="240" w:lineRule="auto"/>
        <w:ind w:left="142" w:hanging="142"/>
        <w:jc w:val="both"/>
        <w:rPr>
          <w:rFonts w:ascii="Times New Roman" w:hAnsi="Times New Roman"/>
          <w:b/>
          <w:noProof/>
          <w:sz w:val="24"/>
          <w:szCs w:val="24"/>
          <w:lang w:val="kk-KZ"/>
        </w:rPr>
      </w:pPr>
      <w:r w:rsidRPr="00AA06B5">
        <w:rPr>
          <w:rFonts w:ascii="Times New Roman" w:hAnsi="Times New Roman"/>
          <w:b/>
          <w:noProof/>
          <w:sz w:val="24"/>
          <w:szCs w:val="24"/>
          <w:lang w:val="kk-KZ"/>
        </w:rPr>
        <w:t xml:space="preserve">1. </w:t>
      </w:r>
      <w:r w:rsidRPr="00AA06B5">
        <w:rPr>
          <w:rFonts w:ascii="Times New Roman" w:hAnsi="Times New Roman"/>
          <w:b/>
          <w:sz w:val="24"/>
          <w:szCs w:val="24"/>
          <w:lang w:val="kk-KZ"/>
        </w:rPr>
        <w:t>«Икигай»-дің мәні және бес ережесі</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Сіздер кәсіпкерлердің басқа адамдардан айырмашылығы қандай екенін және кәсіпкерліктің не екенін білесіздер. Өткен сабақта сіздер командаға бөліндіңіздер, енді сіз өз өміріңіздегі бірінші бизнес-жобаға кірісуге дайынсыз. Кез келген бизнес бизнес-идеядан басталады. Бүгін біз дәл осы бизнес-идея туралы әңгімелесетін боламыз. Бірақ алдымен біз "икигай" деген ұғымды талқылаймыз.</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b/>
          <w:i/>
          <w:sz w:val="24"/>
          <w:szCs w:val="24"/>
          <w:lang w:val="kk-KZ"/>
        </w:rPr>
        <w:t>Икигай</w:t>
      </w:r>
      <w:r w:rsidRPr="00AA06B5">
        <w:rPr>
          <w:rFonts w:ascii="Times New Roman" w:hAnsi="Times New Roman"/>
          <w:sz w:val="24"/>
          <w:szCs w:val="24"/>
          <w:lang w:val="kk-KZ"/>
        </w:rPr>
        <w:t xml:space="preserve"> - өзіңнің күнделікті істеріңе қанағаттану және риза болу.  Бұл өнерді кез келген адам үйрене а</w:t>
      </w:r>
      <w:r w:rsidR="00403936" w:rsidRPr="00AA06B5">
        <w:rPr>
          <w:rFonts w:ascii="Times New Roman" w:hAnsi="Times New Roman"/>
          <w:sz w:val="24"/>
          <w:szCs w:val="24"/>
          <w:lang w:val="kk-KZ"/>
        </w:rPr>
        <w:t xml:space="preserve">лады деп санайды "Шағын икигай </w:t>
      </w:r>
      <w:r w:rsidRPr="00AA06B5">
        <w:rPr>
          <w:rFonts w:ascii="Times New Roman" w:hAnsi="Times New Roman"/>
          <w:sz w:val="24"/>
          <w:szCs w:val="24"/>
          <w:lang w:val="kk-KZ"/>
        </w:rPr>
        <w:t xml:space="preserve">кітабының" авторы, нейробиолог және жазушы </w:t>
      </w:r>
      <w:r w:rsidRPr="00AA06B5">
        <w:rPr>
          <w:rFonts w:ascii="Times New Roman" w:hAnsi="Times New Roman"/>
          <w:b/>
          <w:i/>
          <w:sz w:val="24"/>
          <w:szCs w:val="24"/>
          <w:lang w:val="kk-KZ"/>
        </w:rPr>
        <w:t>Кен Моги</w:t>
      </w:r>
      <w:r w:rsidRPr="00AA06B5">
        <w:rPr>
          <w:rFonts w:ascii="Times New Roman" w:hAnsi="Times New Roman"/>
          <w:sz w:val="24"/>
          <w:szCs w:val="24"/>
          <w:lang w:val="kk-KZ"/>
        </w:rPr>
        <w:t xml:space="preserve">. Жапонның "икигай" деген сөзі сөзі "өмірдің мәні" деп аударылады.  Ол екі сөзден тұрады — "ики" (тірі) және "гай" (себеп) — бұл әр адамның күнде ояна сала ұмтылатын ісі. Сізде бар көңіліңіз бен күш-қуатыңызды талап ететін өз бизнесіңіз бар деп елестетіп көріңіз. Бұл сізге көп уақытыңызды жұмсауға тура келетін іс. Егер сіз одан ләззат алмасаңыз, сіздің бизнес-жобаңыз сіз үшін бейнет пен әурешілік көзі болады.  Сол себепті өз ісіңізге құмартуыңыз - өте маңызды, сіз өзіңізбен айналысудан күнде ләззат алуыңыз, онымен айналысқан сайын дамып, өсіп-өркендеп, өз ісіңіздің шебері болуыңыз үшін стимул болуы қажет.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lastRenderedPageBreak/>
        <w:t xml:space="preserve">Икигай өміріңізге мақсат береді және оған қол жеткізуге күш береді.  Солтүстік Жапонияның Сендай қаласындағы Тохоку университетінің медицина факультетінің зерттеу нәтижелері бойынша икигай алған адамдар ұзақ өмір сүреді, олардың денсаулығы мықты және олар кәсіби және жеке өмірінде үлкен жетістіктерге жетті. Оған қарапайым түсініктеме беруге болады: өмірінің мәнін тапқан және өзінің сүйікті ісімен айналысып жүрген адамдар өз денсаулығына ұқыпты қарайды, зиянды әдеттерден арылады, көтеріңкі көңіл-күйде жүреді әрі сирек қамығады.  Сондықтан ұзақ және мағыналы өмір сүргісі келетін әрбір адам үшін өзіне ұнайтын істі таба білу  маңызды. Сіздің өміріңізде икигай пайда болуы үшін, бес қарапайым ережені орындау керек. </w:t>
      </w:r>
    </w:p>
    <w:p w:rsidR="00C16B95" w:rsidRPr="00AA06B5" w:rsidRDefault="00A97309" w:rsidP="00AA06B5">
      <w:pPr>
        <w:spacing w:after="0" w:line="240" w:lineRule="auto"/>
        <w:ind w:firstLine="567"/>
        <w:jc w:val="both"/>
        <w:rPr>
          <w:rFonts w:ascii="Times New Roman" w:hAnsi="Times New Roman"/>
          <w:b/>
          <w:i/>
          <w:sz w:val="24"/>
          <w:szCs w:val="24"/>
          <w:lang w:val="kk-KZ"/>
        </w:rPr>
      </w:pPr>
      <w:r w:rsidRPr="00AA06B5">
        <w:rPr>
          <w:rFonts w:ascii="Times New Roman" w:hAnsi="Times New Roman"/>
          <w:b/>
          <w:i/>
          <w:sz w:val="24"/>
          <w:szCs w:val="24"/>
          <w:lang w:val="kk-KZ"/>
        </w:rPr>
        <w:t xml:space="preserve">1. Шағын істен бастау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Жапонның атақты бас аспазы Дзиро өте кедей отбасында дүниеге келген және бастауыш мектепте оқыр жүргенде ол кешкі уақытта мейрамханада жұмыс істейтін. Кейін, өзінің бірінші суши-барын ашқан кезде ол өз алдына әлемдегі ең үздік және таңдаулы мекеме құрсам деген мақсат қойған жоқ. Ол небары нәпақа табу үшін өзінің дағдыларын қолданды. Өйткені, суши-барға бар керегі ең қарапайым ас үй бұйымдары мен жұпыны жағдай ғана еді. Ол бірте-бірте өз дағдыларын, жабдықтар мен интерьерді жетілдірді. Бүгінде оның мейрамханасы Жапониядағы және тіпті әлемдегі ең үздік мейрамханалардың бірі болып саналады. Бас аспаз өз ісіне асықпай, бірте-бірте ұсақ жақсартулар енгізіп отырды, ол үлкен істі ұсақ-түйек істермен бастау керек екенін жақсы түсінді.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Шағын істен бастау - өз өміріңе шағын өзгерістер енгізу деген сөз, ал олар бірте-бірте-өміріңе оң өзгерістер жасайды: таңертең ерте тұру, дене шынықтыруға немесе қызықты хоббиге күніне бір сағат уақыт бөлу, денсаулыққа пайдалы тамақ дайындау және т. б.</w:t>
      </w:r>
    </w:p>
    <w:p w:rsidR="00C16B95" w:rsidRPr="00AA06B5" w:rsidRDefault="00A97309" w:rsidP="00AA06B5">
      <w:pPr>
        <w:spacing w:after="0" w:line="240" w:lineRule="auto"/>
        <w:ind w:firstLine="567"/>
        <w:jc w:val="both"/>
        <w:rPr>
          <w:rFonts w:ascii="Times New Roman" w:hAnsi="Times New Roman"/>
          <w:b/>
          <w:i/>
          <w:sz w:val="24"/>
          <w:szCs w:val="24"/>
          <w:lang w:val="kk-KZ"/>
        </w:rPr>
      </w:pPr>
      <w:r w:rsidRPr="00AA06B5">
        <w:rPr>
          <w:rFonts w:ascii="Times New Roman" w:hAnsi="Times New Roman"/>
          <w:b/>
          <w:i/>
          <w:sz w:val="24"/>
          <w:szCs w:val="24"/>
          <w:lang w:val="kk-KZ"/>
        </w:rPr>
        <w:t>2. Өзін-өзі боса</w:t>
      </w:r>
      <w:r w:rsidR="005C12AE" w:rsidRPr="00AA06B5">
        <w:rPr>
          <w:rFonts w:ascii="Times New Roman" w:hAnsi="Times New Roman"/>
          <w:b/>
          <w:i/>
          <w:sz w:val="24"/>
          <w:szCs w:val="24"/>
          <w:lang w:val="kk-KZ"/>
        </w:rPr>
        <w:t>ңсыт</w:t>
      </w:r>
      <w:r w:rsidRPr="00AA06B5">
        <w:rPr>
          <w:rFonts w:ascii="Times New Roman" w:hAnsi="Times New Roman"/>
          <w:b/>
          <w:i/>
          <w:sz w:val="24"/>
          <w:szCs w:val="24"/>
          <w:lang w:val="kk-KZ"/>
        </w:rPr>
        <w:t>у</w:t>
      </w:r>
    </w:p>
    <w:p w:rsidR="00C16B95" w:rsidRPr="00AA06B5" w:rsidRDefault="000F0BFE"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Жас б</w:t>
      </w:r>
      <w:r w:rsidR="00A97309" w:rsidRPr="00AA06B5">
        <w:rPr>
          <w:rFonts w:ascii="Times New Roman" w:hAnsi="Times New Roman"/>
          <w:sz w:val="24"/>
          <w:szCs w:val="24"/>
          <w:lang w:val="kk-KZ"/>
        </w:rPr>
        <w:t>ала қамсыз</w:t>
      </w:r>
      <w:r w:rsidRPr="00AA06B5">
        <w:rPr>
          <w:rFonts w:ascii="Times New Roman" w:hAnsi="Times New Roman"/>
          <w:sz w:val="24"/>
          <w:szCs w:val="24"/>
          <w:lang w:val="kk-KZ"/>
        </w:rPr>
        <w:t xml:space="preserve"> болады </w:t>
      </w:r>
      <w:r w:rsidR="00A97309" w:rsidRPr="00AA06B5">
        <w:rPr>
          <w:rFonts w:ascii="Times New Roman" w:hAnsi="Times New Roman"/>
          <w:sz w:val="24"/>
          <w:szCs w:val="24"/>
          <w:lang w:val="kk-KZ"/>
        </w:rPr>
        <w:t xml:space="preserve">және оған </w:t>
      </w:r>
      <w:r w:rsidRPr="00AA06B5">
        <w:rPr>
          <w:rFonts w:ascii="Times New Roman" w:hAnsi="Times New Roman"/>
          <w:sz w:val="24"/>
          <w:szCs w:val="24"/>
          <w:lang w:val="kk-KZ"/>
        </w:rPr>
        <w:t xml:space="preserve">әлі </w:t>
      </w:r>
      <w:r w:rsidR="00A97309" w:rsidRPr="00AA06B5">
        <w:rPr>
          <w:rFonts w:ascii="Times New Roman" w:hAnsi="Times New Roman"/>
          <w:sz w:val="24"/>
          <w:szCs w:val="24"/>
          <w:lang w:val="kk-KZ"/>
        </w:rPr>
        <w:t>әлеуметтік  ауыртпалық жүктелмеген. Бала ешқандай мамандықтың немесе әлеуметтік дәреженің талаптарымен байланбаған. Басқаша айтқанда, икигайға қол жеткізу үшін өз-өзіңді қабылдап, босату керек, іштегі баланы оятып, айналасындағылардың пікірінен азат, батыл және тәуелсіз болуды үйрену керек.</w:t>
      </w:r>
    </w:p>
    <w:p w:rsidR="00C16B95" w:rsidRPr="00AA06B5" w:rsidRDefault="00A97309" w:rsidP="00AA06B5">
      <w:pPr>
        <w:spacing w:after="0" w:line="240" w:lineRule="auto"/>
        <w:ind w:firstLine="567"/>
        <w:jc w:val="both"/>
        <w:rPr>
          <w:rFonts w:ascii="Times New Roman" w:hAnsi="Times New Roman"/>
          <w:b/>
          <w:i/>
          <w:sz w:val="24"/>
          <w:szCs w:val="24"/>
          <w:lang w:val="kk-KZ"/>
        </w:rPr>
      </w:pPr>
      <w:r w:rsidRPr="00AA06B5">
        <w:rPr>
          <w:rFonts w:ascii="Times New Roman" w:hAnsi="Times New Roman"/>
          <w:b/>
          <w:i/>
          <w:sz w:val="24"/>
          <w:szCs w:val="24"/>
          <w:lang w:val="kk-KZ"/>
        </w:rPr>
        <w:t>3. Үйлесімділік пен тұрақтылыққа қол жеткізу</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Икигайға қол жеткізу үшін қоршаған ортамен, айналадағы адамдармен және жалпы қоғаммен тікелей үйлесімді қарым-қатынас орнату қажет, онсыз тұрақтылыққа ұмтылу мүмкін емес. Жеке амбициялар әрқашан қоғам мен қоршаған ортаның жағдайына қарап қанағаттанады. Егер олар салауатты болмаса, сіз өз мақсаттарыңызға қол жеткізе алмайсыз және өз жоспарларыңызды жүзеге асыра алмайсыз. Басқаша айтқанда, басқа адамдарды, табиғат пен қоршаған әлемді жадыңда мықтап ұстай отырып өз арманыңа бет алуға болады.   Оларға зиян келтіріп, икигайға қол жеткізу мүмкін емес.</w:t>
      </w:r>
    </w:p>
    <w:p w:rsidR="00C16B95" w:rsidRPr="00AA06B5" w:rsidRDefault="00A97309" w:rsidP="00AA06B5">
      <w:pPr>
        <w:spacing w:after="0" w:line="240" w:lineRule="auto"/>
        <w:ind w:firstLine="567"/>
        <w:jc w:val="both"/>
        <w:rPr>
          <w:rFonts w:ascii="Times New Roman" w:hAnsi="Times New Roman"/>
          <w:b/>
          <w:i/>
          <w:sz w:val="24"/>
          <w:szCs w:val="24"/>
          <w:lang w:val="kk-KZ"/>
        </w:rPr>
      </w:pPr>
      <w:r w:rsidRPr="00AA06B5">
        <w:rPr>
          <w:rFonts w:ascii="Times New Roman" w:hAnsi="Times New Roman"/>
          <w:b/>
          <w:i/>
          <w:sz w:val="24"/>
          <w:szCs w:val="24"/>
          <w:lang w:val="kk-KZ"/>
        </w:rPr>
        <w:t xml:space="preserve">4. Ұсақ-түйекке қуану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Бақыт тек (сәттілік, ұлы мақсатқа қызмет ету) ұлы істерден және (жоғары жалақы және үлкен үй) материалдық заттардан тұрмайды.  Күнделікті бақыт ұсақ-түйектерден тұрады: дәмді таңғы ас,  шуақты күн, концертке бару немесе велосипедпен кешке серуендеу мүмкіндігі. Сізге рахат сыйлайтын заттарды атап, оларға шынайы қуана отырып, осы ұсақ-түйектер үшін тағдырға ризашылық білдіріңіздер.</w:t>
      </w:r>
    </w:p>
    <w:p w:rsidR="00C16B95" w:rsidRPr="00AA06B5" w:rsidRDefault="00A97309" w:rsidP="00AA06B5">
      <w:pPr>
        <w:spacing w:after="0" w:line="240" w:lineRule="auto"/>
        <w:ind w:firstLine="567"/>
        <w:jc w:val="both"/>
        <w:rPr>
          <w:rFonts w:ascii="Times New Roman" w:hAnsi="Times New Roman"/>
          <w:b/>
          <w:i/>
          <w:sz w:val="24"/>
          <w:szCs w:val="24"/>
          <w:lang w:val="kk-KZ"/>
        </w:rPr>
      </w:pPr>
      <w:r w:rsidRPr="00AA06B5">
        <w:rPr>
          <w:rFonts w:ascii="Times New Roman" w:hAnsi="Times New Roman"/>
          <w:b/>
          <w:i/>
          <w:sz w:val="24"/>
          <w:szCs w:val="24"/>
          <w:lang w:val="kk-KZ"/>
        </w:rPr>
        <w:t>5. Бүгінгі күнмен өмір сүру</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Бүгінгі күнмен өмір сүру ұсақ-түйектерге қуана білу және өзін-өзі босата білуге тікелей байланысты.  Оған қоса, бүгінгі күнмен өмір сүру  - біз осыған дейін айтып өткен ағынды күйге ұқсас күй.  Ағынды күй және "бүгінгі күнмен өмір сүру" - адамның өзі ісіне жан-тәнімен берілгендігі соншалықты, басқа нәрселерге мән бермеуін білдіреді.   Ол өз жұмысынан ләззат алады және ол мақсатқа жету құралы емес, жеке Өздік мақсат болып табылады. Яғни, сіз табыс табу үшін жұмыс істемейсіз, сіз ол істен ләззат аласыз, дамып-жетілесіз, өз мақсаттарыңызға қол жеткізесіз және әлемді жақсартасыз.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Қорыта келе, табысты бизнесмен болу үшін ең бастысы – өз істеріңізден ләззат алу,  шағын істерден бастау керек, өзіңді болашақта қандай дәрежеде көргің келетінін елестетіп, осы жағдайға әкелетін ұсақ іс-әрекеттер жасаудан бастау керек; стереотиптерден аулақ </w:t>
      </w:r>
      <w:r w:rsidRPr="00AA06B5">
        <w:rPr>
          <w:rFonts w:ascii="Times New Roman" w:hAnsi="Times New Roman"/>
          <w:sz w:val="24"/>
          <w:szCs w:val="24"/>
          <w:lang w:val="kk-KZ"/>
        </w:rPr>
        <w:lastRenderedPageBreak/>
        <w:t>болып, өз  қалауың мен наным-сенімдеріңді ұстану; қоршаған ортаға зиян келтірмеу және басқа адамдарға және олардың қажеттіліктеріне құрметпен қарау; ұсақ-түйекке қуана білу және олардан ләззат алу; ағынды күйде болуға тырысу және әртүрлі ішкі және сыртқы стимулдар арқылы өз-өзіңді осы күйге қайтаруға күш салу.</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Ал енді өзіңіз жүзеге асыра алатын бизнес-идеяны іздеуге кірісейік. </w:t>
      </w:r>
    </w:p>
    <w:p w:rsidR="00C16B95" w:rsidRPr="00AA06B5" w:rsidRDefault="00C16B95" w:rsidP="00AA06B5">
      <w:pPr>
        <w:spacing w:after="0" w:line="240" w:lineRule="auto"/>
        <w:ind w:firstLine="567"/>
        <w:jc w:val="both"/>
        <w:rPr>
          <w:rFonts w:ascii="Times New Roman" w:hAnsi="Times New Roman"/>
          <w:sz w:val="24"/>
          <w:szCs w:val="24"/>
          <w:lang w:val="kk-KZ"/>
        </w:rPr>
      </w:pPr>
    </w:p>
    <w:p w:rsidR="0014635F" w:rsidRPr="00AA06B5" w:rsidRDefault="0014635F" w:rsidP="00AA06B5">
      <w:pPr>
        <w:spacing w:after="0" w:line="240" w:lineRule="auto"/>
        <w:ind w:left="142" w:firstLine="142"/>
        <w:jc w:val="center"/>
        <w:rPr>
          <w:rFonts w:ascii="Times New Roman" w:hAnsi="Times New Roman"/>
          <w:b/>
          <w:noProof/>
          <w:sz w:val="24"/>
          <w:szCs w:val="24"/>
          <w:lang w:val="kk-KZ"/>
        </w:rPr>
      </w:pPr>
      <w:r w:rsidRPr="00AA06B5">
        <w:rPr>
          <w:rFonts w:ascii="Times New Roman" w:hAnsi="Times New Roman"/>
          <w:b/>
          <w:noProof/>
          <w:sz w:val="24"/>
          <w:szCs w:val="24"/>
          <w:lang w:val="kk-KZ"/>
        </w:rPr>
        <w:t>2. Бизнес-идеяның мәні және кәсіпкерлікке арналған идеяларды таңдау ережелері</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b/>
          <w:i/>
          <w:sz w:val="24"/>
          <w:szCs w:val="24"/>
          <w:lang w:val="kk-KZ"/>
        </w:rPr>
        <w:t>Бизнес-идея</w:t>
      </w:r>
      <w:r w:rsidRPr="00AA06B5">
        <w:rPr>
          <w:rFonts w:ascii="Times New Roman" w:hAnsi="Times New Roman"/>
          <w:sz w:val="24"/>
          <w:szCs w:val="24"/>
          <w:lang w:val="kk-KZ"/>
        </w:rPr>
        <w:t xml:space="preserve"> - болжамды бизнестің қысқа әрі нақты анықтамасы.  Өз бизнесіңізді бастау үшін сіз немен айналысқыңыз келетінін анықтап алуыңыз керек. Жобаның табыстылығы оның негізінде қандай бизнес-идея жатқанына тікелей байланысты.</w:t>
      </w:r>
    </w:p>
    <w:p w:rsidR="00C16B95" w:rsidRPr="00AA06B5" w:rsidRDefault="00A97309" w:rsidP="00AA06B5">
      <w:pPr>
        <w:spacing w:after="0" w:line="240" w:lineRule="auto"/>
        <w:ind w:firstLine="567"/>
        <w:jc w:val="both"/>
        <w:rPr>
          <w:rFonts w:ascii="Times New Roman" w:hAnsi="Times New Roman"/>
          <w:sz w:val="24"/>
          <w:szCs w:val="24"/>
        </w:rPr>
      </w:pPr>
      <w:r w:rsidRPr="00AA06B5">
        <w:rPr>
          <w:rFonts w:ascii="Times New Roman" w:hAnsi="Times New Roman"/>
          <w:sz w:val="24"/>
          <w:szCs w:val="24"/>
          <w:lang w:val="kk-KZ"/>
        </w:rPr>
        <w:t>Бизнес-идея:</w:t>
      </w:r>
    </w:p>
    <w:p w:rsidR="00C16B95" w:rsidRPr="00AA06B5" w:rsidRDefault="00A97309" w:rsidP="00AA06B5">
      <w:pPr>
        <w:pStyle w:val="a3"/>
        <w:numPr>
          <w:ilvl w:val="0"/>
          <w:numId w:val="1"/>
        </w:numPr>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тұтынушылардың қажеттіліктерін қанағаттандыруға тиіс;</w:t>
      </w:r>
    </w:p>
    <w:p w:rsidR="00C16B95" w:rsidRPr="00AA06B5" w:rsidRDefault="00A97309" w:rsidP="00AA06B5">
      <w:pPr>
        <w:pStyle w:val="a3"/>
        <w:numPr>
          <w:ilvl w:val="0"/>
          <w:numId w:val="1"/>
        </w:numPr>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 xml:space="preserve">табыс әкелуі тиіс; </w:t>
      </w:r>
    </w:p>
    <w:p w:rsidR="00C16B95" w:rsidRPr="00AA06B5" w:rsidRDefault="00A97309" w:rsidP="00AA06B5">
      <w:pPr>
        <w:pStyle w:val="a3"/>
        <w:numPr>
          <w:ilvl w:val="0"/>
          <w:numId w:val="1"/>
        </w:numPr>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кәсіпкерге моральдық қанағат әкелуі тиіс.</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Мыңдаған идеялар бар, олардың ондағаны жүзеге асырылады, ал табысқа бірлі-жарымы жетеді. Табысты идеяны іздеу және таңдау құпиясы неде?</w:t>
      </w:r>
    </w:p>
    <w:p w:rsidR="00C16B95" w:rsidRPr="00AA06B5" w:rsidRDefault="00A97309" w:rsidP="00AA06B5">
      <w:pPr>
        <w:spacing w:after="0" w:line="240" w:lineRule="auto"/>
        <w:ind w:firstLine="567"/>
        <w:jc w:val="both"/>
        <w:rPr>
          <w:rFonts w:ascii="Times New Roman" w:hAnsi="Times New Roman"/>
          <w:b/>
          <w:sz w:val="24"/>
          <w:szCs w:val="24"/>
          <w:lang w:val="kk-KZ"/>
        </w:rPr>
      </w:pPr>
      <w:r w:rsidRPr="00AA06B5">
        <w:rPr>
          <w:rFonts w:ascii="Times New Roman" w:hAnsi="Times New Roman"/>
          <w:b/>
          <w:sz w:val="24"/>
          <w:szCs w:val="24"/>
          <w:lang w:val="kk-KZ"/>
        </w:rPr>
        <w:t>Бизнеске арналған идеяларды таңдау ережелері</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i/>
          <w:sz w:val="24"/>
          <w:szCs w:val="24"/>
          <w:lang w:val="kk-KZ"/>
        </w:rPr>
        <w:t>Бірінші ереже.</w:t>
      </w:r>
      <w:r w:rsidRPr="00AA06B5">
        <w:rPr>
          <w:rFonts w:ascii="Times New Roman" w:hAnsi="Times New Roman"/>
          <w:sz w:val="24"/>
          <w:szCs w:val="24"/>
          <w:lang w:val="kk-KZ"/>
        </w:rPr>
        <w:t xml:space="preserve"> Идея көп болуы керек. Идеяның көп болуы әрқайсысының ерекше екенін, біреуі екіншісінен перспективалы екенін, әртүрлі ресурстарды қажет ететінін білдіреді., осының бәрі олардың арасынан басым тұрғанын таңдап алуға мүмкіндік береді.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i/>
          <w:sz w:val="24"/>
          <w:szCs w:val="24"/>
          <w:lang w:val="kk-KZ"/>
        </w:rPr>
        <w:t>Екінші ереже.</w:t>
      </w:r>
      <w:r w:rsidRPr="00AA06B5">
        <w:rPr>
          <w:rFonts w:ascii="Times New Roman" w:hAnsi="Times New Roman"/>
          <w:sz w:val="24"/>
          <w:szCs w:val="24"/>
          <w:lang w:val="kk-KZ"/>
        </w:rPr>
        <w:t xml:space="preserve"> Идея бизнес бастамашысы үшін түсінікті қызмет саласынан болуы тиіс. Кәсіпкер өзінің құзыреттілігі жоқ салалардағы жобалармен айналысса – табысқа жету мүмкіндігі бірнеше есе төмендейді.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i/>
          <w:sz w:val="24"/>
          <w:szCs w:val="24"/>
          <w:lang w:val="kk-KZ"/>
        </w:rPr>
        <w:t>Үшінші ереже.</w:t>
      </w:r>
      <w:r w:rsidRPr="00AA06B5">
        <w:rPr>
          <w:rFonts w:ascii="Times New Roman" w:hAnsi="Times New Roman"/>
          <w:sz w:val="24"/>
          <w:szCs w:val="24"/>
          <w:lang w:val="kk-KZ"/>
        </w:rPr>
        <w:t xml:space="preserve"> Идея қызықты болуы керек. Бизнес бастағанда кәсіпкер әдетте өзінің барлық уақытын - жұмыс уақытын және бос уақытын толық жобаға арнайды.   Сондықтан қызықсыз жоба кәсіпкерді моральдық қанағаттандырмайды.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i/>
          <w:sz w:val="24"/>
          <w:szCs w:val="24"/>
          <w:lang w:val="kk-KZ"/>
        </w:rPr>
        <w:t>Төртінші ереже.</w:t>
      </w:r>
      <w:r w:rsidRPr="00AA06B5">
        <w:rPr>
          <w:rFonts w:ascii="Times New Roman" w:hAnsi="Times New Roman"/>
          <w:sz w:val="24"/>
          <w:szCs w:val="24"/>
          <w:lang w:val="kk-KZ"/>
        </w:rPr>
        <w:t xml:space="preserve"> Идея бір-екі сөйлеммен ғана құрылуы тиіс. Тым күрделі және ұзақ түсініктемелер әлсіз және өңделмеген идеяны білдіреді.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Біріншіден бизнеске оның негізін қалаушы бизнесті идеядан ақиқатқа айналдыру үшін жасайтын қадамдар жүйесі ретінде қарап көрейік.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Бірінші қадам - </w:t>
      </w:r>
      <w:r w:rsidRPr="00AA06B5">
        <w:rPr>
          <w:rFonts w:ascii="Times New Roman" w:hAnsi="Times New Roman"/>
          <w:b/>
          <w:i/>
          <w:sz w:val="24"/>
          <w:szCs w:val="24"/>
          <w:lang w:val="kk-KZ"/>
        </w:rPr>
        <w:t>тауашаны таңдау</w:t>
      </w:r>
      <w:r w:rsidRPr="00AA06B5">
        <w:rPr>
          <w:rFonts w:ascii="Times New Roman" w:hAnsi="Times New Roman"/>
          <w:sz w:val="24"/>
          <w:szCs w:val="24"/>
          <w:lang w:val="kk-KZ"/>
        </w:rPr>
        <w:t>. Ол үшін кәсіпкер мынадай сұрақтарға жауап береді: "Мен нақты немен айналысқым келеді?". Бизнес үшін тауаша таңдау - алғашқы әрі өте маңызды қадам. Өйткені, сізге өз ісіңізбен жылдар бойы күн сайын, кем дегенде 8 сағаттап  айналысуға тура келеді.  Егер сізді өз жұмысыңыз қанағаттандырмаса, сізде оны орындауға мотивация болмайды. Ал мотивациясыз прогресс болмайды.</w:t>
      </w:r>
    </w:p>
    <w:p w:rsidR="00551C3B" w:rsidRPr="00AA06B5" w:rsidRDefault="0040393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Абай Құнанбаевтың м</w:t>
      </w:r>
      <w:r w:rsidR="00A97309" w:rsidRPr="00AA06B5">
        <w:rPr>
          <w:rFonts w:ascii="Times New Roman" w:hAnsi="Times New Roman"/>
          <w:sz w:val="24"/>
          <w:szCs w:val="24"/>
          <w:lang w:val="kk-KZ"/>
        </w:rPr>
        <w:t>ынадай белгілі нақыл сөздер</w:t>
      </w:r>
      <w:r w:rsidRPr="00AA06B5">
        <w:rPr>
          <w:rFonts w:ascii="Times New Roman" w:hAnsi="Times New Roman"/>
          <w:sz w:val="24"/>
          <w:szCs w:val="24"/>
          <w:lang w:val="kk-KZ"/>
        </w:rPr>
        <w:t>і</w:t>
      </w:r>
      <w:r w:rsidR="00A97309" w:rsidRPr="00AA06B5">
        <w:rPr>
          <w:rFonts w:ascii="Times New Roman" w:hAnsi="Times New Roman"/>
          <w:sz w:val="24"/>
          <w:szCs w:val="24"/>
          <w:lang w:val="kk-KZ"/>
        </w:rPr>
        <w:t xml:space="preserve"> бар: </w:t>
      </w:r>
      <w:r w:rsidRPr="00AA06B5">
        <w:rPr>
          <w:rFonts w:ascii="Times New Roman" w:hAnsi="Times New Roman"/>
          <w:sz w:val="24"/>
          <w:szCs w:val="24"/>
          <w:lang w:val="kk-KZ"/>
        </w:rPr>
        <w:t xml:space="preserve">«Өзіңе сен, өзіңді алып шығар, еңбегің мен ақылың екі жақтап», сонымен қатар кең таралған тағы бір нақыл сөз бар: </w:t>
      </w:r>
      <w:r w:rsidR="00A97309" w:rsidRPr="00AA06B5">
        <w:rPr>
          <w:rFonts w:ascii="Times New Roman" w:hAnsi="Times New Roman"/>
          <w:sz w:val="24"/>
          <w:szCs w:val="24"/>
          <w:lang w:val="kk-KZ"/>
        </w:rPr>
        <w:t xml:space="preserve">"Өзіңді таны, ол - қызық! Өзіңді таныт, ол </w:t>
      </w:r>
      <w:r w:rsidRPr="00AA06B5">
        <w:rPr>
          <w:rFonts w:ascii="Times New Roman" w:hAnsi="Times New Roman"/>
          <w:sz w:val="24"/>
          <w:szCs w:val="24"/>
          <w:lang w:val="kk-KZ"/>
        </w:rPr>
        <w:t xml:space="preserve">да </w:t>
      </w:r>
      <w:r w:rsidR="00A97309" w:rsidRPr="00AA06B5">
        <w:rPr>
          <w:rFonts w:ascii="Times New Roman" w:hAnsi="Times New Roman"/>
          <w:sz w:val="24"/>
          <w:szCs w:val="24"/>
          <w:lang w:val="kk-KZ"/>
        </w:rPr>
        <w:t xml:space="preserve">- қажет. Өзіңді жетілдір, ол - қолыңнан келеді! Өзіңді көрсет, ол - лайықты іс!". Неге бәрі өзін танудан басталады? Өйткені өзін-өзі танымай бизнесті жүзеге асыру мүмкін емес. Өзіңізге былай деп сұрақ қойыңыз: "Мен не істей аламын?", "Менің не істегім келеді?". Егер тауашаны таңдау сіздің ішкі қажеттіліктеріңіз бен жеке тұлға ретіндегі қызығушылығыңызға сәйкес келмесе, сіз өз ісіңізге толығымен беріле алмайсыз, жұмыстан ләззат ала алмайсыз, өз командаңыздың қалған мүшелерін ынталандыра алмайсыз. </w:t>
      </w:r>
      <w:r w:rsidR="00551C3B" w:rsidRPr="00AA06B5">
        <w:rPr>
          <w:rFonts w:ascii="Times New Roman" w:hAnsi="Times New Roman"/>
          <w:sz w:val="24"/>
          <w:szCs w:val="24"/>
          <w:lang w:val="kk-KZ"/>
        </w:rPr>
        <w:t>Бұл жөнінде Міржақып Дулатұлы: «Салт сананың негізі – елдің қолданған кәсібінде» деген екен.</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Бизнестің бұлжымайтын заңы бар: тек бірегей бизнес табысты болады. Әйтпесе, сізді бәсекелестер жұтып қояды. Кез келген аспект  - сіздің өзіңіз өз көзқарасыңызбен, құзыретіңізбен, идеяларыңызбен және т.б., сіздің өніміңіз немесе сіздің қызметтеріңіз  - бірегей болуы мүмкін (мысалы, сіз басқа наубайханалар сияқты нан пісіресіз, бірақ сізде ыстық кофе ішуге болатын үстелдер бар). Бірақ бірегейлік мотивация болса ғана келеді. Егер сіз сүйікті іспен айналыссаңыз және оны дамытуға ниет білдірсеңіз, сіз әрқашан бірегей </w:t>
      </w:r>
      <w:r w:rsidRPr="00AA06B5">
        <w:rPr>
          <w:rFonts w:ascii="Times New Roman" w:hAnsi="Times New Roman"/>
          <w:sz w:val="24"/>
          <w:szCs w:val="24"/>
          <w:lang w:val="kk-KZ"/>
        </w:rPr>
        <w:lastRenderedPageBreak/>
        <w:t xml:space="preserve">болуға мүмкіндік таба аласыз. Мотивация болмаған кезде сіз әдетті іс-қимылдарды бір сарынды орындап, үйге қайту үшін жұмыс күнінің аяқталғанын күтетін боласыз.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Тауаша табылған кезде, келесі қадамды  - "өзіңді танытуды" бастауға болады. Яғни, сіздің бизнесіңіз табысты болу үшін сізге қандай </w:t>
      </w:r>
      <w:r w:rsidRPr="00AA06B5">
        <w:rPr>
          <w:rFonts w:ascii="Times New Roman" w:hAnsi="Times New Roman"/>
          <w:b/>
          <w:i/>
          <w:sz w:val="24"/>
          <w:szCs w:val="24"/>
          <w:lang w:val="kk-KZ"/>
        </w:rPr>
        <w:t>дағдылар</w:t>
      </w:r>
      <w:r w:rsidRPr="00AA06B5">
        <w:rPr>
          <w:rFonts w:ascii="Times New Roman" w:hAnsi="Times New Roman"/>
          <w:sz w:val="24"/>
          <w:szCs w:val="24"/>
          <w:lang w:val="kk-KZ"/>
        </w:rPr>
        <w:t xml:space="preserve"> қажет екенін анықтау керек. Мүмкін сіз өз қолыңызбен бір нәрсе жасап үйренерсіз, мүмкін,  сауда жасайсыз, суретке түсіресіз, жарнама жасайсыз, командаға қажетті адамдарды жинайсыз  және т.б. Сізге қандай дағдылар қажет екенін түсіне отырып, оларды дамытуды бастауға болады.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Сізге өзіңіздің күшті және әлсіз жақтарыңызды зерттеу керек.  Оған жұмсалған уақыт мың есе өтеледі және тиімді бизнес-шешімдер туғызады.  Сондықтан, бұл кезеңде бірнеше сағат бөліп, қағаз бен қалам алып өз минустарыңыз бен плюстеріңіздің кестесін құрыңыз.  "Кемшіліктер" бағанында "Клиенттермен сөйлесуді ұнатпаймын", "Кәсіби білім жетіспейді", "Бастапқы капиталды қалай тарту керектігін білмеймін" және т. б. жазулар пайда болсын. Сіздің барлық кемшіліктеріңіз - бір жағынан сіздің бизнесіңіз үшін қауіпті. Бірақ егер сіз оларды жақсы білсеңіз, кемшіліктер мүмкіндікке айналады. </w:t>
      </w:r>
    </w:p>
    <w:p w:rsidR="00C16B95" w:rsidRPr="00AA06B5" w:rsidRDefault="00C16B95" w:rsidP="00AA06B5">
      <w:pPr>
        <w:spacing w:after="0" w:line="240" w:lineRule="auto"/>
        <w:ind w:firstLine="567"/>
        <w:jc w:val="both"/>
        <w:rPr>
          <w:rFonts w:ascii="Times New Roman" w:hAnsi="Times New Roman"/>
          <w:sz w:val="24"/>
          <w:szCs w:val="24"/>
          <w:lang w:val="kk-KZ"/>
        </w:rPr>
      </w:pPr>
    </w:p>
    <w:p w:rsidR="0014635F" w:rsidRPr="00AA06B5" w:rsidRDefault="0014635F" w:rsidP="00AA06B5">
      <w:pPr>
        <w:spacing w:after="0" w:line="240" w:lineRule="auto"/>
        <w:rPr>
          <w:rFonts w:ascii="Times New Roman" w:hAnsi="Times New Roman"/>
          <w:b/>
          <w:sz w:val="24"/>
          <w:szCs w:val="24"/>
          <w:lang w:val="kk-KZ"/>
        </w:rPr>
      </w:pPr>
      <w:r w:rsidRPr="00AA06B5">
        <w:rPr>
          <w:rFonts w:ascii="Times New Roman" w:hAnsi="Times New Roman"/>
          <w:b/>
          <w:sz w:val="24"/>
          <w:szCs w:val="24"/>
          <w:lang w:val="kk-KZ"/>
        </w:rPr>
        <w:t>3. Нарық трендтері: клиентке бағдарлану, дамыған логистика</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Қазіргі нарықтың басты тренді - клиентке бағдарлану.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b/>
          <w:i/>
          <w:sz w:val="24"/>
          <w:szCs w:val="24"/>
          <w:lang w:val="kk-KZ"/>
        </w:rPr>
        <w:t>Клиентке бағдарлану</w:t>
      </w:r>
      <w:r w:rsidRPr="00AA06B5">
        <w:rPr>
          <w:rFonts w:ascii="Times New Roman" w:hAnsi="Times New Roman"/>
          <w:sz w:val="24"/>
          <w:szCs w:val="24"/>
          <w:lang w:val="kk-KZ"/>
        </w:rPr>
        <w:t xml:space="preserve"> –  сатып алушының (клиенттің) мүдделерін басқалардан жоғары қою. Нарықтық экономика нарықтағы жоғары бәсекелестікті тудырды, ал жоғары бәсекелестік менеджмент сатуды ұлғайту үшін ресурстарды іздеуге итермеледі. Тұтыну қоғамының дамуымен, клиент қалаған тауарды алып қана қоймай, оны барынша жайлылық пен ыңғайлылықпен жасағысы келді. Әрине, адамдар, олардың пікірінше, өздеріне жақсы қарым-қатынас жасаған компанияларды таңдайды.  Клиентке бағытталған бизнес ұзақ мерзімді перспективаға есептелген және иесіне тұрақты табыс әкеледі. Компания жылдам табыс таба ма, әлде ұзақ уақыт тіршілік ететін және дамитын бизнес-жүйені құра ма, осы екеуінің бірін таңдауы керек.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"Starbucks" желісінің кофеханаларында әрбір тапсырыс берілген стаканда кофеге сіздің атыңызды жазады. Бұл сусынның қожайынын іздеуге көмектесіп қана қоймай,  сонымен қатар клиенттің атын атап, сөйлесуге мүмкіндік береді. Ал адамдардың өз атын естуге құмар екені анық.</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Ініңізді немесе сіңліңізді балаларды дамыту орталығына апарғаныңызды көз алдыңызға елестетіп көріңізші.  Компания әкімшілері сабақ уақытында өз балаларын күтіп отырған ересектерге интернетке қосылған және ересектерге арналған ойындары бар планшеттер береді. Осылайша, уақыт байқалмайды, сонымен қатар  ыңғайлы және үлкен креслолар ұсынылады.</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Мұның бәрі - кәсіпкердің клиентке бағытталғанын көрсететін мысалдар, кәсіпкер клиенттің позициясынан қарап, "оның орнына өзін қойып көреді" және оның компаниямен қарым-қатынасын барынша жайлы әрі қолайлы еткісі келеді.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Клиентке бағдарлаудан нарықтың  </w:t>
      </w:r>
      <w:r w:rsidRPr="00AA06B5">
        <w:rPr>
          <w:rFonts w:ascii="Times New Roman" w:hAnsi="Times New Roman"/>
          <w:b/>
          <w:i/>
          <w:sz w:val="24"/>
          <w:szCs w:val="24"/>
          <w:lang w:val="kk-KZ"/>
        </w:rPr>
        <w:t>дамыған логистика</w:t>
      </w:r>
      <w:r w:rsidRPr="00AA06B5">
        <w:rPr>
          <w:rFonts w:ascii="Times New Roman" w:hAnsi="Times New Roman"/>
          <w:sz w:val="24"/>
          <w:szCs w:val="24"/>
          <w:lang w:val="kk-KZ"/>
        </w:rPr>
        <w:t xml:space="preserve"> сияқты басқа да трендтері туындайды. Тауарды сатумен іс аяқталмайды, оны клиентке жеткізіп беру керек. Қаншалықты жылдам әрі ыңғайлы болса, соншалықты тиімді.  Нәтижесінде, басқа да тең жағдайларда өз бизнесі үшін неғұрлым дамыған логистикалық желіні қамтамасыз ете алатын компаниялар бәсекелестік соғысында жеңеді. Сондықтан заманауи бизнес өз өнімдерін клиентке жеткізу нұсқаларын мұқият қарастыруы тиіс. Мейрамханалардың көпшілігінде қазір тамақ жеткізу қызметі, ұялы қосымша бар, оған қажетті мекенжайды бір рет енгізіп,  үйге дайын тамаққа тапсырыс беруге мүмкіндік береді. Ірі компаниялар, мысалы, Meloman.kz интернет дүкені клиент өзіне қолайлысын таңдап алуы үшін әр түрлі жеткізу нұсқаларын ұсынады. Егер сатып алу сомасы көрсетілген шектен асып кетсе, сіздің тапсырысыңыз үйге тегін жеткізіледі. Егер олай болмаса  - сіз жеткізуді  бөлек төлей аласыз және көрсетілген күн мен уақытта тапсырысыңызды ала аласыз. Тапсырысты қайда және қай уақытта жеткізуге болатынын анықтау үшін курьер сізбен алдын ала хабарласады. Егер сіз жеткізу үшін ақы төлегіңіз келмесе, сіз ең жақын "Меломан" бөлшек сауда дүкенін таңдай </w:t>
      </w:r>
      <w:r w:rsidRPr="00AA06B5">
        <w:rPr>
          <w:rFonts w:ascii="Times New Roman" w:hAnsi="Times New Roman"/>
          <w:sz w:val="24"/>
          <w:szCs w:val="24"/>
          <w:lang w:val="kk-KZ"/>
        </w:rPr>
        <w:lastRenderedPageBreak/>
        <w:t xml:space="preserve">аласыз және сол жерден  тапсырысыңызды ала аласыз. Бұл ретте интернет-дүкенде тауарды сатып алу сізге бөлшек саудамен салыстырғанда арзанға түседі және оның ассортименті кең, өйткені ол барлық дүкендерден тауарды жинақтайды. Сіз сондай–ақ төлем әдісін де таңдай аласыз-қолма-қол ақша, банк картасы және басқалар. </w:t>
      </w:r>
    </w:p>
    <w:p w:rsidR="00C16B95" w:rsidRPr="00AA06B5" w:rsidRDefault="00C16B95" w:rsidP="00AA06B5">
      <w:pPr>
        <w:spacing w:after="0" w:line="240" w:lineRule="auto"/>
        <w:ind w:firstLine="567"/>
        <w:jc w:val="both"/>
        <w:rPr>
          <w:rFonts w:ascii="Times New Roman" w:hAnsi="Times New Roman"/>
          <w:sz w:val="24"/>
          <w:szCs w:val="24"/>
          <w:lang w:val="kk-KZ"/>
        </w:rPr>
      </w:pPr>
    </w:p>
    <w:p w:rsidR="009F0917" w:rsidRDefault="009F0917" w:rsidP="00AA06B5">
      <w:pPr>
        <w:spacing w:after="0" w:line="240" w:lineRule="auto"/>
        <w:jc w:val="center"/>
        <w:rPr>
          <w:rFonts w:ascii="Times New Roman" w:hAnsi="Times New Roman"/>
          <w:b/>
          <w:sz w:val="24"/>
          <w:szCs w:val="24"/>
          <w:lang w:val="kk-KZ"/>
        </w:rPr>
      </w:pPr>
    </w:p>
    <w:p w:rsidR="00A5758F" w:rsidRPr="00AA06B5" w:rsidRDefault="00A5758F" w:rsidP="00AA06B5">
      <w:pPr>
        <w:spacing w:after="0" w:line="240" w:lineRule="auto"/>
        <w:jc w:val="center"/>
        <w:rPr>
          <w:rFonts w:ascii="Times New Roman" w:hAnsi="Times New Roman"/>
          <w:b/>
          <w:sz w:val="24"/>
          <w:szCs w:val="24"/>
          <w:lang w:val="kk-KZ"/>
        </w:rPr>
      </w:pPr>
      <w:r w:rsidRPr="00AA06B5">
        <w:rPr>
          <w:rFonts w:ascii="Times New Roman" w:hAnsi="Times New Roman"/>
          <w:b/>
          <w:sz w:val="24"/>
          <w:szCs w:val="24"/>
          <w:lang w:val="kk-KZ"/>
        </w:rPr>
        <w:t>3 тақырып. Кәсіпкерлік саласындағы бәсекелестік және бәсекеге қабілеттілік.</w:t>
      </w:r>
    </w:p>
    <w:p w:rsidR="00A5758F" w:rsidRPr="00AA06B5" w:rsidRDefault="00A5758F" w:rsidP="00AA06B5">
      <w:pPr>
        <w:spacing w:after="0" w:line="240" w:lineRule="auto"/>
        <w:jc w:val="center"/>
        <w:rPr>
          <w:rFonts w:ascii="Times New Roman" w:hAnsi="Times New Roman"/>
          <w:b/>
          <w:sz w:val="24"/>
          <w:szCs w:val="24"/>
          <w:lang w:val="kk-KZ"/>
        </w:rPr>
      </w:pPr>
    </w:p>
    <w:p w:rsidR="00A5758F" w:rsidRPr="00AA06B5" w:rsidRDefault="00A5758F" w:rsidP="00AA06B5">
      <w:pPr>
        <w:spacing w:after="0" w:line="240" w:lineRule="auto"/>
        <w:jc w:val="both"/>
        <w:rPr>
          <w:rFonts w:ascii="Times New Roman" w:hAnsi="Times New Roman"/>
          <w:sz w:val="24"/>
          <w:szCs w:val="24"/>
          <w:lang w:val="kk-KZ"/>
        </w:rPr>
      </w:pPr>
      <w:r w:rsidRPr="00AA06B5">
        <w:rPr>
          <w:rFonts w:ascii="Times New Roman" w:hAnsi="Times New Roman"/>
          <w:sz w:val="24"/>
          <w:szCs w:val="24"/>
          <w:lang w:val="kk-KZ"/>
        </w:rPr>
        <w:t xml:space="preserve">1 Бәсекелестік түсінігі және оның түрлері. </w:t>
      </w:r>
    </w:p>
    <w:p w:rsidR="00A5758F" w:rsidRPr="00AA06B5" w:rsidRDefault="00A5758F" w:rsidP="00AA06B5">
      <w:pPr>
        <w:tabs>
          <w:tab w:val="left" w:pos="851"/>
          <w:tab w:val="left" w:pos="993"/>
        </w:tabs>
        <w:spacing w:after="0" w:line="240" w:lineRule="auto"/>
        <w:jc w:val="both"/>
        <w:rPr>
          <w:rFonts w:ascii="Times New Roman" w:hAnsi="Times New Roman"/>
          <w:sz w:val="24"/>
          <w:szCs w:val="24"/>
          <w:lang w:val="kk-KZ"/>
        </w:rPr>
      </w:pPr>
      <w:r w:rsidRPr="00AA06B5">
        <w:rPr>
          <w:rFonts w:ascii="Times New Roman" w:hAnsi="Times New Roman"/>
          <w:sz w:val="24"/>
          <w:szCs w:val="24"/>
          <w:lang w:val="kk-KZ"/>
        </w:rPr>
        <w:t>2 Кәсіпорынның бәсекелестік артықшылығы мен бәсекеге қабілеттілігі.</w:t>
      </w:r>
    </w:p>
    <w:p w:rsidR="00A5758F" w:rsidRPr="00AA06B5" w:rsidRDefault="00A5758F" w:rsidP="00AA06B5">
      <w:pPr>
        <w:spacing w:after="0" w:line="240" w:lineRule="auto"/>
        <w:jc w:val="both"/>
        <w:rPr>
          <w:rFonts w:ascii="Times New Roman" w:hAnsi="Times New Roman"/>
          <w:sz w:val="24"/>
          <w:szCs w:val="24"/>
          <w:lang w:val="kk-KZ"/>
        </w:rPr>
      </w:pPr>
      <w:r w:rsidRPr="00AA06B5">
        <w:rPr>
          <w:rFonts w:ascii="Times New Roman" w:hAnsi="Times New Roman"/>
          <w:sz w:val="24"/>
          <w:szCs w:val="24"/>
          <w:lang w:val="kk-KZ"/>
        </w:rPr>
        <w:t xml:space="preserve">3  Кәсіпкерлік қызметтің бәсекеге қабілеттілігіне әсер ететін факторлар. </w:t>
      </w:r>
    </w:p>
    <w:p w:rsidR="00A5758F" w:rsidRPr="00AA06B5" w:rsidRDefault="00A5758F" w:rsidP="00AA06B5">
      <w:pPr>
        <w:spacing w:after="0" w:line="240" w:lineRule="auto"/>
        <w:jc w:val="both"/>
        <w:rPr>
          <w:rFonts w:ascii="Times New Roman" w:hAnsi="Times New Roman"/>
          <w:sz w:val="24"/>
          <w:szCs w:val="24"/>
          <w:lang w:val="kk-KZ"/>
        </w:rPr>
      </w:pPr>
      <w:r w:rsidRPr="00AA06B5">
        <w:rPr>
          <w:rFonts w:ascii="Times New Roman" w:hAnsi="Times New Roman"/>
          <w:sz w:val="24"/>
          <w:szCs w:val="24"/>
          <w:lang w:val="kk-KZ"/>
        </w:rPr>
        <w:t>4  Кәсіпкерліктегі бәсекелестерді талдау.</w:t>
      </w:r>
    </w:p>
    <w:p w:rsidR="00A5758F" w:rsidRPr="00AA06B5" w:rsidRDefault="00A5758F" w:rsidP="00AA06B5">
      <w:pPr>
        <w:tabs>
          <w:tab w:val="left" w:pos="851"/>
          <w:tab w:val="left" w:pos="993"/>
        </w:tabs>
        <w:spacing w:after="0" w:line="240" w:lineRule="auto"/>
        <w:ind w:firstLine="567"/>
        <w:jc w:val="both"/>
        <w:rPr>
          <w:rFonts w:ascii="Times New Roman" w:hAnsi="Times New Roman"/>
          <w:b/>
          <w:sz w:val="24"/>
          <w:szCs w:val="24"/>
          <w:lang w:val="kk-KZ"/>
        </w:rPr>
      </w:pPr>
    </w:p>
    <w:p w:rsidR="00A5758F" w:rsidRPr="00AA06B5" w:rsidRDefault="00A5758F" w:rsidP="00AA06B5">
      <w:pPr>
        <w:shd w:val="clear" w:color="auto" w:fill="FFFFFF"/>
        <w:spacing w:after="0" w:line="240" w:lineRule="auto"/>
        <w:jc w:val="both"/>
        <w:rPr>
          <w:rFonts w:ascii="Times New Roman" w:hAnsi="Times New Roman"/>
          <w:b/>
          <w:sz w:val="24"/>
          <w:szCs w:val="24"/>
          <w:lang w:val="kk-KZ"/>
        </w:rPr>
      </w:pPr>
      <w:r w:rsidRPr="00AA06B5">
        <w:rPr>
          <w:rFonts w:ascii="Times New Roman" w:hAnsi="Times New Roman"/>
          <w:sz w:val="24"/>
          <w:szCs w:val="24"/>
          <w:lang w:val="kk-KZ"/>
        </w:rPr>
        <w:t>Дәріс мақсаты – кәсіпорынның бәсекелік артықшылығы мен бәсекеге қабілеттілігін түсіну. Кәсіпкерліктің бәсекеге қабілеттілігіне әсер ететін факторларды анықтау, кәсіпкерлік саласындағы бәсекелестерді зерттеу.</w:t>
      </w:r>
    </w:p>
    <w:p w:rsidR="00A5758F" w:rsidRPr="00AA06B5" w:rsidRDefault="00A5758F" w:rsidP="00AA06B5">
      <w:pPr>
        <w:tabs>
          <w:tab w:val="left" w:pos="851"/>
          <w:tab w:val="left" w:pos="993"/>
        </w:tabs>
        <w:spacing w:after="0" w:line="240" w:lineRule="auto"/>
        <w:ind w:firstLine="567"/>
        <w:jc w:val="both"/>
        <w:rPr>
          <w:rFonts w:ascii="Times New Roman" w:hAnsi="Times New Roman"/>
          <w:b/>
          <w:sz w:val="24"/>
          <w:szCs w:val="24"/>
          <w:lang w:val="kk-KZ"/>
        </w:rPr>
      </w:pPr>
    </w:p>
    <w:p w:rsidR="00A5758F" w:rsidRPr="00AA06B5" w:rsidRDefault="00A5758F" w:rsidP="00AA06B5">
      <w:pPr>
        <w:spacing w:after="0" w:line="240" w:lineRule="auto"/>
        <w:rPr>
          <w:rFonts w:ascii="Times New Roman" w:hAnsi="Times New Roman"/>
          <w:b/>
          <w:sz w:val="24"/>
          <w:szCs w:val="24"/>
          <w:lang w:val="kk-KZ"/>
        </w:rPr>
      </w:pPr>
      <w:r w:rsidRPr="00AA06B5">
        <w:rPr>
          <w:rFonts w:ascii="Times New Roman" w:hAnsi="Times New Roman"/>
          <w:b/>
          <w:sz w:val="24"/>
          <w:szCs w:val="24"/>
          <w:lang w:val="kk-KZ"/>
        </w:rPr>
        <w:t>1 Бәсекелестік түсінігі және оның түрлері</w:t>
      </w:r>
    </w:p>
    <w:p w:rsidR="00A5758F" w:rsidRPr="00AA06B5" w:rsidRDefault="00A5758F" w:rsidP="00AA06B5">
      <w:pPr>
        <w:pStyle w:val="a9"/>
        <w:shd w:val="clear" w:color="auto" w:fill="FFFFFF"/>
        <w:spacing w:before="0" w:beforeAutospacing="0" w:after="0" w:afterAutospacing="0"/>
        <w:ind w:firstLine="384"/>
        <w:jc w:val="both"/>
        <w:rPr>
          <w:lang w:val="kk-KZ"/>
        </w:rPr>
      </w:pPr>
      <w:r w:rsidRPr="00AA06B5">
        <w:rPr>
          <w:lang w:val="kk-KZ"/>
        </w:rPr>
        <w:t xml:space="preserve">Бәсеке дегеніміз- нарыққа қатысушылардың тауарларды өндіруде, сатуда және сатып алуда жақсы жағдайлар үшін сайысы. </w:t>
      </w:r>
    </w:p>
    <w:p w:rsidR="00A5758F" w:rsidRPr="00AA06B5" w:rsidRDefault="00A5758F" w:rsidP="00AA06B5">
      <w:pPr>
        <w:pStyle w:val="a9"/>
        <w:shd w:val="clear" w:color="auto" w:fill="FFFFFF"/>
        <w:spacing w:before="0" w:beforeAutospacing="0" w:after="0" w:afterAutospacing="0"/>
        <w:ind w:firstLine="384"/>
        <w:jc w:val="both"/>
        <w:rPr>
          <w:lang w:val="kk-KZ"/>
        </w:rPr>
      </w:pPr>
      <w:r w:rsidRPr="00AA06B5">
        <w:rPr>
          <w:lang w:val="kk-KZ"/>
        </w:rPr>
        <w:t>Бәсекелік сайыста шаруашылық жүргізуші субъектер өз бәсекелесіне мардымсыз әрекеттер қолданады. Мұндай әрекеттерді «ниетсіз бәсеке» деп атауға болады:</w:t>
      </w:r>
    </w:p>
    <w:p w:rsidR="00A5758F" w:rsidRPr="00AA06B5" w:rsidRDefault="00A5758F" w:rsidP="007B49FD">
      <w:pPr>
        <w:numPr>
          <w:ilvl w:val="0"/>
          <w:numId w:val="42"/>
        </w:numPr>
        <w:shd w:val="clear" w:color="auto" w:fill="FFFFFF"/>
        <w:spacing w:after="0" w:line="240" w:lineRule="auto"/>
        <w:ind w:left="384"/>
        <w:jc w:val="both"/>
        <w:rPr>
          <w:rFonts w:ascii="Times New Roman" w:hAnsi="Times New Roman"/>
          <w:sz w:val="24"/>
          <w:szCs w:val="24"/>
          <w:lang w:val="kk-KZ"/>
        </w:rPr>
      </w:pPr>
      <w:r w:rsidRPr="00AA06B5">
        <w:rPr>
          <w:rFonts w:ascii="Times New Roman" w:hAnsi="Times New Roman"/>
          <w:sz w:val="24"/>
          <w:szCs w:val="24"/>
          <w:lang w:val="kk-KZ"/>
        </w:rPr>
        <w:t>бәсекелес туралы өтірік немесе қате мәліметтер тарату;</w:t>
      </w:r>
    </w:p>
    <w:p w:rsidR="00A5758F" w:rsidRPr="00AA06B5" w:rsidRDefault="00A5758F" w:rsidP="007B49FD">
      <w:pPr>
        <w:numPr>
          <w:ilvl w:val="0"/>
          <w:numId w:val="42"/>
        </w:numPr>
        <w:shd w:val="clear" w:color="auto" w:fill="FFFFFF"/>
        <w:spacing w:after="0" w:line="240" w:lineRule="auto"/>
        <w:ind w:left="384"/>
        <w:jc w:val="both"/>
        <w:rPr>
          <w:rFonts w:ascii="Times New Roman" w:hAnsi="Times New Roman"/>
          <w:sz w:val="24"/>
          <w:szCs w:val="24"/>
          <w:lang w:val="kk-KZ"/>
        </w:rPr>
      </w:pPr>
      <w:r w:rsidRPr="00AA06B5">
        <w:rPr>
          <w:rFonts w:ascii="Times New Roman" w:hAnsi="Times New Roman"/>
          <w:sz w:val="24"/>
          <w:szCs w:val="24"/>
          <w:lang w:val="kk-KZ"/>
        </w:rPr>
        <w:t>тауардың сапасы туралы және оның сипаттамасы, жасау әдісі мен жасалған орны туралы жалған ақпарат тарату;</w:t>
      </w:r>
    </w:p>
    <w:p w:rsidR="00A5758F" w:rsidRPr="00AA06B5" w:rsidRDefault="00A5758F" w:rsidP="007B49FD">
      <w:pPr>
        <w:numPr>
          <w:ilvl w:val="0"/>
          <w:numId w:val="42"/>
        </w:numPr>
        <w:shd w:val="clear" w:color="auto" w:fill="FFFFFF"/>
        <w:spacing w:after="0" w:line="240" w:lineRule="auto"/>
        <w:ind w:left="384"/>
        <w:jc w:val="both"/>
        <w:rPr>
          <w:rFonts w:ascii="Times New Roman" w:hAnsi="Times New Roman"/>
          <w:sz w:val="24"/>
          <w:szCs w:val="24"/>
          <w:lang w:val="kk-KZ"/>
        </w:rPr>
      </w:pPr>
      <w:r w:rsidRPr="00AA06B5">
        <w:rPr>
          <w:rFonts w:ascii="Times New Roman" w:hAnsi="Times New Roman"/>
          <w:sz w:val="24"/>
          <w:szCs w:val="24"/>
          <w:lang w:val="kk-KZ"/>
        </w:rPr>
        <w:t>бәсекелестің тауарлық белгісін, оның фирмасының атын, маркировкасын заңсыз пайдалану;</w:t>
      </w:r>
    </w:p>
    <w:p w:rsidR="00A5758F" w:rsidRPr="00AA06B5" w:rsidRDefault="00A5758F" w:rsidP="007B49FD">
      <w:pPr>
        <w:numPr>
          <w:ilvl w:val="0"/>
          <w:numId w:val="42"/>
        </w:numPr>
        <w:shd w:val="clear" w:color="auto" w:fill="FFFFFF"/>
        <w:spacing w:after="0" w:line="240" w:lineRule="auto"/>
        <w:ind w:left="384"/>
        <w:jc w:val="both"/>
        <w:rPr>
          <w:rFonts w:ascii="Times New Roman" w:hAnsi="Times New Roman"/>
          <w:sz w:val="24"/>
          <w:szCs w:val="24"/>
          <w:lang w:val="kk-KZ"/>
        </w:rPr>
      </w:pPr>
      <w:r w:rsidRPr="00AA06B5">
        <w:rPr>
          <w:rFonts w:ascii="Times New Roman" w:hAnsi="Times New Roman"/>
          <w:sz w:val="24"/>
          <w:szCs w:val="24"/>
          <w:lang w:val="kk-KZ"/>
        </w:rPr>
        <w:t>тауардың сапасы туралы дұрыс түсінік бермейтін жарнама жасау;</w:t>
      </w:r>
    </w:p>
    <w:p w:rsidR="00A5758F" w:rsidRPr="00AA06B5" w:rsidRDefault="00A5758F" w:rsidP="007B49FD">
      <w:pPr>
        <w:numPr>
          <w:ilvl w:val="0"/>
          <w:numId w:val="42"/>
        </w:numPr>
        <w:shd w:val="clear" w:color="auto" w:fill="FFFFFF"/>
        <w:spacing w:after="0" w:line="240" w:lineRule="auto"/>
        <w:ind w:left="384"/>
        <w:jc w:val="both"/>
        <w:rPr>
          <w:rFonts w:ascii="Times New Roman" w:hAnsi="Times New Roman"/>
          <w:sz w:val="24"/>
          <w:szCs w:val="24"/>
          <w:lang w:val="kk-KZ"/>
        </w:rPr>
      </w:pPr>
      <w:r w:rsidRPr="00AA06B5">
        <w:rPr>
          <w:rFonts w:ascii="Times New Roman" w:hAnsi="Times New Roman"/>
          <w:sz w:val="24"/>
          <w:szCs w:val="24"/>
          <w:lang w:val="kk-KZ"/>
        </w:rPr>
        <w:t>бәсекелестің тауарын жамандап көрсететін салыстырмалар қолдану;</w:t>
      </w:r>
    </w:p>
    <w:p w:rsidR="00A5758F" w:rsidRPr="00AA06B5" w:rsidRDefault="00A5758F" w:rsidP="007B49FD">
      <w:pPr>
        <w:numPr>
          <w:ilvl w:val="0"/>
          <w:numId w:val="42"/>
        </w:numPr>
        <w:shd w:val="clear" w:color="auto" w:fill="FFFFFF"/>
        <w:spacing w:after="0" w:line="240" w:lineRule="auto"/>
        <w:ind w:left="384"/>
        <w:jc w:val="both"/>
        <w:rPr>
          <w:rFonts w:ascii="Times New Roman" w:hAnsi="Times New Roman"/>
          <w:sz w:val="24"/>
          <w:szCs w:val="24"/>
        </w:rPr>
      </w:pPr>
      <w:r w:rsidRPr="00AA06B5">
        <w:rPr>
          <w:rFonts w:ascii="Times New Roman" w:hAnsi="Times New Roman"/>
          <w:sz w:val="24"/>
          <w:szCs w:val="24"/>
          <w:lang w:val="kk-KZ"/>
        </w:rPr>
        <w:t xml:space="preserve">келісім бойынша өздері ғана білуіне тиісті салаға жататын конфиденциялық ғылыми-техникалық өндірістік және басқадай информацияны таратып жіберу. </w:t>
      </w:r>
      <w:r w:rsidRPr="00AA06B5">
        <w:rPr>
          <w:rFonts w:ascii="Times New Roman" w:hAnsi="Times New Roman"/>
          <w:sz w:val="24"/>
          <w:szCs w:val="24"/>
        </w:rPr>
        <w:t>Аталған шартбұзушылықпен күресу Қазақстанда мемлекеттік антимонополиялық агенттікке жүктелген.</w:t>
      </w:r>
    </w:p>
    <w:p w:rsidR="00A5758F" w:rsidRPr="00AA06B5" w:rsidRDefault="00A5758F" w:rsidP="00AA06B5">
      <w:pPr>
        <w:spacing w:after="0" w:line="240" w:lineRule="auto"/>
        <w:ind w:firstLine="720"/>
        <w:jc w:val="both"/>
        <w:rPr>
          <w:rFonts w:ascii="Times New Roman" w:hAnsi="Times New Roman"/>
          <w:sz w:val="24"/>
          <w:szCs w:val="24"/>
          <w:lang w:val="kk-KZ"/>
        </w:rPr>
      </w:pPr>
      <w:r w:rsidRPr="00AA06B5">
        <w:rPr>
          <w:rFonts w:ascii="Times New Roman" w:hAnsi="Times New Roman"/>
          <w:sz w:val="24"/>
          <w:szCs w:val="24"/>
          <w:lang w:val="kk-KZ"/>
        </w:rPr>
        <w:t xml:space="preserve">Бәсекені оның тәсіліне қарай былай бөлеміз: </w:t>
      </w:r>
      <w:r w:rsidRPr="00AA06B5">
        <w:rPr>
          <w:rFonts w:ascii="Times New Roman" w:hAnsi="Times New Roman"/>
          <w:b/>
          <w:sz w:val="24"/>
          <w:szCs w:val="24"/>
          <w:lang w:val="kk-KZ"/>
        </w:rPr>
        <w:t>бағалық және бағадан тыс</w:t>
      </w:r>
      <w:r w:rsidRPr="00AA06B5">
        <w:rPr>
          <w:rFonts w:ascii="Times New Roman" w:hAnsi="Times New Roman"/>
          <w:sz w:val="24"/>
          <w:szCs w:val="24"/>
          <w:lang w:val="kk-KZ"/>
        </w:rPr>
        <w:t xml:space="preserve"> немесе өнімнің сапалық (тұтыну құны) негізіндегі бәсеке.</w:t>
      </w:r>
    </w:p>
    <w:p w:rsidR="00A5758F" w:rsidRPr="00AA06B5" w:rsidRDefault="00A5758F" w:rsidP="00AA06B5">
      <w:pPr>
        <w:spacing w:after="0" w:line="240" w:lineRule="auto"/>
        <w:ind w:firstLine="720"/>
        <w:jc w:val="both"/>
        <w:rPr>
          <w:rFonts w:ascii="Times New Roman" w:hAnsi="Times New Roman"/>
          <w:sz w:val="24"/>
          <w:szCs w:val="24"/>
          <w:lang w:val="kk-KZ"/>
        </w:rPr>
      </w:pPr>
      <w:r w:rsidRPr="00AA06B5">
        <w:rPr>
          <w:rFonts w:ascii="Times New Roman" w:hAnsi="Times New Roman"/>
          <w:sz w:val="24"/>
          <w:szCs w:val="24"/>
          <w:lang w:val="kk-KZ"/>
        </w:rPr>
        <w:t xml:space="preserve">   Біртекті өнімдер түрінің нарықтың өзінде әртүрлі бағаларды көрсетуі бағалық бәсекелестіктің мән-жайын түсіндіреді.Сатушы өзінің өніміне бағаны түсіре отырып, тауарына барынша назар аудартады және түптеп келгенде нарықта нәтижеге қол жеткізеді. Бағалық бәсекенің негізгі тәсілі өндіріс шығындарын және өткерілетін тауарлар бағасын төмендету болып табылады.</w:t>
      </w:r>
    </w:p>
    <w:p w:rsidR="00A5758F" w:rsidRPr="00AA06B5" w:rsidRDefault="00A5758F" w:rsidP="00AA06B5">
      <w:pPr>
        <w:spacing w:after="0" w:line="240" w:lineRule="auto"/>
        <w:ind w:firstLine="720"/>
        <w:jc w:val="both"/>
        <w:rPr>
          <w:rFonts w:ascii="Times New Roman" w:hAnsi="Times New Roman"/>
          <w:sz w:val="24"/>
          <w:szCs w:val="24"/>
          <w:lang w:val="kk-KZ"/>
        </w:rPr>
      </w:pPr>
      <w:r w:rsidRPr="00AA06B5">
        <w:rPr>
          <w:rFonts w:ascii="Times New Roman" w:hAnsi="Times New Roman"/>
          <w:b/>
          <w:sz w:val="24"/>
          <w:szCs w:val="24"/>
          <w:lang w:val="kk-KZ"/>
        </w:rPr>
        <w:t>Бағадан тыс бәсеке</w:t>
      </w:r>
      <w:r w:rsidRPr="00AA06B5">
        <w:rPr>
          <w:rFonts w:ascii="Times New Roman" w:hAnsi="Times New Roman"/>
          <w:sz w:val="24"/>
          <w:szCs w:val="24"/>
          <w:lang w:val="kk-KZ"/>
        </w:rPr>
        <w:t xml:space="preserve"> ең алдымен өнім сапасын жақсартуды көздейді. Бағадан тыс бәсекенің басты қаруы – жарнама, маркетинг факторларын және басқаларын қолдану болмақ.</w:t>
      </w:r>
    </w:p>
    <w:p w:rsidR="00A5758F" w:rsidRPr="00AA06B5" w:rsidRDefault="00A5758F" w:rsidP="00AA06B5">
      <w:pPr>
        <w:spacing w:after="0" w:line="240" w:lineRule="auto"/>
        <w:ind w:firstLine="708"/>
        <w:jc w:val="both"/>
        <w:rPr>
          <w:rFonts w:ascii="Times New Roman" w:hAnsi="Times New Roman"/>
          <w:sz w:val="24"/>
          <w:szCs w:val="24"/>
          <w:lang w:val="kk-KZ"/>
        </w:rPr>
      </w:pPr>
      <w:r w:rsidRPr="00AA06B5">
        <w:rPr>
          <w:rFonts w:ascii="Times New Roman" w:hAnsi="Times New Roman"/>
          <w:b/>
          <w:sz w:val="24"/>
          <w:szCs w:val="24"/>
          <w:lang w:val="kk-KZ"/>
        </w:rPr>
        <w:t>Бәсеке өз кезегiнде салаiшiлiк, салааралық және халықаралық бәсеке</w:t>
      </w:r>
      <w:r w:rsidRPr="00AA06B5">
        <w:rPr>
          <w:rFonts w:ascii="Times New Roman" w:hAnsi="Times New Roman"/>
          <w:sz w:val="24"/>
          <w:szCs w:val="24"/>
          <w:lang w:val="kk-KZ"/>
        </w:rPr>
        <w:t xml:space="preserve"> болып бөлiнедi. Iшкi және салааралық бәсеке қоғамдық еңбектiң бөлiнiсiнiң заңдылықтарын дамытып, өнеркәсiптi мамандандыруға. Салалардың салаiшiлiк, өнеркәсiп орындарының санының артуына және олардың бiр-бiрiне тәуелдiлiгiн қамтамасыз етедi.</w:t>
      </w:r>
    </w:p>
    <w:p w:rsidR="00A5758F" w:rsidRPr="00AA06B5" w:rsidRDefault="00A5758F" w:rsidP="00AA06B5">
      <w:pPr>
        <w:spacing w:after="0" w:line="240" w:lineRule="auto"/>
        <w:ind w:firstLine="708"/>
        <w:jc w:val="both"/>
        <w:rPr>
          <w:rFonts w:ascii="Times New Roman" w:hAnsi="Times New Roman"/>
          <w:sz w:val="24"/>
          <w:szCs w:val="24"/>
          <w:lang w:val="kk-KZ"/>
        </w:rPr>
      </w:pPr>
      <w:r w:rsidRPr="00AA06B5">
        <w:rPr>
          <w:rFonts w:ascii="Times New Roman" w:hAnsi="Times New Roman"/>
          <w:b/>
          <w:sz w:val="24"/>
          <w:szCs w:val="24"/>
          <w:lang w:val="kk-KZ"/>
        </w:rPr>
        <w:t>Салаiшiлiк бәсеке</w:t>
      </w:r>
      <w:r w:rsidRPr="00AA06B5">
        <w:rPr>
          <w:rFonts w:ascii="Times New Roman" w:hAnsi="Times New Roman"/>
          <w:sz w:val="24"/>
          <w:szCs w:val="24"/>
          <w:lang w:val="kk-KZ"/>
        </w:rPr>
        <w:t xml:space="preserve"> тауарлардың рыноктық бағасын қалыптастырады. Олардың iшiдегi техникалық жағдайы жоғары және еңбек өнiмдiлiгi артық кәсiпорындар қосымша пайда тауып отырады. Әрбiр саланың компанияларының техникалық жағдайы, еңбек өнiмдiлiгi қарқынының деңгейi, тауарлардың жеке құны әр түрлi болып отырады. Салаiшiлiк бәсеке негiзiнде кәсiпорындар шығынды азайтуға, ресурстарды тиiмдi пайдалануға, инновациялық өнiмдер шығаруға ынталы болады.</w:t>
      </w:r>
    </w:p>
    <w:p w:rsidR="00A5758F" w:rsidRPr="00AA06B5" w:rsidRDefault="00A5758F" w:rsidP="00AA06B5">
      <w:pPr>
        <w:spacing w:after="0" w:line="240" w:lineRule="auto"/>
        <w:ind w:firstLine="708"/>
        <w:jc w:val="both"/>
        <w:rPr>
          <w:rFonts w:ascii="Times New Roman" w:hAnsi="Times New Roman"/>
          <w:sz w:val="24"/>
          <w:szCs w:val="24"/>
          <w:lang w:val="kk-KZ"/>
        </w:rPr>
      </w:pPr>
      <w:r w:rsidRPr="00AA06B5">
        <w:rPr>
          <w:rFonts w:ascii="Times New Roman" w:hAnsi="Times New Roman"/>
          <w:b/>
          <w:sz w:val="24"/>
          <w:szCs w:val="24"/>
          <w:lang w:val="kk-KZ"/>
        </w:rPr>
        <w:lastRenderedPageBreak/>
        <w:t>Салааралық бәсеке</w:t>
      </w:r>
      <w:r w:rsidRPr="00AA06B5">
        <w:rPr>
          <w:rFonts w:ascii="Times New Roman" w:hAnsi="Times New Roman"/>
          <w:sz w:val="24"/>
          <w:szCs w:val="24"/>
          <w:lang w:val="kk-KZ"/>
        </w:rPr>
        <w:t xml:space="preserve"> әр түрлi рынокта қызмет етушi шаруашылық салалардың арасында туындайды. Яғни сырттан келетiн инвестицияларды өз саласына тартуға, осы саланы жетекшi сала ретiнде алып шығуы үшiн бақталас болып табылады.</w:t>
      </w:r>
    </w:p>
    <w:p w:rsidR="00A5758F" w:rsidRPr="00AA06B5" w:rsidRDefault="00A5758F" w:rsidP="00AA06B5">
      <w:pPr>
        <w:spacing w:after="0" w:line="240" w:lineRule="auto"/>
        <w:ind w:firstLine="708"/>
        <w:jc w:val="both"/>
        <w:rPr>
          <w:rFonts w:ascii="Times New Roman" w:hAnsi="Times New Roman"/>
          <w:sz w:val="24"/>
          <w:szCs w:val="24"/>
          <w:lang w:val="kk-KZ"/>
        </w:rPr>
      </w:pPr>
      <w:r w:rsidRPr="00AA06B5">
        <w:rPr>
          <w:rFonts w:ascii="Times New Roman" w:hAnsi="Times New Roman"/>
          <w:b/>
          <w:sz w:val="24"/>
          <w:szCs w:val="24"/>
          <w:lang w:val="kk-KZ"/>
        </w:rPr>
        <w:t>Халықаралық бәсеке</w:t>
      </w:r>
      <w:r w:rsidRPr="00AA06B5">
        <w:rPr>
          <w:rFonts w:ascii="Times New Roman" w:hAnsi="Times New Roman"/>
          <w:sz w:val="24"/>
          <w:szCs w:val="24"/>
          <w:lang w:val="kk-KZ"/>
        </w:rPr>
        <w:t xml:space="preserve"> әр түрлi елдер арасында орын алады. Бүгiнгi жаһандану және ғылыми-техниканың жоғары дамыған, экономикалық қатынастардың күрделене түскен жағдайда әрбiр ел өзiнiң егемендiгiн және экономикалық потенциялын сақтап қалу үшiн бәсекеге түседi.</w:t>
      </w:r>
    </w:p>
    <w:p w:rsidR="00A5758F" w:rsidRPr="00AA06B5" w:rsidRDefault="00A5758F" w:rsidP="00AA06B5">
      <w:pPr>
        <w:spacing w:after="0" w:line="240" w:lineRule="auto"/>
        <w:ind w:firstLine="708"/>
        <w:jc w:val="both"/>
        <w:rPr>
          <w:rFonts w:ascii="Times New Roman" w:hAnsi="Times New Roman"/>
          <w:sz w:val="24"/>
          <w:szCs w:val="24"/>
          <w:lang w:val="kk-KZ"/>
        </w:rPr>
      </w:pPr>
      <w:r w:rsidRPr="00AA06B5">
        <w:rPr>
          <w:rFonts w:ascii="Times New Roman" w:hAnsi="Times New Roman"/>
          <w:sz w:val="24"/>
          <w:szCs w:val="24"/>
          <w:lang w:val="kk-KZ"/>
        </w:rPr>
        <w:t>Халықаралық бәсеке келесiдей сипатталады:</w:t>
      </w:r>
    </w:p>
    <w:p w:rsidR="00A5758F" w:rsidRPr="00AA06B5" w:rsidRDefault="00A5758F" w:rsidP="007B49FD">
      <w:pPr>
        <w:numPr>
          <w:ilvl w:val="0"/>
          <w:numId w:val="41"/>
        </w:numPr>
        <w:spacing w:after="0" w:line="240" w:lineRule="auto"/>
        <w:jc w:val="both"/>
        <w:rPr>
          <w:rFonts w:ascii="Times New Roman" w:hAnsi="Times New Roman"/>
          <w:sz w:val="24"/>
          <w:szCs w:val="24"/>
          <w:lang w:val="kk-KZ"/>
        </w:rPr>
      </w:pPr>
      <w:r w:rsidRPr="00AA06B5">
        <w:rPr>
          <w:rFonts w:ascii="Times New Roman" w:hAnsi="Times New Roman"/>
          <w:sz w:val="24"/>
          <w:szCs w:val="24"/>
          <w:lang w:val="kk-KZ"/>
        </w:rPr>
        <w:t>бiрнеше басты салаларды әлем бойынша өзiне қарату, ноу-хауды дамыту, қаржылық жағдайын жақсарту;</w:t>
      </w:r>
    </w:p>
    <w:p w:rsidR="00A5758F" w:rsidRPr="00AA06B5" w:rsidRDefault="00A5758F" w:rsidP="007B49FD">
      <w:pPr>
        <w:numPr>
          <w:ilvl w:val="0"/>
          <w:numId w:val="41"/>
        </w:numPr>
        <w:spacing w:after="0" w:line="240" w:lineRule="auto"/>
        <w:jc w:val="both"/>
        <w:rPr>
          <w:rFonts w:ascii="Times New Roman" w:hAnsi="Times New Roman"/>
          <w:sz w:val="24"/>
          <w:szCs w:val="24"/>
          <w:lang w:val="kk-KZ"/>
        </w:rPr>
      </w:pPr>
      <w:r w:rsidRPr="00AA06B5">
        <w:rPr>
          <w:rFonts w:ascii="Times New Roman" w:hAnsi="Times New Roman"/>
          <w:sz w:val="24"/>
          <w:szCs w:val="24"/>
          <w:lang w:val="kk-KZ"/>
        </w:rPr>
        <w:t>көп аспектiлiк, әр түрлi рынок құрылымы мен механизмдерiне бейiмдi болу;</w:t>
      </w:r>
    </w:p>
    <w:p w:rsidR="00A5758F" w:rsidRPr="00AA06B5" w:rsidRDefault="00A5758F" w:rsidP="007B49FD">
      <w:pPr>
        <w:numPr>
          <w:ilvl w:val="0"/>
          <w:numId w:val="41"/>
        </w:numPr>
        <w:spacing w:after="0" w:line="240" w:lineRule="auto"/>
        <w:jc w:val="both"/>
        <w:rPr>
          <w:rFonts w:ascii="Times New Roman" w:hAnsi="Times New Roman"/>
          <w:sz w:val="24"/>
          <w:szCs w:val="24"/>
          <w:lang w:val="kk-KZ"/>
        </w:rPr>
      </w:pPr>
      <w:r w:rsidRPr="00AA06B5">
        <w:rPr>
          <w:rFonts w:ascii="Times New Roman" w:hAnsi="Times New Roman"/>
          <w:sz w:val="24"/>
          <w:szCs w:val="24"/>
          <w:lang w:val="kk-KZ"/>
        </w:rPr>
        <w:t>рыноктың осы заманға сай жылдам дамуын қамтамасыз ету;</w:t>
      </w:r>
    </w:p>
    <w:p w:rsidR="00A5758F" w:rsidRPr="00AA06B5" w:rsidRDefault="00A5758F" w:rsidP="007B49FD">
      <w:pPr>
        <w:numPr>
          <w:ilvl w:val="0"/>
          <w:numId w:val="41"/>
        </w:numPr>
        <w:spacing w:after="0" w:line="240" w:lineRule="auto"/>
        <w:jc w:val="both"/>
        <w:rPr>
          <w:rFonts w:ascii="Times New Roman" w:hAnsi="Times New Roman"/>
          <w:sz w:val="24"/>
          <w:szCs w:val="24"/>
          <w:lang w:val="kk-KZ"/>
        </w:rPr>
      </w:pPr>
      <w:r w:rsidRPr="00AA06B5">
        <w:rPr>
          <w:rFonts w:ascii="Times New Roman" w:hAnsi="Times New Roman"/>
          <w:sz w:val="24"/>
          <w:szCs w:val="24"/>
          <w:lang w:val="kk-KZ"/>
        </w:rPr>
        <w:t>рыноктық бақталаста айқын басымдылық қасиеттерiнiң болуы;</w:t>
      </w:r>
    </w:p>
    <w:p w:rsidR="00A5758F" w:rsidRPr="00AA06B5" w:rsidRDefault="00A5758F" w:rsidP="00AA06B5">
      <w:pPr>
        <w:spacing w:after="0" w:line="240" w:lineRule="auto"/>
        <w:ind w:firstLine="720"/>
        <w:jc w:val="both"/>
        <w:rPr>
          <w:rFonts w:ascii="Times New Roman" w:hAnsi="Times New Roman"/>
          <w:sz w:val="24"/>
          <w:szCs w:val="24"/>
          <w:lang w:val="kk-KZ"/>
        </w:rPr>
      </w:pPr>
      <w:r w:rsidRPr="00AA06B5">
        <w:rPr>
          <w:rFonts w:ascii="Times New Roman" w:hAnsi="Times New Roman"/>
          <w:sz w:val="24"/>
          <w:szCs w:val="24"/>
          <w:lang w:val="kk-KZ"/>
        </w:rPr>
        <w:t>Қазіргі нарықтар өнім түрлерімен ғана бөлініп қоймайды және бәсеке сипатымен де бөлінеді: жетілген бәсеке нарығы, монополиялық бәсеке нарығы, олигополиялық бәсеке нарығы, таза монополия нарығы. Енді осыларға толығырақ тоқталайық..</w:t>
      </w:r>
    </w:p>
    <w:p w:rsidR="00A5758F" w:rsidRPr="00AA06B5" w:rsidRDefault="00A5758F" w:rsidP="00AA06B5">
      <w:pPr>
        <w:spacing w:after="0" w:line="240" w:lineRule="auto"/>
        <w:ind w:firstLine="720"/>
        <w:jc w:val="both"/>
        <w:rPr>
          <w:rFonts w:ascii="Times New Roman" w:hAnsi="Times New Roman"/>
          <w:sz w:val="24"/>
          <w:szCs w:val="24"/>
          <w:lang w:val="kk-KZ"/>
        </w:rPr>
      </w:pPr>
      <w:r w:rsidRPr="00AA06B5">
        <w:rPr>
          <w:rFonts w:ascii="Times New Roman" w:hAnsi="Times New Roman"/>
          <w:sz w:val="24"/>
          <w:szCs w:val="24"/>
          <w:lang w:val="kk-KZ"/>
        </w:rPr>
        <w:t xml:space="preserve">  Жетілген бәсеке нарығы – кез келген ұқсас (бір-бірін ауыстыратын) тауарларды сатушылар мен сатып алушылардың көптеген құрамынан тұрады. Бірде бір сатып алушы мен сатушы жеке дара сұранымды, нарыққа тауардың түсуін немесе оның бағасын бақылай алмайды. Сатушы бағаны нарықтық бағадан жоғары қоюға дәрмені жетпейді, себебі сатып алушы өзіне қажетті мөлшерде тауарды нарықтық бағамен еркін ала алады.Әрбір сатушы бір ғана тауар өнімін сатады. Бұл нарыққа тез келуге болады және тез кетуге болады. Осындай рыноктың моделіне, мысалы, ауыл шаруашылығы өнімдер нарығы өте жақын – бидай, көк - өніс, жеміс – жидек және т.б. </w:t>
      </w:r>
    </w:p>
    <w:p w:rsidR="00A5758F" w:rsidRPr="00AA06B5" w:rsidRDefault="00A5758F" w:rsidP="00AA06B5">
      <w:pPr>
        <w:spacing w:after="0" w:line="240" w:lineRule="auto"/>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 </w:t>
      </w:r>
      <w:r w:rsidRPr="00AA06B5">
        <w:rPr>
          <w:rFonts w:ascii="Times New Roman" w:eastAsia="Times New Roman" w:hAnsi="Times New Roman"/>
          <w:b/>
          <w:bCs/>
          <w:i/>
          <w:iCs/>
          <w:sz w:val="24"/>
          <w:szCs w:val="24"/>
          <w:lang w:val="kk-KZ" w:eastAsia="ru-RU"/>
        </w:rPr>
        <w:t>Бәсекелестік қабілеті</w:t>
      </w:r>
      <w:r w:rsidRPr="00AA06B5">
        <w:rPr>
          <w:rFonts w:ascii="Times New Roman" w:eastAsia="Times New Roman" w:hAnsi="Times New Roman"/>
          <w:i/>
          <w:iCs/>
          <w:sz w:val="24"/>
          <w:szCs w:val="24"/>
          <w:lang w:val="kk-KZ" w:eastAsia="ru-RU"/>
        </w:rPr>
        <w:t> –</w:t>
      </w:r>
      <w:r w:rsidRPr="00AA06B5">
        <w:rPr>
          <w:rFonts w:ascii="Times New Roman" w:eastAsia="Times New Roman" w:hAnsi="Times New Roman"/>
          <w:sz w:val="24"/>
          <w:szCs w:val="24"/>
          <w:lang w:val="kk-KZ" w:eastAsia="ru-RU"/>
        </w:rPr>
        <w:t> </w:t>
      </w:r>
      <w:r w:rsidRPr="00AA06B5">
        <w:rPr>
          <w:rFonts w:ascii="Times New Roman" w:eastAsia="Times New Roman" w:hAnsi="Times New Roman"/>
          <w:i/>
          <w:iCs/>
          <w:sz w:val="24"/>
          <w:szCs w:val="24"/>
          <w:lang w:val="kk-KZ" w:eastAsia="ru-RU"/>
        </w:rPr>
        <w:t>берілген нарықта ұсынылған аналогті объектілермен салыстырғанда белгілі бір қажеттілікті нақты немесе ықтималқанағаттандыру дәрежесімен сипатталатын объектінің өзіндік ерекшелігі.</w:t>
      </w:r>
      <w:r w:rsidRPr="00AA06B5">
        <w:rPr>
          <w:rFonts w:ascii="Times New Roman" w:eastAsia="Times New Roman" w:hAnsi="Times New Roman"/>
          <w:b/>
          <w:bCs/>
          <w:i/>
          <w:iCs/>
          <w:sz w:val="24"/>
          <w:szCs w:val="24"/>
          <w:lang w:val="kk-KZ" w:eastAsia="ru-RU"/>
        </w:rPr>
        <w:t> </w:t>
      </w:r>
      <w:r w:rsidRPr="00AA06B5">
        <w:rPr>
          <w:rFonts w:ascii="Times New Roman" w:eastAsia="Times New Roman" w:hAnsi="Times New Roman"/>
          <w:sz w:val="24"/>
          <w:szCs w:val="24"/>
          <w:lang w:val="kk-KZ" w:eastAsia="ru-RU"/>
        </w:rPr>
        <w:t>Бәсекелестік қабілеті берілген нарықта аналогті объектілермен салыстыру бойынша бәсекеге  шыдау мүмкіндігін анықтайды.</w:t>
      </w:r>
    </w:p>
    <w:p w:rsidR="00A5758F" w:rsidRPr="00AA06B5" w:rsidRDefault="00A5758F" w:rsidP="00AA06B5">
      <w:pPr>
        <w:spacing w:after="0" w:line="240" w:lineRule="auto"/>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         Бәсекелестік қабілеті стратегиялық (стратегиялық маркетинг кезеңінде) және нақты болуы мүмкін.</w:t>
      </w:r>
    </w:p>
    <w:p w:rsidR="00A5758F" w:rsidRPr="00AA06B5" w:rsidRDefault="00A5758F" w:rsidP="00AA06B5">
      <w:pPr>
        <w:spacing w:after="0" w:line="240" w:lineRule="auto"/>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         Басқару мәселелері бойынша Еуропалық форум «бәсекелестік қабілеті – бұл берілген шарттарда бәсекелестердің тауарларына қарағанда тұтынушылар үшін  бағалық және бағалық емес сипаттамалары бойынша тартымдырақ болатын фирманың тауарларды жобалау, дайындау және өткізудің нақты және ықтимал мүмкіндіктері» екендігін анықтады. Бұл анықтаманың кемшілігі – оның тек тауарға және бағалық, бағалық емес факторларға қатыстылығында.</w:t>
      </w:r>
    </w:p>
    <w:p w:rsidR="00A5758F" w:rsidRPr="00AA06B5" w:rsidRDefault="00A5758F" w:rsidP="00AA06B5">
      <w:pPr>
        <w:spacing w:after="0" w:line="240" w:lineRule="auto"/>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         Объектінің бәсекелестік қабілеті нарықтың стратегиялық сегментациясын сәйкес белгілері бойынша қалыптастыратын нақты тұтынушылар тобына немесе нақты нарыққа қатысты анықталады. Егер объектінің бәсекелестік қабілетіне ие нарық көрсетілмесе, онда берілген объект нақты уақытта әлемдегі үздік үлгі болып табылады. Нарықтық қатынастар жағдайында бәсекелестік қабілеті қоғам дамуының дәрежесін сипаттайды. Елдің бәсекелестік қабілеті жоғары болған сайын осы елдегі өмір деңгейі де жоғары болады.</w:t>
      </w:r>
    </w:p>
    <w:p w:rsidR="00A5758F" w:rsidRPr="00AA06B5" w:rsidRDefault="00A5758F" w:rsidP="00AA06B5">
      <w:pPr>
        <w:pStyle w:val="a9"/>
        <w:spacing w:before="0" w:beforeAutospacing="0" w:after="0" w:afterAutospacing="0"/>
        <w:jc w:val="both"/>
        <w:rPr>
          <w:lang w:val="kk-KZ"/>
        </w:rPr>
      </w:pPr>
      <w:r w:rsidRPr="00AA06B5">
        <w:rPr>
          <w:lang w:val="kk-KZ"/>
        </w:rPr>
        <w:t>Қазіргі нарық жағдайында кәсіпорындардың бәсекеге қабілеттілігі көбіне-көп олардың экономикалық әлеуетінің жай-күйіне тәуелді. Бәсекеге қабілеттілік бір мезгілде экономикалық әлеует деңгейі артуының тек себебі ғана емес, сонымен қатар салдары да болып есептеледі.</w:t>
      </w:r>
    </w:p>
    <w:p w:rsidR="00A5758F" w:rsidRPr="00AA06B5" w:rsidRDefault="00A5758F" w:rsidP="00AA06B5">
      <w:pPr>
        <w:pStyle w:val="a9"/>
        <w:spacing w:before="0" w:beforeAutospacing="0" w:after="0" w:afterAutospacing="0"/>
        <w:jc w:val="both"/>
        <w:rPr>
          <w:lang w:val="kk-KZ"/>
        </w:rPr>
      </w:pPr>
      <w:r w:rsidRPr="00AA06B5">
        <w:rPr>
          <w:lang w:val="kk-KZ"/>
        </w:rPr>
        <w:t>Кәсіпорынның бәсекеге қабілеттілігінің оның экономикалық әлеуетіне қатысты өзара іс-қимылы баламалы (альтернативті) құн, экономиканың оңтайлы (оптималды) қызметі, бәсекелік артықшылықтар, адам капиталы, экономикалық өзара іс-қимыл, ғылыми-техникалық прогрестің экономикасы теорияларында қарастырылады. Теория мәліметтері кәсіпорынның бәсекеге қабілеттілігінің оның экономикалық әлеуетіне қатысты өзара іс-</w:t>
      </w:r>
      <w:r w:rsidRPr="00AA06B5">
        <w:rPr>
          <w:lang w:val="kk-KZ"/>
        </w:rPr>
        <w:lastRenderedPageBreak/>
        <w:t>қимылының әр түрлі аспектілерін зерттейді. Осындай іс-әрекеттің маңызды аспектісі кәсіпорынның бәсекеге қабілеттілігін оның экономикалық әлеуетінің қалыптасуы негізінде қамтамасыз ету болып табылады.</w:t>
      </w:r>
    </w:p>
    <w:p w:rsidR="00A5758F" w:rsidRPr="00AA06B5" w:rsidRDefault="00A5758F" w:rsidP="00AA06B5">
      <w:pPr>
        <w:pStyle w:val="a9"/>
        <w:spacing w:before="0" w:beforeAutospacing="0" w:after="0" w:afterAutospacing="0"/>
        <w:jc w:val="both"/>
        <w:rPr>
          <w:lang w:val="kk-KZ"/>
        </w:rPr>
      </w:pPr>
      <w:r w:rsidRPr="00AA06B5">
        <w:rPr>
          <w:lang w:val="kk-KZ"/>
        </w:rPr>
        <w:t>Баламалы құн теориясын жасаушылардың (А. Смит, Д. Рикардо, А. Маршалл, П. Хейне) фундаменталды ережелері кәсіпорынның бәсекеге қабілеттілігін қамтамасыз ету үшін қажетті ресурстардың үйлесімін анықтауға қатысты әдіснамалық (методологиялық) көзқарастарды қамтиды. Кәсіпорынның бәсекеге қабілеттілігінің экономикалық әлеуетпен өзара іс-қимылына қатысты осы теорияны қолдану бәсекеге қабілеттілікті қамтамасыз ету мүмкіндіктерін таңдауды жүзеге асыруға мүмкіндік береді, олардың құны басқа мүмкіндіктерді қолданбаудан туындайтын шығындармен өлшенеді.</w:t>
      </w:r>
    </w:p>
    <w:p w:rsidR="00A5758F" w:rsidRPr="00AA06B5" w:rsidRDefault="00A5758F" w:rsidP="00AA06B5">
      <w:pPr>
        <w:pStyle w:val="a9"/>
        <w:spacing w:before="0" w:beforeAutospacing="0" w:after="0" w:afterAutospacing="0"/>
        <w:jc w:val="both"/>
        <w:rPr>
          <w:lang w:val="kk-KZ"/>
        </w:rPr>
      </w:pPr>
      <w:r w:rsidRPr="00AA06B5">
        <w:rPr>
          <w:lang w:val="kk-KZ"/>
        </w:rPr>
        <w:t>Кәсіпорынның бәсекеге қабілеттілігі ресурстардың әрқандай типтерінің әр түрлі сандық ара қатынастағы шығындарына тікелей тәуелді. Бұл шығындар баламалы мүмкіндіктер құндылығы ретінде түсіріндіріледі, әрі олар қолда бар ресурстарды пайдаланбау себепті жүзеге асырылмайды. Экономикалық теория тұжырымдамасына сәйкес бәсекеге қабілеттілікті қамтамасыз етумен байланысты барлық шығындар баламалы құн болып саналады, яғни біз бас тартуға мәжбүр болған баламалы мүмкіндіктер құндылығы болып есептеледі. Ресурстар шығындары кәсіпорын өзінің бәсекеге қабілеттілігін қамтамасыз етуде құрбандыққа шалатын мүмкіндіктердің ғана құндылығын бейнелейді.</w:t>
      </w:r>
    </w:p>
    <w:p w:rsidR="00A5758F" w:rsidRPr="00AA06B5" w:rsidRDefault="00A5758F" w:rsidP="00AA06B5">
      <w:pPr>
        <w:pStyle w:val="a9"/>
        <w:spacing w:before="0" w:beforeAutospacing="0" w:after="0" w:afterAutospacing="0"/>
        <w:jc w:val="both"/>
        <w:rPr>
          <w:lang w:val="kk-KZ"/>
        </w:rPr>
      </w:pPr>
      <w:r w:rsidRPr="00AA06B5">
        <w:rPr>
          <w:lang w:val="kk-KZ"/>
        </w:rPr>
        <w:t>Баламалы құн теориясы бәсекеге қабілеттілікті қамтамасыз ететін ресурстар құндылығын анықтауға мүмкіндік береді. Алайда бұл үшін қажетті ресурстар саны мен құрылымын анықтау аспектісі әлі де зерттелмей отыр.</w:t>
      </w:r>
    </w:p>
    <w:p w:rsidR="00A5758F" w:rsidRPr="00AA06B5" w:rsidRDefault="00A5758F" w:rsidP="00AA06B5">
      <w:pPr>
        <w:tabs>
          <w:tab w:val="left" w:pos="851"/>
          <w:tab w:val="left" w:pos="993"/>
        </w:tabs>
        <w:spacing w:after="0" w:line="240" w:lineRule="auto"/>
        <w:ind w:firstLine="567"/>
        <w:jc w:val="both"/>
        <w:rPr>
          <w:rFonts w:ascii="Times New Roman" w:hAnsi="Times New Roman"/>
          <w:b/>
          <w:sz w:val="24"/>
          <w:szCs w:val="24"/>
          <w:lang w:val="kk-KZ"/>
        </w:rPr>
      </w:pPr>
    </w:p>
    <w:p w:rsidR="00A5758F" w:rsidRPr="00AA06B5" w:rsidRDefault="00A5758F" w:rsidP="00AA06B5">
      <w:pPr>
        <w:tabs>
          <w:tab w:val="left" w:pos="851"/>
          <w:tab w:val="left" w:pos="993"/>
        </w:tabs>
        <w:spacing w:after="0" w:line="240" w:lineRule="auto"/>
        <w:ind w:firstLine="567"/>
        <w:jc w:val="both"/>
        <w:rPr>
          <w:rFonts w:ascii="Times New Roman" w:hAnsi="Times New Roman"/>
          <w:b/>
          <w:sz w:val="24"/>
          <w:szCs w:val="24"/>
          <w:lang w:val="kk-KZ"/>
        </w:rPr>
      </w:pPr>
      <w:r w:rsidRPr="00AA06B5">
        <w:rPr>
          <w:rFonts w:ascii="Times New Roman" w:hAnsi="Times New Roman"/>
          <w:b/>
          <w:sz w:val="24"/>
          <w:szCs w:val="24"/>
          <w:lang w:val="kk-KZ"/>
        </w:rPr>
        <w:t>2 Кәсіпорынның бәсекелестік артықшылығы мен бәсекеге қабілеттілігі</w:t>
      </w:r>
    </w:p>
    <w:p w:rsidR="00A5758F" w:rsidRPr="00AA06B5" w:rsidRDefault="00A5758F" w:rsidP="00AA06B5">
      <w:pPr>
        <w:spacing w:after="0" w:line="240" w:lineRule="auto"/>
        <w:ind w:firstLine="708"/>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Бәсеке – заңдылық шеңберінде объективті немесе субъективті қажеттіліктерді қанағаттандыруда бәсекелестермен күресте жеңіске немесе басқа мақсаттарға жету үшін субъектінің өзінің бәсекелік артықшылықтарын басқару процесі.</w:t>
      </w:r>
    </w:p>
    <w:p w:rsidR="00A5758F" w:rsidRPr="00AA06B5" w:rsidRDefault="00A5758F" w:rsidP="00AA06B5">
      <w:pPr>
        <w:spacing w:after="0" w:line="240" w:lineRule="auto"/>
        <w:ind w:firstLine="708"/>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Көптеген экономистермен дәлелденгендей, бәсеке тұрғындардың өмір деңгейі мен тауарлардың сапасын арттырудың, ресурстарды үнемдеудің басты құралы, қоғамдық дамудың қозғаушы күші болып табылады. Сондықтан бәсеке - өте күрделі түсінік. Әсіресе жаңа игеріп келе жатқан қазақстандық экономика шарттарында оның механизмін зерттеген өте маңызды. Өнеркәсібі дамыған елдерде бәсеке механизмінің тиімділігі  өте ертеден бар және оның механизмі жақсы құрастырылған. Қазақстанда белгілі саяси себептерге байланысты бұл механизм әлі жете меңгерілген жоқ. Сондықтан  бәсекеге қабілеттілікті қамтамасыз ету мен бәсеке механизмін құрудың алғашқы сатыларында ұғымдар мен итүсініктерді анықтап, «бәсеке» терминінің қалыптасуының жүйелілігі мен кешенділігі қағидасын ұстанған дұрыс.</w:t>
      </w:r>
    </w:p>
    <w:p w:rsidR="00A5758F" w:rsidRPr="00AA06B5" w:rsidRDefault="00A5758F" w:rsidP="00AA06B5">
      <w:pPr>
        <w:spacing w:after="0" w:line="240" w:lineRule="auto"/>
        <w:ind w:firstLine="708"/>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Жоғарыда келтірілген анықтаманың  құраушы бөліктерінің әрқайсысын қарастырайық.</w:t>
      </w:r>
    </w:p>
    <w:p w:rsidR="00A5758F" w:rsidRPr="00AA06B5" w:rsidRDefault="00A5758F" w:rsidP="00AA06B5">
      <w:pPr>
        <w:spacing w:after="0" w:line="240" w:lineRule="auto"/>
        <w:ind w:firstLine="708"/>
        <w:jc w:val="both"/>
        <w:rPr>
          <w:rFonts w:ascii="Times New Roman" w:eastAsia="Times New Roman" w:hAnsi="Times New Roman"/>
          <w:sz w:val="24"/>
          <w:szCs w:val="24"/>
          <w:lang w:val="kk-KZ" w:eastAsia="ru-RU"/>
        </w:rPr>
      </w:pPr>
      <w:r w:rsidRPr="00AA06B5">
        <w:rPr>
          <w:rFonts w:ascii="Times New Roman" w:eastAsia="Times New Roman" w:hAnsi="Times New Roman"/>
          <w:i/>
          <w:iCs/>
          <w:sz w:val="24"/>
          <w:szCs w:val="24"/>
          <w:lang w:val="kk-KZ" w:eastAsia="ru-RU"/>
        </w:rPr>
        <w:t>Процестер </w:t>
      </w:r>
      <w:r w:rsidRPr="00AA06B5">
        <w:rPr>
          <w:rFonts w:ascii="Times New Roman" w:eastAsia="Times New Roman" w:hAnsi="Times New Roman"/>
          <w:sz w:val="24"/>
          <w:szCs w:val="24"/>
          <w:lang w:val="kk-KZ" w:eastAsia="ru-RU"/>
        </w:rPr>
        <w:t>келесідей бола алады: қоғамдық және жеке; экономикалық, құқықтық, әлеуметтік және табиғи; басқарушылық және өндірістік; жабдықтаушы, қайта құрушы және қорытындылаушы; материалды және виртуалды; объективті және субъективті; тепе-теңдікті қолдаушы және ұдайы өндіруші; логикалық және эмоционалдық және т.б.</w:t>
      </w:r>
    </w:p>
    <w:p w:rsidR="00A5758F" w:rsidRPr="00AA06B5" w:rsidRDefault="00A5758F" w:rsidP="00AA06B5">
      <w:pPr>
        <w:spacing w:after="0" w:line="240" w:lineRule="auto"/>
        <w:ind w:firstLine="708"/>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«Бәсеке» түсінігінде </w:t>
      </w:r>
      <w:r w:rsidRPr="00AA06B5">
        <w:rPr>
          <w:rFonts w:ascii="Times New Roman" w:eastAsia="Times New Roman" w:hAnsi="Times New Roman"/>
          <w:i/>
          <w:iCs/>
          <w:sz w:val="24"/>
          <w:szCs w:val="24"/>
          <w:lang w:val="kk-KZ" w:eastAsia="ru-RU"/>
        </w:rPr>
        <w:t>«басқару»</w:t>
      </w:r>
      <w:r w:rsidRPr="00AA06B5">
        <w:rPr>
          <w:rFonts w:ascii="Times New Roman" w:eastAsia="Times New Roman" w:hAnsi="Times New Roman"/>
          <w:sz w:val="24"/>
          <w:szCs w:val="24"/>
          <w:lang w:val="kk-KZ" w:eastAsia="ru-RU"/>
        </w:rPr>
        <w:t> сөзінің құраушылары болып табылады: табу, өңдеу, қолдау, пайдалану, даму, бәсекелік артықшылықтың жойылуы.</w:t>
      </w:r>
    </w:p>
    <w:p w:rsidR="00A5758F" w:rsidRPr="00AA06B5" w:rsidRDefault="00A5758F" w:rsidP="00AA06B5">
      <w:pPr>
        <w:spacing w:after="0" w:line="240" w:lineRule="auto"/>
        <w:ind w:firstLine="708"/>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 «Бәсеке» түсінігінің </w:t>
      </w:r>
      <w:r w:rsidRPr="00AA06B5">
        <w:rPr>
          <w:rFonts w:ascii="Times New Roman" w:eastAsia="Times New Roman" w:hAnsi="Times New Roman"/>
          <w:i/>
          <w:iCs/>
          <w:sz w:val="24"/>
          <w:szCs w:val="24"/>
          <w:lang w:val="kk-KZ" w:eastAsia="ru-RU"/>
        </w:rPr>
        <w:t>«субъектілері»</w:t>
      </w:r>
      <w:r w:rsidRPr="00AA06B5">
        <w:rPr>
          <w:rFonts w:ascii="Times New Roman" w:eastAsia="Times New Roman" w:hAnsi="Times New Roman"/>
          <w:sz w:val="24"/>
          <w:szCs w:val="24"/>
          <w:lang w:val="kk-KZ" w:eastAsia="ru-RU"/>
        </w:rPr>
        <w:t> ретінде кез-келген әлеуметтік, өндірістік немесе биологиялық жүйелер бола алады.</w:t>
      </w:r>
    </w:p>
    <w:p w:rsidR="00A5758F" w:rsidRPr="00AA06B5" w:rsidRDefault="00A5758F" w:rsidP="00AA06B5">
      <w:pPr>
        <w:spacing w:after="0" w:line="240" w:lineRule="auto"/>
        <w:ind w:firstLine="708"/>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Субъектілердің </w:t>
      </w:r>
      <w:r w:rsidRPr="00AA06B5">
        <w:rPr>
          <w:rFonts w:ascii="Times New Roman" w:eastAsia="Times New Roman" w:hAnsi="Times New Roman"/>
          <w:i/>
          <w:iCs/>
          <w:sz w:val="24"/>
          <w:szCs w:val="24"/>
          <w:lang w:val="kk-KZ" w:eastAsia="ru-RU"/>
        </w:rPr>
        <w:t>бәсекелік артықшылықтары </w:t>
      </w:r>
      <w:r w:rsidRPr="00AA06B5">
        <w:rPr>
          <w:rFonts w:ascii="Times New Roman" w:eastAsia="Times New Roman" w:hAnsi="Times New Roman"/>
          <w:sz w:val="24"/>
          <w:szCs w:val="24"/>
          <w:lang w:val="kk-KZ" w:eastAsia="ru-RU"/>
        </w:rPr>
        <w:t>мұралық, конструкциялық, технологиялық, ақпараттық, біліктіліктік, басқарушылық, табиғи-климаттық және басқа болуы мүмкін.</w:t>
      </w:r>
    </w:p>
    <w:p w:rsidR="00A5758F" w:rsidRPr="00AA06B5" w:rsidRDefault="00A5758F" w:rsidP="00AA06B5">
      <w:pPr>
        <w:spacing w:after="0" w:line="240" w:lineRule="auto"/>
        <w:ind w:firstLine="708"/>
        <w:jc w:val="both"/>
        <w:rPr>
          <w:rFonts w:ascii="Times New Roman" w:eastAsia="Times New Roman" w:hAnsi="Times New Roman"/>
          <w:sz w:val="24"/>
          <w:szCs w:val="24"/>
          <w:lang w:val="kk-KZ" w:eastAsia="ru-RU"/>
        </w:rPr>
      </w:pPr>
      <w:r w:rsidRPr="00AA06B5">
        <w:rPr>
          <w:rFonts w:ascii="Times New Roman" w:eastAsia="Times New Roman" w:hAnsi="Times New Roman"/>
          <w:i/>
          <w:iCs/>
          <w:sz w:val="24"/>
          <w:szCs w:val="24"/>
          <w:lang w:val="kk-KZ" w:eastAsia="ru-RU"/>
        </w:rPr>
        <w:t>Жүйелердің мақсаттары </w:t>
      </w:r>
      <w:r w:rsidRPr="00AA06B5">
        <w:rPr>
          <w:rFonts w:ascii="Times New Roman" w:eastAsia="Times New Roman" w:hAnsi="Times New Roman"/>
          <w:sz w:val="24"/>
          <w:szCs w:val="24"/>
          <w:lang w:val="kk-KZ" w:eastAsia="ru-RU"/>
        </w:rPr>
        <w:t>ретінде болуы мүмкін:</w:t>
      </w:r>
      <w:r w:rsidRPr="00AA06B5">
        <w:rPr>
          <w:rFonts w:ascii="Times New Roman" w:eastAsia="Times New Roman" w:hAnsi="Times New Roman"/>
          <w:i/>
          <w:iCs/>
          <w:sz w:val="24"/>
          <w:szCs w:val="24"/>
          <w:lang w:val="kk-KZ" w:eastAsia="ru-RU"/>
        </w:rPr>
        <w:t> </w:t>
      </w:r>
      <w:r w:rsidRPr="00AA06B5">
        <w:rPr>
          <w:rFonts w:ascii="Times New Roman" w:eastAsia="Times New Roman" w:hAnsi="Times New Roman"/>
          <w:sz w:val="24"/>
          <w:szCs w:val="24"/>
          <w:lang w:val="kk-KZ" w:eastAsia="ru-RU"/>
        </w:rPr>
        <w:t xml:space="preserve">ұйым миссиясын орындау; нақты нарықта нақты тауармен спорттық жарыста немесе шығармашылық конкурста жеңіске жету; </w:t>
      </w:r>
      <w:r w:rsidRPr="00AA06B5">
        <w:rPr>
          <w:rFonts w:ascii="Times New Roman" w:eastAsia="Times New Roman" w:hAnsi="Times New Roman"/>
          <w:sz w:val="24"/>
          <w:szCs w:val="24"/>
          <w:lang w:val="kk-KZ" w:eastAsia="ru-RU"/>
        </w:rPr>
        <w:lastRenderedPageBreak/>
        <w:t>бәсекелесті озу, сыртқы немесе ішкі даму есебінен белгілі бір деңгейге жету; қол жеткізген деңгейді ұстап тұру; т.б.</w:t>
      </w:r>
    </w:p>
    <w:p w:rsidR="00A5758F" w:rsidRPr="00AA06B5" w:rsidRDefault="00A5758F" w:rsidP="00AA06B5">
      <w:pPr>
        <w:spacing w:after="0" w:line="240" w:lineRule="auto"/>
        <w:ind w:firstLine="708"/>
        <w:jc w:val="both"/>
        <w:rPr>
          <w:rFonts w:ascii="Times New Roman" w:eastAsia="Times New Roman" w:hAnsi="Times New Roman"/>
          <w:sz w:val="24"/>
          <w:szCs w:val="24"/>
          <w:lang w:val="kk-KZ" w:eastAsia="ru-RU"/>
        </w:rPr>
      </w:pPr>
      <w:r w:rsidRPr="00AA06B5">
        <w:rPr>
          <w:rFonts w:ascii="Times New Roman" w:eastAsia="Times New Roman" w:hAnsi="Times New Roman"/>
          <w:i/>
          <w:iCs/>
          <w:sz w:val="24"/>
          <w:szCs w:val="24"/>
          <w:lang w:val="kk-KZ" w:eastAsia="ru-RU"/>
        </w:rPr>
        <w:t>Қажеттіліктер</w:t>
      </w:r>
      <w:r w:rsidRPr="00AA06B5">
        <w:rPr>
          <w:rFonts w:ascii="Times New Roman" w:eastAsia="Times New Roman" w:hAnsi="Times New Roman"/>
          <w:sz w:val="24"/>
          <w:szCs w:val="24"/>
          <w:lang w:val="kk-KZ" w:eastAsia="ru-RU"/>
        </w:rPr>
        <w:t> болуы мүмкін: объективті (табиғатпен немесе қоғаммен тағайындалған) немесе субъективті (басқару субъектісімен тағайындалған); бастапқы немесе жоғарғы; бұрынғы, қазіргі немесе болашақтағы;кездесетін немесе кездеспейтін; ғаламдық немесе жеке; теріс немесе оң; индивидуалды немесе қоғамдық және т.б.</w:t>
      </w:r>
    </w:p>
    <w:p w:rsidR="00A5758F" w:rsidRPr="00AA06B5" w:rsidRDefault="00A5758F" w:rsidP="00AA06B5">
      <w:pPr>
        <w:spacing w:after="0" w:line="240" w:lineRule="auto"/>
        <w:ind w:firstLine="708"/>
        <w:jc w:val="both"/>
        <w:rPr>
          <w:rFonts w:ascii="Times New Roman" w:eastAsia="Times New Roman" w:hAnsi="Times New Roman"/>
          <w:sz w:val="24"/>
          <w:szCs w:val="24"/>
          <w:lang w:val="kk-KZ" w:eastAsia="ru-RU"/>
        </w:rPr>
      </w:pPr>
      <w:r w:rsidRPr="00AA06B5">
        <w:rPr>
          <w:rFonts w:ascii="Times New Roman" w:eastAsia="Times New Roman" w:hAnsi="Times New Roman"/>
          <w:i/>
          <w:iCs/>
          <w:sz w:val="24"/>
          <w:szCs w:val="24"/>
          <w:lang w:val="kk-KZ" w:eastAsia="ru-RU"/>
        </w:rPr>
        <w:t>Заңдылықтар </w:t>
      </w:r>
      <w:r w:rsidRPr="00AA06B5">
        <w:rPr>
          <w:rFonts w:ascii="Times New Roman" w:eastAsia="Times New Roman" w:hAnsi="Times New Roman"/>
          <w:sz w:val="24"/>
          <w:szCs w:val="24"/>
          <w:lang w:val="kk-KZ" w:eastAsia="ru-RU"/>
        </w:rPr>
        <w:t>жүйесіне кіреді: бәсекелік құқық; экологиялық құқық, Азаматтық кодекс, Салық кодексі, кедендік жүйе, еңбек құқығы және басқалары.</w:t>
      </w:r>
    </w:p>
    <w:p w:rsidR="00A5758F" w:rsidRPr="00AA06B5" w:rsidRDefault="00A5758F" w:rsidP="00AA06B5">
      <w:pPr>
        <w:spacing w:after="0" w:line="240" w:lineRule="auto"/>
        <w:ind w:firstLine="708"/>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Бәсеке әлемдік дамудың қазіргі кезеңінде тауар өндірушілерін тауардың сапасын арттыруда, бағаны төмендетуде, қызмет көрсетудің сапасын арттыруда    үнемі жаңа жолдарды іздеуге итермелеп отырады.Ресурстардың жеткіліксіздігімен байланысты жаңа проблема туындайды – барлық процестерді басқару және тауар сапасын арттыру, конструкцияны оңайлату есебінен тауар тұтынушыларынан ресурстарды үнемдеу. ХХ ғасырдың аяғында күрделі техниканы тұтынушыларының ресурстық шығындары оның қызмет мерзімі ішінде өнеркәсібі дамыған елдерде бағаны 5 есе, ал дамушы елдерде 20 есеге  асып түсті. Сондықтан ХХІ ғасырда бұл міндет басымды болмақ.</w:t>
      </w:r>
    </w:p>
    <w:p w:rsidR="00A5758F" w:rsidRPr="00AA06B5" w:rsidRDefault="00A5758F" w:rsidP="00AA06B5">
      <w:pPr>
        <w:spacing w:after="0" w:line="240" w:lineRule="auto"/>
        <w:ind w:firstLine="708"/>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Бәсеке </w:t>
      </w:r>
      <w:r w:rsidRPr="00AA06B5">
        <w:rPr>
          <w:rFonts w:ascii="Times New Roman" w:eastAsia="Times New Roman" w:hAnsi="Times New Roman"/>
          <w:i/>
          <w:iCs/>
          <w:sz w:val="24"/>
          <w:szCs w:val="24"/>
          <w:lang w:val="kk-KZ" w:eastAsia="ru-RU"/>
        </w:rPr>
        <w:t>қарқындылық дәрежесіне </w:t>
      </w:r>
      <w:r w:rsidRPr="00AA06B5">
        <w:rPr>
          <w:rFonts w:ascii="Times New Roman" w:eastAsia="Times New Roman" w:hAnsi="Times New Roman"/>
          <w:sz w:val="24"/>
          <w:szCs w:val="24"/>
          <w:lang w:val="kk-KZ" w:eastAsia="ru-RU"/>
        </w:rPr>
        <w:t>қарай бола алады:</w:t>
      </w:r>
    </w:p>
    <w:p w:rsidR="00A5758F" w:rsidRPr="00AA06B5" w:rsidRDefault="00A5758F" w:rsidP="00AA06B5">
      <w:pPr>
        <w:spacing w:after="0" w:line="240" w:lineRule="auto"/>
        <w:ind w:left="1728" w:hanging="1020"/>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                               тартымды, егер берілген сегментте субъект өз қажеттіліктерін сапалы қанағаттандыратын немесе алдыңғы сегментке қарағанда көбірек пайда табатын болса;</w:t>
      </w:r>
    </w:p>
    <w:p w:rsidR="00A5758F" w:rsidRPr="00AA06B5" w:rsidRDefault="00A5758F" w:rsidP="00AA06B5">
      <w:pPr>
        <w:spacing w:after="0" w:line="240" w:lineRule="auto"/>
        <w:ind w:left="1728" w:hanging="1020"/>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                               орынды, егер бәсеке субъектісінің әрекеттері берілген нарық сегментінде бәсекелік ортаны ұстап тұратын болса;</w:t>
      </w:r>
    </w:p>
    <w:p w:rsidR="00A5758F" w:rsidRPr="00AA06B5" w:rsidRDefault="00A5758F" w:rsidP="00AA06B5">
      <w:pPr>
        <w:spacing w:after="0" w:line="240" w:lineRule="auto"/>
        <w:ind w:left="1728" w:hanging="1020"/>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                               бәсеке объектісі үшін қатал, егер субъект берілген сегментте объектіні жойып немесе ығыстыратын болса;</w:t>
      </w:r>
    </w:p>
    <w:p w:rsidR="00A5758F" w:rsidRPr="00AA06B5" w:rsidRDefault="00A5758F" w:rsidP="00AA06B5">
      <w:pPr>
        <w:spacing w:after="0" w:line="240" w:lineRule="auto"/>
        <w:ind w:left="1728" w:hanging="1020"/>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                               бәсеке субъектісі үшін қатал, егер объект (бәсекелес) берілген сегментте субъектіні жойып немесе ығыстыратын болса.</w:t>
      </w:r>
    </w:p>
    <w:p w:rsidR="00A5758F" w:rsidRPr="00AA06B5" w:rsidRDefault="00A5758F" w:rsidP="00AA06B5">
      <w:pPr>
        <w:spacing w:after="0" w:line="240" w:lineRule="auto"/>
        <w:ind w:left="708"/>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Бәсеке формалары:</w:t>
      </w:r>
    </w:p>
    <w:p w:rsidR="00A5758F" w:rsidRPr="00AA06B5" w:rsidRDefault="00A5758F" w:rsidP="00AA06B5">
      <w:pPr>
        <w:spacing w:after="0" w:line="240" w:lineRule="auto"/>
        <w:ind w:left="1068" w:hanging="360"/>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1)     пәндік – бір қажеттілікті қанағаттандыратын аналогті объектілер арасындағы, бір ассортимент тобының тауарларының арасындағы бәсеке;</w:t>
      </w:r>
    </w:p>
    <w:p w:rsidR="00A5758F" w:rsidRPr="00AA06B5" w:rsidRDefault="00A5758F" w:rsidP="00AA06B5">
      <w:pPr>
        <w:spacing w:after="0" w:line="240" w:lineRule="auto"/>
        <w:ind w:left="1068" w:hanging="360"/>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2)     функционалдық – тауар (объект)-ауыстырушылар арасындағы бәсеке;</w:t>
      </w:r>
    </w:p>
    <w:p w:rsidR="00A5758F" w:rsidRPr="00AA06B5" w:rsidRDefault="00A5758F" w:rsidP="00AA06B5">
      <w:pPr>
        <w:spacing w:after="0" w:line="240" w:lineRule="auto"/>
        <w:ind w:left="1068" w:hanging="360"/>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3)     жеке тұлғалық.</w:t>
      </w:r>
    </w:p>
    <w:p w:rsidR="00A5758F" w:rsidRPr="00AA06B5" w:rsidRDefault="00A5758F" w:rsidP="00AA06B5">
      <w:pPr>
        <w:spacing w:after="0" w:line="240" w:lineRule="auto"/>
        <w:ind w:left="708"/>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Бәсеке әдістері:</w:t>
      </w:r>
    </w:p>
    <w:p w:rsidR="00A5758F" w:rsidRPr="00AA06B5" w:rsidRDefault="00A5758F" w:rsidP="00AA06B5">
      <w:pPr>
        <w:spacing w:after="0" w:line="240" w:lineRule="auto"/>
        <w:ind w:left="1068" w:hanging="360"/>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1)     тауар сапасын арттыру критерийі негізінде (бағалық емес);</w:t>
      </w:r>
    </w:p>
    <w:p w:rsidR="00A5758F" w:rsidRPr="00AA06B5" w:rsidRDefault="00A5758F" w:rsidP="00AA06B5">
      <w:pPr>
        <w:spacing w:after="0" w:line="240" w:lineRule="auto"/>
        <w:ind w:left="1068" w:hanging="360"/>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2)     қызмет сапасын арттыру критерийі негізінде;</w:t>
      </w:r>
    </w:p>
    <w:p w:rsidR="00A5758F" w:rsidRPr="00AA06B5" w:rsidRDefault="00A5758F" w:rsidP="00AA06B5">
      <w:pPr>
        <w:spacing w:after="0" w:line="240" w:lineRule="auto"/>
        <w:ind w:left="1068" w:hanging="360"/>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3)     бағаны төмендету негізінде (бағалық);</w:t>
      </w:r>
    </w:p>
    <w:p w:rsidR="00A5758F" w:rsidRPr="00AA06B5" w:rsidRDefault="00A5758F" w:rsidP="00AA06B5">
      <w:pPr>
        <w:spacing w:after="0" w:line="240" w:lineRule="auto"/>
        <w:ind w:left="1068" w:hanging="360"/>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4)     тауар тұтынушыларынан пайдалану шығындарын төмендету негізінде;</w:t>
      </w:r>
    </w:p>
    <w:p w:rsidR="00A5758F" w:rsidRPr="00AA06B5" w:rsidRDefault="00A5758F" w:rsidP="00AA06B5">
      <w:pPr>
        <w:spacing w:after="0" w:line="240" w:lineRule="auto"/>
        <w:ind w:left="1068" w:hanging="360"/>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5)     басқару сапасын арттыру негізінде;</w:t>
      </w:r>
    </w:p>
    <w:p w:rsidR="00A5758F" w:rsidRPr="00AA06B5" w:rsidRDefault="00A5758F" w:rsidP="00AA06B5">
      <w:pPr>
        <w:spacing w:after="0" w:line="240" w:lineRule="auto"/>
        <w:ind w:left="1068" w:hanging="360"/>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6)     объектінің және субъектінің барлық бәсекелік артықшылықтарын пайдалану негізінде (интегралдық).</w:t>
      </w:r>
    </w:p>
    <w:p w:rsidR="00A5758F" w:rsidRPr="00AA06B5" w:rsidRDefault="00A5758F" w:rsidP="00AA06B5">
      <w:pPr>
        <w:spacing w:after="0" w:line="240" w:lineRule="auto"/>
        <w:ind w:left="708"/>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Бәсеке келесідей деңгейлерде өтуі мүмкін:</w:t>
      </w:r>
    </w:p>
    <w:p w:rsidR="00A5758F" w:rsidRPr="00AA06B5" w:rsidRDefault="00A5758F" w:rsidP="00AA06B5">
      <w:pPr>
        <w:spacing w:after="0" w:line="240" w:lineRule="auto"/>
        <w:ind w:left="1728" w:hanging="1020"/>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                               жергілікті (топта, бөлімде, ұйымда, т.б.);</w:t>
      </w:r>
    </w:p>
    <w:p w:rsidR="00A5758F" w:rsidRPr="00AA06B5" w:rsidRDefault="00A5758F" w:rsidP="00AA06B5">
      <w:pPr>
        <w:spacing w:after="0" w:line="240" w:lineRule="auto"/>
        <w:ind w:left="1728" w:hanging="1020"/>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                               аймақтық (ауданда, қалада, облыста, т.б.);</w:t>
      </w:r>
    </w:p>
    <w:p w:rsidR="00A5758F" w:rsidRPr="00AA06B5" w:rsidRDefault="00A5758F" w:rsidP="00AA06B5">
      <w:pPr>
        <w:spacing w:after="0" w:line="240" w:lineRule="auto"/>
        <w:ind w:left="1728" w:hanging="1020"/>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                               ұлттық (елде);</w:t>
      </w:r>
    </w:p>
    <w:p w:rsidR="00A5758F" w:rsidRPr="00AA06B5" w:rsidRDefault="00A5758F" w:rsidP="00AA06B5">
      <w:pPr>
        <w:spacing w:after="0" w:line="240" w:lineRule="auto"/>
        <w:ind w:left="1728" w:hanging="1020"/>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                               ұлтаралық (бірнеше елдерде);</w:t>
      </w:r>
    </w:p>
    <w:p w:rsidR="00A5758F" w:rsidRPr="00AA06B5" w:rsidRDefault="00A5758F" w:rsidP="00AA06B5">
      <w:pPr>
        <w:spacing w:after="0" w:line="240" w:lineRule="auto"/>
        <w:ind w:left="1728" w:hanging="1020"/>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                               ғаламдық (әлемдік масштабта).</w:t>
      </w:r>
    </w:p>
    <w:p w:rsidR="00A5758F" w:rsidRPr="00AA06B5" w:rsidRDefault="00A5758F" w:rsidP="00AA06B5">
      <w:pPr>
        <w:spacing w:after="0" w:line="240" w:lineRule="auto"/>
        <w:ind w:left="708"/>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 xml:space="preserve">Нарық: 1) тауарлар мен қызметтерді сату-сатып алу, сауда келісімін жасау орны; 2) нәтижесінде сұраныс, ұсыныс және баға қалыптасатын тауарлар мен қызметтерді айырбастаумен байланысты экономикалық қатынастар. Нарықтардың құрылымы көп түрлі. Сатылушы тауарлардың түрлері бойынша шикізат материалдар, бағалы заттар, өндіріс құралдары, жылжымайтын мүлік, тұтынушылық тауарларр мен қызметтер, ақпараттық және интеллектуалды (рухани) өнім, инновация, валюта, бағалы қағаздар, еңбек, жұмыс орны және жұмыс күші нарықтары бөлінеді. Қамтитын </w:t>
      </w:r>
      <w:r w:rsidRPr="00AA06B5">
        <w:rPr>
          <w:rFonts w:ascii="Times New Roman" w:eastAsia="Times New Roman" w:hAnsi="Times New Roman"/>
          <w:sz w:val="24"/>
          <w:szCs w:val="24"/>
          <w:lang w:val="kk-KZ" w:eastAsia="ru-RU"/>
        </w:rPr>
        <w:lastRenderedPageBreak/>
        <w:t>территориясының масштабына қарай әлемдік, аймақтық, өңірлік, елдердің нарықтары, ал әрбір елге қатысты – ішкі және сыртқы нарықтар бөлінеді. Сонымен қатар заңды (ресми) және заңсыз (жасырын, қара) нарықтарды бөліп көрсетуге болады. Бағалы қағаздарын қайта сату іске асырылатын бағалы қағаздар, жылжымайтын мүлік және басқа да нарықтар алғашқы және екінші болып бөлінеді.</w:t>
      </w:r>
    </w:p>
    <w:p w:rsidR="00A5758F" w:rsidRPr="00AA06B5" w:rsidRDefault="00A5758F" w:rsidP="00AA06B5">
      <w:pPr>
        <w:spacing w:after="0" w:line="240" w:lineRule="auto"/>
        <w:ind w:left="708" w:firstLine="708"/>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Нарық – нақты тауар түрін сату-сатып алу, этикалық және құқықтық нормалар мен ережелерді сақтай отырып, қарқындылығы бойынша анықталған бәсеке шарттарында сауда мәмілелерін жасасудың шартты орны. Нарық жетілдірілген және жетілдірілмеген болуы мүмкін. Жетілдірілген нарық моделі сауда мәмілелерінің барлық қатысушылары экономика-құқықтық және этикалық принциптерді жетекшілікке ала отырып әрекет етеді деген болжамға негізделеді. Сондай-ақ, жетілдірілген нарық моделі келісі шарттармен сипатталады:</w:t>
      </w:r>
    </w:p>
    <w:p w:rsidR="00A5758F" w:rsidRPr="00AA06B5" w:rsidRDefault="00A5758F" w:rsidP="00AA06B5">
      <w:pPr>
        <w:spacing w:after="0" w:line="240" w:lineRule="auto"/>
        <w:ind w:left="1728" w:hanging="1020"/>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                               берілген түрдегі барлық тауарлар сапасына, сыртқы түріне және қорабына қатысты объективті біртекті, және бағасы анықталған тауармен салыстырмалы болады;</w:t>
      </w:r>
    </w:p>
    <w:p w:rsidR="00A5758F" w:rsidRPr="00AA06B5" w:rsidRDefault="00A5758F" w:rsidP="00AA06B5">
      <w:pPr>
        <w:spacing w:after="0" w:line="240" w:lineRule="auto"/>
        <w:ind w:left="1728" w:hanging="1020"/>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                               бәсекелік күрестің шарттары барлық сатушылар мен сатып алушылар үшін бірдей;</w:t>
      </w:r>
    </w:p>
    <w:p w:rsidR="00A5758F" w:rsidRPr="00AA06B5" w:rsidRDefault="00A5758F" w:rsidP="00AA06B5">
      <w:pPr>
        <w:spacing w:after="0" w:line="240" w:lineRule="auto"/>
        <w:ind w:left="1728" w:hanging="1020"/>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                               сатушылар мен сатып алушылар нарықты толық шолу, мәмілелерді жүргізудің барлық мән-жайы туралы жеткілікті ақпаратты алу (бағалар, жеңілдіктер, тауар сапасы, төлемдер мен жеткізілімдер шарттары) мүмкіндігіне ие.</w:t>
      </w:r>
    </w:p>
    <w:p w:rsidR="00A5758F" w:rsidRPr="00AA06B5" w:rsidRDefault="00A5758F" w:rsidP="00AA06B5">
      <w:pPr>
        <w:spacing w:after="0" w:line="240" w:lineRule="auto"/>
        <w:ind w:firstLine="720"/>
        <w:jc w:val="both"/>
        <w:rPr>
          <w:rFonts w:ascii="Times New Roman" w:eastAsia="Times New Roman" w:hAnsi="Times New Roman"/>
          <w:sz w:val="24"/>
          <w:szCs w:val="24"/>
          <w:lang w:val="kk-KZ" w:eastAsia="ru-RU"/>
        </w:rPr>
      </w:pPr>
      <w:r w:rsidRPr="00AA06B5">
        <w:rPr>
          <w:rFonts w:ascii="Times New Roman" w:eastAsia="Times New Roman" w:hAnsi="Times New Roman"/>
          <w:i/>
          <w:iCs/>
          <w:sz w:val="24"/>
          <w:szCs w:val="24"/>
          <w:lang w:val="kk-KZ" w:eastAsia="ru-RU"/>
        </w:rPr>
        <w:t>Фирмалар арасындағы бәсеке өзгерістерінің нұсқалары келесідей:</w:t>
      </w:r>
    </w:p>
    <w:p w:rsidR="00A5758F" w:rsidRPr="00AA06B5" w:rsidRDefault="00A5758F" w:rsidP="00AA06B5">
      <w:pPr>
        <w:spacing w:after="0" w:line="240" w:lineRule="auto"/>
        <w:ind w:left="720" w:hanging="360"/>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1)     бақталасушы фирмалардың санының артуымен бәсеке күшейеді;</w:t>
      </w:r>
    </w:p>
    <w:p w:rsidR="00A5758F" w:rsidRPr="00AA06B5" w:rsidRDefault="00A5758F" w:rsidP="00AA06B5">
      <w:pPr>
        <w:spacing w:after="0" w:line="240" w:lineRule="auto"/>
        <w:ind w:left="720" w:hanging="360"/>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2)     тауарға сұраныс баяу өскен жағдайда бәсеке күшті болады;</w:t>
      </w:r>
    </w:p>
    <w:p w:rsidR="00A5758F" w:rsidRPr="00AA06B5" w:rsidRDefault="00A5758F" w:rsidP="00AA06B5">
      <w:pPr>
        <w:spacing w:after="0" w:line="240" w:lineRule="auto"/>
        <w:ind w:left="720" w:hanging="360"/>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3)     салада шаруашылық шарттары фирманы бағаны төмендетуге немесе сату көлемін ұлғайтудың басқа қаражаттарды қолдануға итермелеген кезде бәсеке күшейеді;</w:t>
      </w:r>
    </w:p>
    <w:p w:rsidR="00A5758F" w:rsidRPr="00AA06B5" w:rsidRDefault="00A5758F" w:rsidP="00AA06B5">
      <w:pPr>
        <w:spacing w:after="0" w:line="240" w:lineRule="auto"/>
        <w:ind w:left="720" w:hanging="360"/>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4)     тұтынушының бір маркіден екіншісіне ауысуы көп шығынды қажет етпеген жағдайда бәсеке күшейеді;</w:t>
      </w:r>
    </w:p>
    <w:p w:rsidR="00A5758F" w:rsidRPr="00AA06B5" w:rsidRDefault="00A5758F" w:rsidP="00AA06B5">
      <w:pPr>
        <w:spacing w:after="0" w:line="240" w:lineRule="auto"/>
        <w:ind w:left="720" w:hanging="360"/>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5)     бір немесе бірнеше фирмалар өздерінің нарықтық үлестеріне қанағаттанбаған жағдайда бәсеке күшейеді;</w:t>
      </w:r>
    </w:p>
    <w:p w:rsidR="00A5758F" w:rsidRPr="00AA06B5" w:rsidRDefault="00A5758F" w:rsidP="00AA06B5">
      <w:pPr>
        <w:spacing w:after="0" w:line="240" w:lineRule="auto"/>
        <w:ind w:left="720" w:hanging="360"/>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6)     бәсеке табысты стратегиялық шешімдердің пайдасының өсуіне пропорционалды күшейеді;</w:t>
      </w:r>
    </w:p>
    <w:p w:rsidR="00A5758F" w:rsidRPr="00AA06B5" w:rsidRDefault="00A5758F" w:rsidP="00AA06B5">
      <w:pPr>
        <w:spacing w:after="0" w:line="240" w:lineRule="auto"/>
        <w:ind w:left="720" w:hanging="360"/>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7)     нарықтан шығу шығындары үлкен болған кезде бәсеке күшейеді;</w:t>
      </w:r>
    </w:p>
    <w:p w:rsidR="00A5758F" w:rsidRPr="00AA06B5" w:rsidRDefault="00A5758F" w:rsidP="00AA06B5">
      <w:pPr>
        <w:spacing w:after="0" w:line="240" w:lineRule="auto"/>
        <w:ind w:left="720" w:hanging="360"/>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8)     фирмалардың стратегиялары, ресурстары, ұйымдастырушлық ерекшеліктері, миссиялары айтарлықтай мөлшерде көпшілікке ашық болған  жағдайда бәсеке жағдайы белгілі болады.</w:t>
      </w:r>
    </w:p>
    <w:p w:rsidR="00A5758F" w:rsidRPr="00AA06B5" w:rsidRDefault="00A5758F" w:rsidP="00AA06B5">
      <w:pPr>
        <w:spacing w:after="0" w:line="240" w:lineRule="auto"/>
        <w:jc w:val="both"/>
        <w:rPr>
          <w:rFonts w:ascii="Times New Roman" w:hAnsi="Times New Roman"/>
          <w:sz w:val="24"/>
          <w:szCs w:val="24"/>
          <w:lang w:val="kk-KZ"/>
        </w:rPr>
      </w:pPr>
    </w:p>
    <w:p w:rsidR="00A5758F" w:rsidRPr="00AA06B5" w:rsidRDefault="00A5758F" w:rsidP="00AA06B5">
      <w:pPr>
        <w:spacing w:after="0" w:line="240" w:lineRule="auto"/>
        <w:jc w:val="both"/>
        <w:rPr>
          <w:rFonts w:ascii="Times New Roman" w:hAnsi="Times New Roman"/>
          <w:b/>
          <w:sz w:val="24"/>
          <w:szCs w:val="24"/>
          <w:lang w:val="kk-KZ"/>
        </w:rPr>
      </w:pPr>
      <w:r w:rsidRPr="00AA06B5">
        <w:rPr>
          <w:rFonts w:ascii="Times New Roman" w:hAnsi="Times New Roman"/>
          <w:b/>
          <w:sz w:val="24"/>
          <w:szCs w:val="24"/>
          <w:lang w:val="kk-KZ"/>
        </w:rPr>
        <w:t xml:space="preserve">3  Кәсіпкерлік қызметтің бәсекеге қабілеттілігіне әсер ететін факторлар. </w:t>
      </w:r>
    </w:p>
    <w:p w:rsidR="00A5758F" w:rsidRPr="00AA06B5" w:rsidRDefault="00A5758F" w:rsidP="00AA06B5">
      <w:pPr>
        <w:spacing w:after="0" w:line="240" w:lineRule="auto"/>
        <w:ind w:left="360" w:firstLine="348"/>
        <w:jc w:val="both"/>
        <w:rPr>
          <w:rFonts w:ascii="Times New Roman" w:eastAsia="Times New Roman" w:hAnsi="Times New Roman"/>
          <w:sz w:val="24"/>
          <w:szCs w:val="24"/>
          <w:lang w:val="kk-KZ" w:eastAsia="ru-RU"/>
        </w:rPr>
      </w:pPr>
      <w:r w:rsidRPr="00AA06B5">
        <w:rPr>
          <w:rFonts w:ascii="Times New Roman" w:eastAsia="Times New Roman" w:hAnsi="Times New Roman"/>
          <w:i/>
          <w:iCs/>
          <w:sz w:val="24"/>
          <w:szCs w:val="24"/>
          <w:lang w:val="kk-KZ" w:eastAsia="ru-RU"/>
        </w:rPr>
        <w:t>Бәсекелік күреске ықпал ететін факторлар:</w:t>
      </w:r>
    </w:p>
    <w:p w:rsidR="00A5758F" w:rsidRPr="00AA06B5" w:rsidRDefault="00A5758F" w:rsidP="00AA06B5">
      <w:pPr>
        <w:spacing w:after="0" w:line="240" w:lineRule="auto"/>
        <w:ind w:left="720" w:hanging="360"/>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1)     нарық мөлшері – үлкен болған сайын бәсекелестер күшті болады;</w:t>
      </w:r>
    </w:p>
    <w:p w:rsidR="00A5758F" w:rsidRPr="00AA06B5" w:rsidRDefault="00A5758F" w:rsidP="00AA06B5">
      <w:pPr>
        <w:spacing w:after="0" w:line="240" w:lineRule="auto"/>
        <w:ind w:left="720" w:hanging="360"/>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2)     нарықтың өрлеу қарқыны – тез өсу нарыққа енуді жеңілдетеді;</w:t>
      </w:r>
    </w:p>
    <w:p w:rsidR="00A5758F" w:rsidRPr="00AA06B5" w:rsidRDefault="00A5758F" w:rsidP="00AA06B5">
      <w:pPr>
        <w:spacing w:after="0" w:line="240" w:lineRule="auto"/>
        <w:ind w:left="720" w:hanging="360"/>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3)     қуаты – артық қуаттар бағалардың түсуіне алып келеді;</w:t>
      </w:r>
    </w:p>
    <w:p w:rsidR="00A5758F" w:rsidRPr="00AA06B5" w:rsidRDefault="00A5758F" w:rsidP="00AA06B5">
      <w:pPr>
        <w:spacing w:after="0" w:line="240" w:lineRule="auto"/>
        <w:ind w:left="720" w:hanging="360"/>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4)     нарыққа кіру немесе шығу кедергілері фирма позициясын қорғайды, олардың жоқ болуы бәсекеге қабілетсіз жаңа фирмалардың нарыққа енуі үшін оны қауқарсыз қылады;</w:t>
      </w:r>
    </w:p>
    <w:p w:rsidR="00A5758F" w:rsidRPr="00AA06B5" w:rsidRDefault="00A5758F" w:rsidP="00AA06B5">
      <w:pPr>
        <w:spacing w:after="0" w:line="240" w:lineRule="auto"/>
        <w:ind w:left="720" w:hanging="360"/>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5)     баға;</w:t>
      </w:r>
    </w:p>
    <w:p w:rsidR="00A5758F" w:rsidRPr="00AA06B5" w:rsidRDefault="00A5758F" w:rsidP="00AA06B5">
      <w:pPr>
        <w:spacing w:after="0" w:line="240" w:lineRule="auto"/>
        <w:ind w:left="720" w:hanging="360"/>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6)     тауарды стандарттау деңгейі – сатып алушылар артықшылыққа ие болады, өйткені олар бір тауардан екіншіге оңай ауыса алады;</w:t>
      </w:r>
    </w:p>
    <w:p w:rsidR="00A5758F" w:rsidRPr="00AA06B5" w:rsidRDefault="00A5758F" w:rsidP="00AA06B5">
      <w:pPr>
        <w:spacing w:after="0" w:line="240" w:lineRule="auto"/>
        <w:ind w:left="720" w:hanging="360"/>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7)     икемді технологиялық модульдер;</w:t>
      </w:r>
    </w:p>
    <w:p w:rsidR="00A5758F" w:rsidRPr="00AA06B5" w:rsidRDefault="00A5758F" w:rsidP="00AA06B5">
      <w:pPr>
        <w:spacing w:after="0" w:line="240" w:lineRule="auto"/>
        <w:ind w:left="720" w:hanging="360"/>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8)     қажетті капиталдық салымдардың мөлшерлеріне талаптар – қатаң талаптар тәукелді арттырады, ену-шығу үшін қосымша кедергілер тудырады;</w:t>
      </w:r>
    </w:p>
    <w:p w:rsidR="00A5758F" w:rsidRPr="00AA06B5" w:rsidRDefault="00A5758F" w:rsidP="00AA06B5">
      <w:pPr>
        <w:spacing w:after="0" w:line="240" w:lineRule="auto"/>
        <w:ind w:left="720" w:hanging="360"/>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lastRenderedPageBreak/>
        <w:t>9)     сатылас интеграция капитал мөлшеріне талаптарды арттырады, біріккен, ішінара біріккен, біріктірілмеген фирмалардың өндірісіне шығындар мен бәсекеге қабілеттілігінің күшті айырмашылықтарын тудырады;</w:t>
      </w:r>
    </w:p>
    <w:p w:rsidR="00A5758F" w:rsidRPr="00AA06B5" w:rsidRDefault="00A5758F" w:rsidP="00AA06B5">
      <w:pPr>
        <w:spacing w:after="0" w:line="240" w:lineRule="auto"/>
        <w:ind w:left="720" w:hanging="360"/>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10)ауқымдағы үнемдеу – тауардың бәсеке қабілеттігіне жету үшін қажетті нарық     үлесін ұлғайтады;</w:t>
      </w:r>
    </w:p>
    <w:p w:rsidR="00A5758F" w:rsidRPr="00AA06B5" w:rsidRDefault="00A5758F" w:rsidP="00AA06B5">
      <w:pPr>
        <w:spacing w:after="0" w:line="240" w:lineRule="auto"/>
        <w:ind w:left="720" w:hanging="360"/>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11)өнім ассортиментінің тез жаңартылуы.</w:t>
      </w:r>
    </w:p>
    <w:p w:rsidR="00A5758F" w:rsidRPr="00AA06B5" w:rsidRDefault="00A5758F" w:rsidP="00AA06B5">
      <w:pPr>
        <w:pStyle w:val="af5"/>
        <w:jc w:val="both"/>
        <w:rPr>
          <w:rFonts w:ascii="Times New Roman" w:hAnsi="Times New Roman" w:cs="Times New Roman"/>
          <w:sz w:val="24"/>
          <w:szCs w:val="24"/>
          <w:lang w:val="kk-KZ" w:eastAsia="ru-RU"/>
        </w:rPr>
      </w:pPr>
      <w:r w:rsidRPr="00AA06B5">
        <w:rPr>
          <w:rFonts w:ascii="Times New Roman" w:eastAsia="Times New Roman" w:hAnsi="Times New Roman" w:cs="Times New Roman"/>
          <w:sz w:val="24"/>
          <w:szCs w:val="24"/>
          <w:lang w:val="kk-KZ" w:eastAsia="ru-RU"/>
        </w:rPr>
        <w:t>        </w:t>
      </w:r>
      <w:r w:rsidRPr="00AA06B5">
        <w:rPr>
          <w:rFonts w:ascii="Times New Roman" w:hAnsi="Times New Roman" w:cs="Times New Roman"/>
          <w:sz w:val="24"/>
          <w:szCs w:val="24"/>
          <w:lang w:val="kk-KZ" w:eastAsia="ru-RU"/>
        </w:rPr>
        <w:t>Кәсіпорынның бәсекеге қабілеттілігі белгілі бір фактордардың ықпалымен калыптасады. Олардың арасындағы негізгілері:</w:t>
      </w:r>
    </w:p>
    <w:p w:rsidR="00A5758F" w:rsidRPr="00AA06B5" w:rsidRDefault="00A5758F" w:rsidP="00AA06B5">
      <w:pPr>
        <w:pStyle w:val="af5"/>
        <w:jc w:val="both"/>
        <w:rPr>
          <w:rFonts w:ascii="Times New Roman" w:hAnsi="Times New Roman" w:cs="Times New Roman"/>
          <w:sz w:val="24"/>
          <w:szCs w:val="24"/>
          <w:lang w:val="kk-KZ" w:eastAsia="ru-RU"/>
        </w:rPr>
      </w:pPr>
      <w:r w:rsidRPr="00AA06B5">
        <w:rPr>
          <w:rFonts w:ascii="Times New Roman" w:hAnsi="Times New Roman" w:cs="Times New Roman"/>
          <w:sz w:val="24"/>
          <w:szCs w:val="24"/>
          <w:lang w:val="kk-KZ" w:eastAsia="ru-RU"/>
        </w:rPr>
        <w:t>• Баға; </w:t>
      </w:r>
    </w:p>
    <w:p w:rsidR="00A5758F" w:rsidRPr="00AA06B5" w:rsidRDefault="00A5758F" w:rsidP="00AA06B5">
      <w:pPr>
        <w:pStyle w:val="af5"/>
        <w:jc w:val="both"/>
        <w:rPr>
          <w:rFonts w:ascii="Times New Roman" w:hAnsi="Times New Roman" w:cs="Times New Roman"/>
          <w:sz w:val="24"/>
          <w:szCs w:val="24"/>
          <w:lang w:val="kk-KZ" w:eastAsia="ru-RU"/>
        </w:rPr>
      </w:pPr>
      <w:r w:rsidRPr="00AA06B5">
        <w:rPr>
          <w:rFonts w:ascii="Times New Roman" w:hAnsi="Times New Roman" w:cs="Times New Roman"/>
          <w:sz w:val="24"/>
          <w:szCs w:val="24"/>
          <w:lang w:val="kk-KZ" w:eastAsia="ru-RU"/>
        </w:rPr>
        <w:t>• Сапалық;</w:t>
      </w:r>
    </w:p>
    <w:p w:rsidR="00A5758F" w:rsidRPr="00AA06B5" w:rsidRDefault="00A5758F" w:rsidP="00AA06B5">
      <w:pPr>
        <w:pStyle w:val="af5"/>
        <w:jc w:val="both"/>
        <w:rPr>
          <w:rFonts w:ascii="Times New Roman" w:hAnsi="Times New Roman" w:cs="Times New Roman"/>
          <w:sz w:val="24"/>
          <w:szCs w:val="24"/>
          <w:lang w:val="kk-KZ" w:eastAsia="ru-RU"/>
        </w:rPr>
      </w:pPr>
      <w:r w:rsidRPr="00AA06B5">
        <w:rPr>
          <w:rFonts w:ascii="Times New Roman" w:hAnsi="Times New Roman" w:cs="Times New Roman"/>
          <w:sz w:val="24"/>
          <w:szCs w:val="24"/>
          <w:lang w:val="kk-KZ" w:eastAsia="ru-RU"/>
        </w:rPr>
        <w:t>• Жаңалық;</w:t>
      </w:r>
    </w:p>
    <w:p w:rsidR="00A5758F" w:rsidRPr="00AA06B5" w:rsidRDefault="00A5758F" w:rsidP="00AA06B5">
      <w:pPr>
        <w:pStyle w:val="af5"/>
        <w:jc w:val="both"/>
        <w:rPr>
          <w:rFonts w:ascii="Times New Roman" w:hAnsi="Times New Roman" w:cs="Times New Roman"/>
          <w:sz w:val="24"/>
          <w:szCs w:val="24"/>
          <w:lang w:val="kk-KZ" w:eastAsia="ru-RU"/>
        </w:rPr>
      </w:pPr>
      <w:r w:rsidRPr="00AA06B5">
        <w:rPr>
          <w:rFonts w:ascii="Times New Roman" w:hAnsi="Times New Roman" w:cs="Times New Roman"/>
          <w:sz w:val="24"/>
          <w:szCs w:val="24"/>
          <w:lang w:val="kk-KZ" w:eastAsia="ru-RU"/>
        </w:rPr>
        <w:t>• Жарнама;</w:t>
      </w:r>
    </w:p>
    <w:p w:rsidR="00A5758F" w:rsidRPr="00AA06B5" w:rsidRDefault="00A5758F" w:rsidP="00AA06B5">
      <w:pPr>
        <w:pStyle w:val="af5"/>
        <w:jc w:val="both"/>
        <w:rPr>
          <w:rFonts w:ascii="Times New Roman" w:hAnsi="Times New Roman" w:cs="Times New Roman"/>
          <w:sz w:val="24"/>
          <w:szCs w:val="24"/>
          <w:lang w:val="kk-KZ" w:eastAsia="ru-RU"/>
        </w:rPr>
      </w:pPr>
      <w:r w:rsidRPr="00AA06B5">
        <w:rPr>
          <w:rFonts w:ascii="Times New Roman" w:hAnsi="Times New Roman" w:cs="Times New Roman"/>
          <w:sz w:val="24"/>
          <w:szCs w:val="24"/>
          <w:lang w:val="kk-KZ" w:eastAsia="ru-RU"/>
        </w:rPr>
        <w:t>• Пайдалану сенімділігі;</w:t>
      </w:r>
    </w:p>
    <w:p w:rsidR="00A5758F" w:rsidRPr="00AA06B5" w:rsidRDefault="00A5758F" w:rsidP="00AA06B5">
      <w:pPr>
        <w:pStyle w:val="af5"/>
        <w:jc w:val="both"/>
        <w:rPr>
          <w:rFonts w:ascii="Times New Roman" w:hAnsi="Times New Roman" w:cs="Times New Roman"/>
          <w:sz w:val="24"/>
          <w:szCs w:val="24"/>
          <w:lang w:val="kk-KZ" w:eastAsia="ru-RU"/>
        </w:rPr>
      </w:pPr>
      <w:r w:rsidRPr="00AA06B5">
        <w:rPr>
          <w:rFonts w:ascii="Times New Roman" w:hAnsi="Times New Roman" w:cs="Times New Roman"/>
          <w:sz w:val="24"/>
          <w:szCs w:val="24"/>
          <w:lang w:val="kk-KZ" w:eastAsia="ru-RU"/>
        </w:rPr>
        <w:t>• Көркемдеу, мэнерлеу;</w:t>
      </w:r>
    </w:p>
    <w:p w:rsidR="00A5758F" w:rsidRPr="00AA06B5" w:rsidRDefault="00A5758F" w:rsidP="00AA06B5">
      <w:pPr>
        <w:pStyle w:val="af5"/>
        <w:jc w:val="both"/>
        <w:rPr>
          <w:rFonts w:ascii="Times New Roman" w:hAnsi="Times New Roman" w:cs="Times New Roman"/>
          <w:sz w:val="24"/>
          <w:szCs w:val="24"/>
          <w:lang w:val="kk-KZ" w:eastAsia="ru-RU"/>
        </w:rPr>
      </w:pPr>
      <w:r w:rsidRPr="00AA06B5">
        <w:rPr>
          <w:rFonts w:ascii="Times New Roman" w:hAnsi="Times New Roman" w:cs="Times New Roman"/>
          <w:sz w:val="24"/>
          <w:szCs w:val="24"/>
          <w:lang w:val="kk-KZ" w:eastAsia="ru-RU"/>
        </w:rPr>
        <w:t>• Буып-түю, т.б.</w:t>
      </w:r>
    </w:p>
    <w:p w:rsidR="00A5758F" w:rsidRPr="00AA06B5" w:rsidRDefault="00A5758F" w:rsidP="00AA06B5">
      <w:pPr>
        <w:pStyle w:val="af5"/>
        <w:ind w:firstLine="709"/>
        <w:jc w:val="both"/>
        <w:rPr>
          <w:rFonts w:ascii="Times New Roman" w:hAnsi="Times New Roman" w:cs="Times New Roman"/>
          <w:sz w:val="24"/>
          <w:szCs w:val="24"/>
          <w:lang w:val="kk-KZ" w:eastAsia="ru-RU"/>
        </w:rPr>
      </w:pPr>
      <w:r w:rsidRPr="00AA06B5">
        <w:rPr>
          <w:rFonts w:ascii="Times New Roman" w:hAnsi="Times New Roman" w:cs="Times New Roman"/>
          <w:sz w:val="24"/>
          <w:szCs w:val="24"/>
          <w:lang w:val="kk-KZ" w:eastAsia="ru-RU"/>
        </w:rPr>
        <w:t>Кең мағынады бәсекеге қабілеттілік бұл - күрделі нарықты жағдайдағы жұмыс философиясы. Ең алдымен ол тұтынушының қажеттілігі білу мен қанағаттандыру; нарықтың дамуы мен жағдайды түсін бәсекелестердің мүмкіндіктері мен кимылдарын алдын-ала білуін бағытталған.</w:t>
      </w:r>
    </w:p>
    <w:p w:rsidR="00A5758F" w:rsidRPr="00AA06B5" w:rsidRDefault="00A5758F" w:rsidP="00AA06B5">
      <w:pPr>
        <w:pStyle w:val="af5"/>
        <w:jc w:val="both"/>
        <w:rPr>
          <w:rFonts w:ascii="Times New Roman" w:hAnsi="Times New Roman" w:cs="Times New Roman"/>
          <w:sz w:val="24"/>
          <w:szCs w:val="24"/>
          <w:lang w:val="kk-KZ" w:eastAsia="ru-RU"/>
        </w:rPr>
      </w:pPr>
      <w:r w:rsidRPr="00AA06B5">
        <w:rPr>
          <w:rFonts w:ascii="Times New Roman" w:hAnsi="Times New Roman" w:cs="Times New Roman"/>
          <w:sz w:val="24"/>
          <w:szCs w:val="24"/>
          <w:lang w:val="kk-KZ" w:eastAsia="ru-RU"/>
        </w:rPr>
        <w:t>Нарықта әрекет етуші компаниялар арасында бәсекелестіктің қарқандылығы мынандай факторлармен анықталады:</w:t>
      </w:r>
    </w:p>
    <w:p w:rsidR="00A5758F" w:rsidRPr="00AA06B5" w:rsidRDefault="00A5758F" w:rsidP="00AA06B5">
      <w:pPr>
        <w:pStyle w:val="af5"/>
        <w:jc w:val="both"/>
        <w:rPr>
          <w:rFonts w:ascii="Times New Roman" w:hAnsi="Times New Roman" w:cs="Times New Roman"/>
          <w:sz w:val="24"/>
          <w:szCs w:val="24"/>
          <w:lang w:val="kk-KZ" w:eastAsia="ru-RU"/>
        </w:rPr>
      </w:pPr>
      <w:r w:rsidRPr="00AA06B5">
        <w:rPr>
          <w:rFonts w:ascii="Times New Roman" w:hAnsi="Times New Roman" w:cs="Times New Roman"/>
          <w:sz w:val="24"/>
          <w:szCs w:val="24"/>
          <w:lang w:val="kk-KZ" w:eastAsia="ru-RU"/>
        </w:rPr>
        <w:t>• бәсекелестердің сан жағынан көп болуы және олардың күштерінің теңдігі;</w:t>
      </w:r>
    </w:p>
    <w:p w:rsidR="00A5758F" w:rsidRPr="00AA06B5" w:rsidRDefault="00A5758F" w:rsidP="00AA06B5">
      <w:pPr>
        <w:pStyle w:val="af5"/>
        <w:jc w:val="both"/>
        <w:rPr>
          <w:rFonts w:ascii="Times New Roman" w:hAnsi="Times New Roman" w:cs="Times New Roman"/>
          <w:sz w:val="24"/>
          <w:szCs w:val="24"/>
          <w:lang w:val="kk-KZ" w:eastAsia="ru-RU"/>
        </w:rPr>
      </w:pPr>
      <w:r w:rsidRPr="00AA06B5">
        <w:rPr>
          <w:rFonts w:ascii="Times New Roman" w:hAnsi="Times New Roman" w:cs="Times New Roman"/>
          <w:sz w:val="24"/>
          <w:szCs w:val="24"/>
          <w:lang w:val="kk-KZ" w:eastAsia="ru-RU"/>
        </w:rPr>
        <w:t>• саланың салыстырмалы баяу өсуі;</w:t>
      </w:r>
    </w:p>
    <w:p w:rsidR="00A5758F" w:rsidRPr="00AA06B5" w:rsidRDefault="00A5758F" w:rsidP="00AA06B5">
      <w:pPr>
        <w:pStyle w:val="af5"/>
        <w:jc w:val="both"/>
        <w:rPr>
          <w:rFonts w:ascii="Times New Roman" w:hAnsi="Times New Roman" w:cs="Times New Roman"/>
          <w:sz w:val="24"/>
          <w:szCs w:val="24"/>
          <w:lang w:val="kk-KZ" w:eastAsia="ru-RU"/>
        </w:rPr>
      </w:pPr>
      <w:r w:rsidRPr="00AA06B5">
        <w:rPr>
          <w:rFonts w:ascii="Times New Roman" w:hAnsi="Times New Roman" w:cs="Times New Roman"/>
          <w:sz w:val="24"/>
          <w:szCs w:val="24"/>
          <w:lang w:val="kk-KZ" w:eastAsia="ru-RU"/>
        </w:rPr>
        <w:t>• үстеме шығындар немесе тауарлы-материалдык корлар құны түріндегі тұрақты шығындардың жоғары деңгейі;</w:t>
      </w:r>
    </w:p>
    <w:p w:rsidR="00A5758F" w:rsidRPr="00AA06B5" w:rsidRDefault="00A5758F" w:rsidP="00AA06B5">
      <w:pPr>
        <w:pStyle w:val="af5"/>
        <w:jc w:val="both"/>
        <w:rPr>
          <w:rFonts w:ascii="Times New Roman" w:hAnsi="Times New Roman" w:cs="Times New Roman"/>
          <w:sz w:val="24"/>
          <w:szCs w:val="24"/>
          <w:lang w:val="kk-KZ" w:eastAsia="ru-RU"/>
        </w:rPr>
      </w:pPr>
      <w:r w:rsidRPr="00AA06B5">
        <w:rPr>
          <w:rFonts w:ascii="Times New Roman" w:hAnsi="Times New Roman" w:cs="Times New Roman"/>
          <w:sz w:val="24"/>
          <w:szCs w:val="24"/>
          <w:lang w:val="kk-KZ" w:eastAsia="ru-RU"/>
        </w:rPr>
        <w:t>• дифференциацияның жоқтығы (және тиісінше - конверсия шығындары);</w:t>
      </w:r>
    </w:p>
    <w:p w:rsidR="00A5758F" w:rsidRPr="00AA06B5" w:rsidRDefault="00A5758F" w:rsidP="00AA06B5">
      <w:pPr>
        <w:pStyle w:val="af5"/>
        <w:jc w:val="both"/>
        <w:rPr>
          <w:rFonts w:ascii="Times New Roman" w:hAnsi="Times New Roman" w:cs="Times New Roman"/>
          <w:sz w:val="24"/>
          <w:szCs w:val="24"/>
          <w:lang w:val="kk-KZ" w:eastAsia="ru-RU"/>
        </w:rPr>
      </w:pPr>
      <w:r w:rsidRPr="00AA06B5">
        <w:rPr>
          <w:rFonts w:ascii="Times New Roman" w:hAnsi="Times New Roman" w:cs="Times New Roman"/>
          <w:sz w:val="24"/>
          <w:szCs w:val="24"/>
          <w:lang w:val="kk-KZ" w:eastAsia="ru-RU"/>
        </w:rPr>
        <w:t>• қуаттардың секірмелі өсімі;</w:t>
      </w:r>
    </w:p>
    <w:p w:rsidR="00A5758F" w:rsidRPr="00AA06B5" w:rsidRDefault="00A5758F" w:rsidP="00AA06B5">
      <w:pPr>
        <w:pStyle w:val="af5"/>
        <w:jc w:val="both"/>
        <w:rPr>
          <w:rFonts w:ascii="Times New Roman" w:hAnsi="Times New Roman" w:cs="Times New Roman"/>
          <w:sz w:val="24"/>
          <w:szCs w:val="24"/>
          <w:lang w:val="kk-KZ" w:eastAsia="ru-RU"/>
        </w:rPr>
      </w:pPr>
      <w:r w:rsidRPr="00AA06B5">
        <w:rPr>
          <w:rFonts w:ascii="Times New Roman" w:hAnsi="Times New Roman" w:cs="Times New Roman"/>
          <w:sz w:val="24"/>
          <w:szCs w:val="24"/>
          <w:lang w:val="kk-KZ" w:eastAsia="ru-RU"/>
        </w:rPr>
        <w:t>• жоғары деңгейге шығу тосқауылдары.</w:t>
      </w:r>
    </w:p>
    <w:p w:rsidR="00A5758F" w:rsidRPr="00AA06B5" w:rsidRDefault="00A5758F" w:rsidP="00AA06B5">
      <w:pPr>
        <w:pStyle w:val="af5"/>
        <w:ind w:firstLine="709"/>
        <w:jc w:val="both"/>
        <w:rPr>
          <w:rFonts w:ascii="Times New Roman" w:hAnsi="Times New Roman" w:cs="Times New Roman"/>
          <w:sz w:val="24"/>
          <w:szCs w:val="24"/>
          <w:lang w:val="kk-KZ" w:eastAsia="ru-RU"/>
        </w:rPr>
      </w:pPr>
      <w:r w:rsidRPr="00AA06B5">
        <w:rPr>
          <w:rFonts w:ascii="Times New Roman" w:hAnsi="Times New Roman" w:cs="Times New Roman"/>
          <w:sz w:val="24"/>
          <w:szCs w:val="24"/>
          <w:lang w:val="kk-KZ" w:eastAsia="ru-RU"/>
        </w:rPr>
        <w:t>Бәсеке сипаттамалары және оларды анықтайтын факторларды шартты түрде микродеңгейлі (өнімнің сапасы мен бағасын көрсететін), мезодеңгейлі (салалардың қолда бар өндірістік қорларын тиімді қолданудың көрсеткіштерін жақсартатын) және макродеңгейлі (шаруашылық жүйелердің жалпы қалпын, олардың балансын, инвестициялық климатын, салық тәртібін, тариф кедендік саясатын және т.б. көрсетеді) болып бөлінеді. </w:t>
      </w:r>
      <w:r w:rsidRPr="00AA06B5">
        <w:rPr>
          <w:rFonts w:ascii="Times New Roman" w:hAnsi="Times New Roman" w:cs="Times New Roman"/>
          <w:sz w:val="24"/>
          <w:szCs w:val="24"/>
          <w:lang w:val="kk-KZ" w:eastAsia="ru-RU"/>
        </w:rPr>
        <w:br/>
        <w:t>Келтірілген бәсеке сайыстың және бәсекелесу қабілетінің факторлары мен сипаттамаларының субъектілерінің құрамы осы күрделі дәреженің элементтерінің құрамын сипаттауға және олардың байланысын шығаруға мүмкіндік береді. Бұл оның талдауына қажетті тиімді тәсілдер шығаруға, қолда бар қорларды алуға қосымша мүмкіндіктер ашуға және сүт өнімі кәсіпорындары үшін әр деңгейдегі бәсекеге қабілеттілікті жоғарлатудың стратегиялық бағытын анықтауға көмек көрсетеді.</w:t>
      </w:r>
    </w:p>
    <w:p w:rsidR="00A5758F" w:rsidRPr="00AA06B5" w:rsidRDefault="00A5758F" w:rsidP="00AA06B5">
      <w:pPr>
        <w:pStyle w:val="af5"/>
        <w:ind w:firstLine="709"/>
        <w:jc w:val="both"/>
        <w:rPr>
          <w:rFonts w:ascii="Times New Roman" w:hAnsi="Times New Roman" w:cs="Times New Roman"/>
          <w:sz w:val="24"/>
          <w:szCs w:val="24"/>
          <w:lang w:val="kk-KZ" w:eastAsia="ru-RU"/>
        </w:rPr>
      </w:pPr>
      <w:r w:rsidRPr="00AA06B5">
        <w:rPr>
          <w:rFonts w:ascii="Times New Roman" w:hAnsi="Times New Roman" w:cs="Times New Roman"/>
          <w:sz w:val="24"/>
          <w:szCs w:val="24"/>
          <w:lang w:val="kk-KZ" w:eastAsia="ru-RU"/>
        </w:rPr>
        <w:t>Экономикалық әдебиетте бәсекені оның әдістері бойынша бағалық (баға негізіндегі бәсеке) жэне бағадан тыс бәсеке (тұтынушылық құнның сапасы негізіндегі бәсеке) бөлуге болады. Қазіргі әлемде бағалық бәсеке бағадан тыс әдістердің бәсеке сайысына қарай мәнсіз болып келеді. Бұл қазіргі нарықта «бағалар кақтығысы» жоқ дегенді білдірмейді, олар бар, бірақ соншалықты анық емес. Бағадан тыс бәсеке алдыңғы қатарлы бәсекелестерге қарағанда тауардың тұтынушылық құнын арттырады. Бағадан тыс әдістердің санына фирманы басқарудың бүкіл маркетингтік әдістері жатады. Олардың негізгілері: </w:t>
      </w:r>
      <w:hyperlink r:id="rId9" w:history="1">
        <w:r w:rsidRPr="00AA06B5">
          <w:rPr>
            <w:rFonts w:ascii="Times New Roman" w:hAnsi="Times New Roman" w:cs="Times New Roman"/>
            <w:sz w:val="24"/>
            <w:szCs w:val="24"/>
            <w:lang w:val="kk-KZ" w:eastAsia="ru-RU"/>
          </w:rPr>
          <w:t>тауардың жаңартылуы</w:t>
        </w:r>
      </w:hyperlink>
      <w:r w:rsidRPr="00AA06B5">
        <w:rPr>
          <w:rFonts w:ascii="Times New Roman" w:hAnsi="Times New Roman" w:cs="Times New Roman"/>
          <w:sz w:val="24"/>
          <w:szCs w:val="24"/>
          <w:lang w:val="kk-KZ" w:eastAsia="ru-RU"/>
        </w:rPr>
        <w:t xml:space="preserve">, сапа, жарнама, халықаралық стандарттарға сәйкес келу, т.с.с. Кәсіпорынның бәсекеге қабілеттілігінің жоғарылауы, оның жақсаруы көбінде іске асырылатын өнімнің сапасы мен өндірістің ұйымдастырушылық-техникалық деңгейіне тәуелді. Өнімнің бәсекеге қабілеттілігін бағалаудың бірнеше әдістері бар (оны біз 1.2 бөлімінде толык қарастырамыз). Бірақ барлығының да бір ортақ кемшілігі бар, онда тұтынышыны қызықтыратын өнім бағасы мен сапаның қатынасы ескерілмейді, тек тауардың басқа қасиеттерінің жиынтығы ретінде </w:t>
      </w:r>
      <w:r w:rsidRPr="00AA06B5">
        <w:rPr>
          <w:rFonts w:ascii="Times New Roman" w:hAnsi="Times New Roman" w:cs="Times New Roman"/>
          <w:sz w:val="24"/>
          <w:szCs w:val="24"/>
          <w:lang w:val="kk-KZ" w:eastAsia="ru-RU"/>
        </w:rPr>
        <w:lastRenderedPageBreak/>
        <w:t>анықталады. Осылайша, өнімнің бәсекеге қабілеттілігі біз оның өнімнің бағасы пайдалы тиімділікке қатынасындағы салыстырмалы баға деп анықтаймыз. Әрбір нарықтың өзіндік бір ерекшеліктері бар. Баға өткізу кезіндегі ұсынысты анықтау керек, ал жаңа өнім ұсынысы бағамен ынталандыруы кажет. Осылай, егер «баға» тек өнімді өткізу кұралы ғана болса, «бәсекеге қабілетті сапа» нарық дамуының жалғыз факторы - тек өнімнің белгілі бір көрсеткіштері ғана емес, сонымен бірге ақырғы тұтынушыға бағытталған шаралар кешені.</w:t>
      </w:r>
    </w:p>
    <w:p w:rsidR="00A5758F" w:rsidRPr="00AA06B5" w:rsidRDefault="00A5758F" w:rsidP="00AA06B5">
      <w:pPr>
        <w:pStyle w:val="af5"/>
        <w:ind w:firstLine="709"/>
        <w:jc w:val="both"/>
        <w:rPr>
          <w:rFonts w:ascii="Times New Roman" w:hAnsi="Times New Roman" w:cs="Times New Roman"/>
          <w:sz w:val="24"/>
          <w:szCs w:val="24"/>
          <w:lang w:val="kk-KZ" w:eastAsia="ru-RU"/>
        </w:rPr>
      </w:pPr>
      <w:r w:rsidRPr="00AA06B5">
        <w:rPr>
          <w:rFonts w:ascii="Times New Roman" w:hAnsi="Times New Roman" w:cs="Times New Roman"/>
          <w:sz w:val="24"/>
          <w:szCs w:val="24"/>
          <w:lang w:val="kk-KZ" w:eastAsia="ru-RU"/>
        </w:rPr>
        <w:t xml:space="preserve"> «Бәсекеге қабілетті сапа» зерттелуі перспективті нарықты бөлшектеп зерттеуінен басталады:</w:t>
      </w:r>
    </w:p>
    <w:p w:rsidR="00A5758F" w:rsidRPr="00AA06B5" w:rsidRDefault="00A5758F" w:rsidP="00AA06B5">
      <w:pPr>
        <w:pStyle w:val="af5"/>
        <w:jc w:val="both"/>
        <w:rPr>
          <w:rFonts w:ascii="Times New Roman" w:hAnsi="Times New Roman" w:cs="Times New Roman"/>
          <w:sz w:val="24"/>
          <w:szCs w:val="24"/>
          <w:lang w:val="kk-KZ" w:eastAsia="ru-RU"/>
        </w:rPr>
      </w:pPr>
      <w:r w:rsidRPr="00AA06B5">
        <w:rPr>
          <w:rFonts w:ascii="Times New Roman" w:hAnsi="Times New Roman" w:cs="Times New Roman"/>
          <w:sz w:val="24"/>
          <w:szCs w:val="24"/>
          <w:lang w:val="kk-KZ" w:eastAsia="ru-RU"/>
        </w:rPr>
        <w:t>• жаңа өнімге талаптарды дайындау;</w:t>
      </w:r>
    </w:p>
    <w:p w:rsidR="00A5758F" w:rsidRPr="00AA06B5" w:rsidRDefault="00A5758F" w:rsidP="00AA06B5">
      <w:pPr>
        <w:pStyle w:val="af5"/>
        <w:jc w:val="both"/>
        <w:rPr>
          <w:rFonts w:ascii="Times New Roman" w:hAnsi="Times New Roman" w:cs="Times New Roman"/>
          <w:sz w:val="24"/>
          <w:szCs w:val="24"/>
          <w:lang w:val="kk-KZ" w:eastAsia="ru-RU"/>
        </w:rPr>
      </w:pPr>
      <w:r w:rsidRPr="00AA06B5">
        <w:rPr>
          <w:rFonts w:ascii="Times New Roman" w:hAnsi="Times New Roman" w:cs="Times New Roman"/>
          <w:sz w:val="24"/>
          <w:szCs w:val="24"/>
          <w:lang w:val="kk-KZ" w:eastAsia="ru-RU"/>
        </w:rPr>
        <w:t>• сапалы шикізат жабдыктаушылады таңдау және күшейтілген бақылау;</w:t>
      </w:r>
    </w:p>
    <w:p w:rsidR="00A5758F" w:rsidRPr="00AA06B5" w:rsidRDefault="00A5758F" w:rsidP="00AA06B5">
      <w:pPr>
        <w:pStyle w:val="af5"/>
        <w:jc w:val="both"/>
        <w:rPr>
          <w:rFonts w:ascii="Times New Roman" w:hAnsi="Times New Roman" w:cs="Times New Roman"/>
          <w:sz w:val="24"/>
          <w:szCs w:val="24"/>
          <w:lang w:val="kk-KZ" w:eastAsia="ru-RU"/>
        </w:rPr>
      </w:pPr>
      <w:r w:rsidRPr="00AA06B5">
        <w:rPr>
          <w:rFonts w:ascii="Times New Roman" w:hAnsi="Times New Roman" w:cs="Times New Roman"/>
          <w:sz w:val="24"/>
          <w:szCs w:val="24"/>
          <w:lang w:val="kk-KZ" w:eastAsia="ru-RU"/>
        </w:rPr>
        <w:t>• өндірістің барлық кезеңдері мен аралық бақылауды регламенттеу. Ақырғы өнімнің шығу кезеңінде ол барлық белгілі бір сипаттамаларға (яғни, бағалық ниша мен нарыққа шығудағы бастапқы баға, оның мақсатты сегменті анықталады және сонымен сәйкес өндірілетін көрсеткіштер мен қасиеттер) сәйкес келу керек. Бәсекеге қабілетті сапаның ажырамас бөлігі сервистік қызмет көрсету деңгейі болып табылады. Өнімнің нарықта өмір сүруі үшін соңғы мәселе өте маңызды болып келеді және ол нарықтық жағдайлардың өзгеруіне тез және нақты жауап беруі тиіс.</w:t>
      </w:r>
    </w:p>
    <w:p w:rsidR="00A5758F" w:rsidRPr="00AA06B5" w:rsidRDefault="00A5758F" w:rsidP="00AA06B5">
      <w:pPr>
        <w:pStyle w:val="af5"/>
        <w:ind w:firstLine="567"/>
        <w:jc w:val="both"/>
        <w:rPr>
          <w:rFonts w:ascii="Times New Roman" w:hAnsi="Times New Roman" w:cs="Times New Roman"/>
          <w:sz w:val="24"/>
          <w:szCs w:val="24"/>
          <w:lang w:val="kk-KZ" w:eastAsia="ru-RU"/>
        </w:rPr>
      </w:pPr>
      <w:r w:rsidRPr="00AA06B5">
        <w:rPr>
          <w:rFonts w:ascii="Times New Roman" w:hAnsi="Times New Roman" w:cs="Times New Roman"/>
          <w:sz w:val="24"/>
          <w:szCs w:val="24"/>
          <w:lang w:val="kk-KZ" w:eastAsia="ru-RU"/>
        </w:rPr>
        <w:t>Өнімді нарыққа шығару — өте жауапты кезең. Жаңа өнім үшін жаңадан өткізу нарығын құру керек. Жаңа өнімнің бәсеке қабілеттілігіне немесе нарықта өнімнің өтуіне әсер ететін факторларды карастырайық. Өнімнің бәсекеге қабілеттілігінің жоғары көрсеткіші кезінде табысты өтуі тек өнімнің жаңалық дәрежесі мен оған тұтынушының қызығушылығы ғана емес, сонымен бірге бағалық стратегияға да байланысты. Әдетте, өнімнің модификациясы сату көлемін жаңалыққа карағанда тезірек ұлғайтады, өйткені тұтынушы берілген өнім туралы біледі. Модификацияланған өнімнің бағасы бұл этапта модификацияланбаған өнімнің баға деңгейіне карағанда сәл жоғары болуы мүмкін. Жаңалык өнімнің бағасы бірінші этапта аналог бағалық нишаның жоғарғы шегімен анықталады және жақсы жарнамалық, ақпараттық пен сервистік сүйеуден кейін бәсекеге қабілеттілік деңгейіне сәйкесінше жоғарылауы мүмкін. Тауардың өмірлік циклының өсу этапында ғана өндіріс, </w:t>
      </w:r>
      <w:hyperlink r:id="rId10" w:history="1">
        <w:r w:rsidRPr="00AA06B5">
          <w:rPr>
            <w:rFonts w:ascii="Times New Roman" w:hAnsi="Times New Roman" w:cs="Times New Roman"/>
            <w:sz w:val="24"/>
            <w:szCs w:val="24"/>
            <w:lang w:val="kk-KZ" w:eastAsia="ru-RU"/>
          </w:rPr>
          <w:t>маркетинг шығындары айтып</w:t>
        </w:r>
      </w:hyperlink>
      <w:r w:rsidRPr="00AA06B5">
        <w:rPr>
          <w:rFonts w:ascii="Times New Roman" w:hAnsi="Times New Roman" w:cs="Times New Roman"/>
          <w:sz w:val="24"/>
          <w:szCs w:val="24"/>
          <w:lang w:val="kk-KZ" w:eastAsia="ru-RU"/>
        </w:rPr>
        <w:t>, білінетін табыс алуға болады. Бөлімді аяқтай отырып, айта кететін жайт, бәсекелік күресте нарықты дұрыс және уақытылы бағалай алатын өндіруші ғана ұтады.</w:t>
      </w:r>
    </w:p>
    <w:p w:rsidR="00A5758F" w:rsidRPr="00AA06B5" w:rsidRDefault="00A5758F" w:rsidP="00AA06B5">
      <w:pPr>
        <w:pStyle w:val="af5"/>
        <w:jc w:val="both"/>
        <w:rPr>
          <w:rFonts w:ascii="Times New Roman" w:hAnsi="Times New Roman" w:cs="Times New Roman"/>
          <w:sz w:val="24"/>
          <w:szCs w:val="24"/>
          <w:lang w:val="kk-KZ" w:eastAsia="ru-RU"/>
        </w:rPr>
      </w:pPr>
    </w:p>
    <w:p w:rsidR="00A5758F" w:rsidRPr="00AA06B5" w:rsidRDefault="00A5758F" w:rsidP="00AA06B5">
      <w:pPr>
        <w:tabs>
          <w:tab w:val="left" w:pos="851"/>
          <w:tab w:val="left" w:pos="993"/>
        </w:tabs>
        <w:spacing w:after="0" w:line="240" w:lineRule="auto"/>
        <w:ind w:firstLine="567"/>
        <w:rPr>
          <w:rFonts w:ascii="Times New Roman" w:hAnsi="Times New Roman"/>
          <w:b/>
          <w:sz w:val="24"/>
          <w:szCs w:val="24"/>
          <w:lang w:val="kk-KZ"/>
        </w:rPr>
      </w:pPr>
      <w:r w:rsidRPr="00AA06B5">
        <w:rPr>
          <w:rFonts w:ascii="Times New Roman" w:hAnsi="Times New Roman"/>
          <w:b/>
          <w:sz w:val="24"/>
          <w:szCs w:val="24"/>
          <w:lang w:val="kk-KZ"/>
        </w:rPr>
        <w:t>4  Кәсіпкерліктегі бәсекелестерді талдау</w:t>
      </w:r>
      <w:r w:rsidRPr="00AA06B5">
        <w:rPr>
          <w:rFonts w:ascii="Times New Roman" w:hAnsi="Times New Roman"/>
          <w:sz w:val="24"/>
          <w:szCs w:val="24"/>
          <w:lang w:val="kk-KZ"/>
        </w:rPr>
        <w:t>.</w:t>
      </w:r>
    </w:p>
    <w:p w:rsidR="00A5758F" w:rsidRPr="00AA06B5" w:rsidRDefault="00A5758F" w:rsidP="00AA06B5">
      <w:pPr>
        <w:pStyle w:val="a9"/>
        <w:spacing w:before="0" w:beforeAutospacing="0" w:after="0" w:afterAutospacing="0"/>
        <w:ind w:firstLine="567"/>
        <w:jc w:val="both"/>
        <w:rPr>
          <w:lang w:val="kk-KZ"/>
        </w:rPr>
      </w:pPr>
      <w:r w:rsidRPr="00AA06B5">
        <w:rPr>
          <w:lang w:val="kk-KZ"/>
        </w:rPr>
        <w:t>Кәсіпорынның бәсекеге қабілеттілігін қамтамасыз ететін ресурстар саны мен құрылымын анықтау бойынша ғылыми ережелердің дамуы экономиканың оптималды қызметі теориясында орын алған (А.Г. Гранберг, Л.В. Канторович, В.С. Немчинов, В.В. Новожилов, Н.Я. Петраков, Н.П. Федоренко, С.С. Шаталин).Осы теорияның тұжырымдары контексінде бәсекеге қабілеттіліктің экономикалық әлеуетпен өзара іс-әрекеті экономикадағы ресурстардың заңды түрдегі шектеулігі жағдайында іске асырылады. Теорияның күрделі (фундаменталды) ұғымы кәсіпорын қызметінің объективті шарттарын дәлелдейтін тапшылық ұғымы болып саналады, бұндайда бәсекеге қабілеттілікті арттыру мүмкіндігі кез келген сәтте шектеулі болады.</w:t>
      </w:r>
    </w:p>
    <w:p w:rsidR="00A5758F" w:rsidRPr="00AA06B5" w:rsidRDefault="00A5758F" w:rsidP="00AA06B5">
      <w:pPr>
        <w:pStyle w:val="a9"/>
        <w:spacing w:before="0" w:beforeAutospacing="0" w:after="0" w:afterAutospacing="0"/>
        <w:ind w:firstLine="567"/>
        <w:jc w:val="both"/>
        <w:rPr>
          <w:lang w:val="kk-KZ"/>
        </w:rPr>
      </w:pPr>
      <w:r w:rsidRPr="00AA06B5">
        <w:rPr>
          <w:lang w:val="kk-KZ"/>
        </w:rPr>
        <w:t>Тапшылықты, яки дефицитті ресурс көлемі кәсіпорын қызметінің оңтайландырушылық міндетін шектеуші ретінде алға шығады. Бұл оптималды тұрғыдан тапшылықты ресурс толық пайдаланылады дегенді білдіреді және егер тапшылықты ресурс саны өзгерсе, онда мақсатты функцияның оптималды мәні де өзгереді. Қандай да бір нақты ресурстың (оның ішінде экономикалық әлеуетті қалыптастырушы ресурстардың) тапшылық дәрежесі бәсекеге қабілеттіліктің жоспарланған деңгейі мен кәсіпорын ресурстарының құрылымына тәуелді. Ресурстар құрылымының аса маңызды сипаттамасы олардың өзара бірін-бірі толықтыруы мен өзара бірін-бірі алмастыруының барлығы болып табылады.</w:t>
      </w:r>
    </w:p>
    <w:p w:rsidR="00A5758F" w:rsidRPr="00AA06B5" w:rsidRDefault="00A5758F" w:rsidP="00AA06B5">
      <w:pPr>
        <w:pStyle w:val="a9"/>
        <w:spacing w:before="0" w:beforeAutospacing="0" w:after="0" w:afterAutospacing="0"/>
        <w:ind w:firstLine="567"/>
        <w:jc w:val="both"/>
        <w:rPr>
          <w:lang w:val="kk-KZ"/>
        </w:rPr>
      </w:pPr>
      <w:r w:rsidRPr="00AA06B5">
        <w:rPr>
          <w:lang w:val="kk-KZ"/>
        </w:rPr>
        <w:t xml:space="preserve">Экономиканың оңтайлы қызмет теориясы бәсекеге қабілеттілікті қамтамасыз ету мәселесінің тек бір жағын, яғни ресурстардың оңтайлы құрылымын қалыптастыруды ғана қарастырады. Кәсіпорын қызмет ету (оның ішінде экономикалық әлеуметті пайдалану) </w:t>
      </w:r>
      <w:r w:rsidRPr="00AA06B5">
        <w:rPr>
          <w:lang w:val="kk-KZ"/>
        </w:rPr>
        <w:lastRenderedPageBreak/>
        <w:t>үдерісіндегі ресурстар құрылымы мен сипаттамасының өзгеріске түсу тетігі (механизмі) әлі де теориялық тұрғыдан негізделмеген.</w:t>
      </w:r>
    </w:p>
    <w:p w:rsidR="00A5758F" w:rsidRPr="00AA06B5" w:rsidRDefault="00A5758F" w:rsidP="00AA06B5">
      <w:pPr>
        <w:pStyle w:val="a9"/>
        <w:spacing w:before="0" w:beforeAutospacing="0" w:after="0" w:afterAutospacing="0"/>
        <w:ind w:firstLine="709"/>
        <w:jc w:val="both"/>
        <w:rPr>
          <w:lang w:val="kk-KZ"/>
        </w:rPr>
      </w:pPr>
      <w:r w:rsidRPr="00AA06B5">
        <w:rPr>
          <w:lang w:val="kk-KZ"/>
        </w:rPr>
        <w:t>Бәсекелік артықшылық теориясында кәсіпорын үшін өзінің тікелей бәсекелестері алдында белгілі бір артықшылық жасайтын тауар немесе марка қасиеттері мен сипаттамасын қалыптастыру негізінде сол кәсіпорындардың бәсекеге қабілеттілігін қамтамасыз етуге қажетті ғылыми көзқарастардың негіздемесі бар. Теория авторлары (М.Портер, Ж.Ламбен) төмендегідей сипаттамаларды жатқызады: нақ тауардың өзіне қатысты (базалық қызмет), негізгі тауармен ілесе жүретін қосымша қызметтерге қатысты, кәсіпорын немесе тауарға тән өндіру, өткізу немесе сату түрлеріне қатысты сипаттамалар. Артықшылықты анықтауға қатысты қарастырылып отырған көзқарастарды толық деп айтуға болмайды, себебі бәсекелік артықшылықтар теориясы экономикалық әлеуетті кәсіпорынның бәсекеге қабілеттілігінің сипаттамасы ретінде де, бәсекеге қабілеттілікті қамтамасыз етуші фактор ретінде де қарастырмайды. Ал экономикалық әлеуетті дамытпайынша және қалыптастырмайынша нарықта өте жақсы позиция иелену мүмкін емес, бұл бәсекеге қабілеттілік пен экономикалық әлеуеттің өзара тиімді іс-әрекетін орнатуды талап етеді.</w:t>
      </w:r>
    </w:p>
    <w:p w:rsidR="00A5758F" w:rsidRPr="00AA06B5" w:rsidRDefault="00A5758F" w:rsidP="00AA06B5">
      <w:pPr>
        <w:pStyle w:val="a9"/>
        <w:spacing w:before="0" w:beforeAutospacing="0" w:after="0" w:afterAutospacing="0"/>
        <w:ind w:firstLine="709"/>
        <w:jc w:val="both"/>
        <w:rPr>
          <w:lang w:val="kk-KZ"/>
        </w:rPr>
      </w:pPr>
      <w:r w:rsidRPr="00AA06B5">
        <w:rPr>
          <w:lang w:val="kk-KZ"/>
        </w:rPr>
        <w:t>Экономикалық өзара іс-әрекет теориясында (В.Ю.Микрюков, Б.А.Райзберг, Т.Г.Долгопятова) осындай өзара іс-әрекеттің әдіснамалық негіздері мен экономикалық өзара іс-әрекетті жүйелік көзқарас принциптеріне сәйкес ұйымдастырудың әдістемелік ережелері бар. Аталған теория жалпы ғылыми болып саналады. Ол экономикалық нысандардың үлкен көлемді тізіміне қатысты түсіндірушілік, болжалдық және міндеттеушілік қызметтерді атқарады және және кәсіпорынның бәсекеге қабілеттілігі мен экономикалық әлеуетінің ерекшеліктеріне сай бейімделуді талап етеді.Жоғарыда қарастырылған теориялардың шолуы келесідей тұжырымдар қалыптастыруға мүмкіндік береді.</w:t>
      </w:r>
    </w:p>
    <w:p w:rsidR="00A5758F" w:rsidRPr="00AA06B5" w:rsidRDefault="00A5758F" w:rsidP="00AA06B5">
      <w:pPr>
        <w:pStyle w:val="a9"/>
        <w:spacing w:before="0" w:beforeAutospacing="0" w:after="0" w:afterAutospacing="0"/>
        <w:jc w:val="both"/>
        <w:rPr>
          <w:lang w:val="kk-KZ"/>
        </w:rPr>
      </w:pPr>
      <w:r w:rsidRPr="00AA06B5">
        <w:rPr>
          <w:lang w:val="kk-KZ"/>
        </w:rPr>
        <w:t>Бұл теориялар зерттеушілерді кәсіпорынның бәсекеге қабілеттілігін оның экономикалық әлеуетін қалыптастыру негізінде қамтамасыз етудің жекелеген теориялық, әдістемелік және қолданбалы мәселелерінің шешімін табуға арналған ғылыми құралмен қаруландырады.Алайда әдебиеттерді зерттеу кәсіпорынның бәсекеге қабілеттілігінің оның экономикалық әлеуетімен өзара әрекеттесуі кешенді экономикалық зерттеу тақырыбы бола алмағандығын көрсетті, бұл экономикалық ғылымның әрі қарай дамуына кедергі келтірер фактор болып саналады және шаруашылық практикасы қажеттіктеріне сәйкес келмейді.</w:t>
      </w:r>
    </w:p>
    <w:p w:rsidR="00A5758F" w:rsidRPr="00AA06B5" w:rsidRDefault="00A5758F" w:rsidP="00AA06B5">
      <w:pPr>
        <w:pStyle w:val="a9"/>
        <w:spacing w:before="0" w:beforeAutospacing="0" w:after="0" w:afterAutospacing="0"/>
        <w:ind w:firstLine="709"/>
        <w:jc w:val="both"/>
        <w:rPr>
          <w:lang w:val="kk-KZ"/>
        </w:rPr>
      </w:pPr>
      <w:r w:rsidRPr="00AA06B5">
        <w:rPr>
          <w:lang w:val="kk-KZ"/>
        </w:rPr>
        <w:t xml:space="preserve">Қазіргі кезде ғылым бәсекеге қабілеттілік пен экономикалық әлеуеттің өзара іс-әрекеті туралы эмпирикалық білімнің белгілі бір көлеміне ие.Эмпирикалық зерттеулер кәсіпорынның бәсекеге қабілеттілігін арттырудағы қажеттіктер мен экономикалық әлеуетті ұлғайтудағы шектеулі мүмкіндіктер арасындағы қарама-қайшылықты айқындауға мүмкіндік берді. Бұл қарама-қайшылық кәсіпорынның бәсекеге қабілеттілігін оның экономикалық әлеуетін қалыптастыру негізінде қамтамасыз етуге қатысты әдістемелік көзқарасты әзірлеу қажеттігін белгілейді.90-жылдардың ортасынан бастап бәсекеге қабілеттілік ұғымы Қазақстанның әлемдік шаруашылық тұрғысын (позициясын) бағалауда ең бастыларының бірі бола түсті. Импорттық тауарлармен қатаң бәсеке жағдайында кәсіпорындарға «сатып алушы нарығына» сәйкес келетін бәсекелік күресті жүргізу әдістерін игеру қажет болды. Кәсіпорынның бәсекеге қабілеттілік деңгейі кәсіпорынның экономикалық жағдайының барометрі, кәсіпорындар дәрменсіздігін бағалаудың бұрыннан барларына қосымша ретіндегі критерийлерінің бірі болуы тиіс еді. Бәсекеге қабілеттілікті басқару мүмкіндігі отандық кәсіпорындардың өмір сүруі мен дамуы үшін аса қажетті болып есептеледі.Алайда осы мәселеге арналған еңбектердің көптігіне қарамастан, «бәсекеге қабілеттілік» категориясын түсінуде кейбір өзгешеліктер кездеседі. Бәсекеге қабілеттілікті оның әр түрлі деңгейлерінде талдау мен бағалауға қатысты көзқарастардың көп түрлі, анықтамалардың көп нұсқалы болып келуі, салыстырмалылығы орын алған.Ең алдымен тауарлардың, тауар өндірушілердің, салалардың және елдердің бәсекеге қабілеттілігі бөліп қаралатынын атап өткен жөн. Осы барлық деңгейлер арасында тығыз өзара байланыс бар: елдің және саланың бәсекеге қабілеттілігі қорытындысында нақты өндірушілердің бәсекеге қабілетті тауарлар шығару қабілеттеріне тәуелді. Сөйтіп, бәсекеге қабілеттіліктің барлық қалған деңгейлері </w:t>
      </w:r>
      <w:r w:rsidRPr="00AA06B5">
        <w:rPr>
          <w:lang w:val="kk-KZ"/>
        </w:rPr>
        <w:lastRenderedPageBreak/>
        <w:t>негізінде «тауардың бәсекеге қабілеттілігі» жатыр, яғни, бұл категория базалық болып табылады.Көбіне-көп «тауардың бәсекеге қабілеттілігі» категориясын «кәсіпорынның бәсекеге қабілеттілігі» категориясына теңестіреді. Мысалы, И.В. Константинова: «Кәсіпорынның бәсекеге қабілеттілігі деп оның нақты және потенциалды мүмкіндігін, яғни нақты жағдайда бағалық және бағалық емес сипаттамалары бойынша тұтынушылар үшін бәсекелестердің тауарларына қарағанда неғұрлым өтімдірек тауарларды жобалау, дайындау және өткізу қабілетін түсінген жөн», - деген анықтама береді. [1]</w:t>
      </w:r>
    </w:p>
    <w:p w:rsidR="00A5758F" w:rsidRPr="00AA06B5" w:rsidRDefault="00A5758F" w:rsidP="00AA06B5">
      <w:pPr>
        <w:pStyle w:val="a9"/>
        <w:spacing w:before="0" w:beforeAutospacing="0" w:after="0" w:afterAutospacing="0"/>
        <w:jc w:val="both"/>
        <w:rPr>
          <w:lang w:val="kk-KZ"/>
        </w:rPr>
      </w:pPr>
      <w:r w:rsidRPr="00AA06B5">
        <w:rPr>
          <w:lang w:val="kk-KZ"/>
        </w:rPr>
        <w:t>Алайда тауардың бәсекеге қабілеттілігі кәсіпорынның бәсекеге қабілеттілігінің қажетті де, бірақ жеткіліксіз шарты болып саналады. Кәсіпорын бәсекеге қабілетті өнім шығаруы, дегенмен бәсекеге қабілетті болмауы мүмкін. Мұндай ситуацияның айқын мысалы ретінде көптеген отандық әскери-өнеркәсіптік кешен кәсіпорындарының жағдайын келтіруге болады.</w:t>
      </w:r>
    </w:p>
    <w:p w:rsidR="00A5758F" w:rsidRPr="00AA06B5" w:rsidRDefault="00A5758F" w:rsidP="00AA06B5">
      <w:pPr>
        <w:pStyle w:val="a9"/>
        <w:spacing w:before="0" w:beforeAutospacing="0" w:after="0" w:afterAutospacing="0"/>
        <w:jc w:val="both"/>
        <w:rPr>
          <w:lang w:val="kk-KZ"/>
        </w:rPr>
      </w:pPr>
      <w:r w:rsidRPr="00AA06B5">
        <w:rPr>
          <w:lang w:val="kk-KZ"/>
        </w:rPr>
        <w:t>Тауар мен кәсіпорынның бәсекеге қабілеттілігі ұғымдары арасындағы келесідей негізгі өзгешеліктерді бөліп қарауға болады:</w:t>
      </w:r>
    </w:p>
    <w:p w:rsidR="00A5758F" w:rsidRPr="00AA06B5" w:rsidRDefault="00A5758F" w:rsidP="007B49FD">
      <w:pPr>
        <w:pStyle w:val="a9"/>
        <w:numPr>
          <w:ilvl w:val="0"/>
          <w:numId w:val="43"/>
        </w:numPr>
        <w:spacing w:before="0" w:beforeAutospacing="0" w:after="0" w:afterAutospacing="0"/>
        <w:jc w:val="both"/>
        <w:rPr>
          <w:lang w:val="kk-KZ"/>
        </w:rPr>
      </w:pPr>
      <w:r w:rsidRPr="00AA06B5">
        <w:rPr>
          <w:lang w:val="kk-KZ"/>
        </w:rPr>
        <w:t>Тауардың бәсекеге қабілеттілігін бағалау оның әрбір нақты түріне қатысты қолданылады, ал кәсіпорынның бәсекеге қабілеттілігі барлық номенклатура мен ассортиментті, сол сияқты кәсіпорын іске асыратын өндірістік экономикалық қызметтің барлық түрлерін, атап айтқанда қаржылық, инвестициялық және т.б. қызмет түрлерін қамтиды;</w:t>
      </w:r>
    </w:p>
    <w:p w:rsidR="00A5758F" w:rsidRPr="00AA06B5" w:rsidRDefault="00A5758F" w:rsidP="007B49FD">
      <w:pPr>
        <w:pStyle w:val="a9"/>
        <w:numPr>
          <w:ilvl w:val="0"/>
          <w:numId w:val="43"/>
        </w:numPr>
        <w:spacing w:before="0" w:beforeAutospacing="0" w:after="0" w:afterAutospacing="0"/>
        <w:jc w:val="both"/>
        <w:rPr>
          <w:lang w:val="kk-KZ"/>
        </w:rPr>
      </w:pPr>
      <w:r w:rsidRPr="00AA06B5">
        <w:rPr>
          <w:lang w:val="kk-KZ"/>
        </w:rPr>
        <w:t>Тауардың да, кәсіпорынның да бәсекеге қабілеттілігінің мойындалуы нарықта жүзеге асырылады. Сонымен бір мезгілде тауардың бәсекеге қабілеттілігінің кәсіпорынның бәсекеге қабілеттілігінен айырмасын тек тұтынушы ғана емес, сонымен қатар өндіруші де бағалайды. Нақ кәсіпорынның өзі нақты жағдайда осы өнімді шығарудың тиімділігі хақындағы мәселені шешеді;</w:t>
      </w:r>
    </w:p>
    <w:p w:rsidR="00A5758F" w:rsidRPr="00AA06B5" w:rsidRDefault="00A5758F" w:rsidP="007B49FD">
      <w:pPr>
        <w:pStyle w:val="a9"/>
        <w:numPr>
          <w:ilvl w:val="0"/>
          <w:numId w:val="43"/>
        </w:numPr>
        <w:spacing w:before="0" w:beforeAutospacing="0" w:after="0" w:afterAutospacing="0"/>
        <w:jc w:val="both"/>
        <w:rPr>
          <w:lang w:val="kk-KZ"/>
        </w:rPr>
      </w:pPr>
      <w:r w:rsidRPr="00AA06B5">
        <w:rPr>
          <w:lang w:val="kk-KZ"/>
        </w:rPr>
        <w:t>Тауар мен кәсіпорын өмірлік циклдің әр түрлі уақыттық кезеңін иеленеді. Егер зерттеудің тақырыбы бәсекеге қабілеттілікті ағымдық бағалау болып табылса, онда уақыт факторы белгілі бір мәнге ие емес, алайда әңгіме ұзақ мерзімді аспекті жайында болғанда, кәсіпорынның өмірлік циклі, әдетте, ұзаққа созылатынын ескерген жөн. Кәспіорынның қызмет ету кезеңінде бұйымдардың бірнеше ұрпағы бірін-бірі алмастыруы мүмкін. Сонымен бірге кейде өнімнің өмірлік циклі кәсіпорынның қызмет ету кезеңінен артып кетеді (мысалы, шикізаттық топтың базалық тауарларын өндіруде, кәсіпорынның банкроттығы мен қайта ұйымдастырылуы жағдайында және т.б.).</w:t>
      </w:r>
    </w:p>
    <w:p w:rsidR="00A5758F" w:rsidRPr="00AA06B5" w:rsidRDefault="00A5758F" w:rsidP="00AA06B5">
      <w:pPr>
        <w:pStyle w:val="a9"/>
        <w:spacing w:before="0" w:beforeAutospacing="0" w:after="0" w:afterAutospacing="0"/>
        <w:ind w:firstLine="360"/>
        <w:jc w:val="both"/>
        <w:rPr>
          <w:lang w:val="kk-KZ"/>
        </w:rPr>
      </w:pPr>
      <w:r w:rsidRPr="00AA06B5">
        <w:rPr>
          <w:lang w:val="kk-KZ"/>
        </w:rPr>
        <w:t>«Кәсіпорынның бәсекеге қабілеттілігі» категориясына кейбір авторлар берген анықтамаларды талдап көрейік:Р.А. Фатхутдинов: «Бәсекеге қабілеттілік – нысанның қасиеті, ол осы нарықта ұсынылған тектес (аналогиялық) нысандармен салыстырғандағы нақты қажеттіліктің реалды немесе потенциалды қанағаттандырылу дәрежесімен сипатталады. Ол осы нарықта тектес нысандармен салыстырғанда бәсекеге төзе білу қабілетін анықтайды». [2]Д.Е. Ивахник: « Өнеркәсіптік кәсіпорынның бәсекеге қабілеттілігі – бұл шаруашылық жүргізуші субъектінің нақты нарық жағдайындағы, әрі белгілі бір уақыт кезеңіндегі кешенді сипаттамасы. Бұл сипаттама анықтаушы бірқатар көрсеткіштер, яғни қаржы-экономикалық, маркетингтік, өндірістік-технологиялық, кадрлық және экологиялық көрсеткіштер бойынша бәсекелстер алдындағы кәсіпорын артықшылығын, сонымен қатар субъектінің дағдарыссыз жұмыс істей білу және сыртқы ортаның өзгеру үстіндегі жағдайларына дер кезінде бейімделе білу қабілетін бейнелейді». [3]Бұл авторлар кәсіпорынның бәсекеге қабілеттілігін салыстырмалы категория ретінде қарастырады, яғни әрбір кәсіпорын қандай да бір сипаттамалары бойынша өз бәсекелестерімен салыстырылады. Кәсіпорынның бәсекеге қабілеттілігіне деген бұндай әдістемелік көзқарас логикалық түйсік те, математикалық сипаттама да тұрғысынан неғұрлым кең тараған және өте қолайлы көзқарас болып табылады. Сонымен бірге ол «кәсіпорынның бәсекеге қабілеттілігі» категориясын өте терең қамтып бейнелей алмайды және төмендегідей бірталай елеулі кемшіліктерге ие:</w:t>
      </w:r>
    </w:p>
    <w:p w:rsidR="00A5758F" w:rsidRPr="00AA06B5" w:rsidRDefault="00A5758F" w:rsidP="007B49FD">
      <w:pPr>
        <w:pStyle w:val="a9"/>
        <w:numPr>
          <w:ilvl w:val="0"/>
          <w:numId w:val="44"/>
        </w:numPr>
        <w:spacing w:before="0" w:beforeAutospacing="0" w:after="0" w:afterAutospacing="0"/>
        <w:jc w:val="both"/>
        <w:rPr>
          <w:lang w:val="kk-KZ"/>
        </w:rPr>
      </w:pPr>
      <w:r w:rsidRPr="00AA06B5">
        <w:rPr>
          <w:lang w:val="kk-KZ"/>
        </w:rPr>
        <w:lastRenderedPageBreak/>
        <w:t>Салыстыру негізі ретінде бір немесе бірнеше бәсекелестерді таңдау талданып отырған кәсіпорындардың бәсекелік позицияларын ранжирлеуге мүмкіндік береді, бірақ салалық конъюнктураны жиынтық, әрі объективті түрде бағалау мүмкіндігін тарылтады;</w:t>
      </w:r>
    </w:p>
    <w:p w:rsidR="00A5758F" w:rsidRPr="00AA06B5" w:rsidRDefault="00A5758F" w:rsidP="007B49FD">
      <w:pPr>
        <w:pStyle w:val="a9"/>
        <w:numPr>
          <w:ilvl w:val="0"/>
          <w:numId w:val="44"/>
        </w:numPr>
        <w:spacing w:before="0" w:beforeAutospacing="0" w:after="0" w:afterAutospacing="0"/>
        <w:jc w:val="both"/>
        <w:rPr>
          <w:lang w:val="kk-KZ"/>
        </w:rPr>
      </w:pPr>
      <w:r w:rsidRPr="00AA06B5">
        <w:rPr>
          <w:lang w:val="kk-KZ"/>
        </w:rPr>
        <w:t>Негізгі акцент бәсекелестер көрсеткіштерін салғастыруға жасалады, сонымен бір мезгілде ортаның өзгермелі жағдайларына кәсіпорынның бейімделу мәселесі назардан тыс қалады;</w:t>
      </w:r>
    </w:p>
    <w:p w:rsidR="00A5758F" w:rsidRPr="00AA06B5" w:rsidRDefault="00A5758F" w:rsidP="007B49FD">
      <w:pPr>
        <w:pStyle w:val="a9"/>
        <w:numPr>
          <w:ilvl w:val="0"/>
          <w:numId w:val="44"/>
        </w:numPr>
        <w:spacing w:before="0" w:beforeAutospacing="0" w:after="0" w:afterAutospacing="0"/>
        <w:jc w:val="both"/>
        <w:rPr>
          <w:lang w:val="kk-KZ"/>
        </w:rPr>
      </w:pPr>
      <w:r w:rsidRPr="00AA06B5">
        <w:rPr>
          <w:lang w:val="kk-KZ"/>
        </w:rPr>
        <w:t>Бәсекеге қабілеттілікті бағалауда жүйелілік жоқ, яғни кәсіпорын жұмысының локалдық та, интегралдық та параметрлері күрделі жүйеішілік байланыстар мен өзгеру серпіні (динамикасы) ескерілмей бір-бірімен салыстырылады.</w:t>
      </w:r>
    </w:p>
    <w:p w:rsidR="00A5758F" w:rsidRPr="00AA06B5" w:rsidRDefault="00A5758F" w:rsidP="00AA06B5">
      <w:pPr>
        <w:pStyle w:val="a9"/>
        <w:spacing w:before="0" w:beforeAutospacing="0" w:after="0" w:afterAutospacing="0"/>
        <w:ind w:firstLine="360"/>
        <w:jc w:val="both"/>
        <w:rPr>
          <w:lang w:val="kk-KZ"/>
        </w:rPr>
      </w:pPr>
      <w:r w:rsidRPr="00AA06B5">
        <w:rPr>
          <w:lang w:val="kk-KZ"/>
        </w:rPr>
        <w:t>Жоғарыда келтірілген анықтамалардың барлығы дерлік «кғәсіпорынның бәсекеге қабілеттілігі» категориясын тұрақты шама ретінде қарастырады, алайда ол басқа да көптеген экономикалық категориялар сияқты тап осындай болып есептелмейді: белгілі бір уақыт кезеңінде кәсіпорын бәсекеге қабілетті, ал келесі кезеңде, яғни нарық конъюнктурасы мен сыртқы орта өзгеріске түскен жағдайда бәсекеге қабілетсіз болуы мүмкін. Демек, кәсіпорынның бәсекеге қабілеттілігі – көптеген факторларға және уақыт ағысының өзгерісіне тәуелді категория.</w:t>
      </w:r>
    </w:p>
    <w:p w:rsidR="00A5758F" w:rsidRPr="00AA06B5" w:rsidRDefault="00A5758F" w:rsidP="00AA06B5">
      <w:pPr>
        <w:pStyle w:val="a9"/>
        <w:spacing w:before="0" w:beforeAutospacing="0" w:after="0" w:afterAutospacing="0"/>
        <w:jc w:val="both"/>
        <w:rPr>
          <w:lang w:val="kk-KZ"/>
        </w:rPr>
      </w:pPr>
      <w:r w:rsidRPr="00AA06B5">
        <w:rPr>
          <w:lang w:val="kk-KZ"/>
        </w:rPr>
        <w:t>Кәсіпорынның бәсекеге қабілеттілігінің бар анықтамалары мен олардың кемшіліктерін назарға ала отырып, бұл категория келесідей позицияларды бейнелеуге тиіс екендігін атап өткен жөн:</w:t>
      </w:r>
    </w:p>
    <w:p w:rsidR="00A5758F" w:rsidRPr="00AA06B5" w:rsidRDefault="00A5758F" w:rsidP="00AA06B5">
      <w:pPr>
        <w:pStyle w:val="a9"/>
        <w:spacing w:before="0" w:beforeAutospacing="0" w:after="0" w:afterAutospacing="0"/>
        <w:jc w:val="both"/>
        <w:rPr>
          <w:lang w:val="kk-KZ"/>
        </w:rPr>
      </w:pPr>
      <w:r w:rsidRPr="00AA06B5">
        <w:rPr>
          <w:lang w:val="kk-KZ"/>
        </w:rPr>
        <w:t>Егер кәсіпорынның бәсекеге қабілеттілігін салыстырмалы категория ретінде қарастыратын болсақ, онда неғұрлым объективті нәтижелер алу үшін салыстыру базасын арнайы ескеру қажет.</w:t>
      </w:r>
    </w:p>
    <w:p w:rsidR="00A5758F" w:rsidRPr="00AA06B5" w:rsidRDefault="00A5758F" w:rsidP="007B49FD">
      <w:pPr>
        <w:pStyle w:val="a9"/>
        <w:numPr>
          <w:ilvl w:val="0"/>
          <w:numId w:val="45"/>
        </w:numPr>
        <w:spacing w:before="0" w:beforeAutospacing="0" w:after="0" w:afterAutospacing="0"/>
        <w:jc w:val="both"/>
        <w:rPr>
          <w:lang w:val="kk-KZ"/>
        </w:rPr>
      </w:pPr>
      <w:r w:rsidRPr="00AA06B5">
        <w:rPr>
          <w:lang w:val="kk-KZ"/>
        </w:rPr>
        <w:t>Кәсіпорынның бәсекеге қабілеттілігі – тұрақсыз шама.</w:t>
      </w:r>
    </w:p>
    <w:p w:rsidR="00A5758F" w:rsidRPr="00AA06B5" w:rsidRDefault="00A5758F" w:rsidP="007B49FD">
      <w:pPr>
        <w:pStyle w:val="a9"/>
        <w:numPr>
          <w:ilvl w:val="0"/>
          <w:numId w:val="45"/>
        </w:numPr>
        <w:spacing w:before="0" w:beforeAutospacing="0" w:after="0" w:afterAutospacing="0"/>
        <w:jc w:val="both"/>
        <w:rPr>
          <w:lang w:val="kk-KZ"/>
        </w:rPr>
      </w:pPr>
      <w:r w:rsidRPr="00AA06B5">
        <w:rPr>
          <w:lang w:val="kk-KZ"/>
        </w:rPr>
        <w:t>Кәсіпорынның бәсекеге қабілеттілігі сыртқы және ішкі ортаның тұрақты өзгеру жағдайларына кәсіпорынның бейімделе білу мүмкіндігін бейнелеуі тиіс.</w:t>
      </w:r>
    </w:p>
    <w:p w:rsidR="00A5758F" w:rsidRPr="00AA06B5" w:rsidRDefault="00A5758F" w:rsidP="007B49FD">
      <w:pPr>
        <w:pStyle w:val="a9"/>
        <w:numPr>
          <w:ilvl w:val="0"/>
          <w:numId w:val="45"/>
        </w:numPr>
        <w:spacing w:before="0" w:beforeAutospacing="0" w:after="0" w:afterAutospacing="0"/>
        <w:jc w:val="both"/>
        <w:rPr>
          <w:lang w:val="kk-KZ"/>
        </w:rPr>
      </w:pPr>
      <w:r w:rsidRPr="00AA06B5">
        <w:rPr>
          <w:lang w:val="kk-KZ"/>
        </w:rPr>
        <w:t>Кәсіпорынның бәсекеге қабілеттілігі дағдарыссыз қызмет ету мүмкіндігін бейнелегені жөн.</w:t>
      </w:r>
    </w:p>
    <w:p w:rsidR="00A5758F" w:rsidRPr="00AA06B5" w:rsidRDefault="00A5758F" w:rsidP="007B49FD">
      <w:pPr>
        <w:pStyle w:val="a9"/>
        <w:numPr>
          <w:ilvl w:val="0"/>
          <w:numId w:val="45"/>
        </w:numPr>
        <w:spacing w:before="0" w:beforeAutospacing="0" w:after="0" w:afterAutospacing="0"/>
        <w:jc w:val="both"/>
        <w:rPr>
          <w:lang w:val="kk-KZ"/>
        </w:rPr>
      </w:pPr>
      <w:r w:rsidRPr="00AA06B5">
        <w:rPr>
          <w:lang w:val="kk-KZ"/>
        </w:rPr>
        <w:t>Кәсіпорынның бәсекеге қабілеттілігі – күрделі де кешенді көрсеткіш, яғни оның бағасын бір көрсеткіштің анықтамасына ғана жатқызуға болмайды.</w:t>
      </w:r>
    </w:p>
    <w:p w:rsidR="00A5758F" w:rsidRPr="00AA06B5" w:rsidRDefault="00A5758F" w:rsidP="00AA06B5">
      <w:pPr>
        <w:pStyle w:val="a9"/>
        <w:spacing w:before="0" w:beforeAutospacing="0" w:after="0" w:afterAutospacing="0"/>
        <w:jc w:val="both"/>
        <w:rPr>
          <w:lang w:val="kk-KZ"/>
        </w:rPr>
      </w:pPr>
      <w:r w:rsidRPr="00AA06B5">
        <w:rPr>
          <w:lang w:val="kk-KZ"/>
        </w:rPr>
        <w:t>Жоғарыда санамаланғандарды ескере отырып, төмендегідей анықтаманы қалыптастыруға болады: кәсіпорынның бәсекеге қабілеттілігі – бұл кәсіпорынның кез келген уақытта өзінің бәсекелік артықшылықтары мен пайдалылығын қамтамасыз ету, сонымен қатар сыртқы ортаның тұрақты түрде өзгеру жағдайына бейімделе білу мүмкіндігін сипаттайтын оның кешенді сипаттамасы.</w:t>
      </w:r>
    </w:p>
    <w:p w:rsidR="00A5758F" w:rsidRPr="00AA06B5" w:rsidRDefault="00A5758F" w:rsidP="00AA06B5">
      <w:pPr>
        <w:pStyle w:val="a9"/>
        <w:spacing w:before="0" w:beforeAutospacing="0" w:after="0" w:afterAutospacing="0"/>
        <w:ind w:firstLine="709"/>
        <w:jc w:val="both"/>
        <w:rPr>
          <w:lang w:val="kk-KZ"/>
        </w:rPr>
      </w:pPr>
      <w:r w:rsidRPr="00AA06B5">
        <w:rPr>
          <w:lang w:val="kk-KZ"/>
        </w:rPr>
        <w:t>Басқарудың заманауи теориясында бәсекеге қабілеттіліктің төрт деңгейін немесе стадиясын бөліп қарау дәстүрге енген. Олардың әрқайсысына басқару мен маркетингті ұйымдастыруға қатысты өзіндік көзқарастар сәйкес келеді.</w:t>
      </w:r>
    </w:p>
    <w:p w:rsidR="00A5758F" w:rsidRPr="00AA06B5" w:rsidRDefault="00A5758F" w:rsidP="00AA06B5">
      <w:pPr>
        <w:pStyle w:val="a9"/>
        <w:spacing w:before="0" w:beforeAutospacing="0" w:after="0" w:afterAutospacing="0"/>
        <w:jc w:val="both"/>
        <w:rPr>
          <w:lang w:val="kk-KZ"/>
        </w:rPr>
      </w:pPr>
      <w:r w:rsidRPr="00AA06B5">
        <w:rPr>
          <w:lang w:val="kk-KZ"/>
        </w:rPr>
        <w:t>Кәсіпорынның бәсекеге қабілеттілігінің </w:t>
      </w:r>
      <w:r w:rsidRPr="00AA06B5">
        <w:rPr>
          <w:i/>
          <w:iCs/>
          <w:lang w:val="kk-KZ"/>
        </w:rPr>
        <w:t>бірінші</w:t>
      </w:r>
      <w:r w:rsidRPr="00AA06B5">
        <w:rPr>
          <w:lang w:val="kk-KZ"/>
        </w:rPr>
        <w:t xml:space="preserve"> деңгейінде кәсіпорындар немесе фирмалар менеджерлері басқару факторын іштей бейтарап факторы ретінде қарастырады. Олар жүйелі менеджмент өздерінің компанияларында жолға қойылғандықтан, ендігі жерде басқару бәсекеге қабілеттілікке ешқандай әсерін тигізбейді деп есептейді. Бұл менеджерлер өз рөлдерін бәсекелестер үшін де, тұтынушылар үшін де қандай да бір «тосын сыйлық» жасамай, ерекше қиналмай-ақ өнім шығаруда деп біледі. Сонымен бірге менеджерлер көбіне-көп өз өнімдерінің сапасына, өздерінің маркетинг және өткізу қызметтерінің тиімділігіне сенімді болатыны соншалық, өздері жарнамалайтын тауарларын тұтынушыларына жеткізу арқылы оларды «бақытты етеміз» деп ойлайды. Өндірісте немесе басқаруда кез келген қосымша күш жұмсау, олардың пікірінше, артықшылық.Егер компания нарықта бәсекеден бос орын таба алса ғана, бұндай көзқарас оған жетістік алып келуі мүмкін. Әдетте, бұл нарықтағы өз орнын табуға әрекет ететін шағын кәсіпорынға немесе фирмаға тән. Алайда бизнес көлемінің ұлғаюына қарай компания не нарықтағы өз сегментінен асып кетеді және нарықтың жаңа сегментінде бәсекеге түседі, не оның сегменті басқа өндірушілер үшін </w:t>
      </w:r>
      <w:r w:rsidRPr="00AA06B5">
        <w:rPr>
          <w:lang w:val="kk-KZ"/>
        </w:rPr>
        <w:lastRenderedPageBreak/>
        <w:t>тартымды, әрі өсу үстіндегі нарыққа айналады. Ерте ме, кеш пе, әйтеуір бәсеке алыс және түсініксіз емес, керісінше жақын да қолға ұстарлық нәрсе бола түседі. Әрине, тиісті сапаға ие өнім шығару және жүйелі менеджментті жөнге қою ғана жеткіліксіз. Бәсекелестер баға, өндіріс шығындары, сапа, жеткізу дәлдігі, қызмет көрсету деңгейі және т.б. салаларда ұсынған стандарттардан асып түсу жағына басты көңіл аударған жөн болады.</w:t>
      </w:r>
    </w:p>
    <w:p w:rsidR="00A5758F" w:rsidRPr="00AA06B5" w:rsidRDefault="00A5758F" w:rsidP="00AA06B5">
      <w:pPr>
        <w:pStyle w:val="a9"/>
        <w:spacing w:before="0" w:beforeAutospacing="0" w:after="0" w:afterAutospacing="0"/>
        <w:jc w:val="both"/>
        <w:rPr>
          <w:lang w:val="kk-KZ"/>
        </w:rPr>
      </w:pPr>
      <w:r w:rsidRPr="00AA06B5">
        <w:rPr>
          <w:lang w:val="kk-KZ"/>
        </w:rPr>
        <w:t>Көптеген қазақстандық компаниялар және бұрынғы мемлекеттік кәсіпорындар бизнес көлеміне қарамастан бәсекеге қабілеттіліктің нақ осы деңгейінде тұр. Бұл деңгейге шетелдік фирмалардың филиалдары ретіндегі кейбір компанияларды да жатқызуға болады.</w:t>
      </w:r>
    </w:p>
    <w:p w:rsidR="00A5758F" w:rsidRPr="00AA06B5" w:rsidRDefault="00A5758F" w:rsidP="00AA06B5">
      <w:pPr>
        <w:pStyle w:val="a9"/>
        <w:spacing w:before="0" w:beforeAutospacing="0" w:after="0" w:afterAutospacing="0"/>
        <w:ind w:firstLine="360"/>
        <w:jc w:val="both"/>
        <w:rPr>
          <w:lang w:val="kk-KZ"/>
        </w:rPr>
      </w:pPr>
      <w:r w:rsidRPr="00AA06B5">
        <w:rPr>
          <w:lang w:val="kk-KZ"/>
        </w:rPr>
        <w:t>Бәсекеге қабілеттіліктің бірінші деңгейіндегі қазақстандық кәсіпорындардың өздеріне тән белгілері төмендегілерде көрініс тапқан:</w:t>
      </w:r>
    </w:p>
    <w:p w:rsidR="00A5758F" w:rsidRPr="00AA06B5" w:rsidRDefault="00A5758F" w:rsidP="007B49FD">
      <w:pPr>
        <w:pStyle w:val="a9"/>
        <w:numPr>
          <w:ilvl w:val="0"/>
          <w:numId w:val="46"/>
        </w:numPr>
        <w:spacing w:before="0" w:beforeAutospacing="0" w:after="0" w:afterAutospacing="0"/>
        <w:jc w:val="both"/>
        <w:rPr>
          <w:lang w:val="kk-KZ"/>
        </w:rPr>
      </w:pPr>
      <w:r w:rsidRPr="00AA06B5">
        <w:rPr>
          <w:lang w:val="kk-KZ"/>
        </w:rPr>
        <w:t>маркетингті басқарудың жақсы жағдайда басқаларына қарағанда неғұрлым маңызды функцияларының бірі ретінде түсіну. Осыдан өнімді өткізудегі жарнаманың, әсіресе теледидар арқылы жүретін жарнаманың шексіз мүмкіндігіне деген сенім туындайды;</w:t>
      </w:r>
    </w:p>
    <w:p w:rsidR="00A5758F" w:rsidRPr="00AA06B5" w:rsidRDefault="00A5758F" w:rsidP="007B49FD">
      <w:pPr>
        <w:pStyle w:val="a9"/>
        <w:numPr>
          <w:ilvl w:val="0"/>
          <w:numId w:val="46"/>
        </w:numPr>
        <w:spacing w:before="0" w:beforeAutospacing="0" w:after="0" w:afterAutospacing="0"/>
        <w:jc w:val="both"/>
        <w:rPr>
          <w:lang w:val="kk-KZ"/>
        </w:rPr>
      </w:pPr>
      <w:r w:rsidRPr="00AA06B5">
        <w:rPr>
          <w:lang w:val="kk-KZ"/>
        </w:rPr>
        <w:t>қарапайым, яки примитивті бағалық бәсекеге деген көзсіз сенім. Бағаны неғұрлым көбірек түсірсең, кез келген мәселенің шешімін тез табуға болады деген ұғым алға шыққан;</w:t>
      </w:r>
    </w:p>
    <w:p w:rsidR="00A5758F" w:rsidRPr="00AA06B5" w:rsidRDefault="00A5758F" w:rsidP="007B49FD">
      <w:pPr>
        <w:pStyle w:val="a9"/>
        <w:numPr>
          <w:ilvl w:val="0"/>
          <w:numId w:val="46"/>
        </w:numPr>
        <w:spacing w:before="0" w:beforeAutospacing="0" w:after="0" w:afterAutospacing="0"/>
        <w:jc w:val="both"/>
        <w:rPr>
          <w:lang w:val="kk-KZ"/>
        </w:rPr>
      </w:pPr>
      <w:r w:rsidRPr="00AA06B5">
        <w:rPr>
          <w:lang w:val="kk-KZ"/>
        </w:rPr>
        <w:t>нарықты зерттеуге деген айрықша немқұрайдылық. Бұндай кәсіпорындарда маркетинг таза өткізушілік жұмыс ретінде қабылданады;</w:t>
      </w:r>
    </w:p>
    <w:p w:rsidR="00A5758F" w:rsidRPr="00AA06B5" w:rsidRDefault="00A5758F" w:rsidP="007B49FD">
      <w:pPr>
        <w:pStyle w:val="a9"/>
        <w:numPr>
          <w:ilvl w:val="0"/>
          <w:numId w:val="46"/>
        </w:numPr>
        <w:spacing w:before="0" w:beforeAutospacing="0" w:after="0" w:afterAutospacing="0"/>
        <w:jc w:val="both"/>
        <w:rPr>
          <w:lang w:val="kk-KZ"/>
        </w:rPr>
      </w:pPr>
      <w:r w:rsidRPr="00AA06B5">
        <w:rPr>
          <w:lang w:val="kk-KZ"/>
        </w:rPr>
        <w:t>жұмыскерлердің біліктілігі мен ынтасына, персоналды басқару мәселелеріне көңілдің жеткілікті бөлінбеуі. Әдетте, бұл кадрлардың жоғары тұрақсыздығында көрініс табады. Өндіріс көлемін көбейту қажет болғанда қосымша персонал жалданады. Ал мұндай көзқарас өнім сапасына да, демек оның бәсекеге қабілеттілігіне де жағымсыз әсер ететіні жөнінде ойланбайды;</w:t>
      </w:r>
    </w:p>
    <w:p w:rsidR="00A5758F" w:rsidRPr="00AA06B5" w:rsidRDefault="00A5758F" w:rsidP="007B49FD">
      <w:pPr>
        <w:pStyle w:val="a9"/>
        <w:numPr>
          <w:ilvl w:val="0"/>
          <w:numId w:val="46"/>
        </w:numPr>
        <w:spacing w:before="0" w:beforeAutospacing="0" w:after="0" w:afterAutospacing="0"/>
        <w:jc w:val="both"/>
        <w:rPr>
          <w:lang w:val="kk-KZ"/>
        </w:rPr>
      </w:pPr>
      <w:r w:rsidRPr="00AA06B5">
        <w:rPr>
          <w:lang w:val="kk-KZ"/>
        </w:rPr>
        <w:t>жалпы басқару факторының мәнін түсінбеу. Басқару құрылымы мен жүйесін, түрлері мен әдістерін жетілдіру мәселесін артықшылық деп санау. Лайықты болғанға немесе кезінде өзін жақсы тұрғыдан көрсеткенге ғана назар аударылады. ҚР-да бәсекеге қабілеттіліктің бірінші деңгейіндегі компаниялардың басым түсуі бір жағынан ішкі нарықтағы бәсекенің аздығынан оның әлсіз болуымен белгіленеді. Бұл жағдайда сапасыз өнім шығарып келген көптеген бұрынғы мемлекеттік кәсіпорындар тұрып қалады да, тұтынушыға шетелден келген импорттық тауарларды алудан басқа жол қалмайды. Екінші жағынан, оны мемлекеттік биліктің барлық деңгейдегі органдарының бәсекеге қабілетсіз кәсіпорындарды табандылықпен қорғап, олардың банкроттығына қарсылық білдіруімен түсіндірген жөн. Бұл жерде билік органдары банкроттыққа кандидат кәсіпорындардың республикалық және жергілікті бюджеттерге төлейтін салықтарының жеткіліксіз болып келетіндігіне назар аудармайды. Демек, осының кесірінен бюджеттер «жұқара түседі». Осындай компаниялардың көптеген менеджерлерінің түсінігі (интерпретациясы) бойынша бизнес дегеніміз, ең алдымен, мемлекеттік бюджеттен неғұрлым көп қымқыра білу.</w:t>
      </w:r>
    </w:p>
    <w:p w:rsidR="00A5758F" w:rsidRPr="00AA06B5" w:rsidRDefault="00A5758F" w:rsidP="00AA06B5">
      <w:pPr>
        <w:pStyle w:val="a9"/>
        <w:spacing w:before="0" w:beforeAutospacing="0" w:after="0" w:afterAutospacing="0"/>
        <w:ind w:firstLine="360"/>
        <w:jc w:val="both"/>
        <w:rPr>
          <w:lang w:val="kk-KZ"/>
        </w:rPr>
      </w:pPr>
      <w:r w:rsidRPr="00AA06B5">
        <w:rPr>
          <w:lang w:val="kk-KZ"/>
        </w:rPr>
        <w:t>Бәсекеге қабілеттіліктің </w:t>
      </w:r>
      <w:r w:rsidRPr="00AA06B5">
        <w:rPr>
          <w:i/>
          <w:iCs/>
          <w:lang w:val="kk-KZ"/>
        </w:rPr>
        <w:t>екінші</w:t>
      </w:r>
      <w:r w:rsidRPr="00AA06B5">
        <w:rPr>
          <w:lang w:val="kk-KZ"/>
        </w:rPr>
        <w:t> деңгейіндегі компаниялар өздерінің өндірістік және басқарушылық жүйелерін «сырттан бейтарап» жасауға тырысады. Бұл осындай кәсіпорындар өздерінің негізгі бәсекелестері нақты нарықта (салада немесе аймақта) орнатқан стандарттарға түгелдей сәйкес келуі тиістігін білдіреді. Олар лидер-фирмалар сияқты өндіріс құруға тырысады, яғни саланың жетекші кәсіпорындарынан өндірісті ұйымдастыру әдістерін, технологияларды, техникалық тәсілдерді максималды түрде алып пайдалануға, өздерінің басты бәсекелестері алатын көздерден қажетті шикізат пен материалдарды, жартылай фабрикаттар мен жиынтықтаушы бұйымдарды алуға ұмтылады.Осы деңгейдегі компаниялар бәсекелестерінің өнім сапасын басқаруға және қор мен өндірісішілік тысқары істер деңгейін бақылауға қатысты принциптері мен көзқарастарына иек артады.</w:t>
      </w:r>
    </w:p>
    <w:p w:rsidR="00A5758F" w:rsidRPr="00AA06B5" w:rsidRDefault="00A5758F" w:rsidP="00AA06B5">
      <w:pPr>
        <w:pStyle w:val="a9"/>
        <w:spacing w:before="0" w:beforeAutospacing="0" w:after="0" w:afterAutospacing="0"/>
        <w:ind w:firstLine="360"/>
        <w:jc w:val="both"/>
        <w:rPr>
          <w:lang w:val="kk-KZ"/>
        </w:rPr>
      </w:pPr>
      <w:r w:rsidRPr="00AA06B5">
        <w:rPr>
          <w:lang w:val="kk-KZ"/>
        </w:rPr>
        <w:t>Бәсекеге қабілеттіліктің екінші деңгейіндегі компаниялар ерекшеліктеріне төмендегілерді жатқызуға болады:</w:t>
      </w:r>
    </w:p>
    <w:p w:rsidR="00A5758F" w:rsidRPr="00AA06B5" w:rsidRDefault="00A5758F" w:rsidP="007B49FD">
      <w:pPr>
        <w:pStyle w:val="a9"/>
        <w:numPr>
          <w:ilvl w:val="0"/>
          <w:numId w:val="47"/>
        </w:numPr>
        <w:spacing w:before="0" w:beforeAutospacing="0" w:after="0" w:afterAutospacing="0"/>
        <w:jc w:val="both"/>
        <w:rPr>
          <w:lang w:val="kk-KZ"/>
        </w:rPr>
      </w:pPr>
      <w:r w:rsidRPr="00AA06B5">
        <w:rPr>
          <w:lang w:val="kk-KZ"/>
        </w:rPr>
        <w:lastRenderedPageBreak/>
        <w:t>маркетингті басқарудың басты функциясына айналдыру. Бұл компаниялар, әдетте, өнімге бағытталған маркетинг тұжырымдамасын насихаттайды. Нарықты зерттеу – олар үшін жай нәрсе емес, керісінше аса тиімді жарнама арқылы потенциалды тұтынушылар жүрегіне жол таба білуге бағытталған жоспарлы да, күнделікті аналитикалық жұмыс;</w:t>
      </w:r>
    </w:p>
    <w:p w:rsidR="00A5758F" w:rsidRPr="00AA06B5" w:rsidRDefault="00A5758F" w:rsidP="007B49FD">
      <w:pPr>
        <w:pStyle w:val="a9"/>
        <w:numPr>
          <w:ilvl w:val="0"/>
          <w:numId w:val="47"/>
        </w:numPr>
        <w:spacing w:before="0" w:beforeAutospacing="0" w:after="0" w:afterAutospacing="0"/>
        <w:jc w:val="both"/>
        <w:rPr>
          <w:lang w:val="kk-KZ"/>
        </w:rPr>
      </w:pPr>
      <w:r w:rsidRPr="00AA06B5">
        <w:rPr>
          <w:lang w:val="kk-KZ"/>
        </w:rPr>
        <w:t>маркетингтік бағытқа ие фирмалар болуға тырысу, оларда өндірісті жоспарлау мен дамытудың барлық үдерістері нарықты зерттеу қызметінің қатысуымен құрылған өткізу болжамына негізделеді.</w:t>
      </w:r>
    </w:p>
    <w:p w:rsidR="00A5758F" w:rsidRPr="00AA06B5" w:rsidRDefault="00A5758F" w:rsidP="007B49FD">
      <w:pPr>
        <w:pStyle w:val="a9"/>
        <w:numPr>
          <w:ilvl w:val="0"/>
          <w:numId w:val="47"/>
        </w:numPr>
        <w:spacing w:before="0" w:beforeAutospacing="0" w:after="0" w:afterAutospacing="0"/>
        <w:jc w:val="both"/>
      </w:pPr>
      <w:r w:rsidRPr="00AA06B5">
        <w:rPr>
          <w:lang w:val="kk-KZ"/>
        </w:rPr>
        <w:t xml:space="preserve">бәсекенің айрықша айлалы түрлері мен әдістері, онда бағалық бәсекені тұтынушыларға қызмет көрсетудің сапасы мен деңгейі және т.б. бойынша бәсеке ығыстырып шығарады. </w:t>
      </w:r>
      <w:r w:rsidRPr="00AA06B5">
        <w:t>Мұндай кәсіпорындар негізгі бәсекелестеріне осы параметрлер бойынша жақындауға ұмтылады;</w:t>
      </w:r>
    </w:p>
    <w:p w:rsidR="00A5758F" w:rsidRPr="00AA06B5" w:rsidRDefault="00A5758F" w:rsidP="007B49FD">
      <w:pPr>
        <w:pStyle w:val="a9"/>
        <w:numPr>
          <w:ilvl w:val="0"/>
          <w:numId w:val="47"/>
        </w:numPr>
        <w:spacing w:before="0" w:beforeAutospacing="0" w:after="0" w:afterAutospacing="0"/>
        <w:jc w:val="both"/>
      </w:pPr>
      <w:r w:rsidRPr="00AA06B5">
        <w:t>кадрлық саясаттың өзгеруі. Бұл жерде фирма басшылары егер қажет болса, жұмысқа осы саланың басқа да компанияларынан басқарушылар мен мамандарды шақыруға тырысады, олардың жоғары біліктілігі мен кәсіби қасиеттеріне сенгенмен, нақты кәсіпорынның немесе өндірістің ерекшелігін ескермейді;</w:t>
      </w:r>
    </w:p>
    <w:p w:rsidR="00A5758F" w:rsidRPr="00AA06B5" w:rsidRDefault="00A5758F" w:rsidP="007B49FD">
      <w:pPr>
        <w:pStyle w:val="a9"/>
        <w:numPr>
          <w:ilvl w:val="0"/>
          <w:numId w:val="47"/>
        </w:numPr>
        <w:spacing w:before="0" w:beforeAutospacing="0" w:after="0" w:afterAutospacing="0"/>
        <w:jc w:val="both"/>
      </w:pPr>
      <w:r w:rsidRPr="00AA06B5">
        <w:t>нарықта негізгі бәсекелстерінің жетістікке жетуін қамтамасыз ететін типтік басқарушылық, әрі неғұрлым кең тараған технологияларға бағыт ұстау. Еңбекті, басқару жүйесін ұйымдастыру мен ынталандыруды жетілдіру бұл арада «қанағаттанарлық деңгей» (бәсекелестерде бұл жоқ екен, демек бізге де қажеті жоқ) принципі бойынша жүзеге асырылады.</w:t>
      </w:r>
    </w:p>
    <w:p w:rsidR="00A5758F" w:rsidRPr="00AA06B5" w:rsidRDefault="00A5758F" w:rsidP="00AA06B5">
      <w:pPr>
        <w:pStyle w:val="a9"/>
        <w:spacing w:before="0" w:beforeAutospacing="0" w:after="0" w:afterAutospacing="0"/>
        <w:ind w:firstLine="360"/>
        <w:jc w:val="both"/>
      </w:pPr>
      <w:r w:rsidRPr="00AA06B5">
        <w:t>Бәсекеге қабілеттіліктің үшінші деңгейіндегі компаниялардың ерекше белгілері келесілерде көрініс табады:</w:t>
      </w:r>
    </w:p>
    <w:p w:rsidR="00A5758F" w:rsidRPr="00AA06B5" w:rsidRDefault="00A5758F" w:rsidP="007B49FD">
      <w:pPr>
        <w:pStyle w:val="a9"/>
        <w:numPr>
          <w:ilvl w:val="0"/>
          <w:numId w:val="48"/>
        </w:numPr>
        <w:spacing w:before="0" w:beforeAutospacing="0" w:after="0" w:afterAutospacing="0"/>
        <w:jc w:val="both"/>
      </w:pPr>
      <w:r w:rsidRPr="00AA06B5">
        <w:t>бұл компанияларда тұтынушының мұқтаждықтары мен сұраныстары басты назарда болады, тұтынушыға бағытталған маркетинг тұжырымдамасы насихатталады, ал басқару өндірістік жүйелердің дамуына белсенді түрде жәрдемдесе бастайды;</w:t>
      </w:r>
    </w:p>
    <w:p w:rsidR="00A5758F" w:rsidRPr="00AA06B5" w:rsidRDefault="00A5758F" w:rsidP="007B49FD">
      <w:pPr>
        <w:pStyle w:val="a9"/>
        <w:numPr>
          <w:ilvl w:val="0"/>
          <w:numId w:val="48"/>
        </w:numPr>
        <w:spacing w:before="0" w:beforeAutospacing="0" w:after="0" w:afterAutospacing="0"/>
        <w:jc w:val="both"/>
      </w:pPr>
      <w:r w:rsidRPr="00AA06B5">
        <w:t>мұндай компаниялар, шын мәнісінде, маркетингтік бағытқа ие бола түседі;</w:t>
      </w:r>
    </w:p>
    <w:p w:rsidR="00A5758F" w:rsidRPr="00AA06B5" w:rsidRDefault="00A5758F" w:rsidP="007B49FD">
      <w:pPr>
        <w:pStyle w:val="a9"/>
        <w:numPr>
          <w:ilvl w:val="0"/>
          <w:numId w:val="48"/>
        </w:numPr>
        <w:spacing w:before="0" w:beforeAutospacing="0" w:after="0" w:afterAutospacing="0"/>
        <w:jc w:val="both"/>
      </w:pPr>
      <w:r w:rsidRPr="00AA06B5">
        <w:t>бәсекеге қабілеттіліктің үшінші деңгейіне қол жеткізген компаниялардағы өндіріс «іштен қолдау» табады. Оның дамуына ұйымның басқа да бөлімшелері бағыт ұстайды;</w:t>
      </w:r>
    </w:p>
    <w:p w:rsidR="00A5758F" w:rsidRPr="00AA06B5" w:rsidRDefault="00A5758F" w:rsidP="007B49FD">
      <w:pPr>
        <w:pStyle w:val="a9"/>
        <w:numPr>
          <w:ilvl w:val="0"/>
          <w:numId w:val="48"/>
        </w:numPr>
        <w:spacing w:before="0" w:beforeAutospacing="0" w:after="0" w:afterAutospacing="0"/>
        <w:jc w:val="both"/>
      </w:pPr>
      <w:r w:rsidRPr="00AA06B5">
        <w:t>бәсекеге қабілеттіліктің үшінші деңгейіне қол жеткізген компаниялар қазақстандық бизнесте санаулы-ақ. Сондықтан біздің менеджменттің таяу болашақтағы басты міндеті – бәсекеге қабілеттіліктің үшінші деңгейіне дейін көтерілу, яғни өзіндегі басқару жүйесін әлемнің үздік компанияларындағы сияқты етіп құруға тырысу;</w:t>
      </w:r>
    </w:p>
    <w:p w:rsidR="00A5758F" w:rsidRPr="00AA06B5" w:rsidRDefault="00A5758F" w:rsidP="007B49FD">
      <w:pPr>
        <w:pStyle w:val="a9"/>
        <w:numPr>
          <w:ilvl w:val="0"/>
          <w:numId w:val="48"/>
        </w:numPr>
        <w:spacing w:before="0" w:beforeAutospacing="0" w:after="0" w:afterAutospacing="0"/>
        <w:jc w:val="both"/>
      </w:pPr>
      <w:r w:rsidRPr="00AA06B5">
        <w:t>өнім өндіру саласындағы (ассортименттегі, сападағы және т.б.) кез келген жаңалықтар мен өзгерістер тек оларды тұтынушылар қолдайды деген сенім бар болғанда ғана іске асырылады.</w:t>
      </w:r>
    </w:p>
    <w:p w:rsidR="00A5758F" w:rsidRPr="00AA06B5" w:rsidRDefault="00A5758F" w:rsidP="00AA06B5">
      <w:pPr>
        <w:pStyle w:val="a9"/>
        <w:spacing w:before="0" w:beforeAutospacing="0" w:after="0" w:afterAutospacing="0"/>
        <w:ind w:firstLine="360"/>
        <w:jc w:val="both"/>
      </w:pPr>
      <w:r w:rsidRPr="00AA06B5">
        <w:t>Бәсекеге қабілеттіліктің </w:t>
      </w:r>
      <w:r w:rsidRPr="00AA06B5">
        <w:rPr>
          <w:i/>
          <w:iCs/>
        </w:rPr>
        <w:t>үшінші</w:t>
      </w:r>
      <w:r w:rsidRPr="00AA06B5">
        <w:t> деңгейіндегі компаниялар интеграцияланған маркетинг тұжырымдамасын ұстанады, ол тұтынушылардың мұқтаждықтары мен сұраныстарын болжауға бағытталған. Басқару мен өндірістік жүйелердің басқа қызметтері (функциялары) маркетинг талаптарына сәйкес тұрақты түрде жетілдіріледі. Бұл басқарудың анағұрлым үнемді, әрі тез қайта құрыла білетін аппаратын ұйымдастыру да, шешім қабылдаудағы неғұрлым жоғары жеделдік пен икемділік те, жұмыскерлерді жоғары деңгейде ынталандыру да болуы мүмкін. Өндірістік жүйелердің тиімділігі тек ішкі факторлармен (басқарушылық және көбіне-көп маркетинг құралдарының әртүрлілігі мен нәзіктігі, тұтынушылардың жоғары индивидуалды және көбіне-көп өзгермелі сұраныстары мен мұқтаждықтарына бағыт ұстаған оңтайлы өндірістік жоспарлау немесе сапаны кешенді басқарумен) ғана емес, сонымен бірге сыртқы басқарушылық факторлармен (басқару жүйесінің ұйымдастырылу сапасы және тиімділігімен) анықталады.</w:t>
      </w:r>
    </w:p>
    <w:p w:rsidR="00A5758F" w:rsidRPr="00AA06B5" w:rsidRDefault="00A5758F" w:rsidP="00AA06B5">
      <w:pPr>
        <w:pStyle w:val="a9"/>
        <w:spacing w:before="0" w:beforeAutospacing="0" w:after="0" w:afterAutospacing="0"/>
        <w:ind w:firstLine="360"/>
        <w:jc w:val="both"/>
        <w:rPr>
          <w:lang w:val="kk-KZ"/>
        </w:rPr>
      </w:pPr>
      <w:r w:rsidRPr="00AA06B5">
        <w:t>Бәсекеге қабілеттіліктің </w:t>
      </w:r>
      <w:r w:rsidRPr="00AA06B5">
        <w:rPr>
          <w:i/>
          <w:iCs/>
        </w:rPr>
        <w:t>төртінші </w:t>
      </w:r>
      <w:r w:rsidRPr="00AA06B5">
        <w:t xml:space="preserve">деңгейіне қол жеткізген компаниялар бәсекелестерінен ұзақ уақытқа алға шығып кетеді. Олар тек саланың басқа фирмаларының тәжірибесін көшіруге ғана ұмтылмайды және бар стандарттардың ең қатаңынан да асып түсуге </w:t>
      </w:r>
      <w:r w:rsidRPr="00AA06B5">
        <w:lastRenderedPageBreak/>
        <w:t>тырысады. Олар бүкіл әлем бойынша кез келген бәсекелеске өндіріс пен басқарудың кез келген аспектісінде қыр көрсетуге дайын. Өндірісті басқару мен ұйымдастырудағы, даму стратегиясындағы кез келген өзгерістер бұл жерде нарықты зерттеу нәтижелері ескеріле отырып жүзеге асырылады. Сонымен қоса басқарудың барлық функциялары маркетингтік зерттеулер үдерісіне немесе олардың нәтижелерін жүйелеуге тікелей тартылары сөзсіз. Маркетингтік жұмыстар мамандандырылған бөлімшелерде аз жинақтала түседі. Ал бұл бөлімшелер мәліметтерді қорытады, басқа қызметтердің күш-жігерлерін үйлестіреді.</w:t>
      </w:r>
      <w:r w:rsidRPr="00AA06B5">
        <w:rPr>
          <w:lang w:val="kk-KZ"/>
        </w:rPr>
        <w:t>Міне, тап осындай кәсіпорындарды әлемдік деңгейдегі өндіріс, постиндустриалды эра өндірісі деп атауға болады.</w:t>
      </w:r>
    </w:p>
    <w:p w:rsidR="00A5758F" w:rsidRPr="00AA06B5" w:rsidRDefault="00A5758F" w:rsidP="00AA06B5">
      <w:pPr>
        <w:spacing w:after="0" w:line="240" w:lineRule="auto"/>
        <w:ind w:firstLine="709"/>
        <w:jc w:val="both"/>
        <w:rPr>
          <w:rFonts w:ascii="Times New Roman" w:hAnsi="Times New Roman"/>
          <w:b/>
          <w:sz w:val="24"/>
          <w:szCs w:val="24"/>
          <w:lang w:val="kk-KZ"/>
        </w:rPr>
      </w:pPr>
    </w:p>
    <w:p w:rsidR="00A5758F" w:rsidRPr="00AA06B5" w:rsidRDefault="00A5758F" w:rsidP="0028627C">
      <w:pPr>
        <w:tabs>
          <w:tab w:val="left" w:pos="851"/>
          <w:tab w:val="left" w:pos="993"/>
        </w:tabs>
        <w:spacing w:after="0" w:line="240" w:lineRule="auto"/>
        <w:jc w:val="both"/>
        <w:rPr>
          <w:rFonts w:ascii="Times New Roman" w:hAnsi="Times New Roman"/>
          <w:b/>
          <w:sz w:val="24"/>
          <w:szCs w:val="24"/>
          <w:lang w:val="kk-KZ"/>
        </w:rPr>
      </w:pPr>
    </w:p>
    <w:p w:rsidR="0068386B" w:rsidRPr="00AA06B5" w:rsidRDefault="0068386B" w:rsidP="00AA06B5">
      <w:pPr>
        <w:tabs>
          <w:tab w:val="left" w:pos="851"/>
        </w:tabs>
        <w:spacing w:after="0" w:line="240" w:lineRule="auto"/>
        <w:ind w:firstLine="567"/>
        <w:jc w:val="both"/>
        <w:rPr>
          <w:rFonts w:ascii="Times New Roman" w:hAnsi="Times New Roman"/>
          <w:b/>
          <w:sz w:val="24"/>
          <w:szCs w:val="24"/>
          <w:lang w:val="kk-KZ"/>
        </w:rPr>
      </w:pPr>
    </w:p>
    <w:p w:rsidR="00F76782" w:rsidRPr="00AA06B5" w:rsidRDefault="00F76782" w:rsidP="003C6664">
      <w:pPr>
        <w:pStyle w:val="a3"/>
        <w:numPr>
          <w:ilvl w:val="2"/>
          <w:numId w:val="18"/>
        </w:numPr>
        <w:spacing w:after="0" w:line="240" w:lineRule="auto"/>
        <w:jc w:val="center"/>
        <w:rPr>
          <w:rFonts w:ascii="Times New Roman" w:hAnsi="Times New Roman"/>
          <w:b/>
          <w:sz w:val="24"/>
          <w:szCs w:val="24"/>
          <w:lang w:val="kk-KZ"/>
        </w:rPr>
      </w:pPr>
      <w:r w:rsidRPr="00AA06B5">
        <w:rPr>
          <w:rFonts w:ascii="Times New Roman" w:hAnsi="Times New Roman"/>
          <w:b/>
          <w:sz w:val="24"/>
          <w:szCs w:val="24"/>
          <w:lang w:val="kk-KZ"/>
        </w:rPr>
        <w:t>тақырып</w:t>
      </w:r>
      <w:r w:rsidRPr="00AA06B5">
        <w:rPr>
          <w:rFonts w:ascii="Times New Roman" w:hAnsi="Times New Roman"/>
          <w:b/>
          <w:sz w:val="24"/>
          <w:szCs w:val="24"/>
          <w:lang w:val="en-US"/>
        </w:rPr>
        <w:t xml:space="preserve">. </w:t>
      </w:r>
      <w:r w:rsidRPr="00AA06B5">
        <w:rPr>
          <w:rFonts w:ascii="Times New Roman" w:hAnsi="Times New Roman"/>
          <w:b/>
          <w:sz w:val="24"/>
          <w:szCs w:val="24"/>
          <w:lang w:val="kk-KZ"/>
        </w:rPr>
        <w:t>Маркетинг қызметіндегі стартап.</w:t>
      </w:r>
    </w:p>
    <w:p w:rsidR="00F76782" w:rsidRPr="00AA06B5" w:rsidRDefault="00651D1F" w:rsidP="00AA06B5">
      <w:pPr>
        <w:shd w:val="clear" w:color="auto" w:fill="FFFFFF"/>
        <w:spacing w:after="0" w:line="240" w:lineRule="auto"/>
        <w:ind w:firstLine="142"/>
        <w:jc w:val="both"/>
        <w:rPr>
          <w:rFonts w:ascii="Times New Roman" w:hAnsi="Times New Roman"/>
          <w:noProof/>
          <w:sz w:val="24"/>
          <w:szCs w:val="24"/>
          <w:lang w:val="kk-KZ"/>
        </w:rPr>
      </w:pPr>
      <w:r w:rsidRPr="00AA06B5">
        <w:rPr>
          <w:rFonts w:ascii="Times New Roman" w:hAnsi="Times New Roman"/>
          <w:noProof/>
          <w:sz w:val="24"/>
          <w:szCs w:val="24"/>
          <w:lang w:val="kk-KZ"/>
        </w:rPr>
        <w:t>1.</w:t>
      </w:r>
      <w:r w:rsidR="00F76782" w:rsidRPr="00AA06B5">
        <w:rPr>
          <w:rFonts w:ascii="Times New Roman" w:hAnsi="Times New Roman"/>
          <w:noProof/>
          <w:sz w:val="24"/>
          <w:szCs w:val="24"/>
          <w:lang w:val="kk-KZ"/>
        </w:rPr>
        <w:t>Маркетинг негіздері, құралдары мен міндеттері.</w:t>
      </w:r>
    </w:p>
    <w:p w:rsidR="00F76782" w:rsidRPr="00AA06B5" w:rsidRDefault="00651D1F" w:rsidP="00AA06B5">
      <w:pPr>
        <w:shd w:val="clear" w:color="auto" w:fill="FFFFFF"/>
        <w:spacing w:after="0" w:line="240" w:lineRule="auto"/>
        <w:ind w:firstLine="142"/>
        <w:jc w:val="both"/>
        <w:rPr>
          <w:rFonts w:ascii="Times New Roman" w:hAnsi="Times New Roman"/>
          <w:noProof/>
          <w:sz w:val="24"/>
          <w:szCs w:val="24"/>
          <w:lang w:val="kk-KZ"/>
        </w:rPr>
      </w:pPr>
      <w:r w:rsidRPr="00AA06B5">
        <w:rPr>
          <w:rFonts w:ascii="Times New Roman" w:hAnsi="Times New Roman"/>
          <w:noProof/>
          <w:sz w:val="24"/>
          <w:szCs w:val="24"/>
          <w:lang w:val="kk-KZ"/>
        </w:rPr>
        <w:t>2.</w:t>
      </w:r>
      <w:r w:rsidR="00F76782" w:rsidRPr="00AA06B5">
        <w:rPr>
          <w:rFonts w:ascii="Times New Roman" w:hAnsi="Times New Roman"/>
          <w:noProof/>
          <w:sz w:val="24"/>
          <w:szCs w:val="24"/>
          <w:lang w:val="kk-KZ"/>
        </w:rPr>
        <w:t>Маркетингтегі зерттеулердің түрлері</w:t>
      </w:r>
    </w:p>
    <w:p w:rsidR="00C16B95" w:rsidRPr="00AA06B5" w:rsidRDefault="00651D1F" w:rsidP="00AA06B5">
      <w:pPr>
        <w:spacing w:after="0" w:line="240" w:lineRule="auto"/>
        <w:ind w:firstLine="142"/>
        <w:jc w:val="both"/>
        <w:rPr>
          <w:rFonts w:ascii="Times New Roman" w:hAnsi="Times New Roman"/>
          <w:noProof/>
          <w:sz w:val="24"/>
          <w:szCs w:val="24"/>
          <w:lang w:val="kk-KZ"/>
        </w:rPr>
      </w:pPr>
      <w:r w:rsidRPr="00AA06B5">
        <w:rPr>
          <w:rFonts w:ascii="Times New Roman" w:hAnsi="Times New Roman"/>
          <w:noProof/>
          <w:sz w:val="24"/>
          <w:szCs w:val="24"/>
          <w:lang w:val="kk-KZ"/>
        </w:rPr>
        <w:t>3.</w:t>
      </w:r>
      <w:r w:rsidR="00F76782" w:rsidRPr="00AA06B5">
        <w:rPr>
          <w:rFonts w:ascii="Times New Roman" w:hAnsi="Times New Roman"/>
          <w:noProof/>
          <w:sz w:val="24"/>
          <w:szCs w:val="24"/>
          <w:lang w:val="kk-KZ"/>
        </w:rPr>
        <w:t>Мақсатты аудитория және оның түрлері</w:t>
      </w:r>
    </w:p>
    <w:p w:rsidR="00F76782" w:rsidRPr="00AA06B5" w:rsidRDefault="00651D1F" w:rsidP="00AA06B5">
      <w:pPr>
        <w:pStyle w:val="23"/>
        <w:spacing w:before="0" w:after="0" w:line="240" w:lineRule="auto"/>
        <w:ind w:firstLine="142"/>
        <w:rPr>
          <w:noProof/>
          <w:sz w:val="24"/>
          <w:szCs w:val="24"/>
          <w:lang w:val="kk-KZ"/>
        </w:rPr>
      </w:pPr>
      <w:r w:rsidRPr="00AA06B5">
        <w:rPr>
          <w:noProof/>
          <w:sz w:val="24"/>
          <w:szCs w:val="24"/>
          <w:lang w:val="kk-KZ"/>
        </w:rPr>
        <w:t>4</w:t>
      </w:r>
      <w:r w:rsidR="00F76782" w:rsidRPr="00AA06B5">
        <w:rPr>
          <w:noProof/>
          <w:sz w:val="24"/>
          <w:szCs w:val="24"/>
          <w:lang w:val="kk-KZ"/>
        </w:rPr>
        <w:t>. MVP – өміршендігі ең төмен өнімнің сипаттамасы</w:t>
      </w:r>
    </w:p>
    <w:p w:rsidR="00F76782" w:rsidRPr="00AA06B5" w:rsidRDefault="00651D1F" w:rsidP="00AA06B5">
      <w:pPr>
        <w:pStyle w:val="23"/>
        <w:spacing w:before="0" w:after="0" w:line="240" w:lineRule="auto"/>
        <w:ind w:firstLine="142"/>
        <w:rPr>
          <w:noProof/>
          <w:sz w:val="24"/>
          <w:szCs w:val="24"/>
          <w:lang w:val="kk-KZ"/>
        </w:rPr>
      </w:pPr>
      <w:r w:rsidRPr="00AA06B5">
        <w:rPr>
          <w:noProof/>
          <w:sz w:val="24"/>
          <w:szCs w:val="24"/>
          <w:lang w:val="kk-KZ"/>
        </w:rPr>
        <w:t>5</w:t>
      </w:r>
      <w:r w:rsidR="00F76782" w:rsidRPr="00AA06B5">
        <w:rPr>
          <w:noProof/>
          <w:sz w:val="24"/>
          <w:szCs w:val="24"/>
          <w:lang w:val="kk-KZ"/>
        </w:rPr>
        <w:t>. Сұхбаттың сипаттамасы, мақсаты, міндеті және әдісі</w:t>
      </w:r>
    </w:p>
    <w:p w:rsidR="00F76782" w:rsidRPr="00AA06B5" w:rsidRDefault="00651D1F" w:rsidP="00AA06B5">
      <w:pPr>
        <w:spacing w:after="0" w:line="240" w:lineRule="auto"/>
        <w:ind w:firstLine="142"/>
        <w:jc w:val="both"/>
        <w:rPr>
          <w:rFonts w:ascii="Times New Roman" w:hAnsi="Times New Roman"/>
          <w:noProof/>
          <w:sz w:val="24"/>
          <w:szCs w:val="24"/>
          <w:lang w:val="kk-KZ"/>
        </w:rPr>
      </w:pPr>
      <w:r w:rsidRPr="00AA06B5">
        <w:rPr>
          <w:rFonts w:ascii="Times New Roman" w:hAnsi="Times New Roman"/>
          <w:noProof/>
          <w:sz w:val="24"/>
          <w:szCs w:val="24"/>
          <w:lang w:val="kk-KZ" w:eastAsia="ru-RU"/>
        </w:rPr>
        <w:t>6</w:t>
      </w:r>
      <w:r w:rsidR="00F76782" w:rsidRPr="00AA06B5">
        <w:rPr>
          <w:rFonts w:ascii="Times New Roman" w:hAnsi="Times New Roman"/>
          <w:noProof/>
          <w:sz w:val="24"/>
          <w:szCs w:val="24"/>
          <w:lang w:val="kk-KZ" w:eastAsia="ru-RU"/>
        </w:rPr>
        <w:t xml:space="preserve">. </w:t>
      </w:r>
      <w:r w:rsidR="00F76782" w:rsidRPr="00AA06B5">
        <w:rPr>
          <w:rFonts w:ascii="Times New Roman" w:hAnsi="Times New Roman"/>
          <w:sz w:val="24"/>
          <w:szCs w:val="24"/>
          <w:lang w:val="kk-KZ"/>
        </w:rPr>
        <w:t>Оффлайн және онлайн арналары</w:t>
      </w:r>
    </w:p>
    <w:p w:rsidR="00F76782" w:rsidRPr="00AA06B5" w:rsidRDefault="00F76782" w:rsidP="00AA06B5">
      <w:pPr>
        <w:spacing w:after="0" w:line="240" w:lineRule="auto"/>
        <w:ind w:firstLine="567"/>
        <w:jc w:val="both"/>
        <w:rPr>
          <w:rFonts w:ascii="Times New Roman" w:hAnsi="Times New Roman"/>
          <w:b/>
          <w:bCs/>
          <w:sz w:val="24"/>
          <w:szCs w:val="24"/>
          <w:lang w:val="kk-KZ"/>
        </w:rPr>
      </w:pPr>
    </w:p>
    <w:p w:rsidR="0010448D" w:rsidRPr="00AA06B5" w:rsidRDefault="0010448D"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Дәрістің мақсаты-маркетингтің түрлері мен құралдары, мақсатты аудитория, </w:t>
      </w:r>
      <w:r w:rsidRPr="00AA06B5">
        <w:rPr>
          <w:rFonts w:ascii="Times New Roman" w:hAnsi="Times New Roman"/>
          <w:noProof/>
          <w:sz w:val="24"/>
          <w:szCs w:val="24"/>
          <w:lang w:val="kk-KZ"/>
        </w:rPr>
        <w:t>MVP, сұхбаттасу мен сату каналдары.</w:t>
      </w:r>
    </w:p>
    <w:p w:rsidR="0010448D" w:rsidRPr="00AA06B5" w:rsidRDefault="0010448D" w:rsidP="00AA06B5">
      <w:pPr>
        <w:shd w:val="clear" w:color="auto" w:fill="FFFFFF"/>
        <w:spacing w:after="0" w:line="240" w:lineRule="auto"/>
        <w:ind w:firstLine="142"/>
        <w:jc w:val="both"/>
        <w:rPr>
          <w:rFonts w:ascii="Times New Roman" w:hAnsi="Times New Roman"/>
          <w:b/>
          <w:noProof/>
          <w:sz w:val="24"/>
          <w:szCs w:val="24"/>
          <w:lang w:val="kk-KZ"/>
        </w:rPr>
      </w:pPr>
    </w:p>
    <w:p w:rsidR="0010448D" w:rsidRPr="00AA06B5" w:rsidRDefault="0010448D" w:rsidP="00AA06B5">
      <w:pPr>
        <w:shd w:val="clear" w:color="auto" w:fill="FFFFFF"/>
        <w:spacing w:after="0" w:line="240" w:lineRule="auto"/>
        <w:ind w:firstLine="142"/>
        <w:rPr>
          <w:rFonts w:ascii="Times New Roman" w:hAnsi="Times New Roman"/>
          <w:b/>
          <w:noProof/>
          <w:sz w:val="24"/>
          <w:szCs w:val="24"/>
          <w:lang w:val="kk-KZ"/>
        </w:rPr>
      </w:pPr>
      <w:r w:rsidRPr="00AA06B5">
        <w:rPr>
          <w:rFonts w:ascii="Times New Roman" w:hAnsi="Times New Roman"/>
          <w:b/>
          <w:noProof/>
          <w:sz w:val="24"/>
          <w:szCs w:val="24"/>
          <w:lang w:val="kk-KZ"/>
        </w:rPr>
        <w:t>1.Маркетинг негіздері, құралдары мен міндеттері</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Осы сабақта біз маркетингті талқылаймыз.  Маркетингтің 400-ден астам анықтамасы бар.  Осы ұғымның анықтамасы өте көп болғандықтан, дөп басып анықтау өте қиын.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Келесі анықтаманы негізге алып көрейік: </w:t>
      </w:r>
      <w:r w:rsidRPr="00AA06B5">
        <w:rPr>
          <w:rFonts w:ascii="Times New Roman" w:hAnsi="Times New Roman"/>
          <w:b/>
          <w:i/>
          <w:sz w:val="24"/>
          <w:szCs w:val="24"/>
          <w:lang w:val="kk-KZ"/>
        </w:rPr>
        <w:t>маркетинг</w:t>
      </w:r>
      <w:r w:rsidRPr="00AA06B5">
        <w:rPr>
          <w:rFonts w:ascii="Times New Roman" w:hAnsi="Times New Roman"/>
          <w:sz w:val="24"/>
          <w:szCs w:val="24"/>
          <w:lang w:val="kk-KZ"/>
        </w:rPr>
        <w:t xml:space="preserve"> – компанияның  сатып алушылардың қажеттіліктерін қанағаттандыру арқылы табыс табуға бағытталған іс-қимылдары.</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Кең мағынада көптеген маркетологтар маркетингті бизнес философиясы ретінде қарастырады, яғни нарықты зерттеу, баға белгілеу жүйесі, клиенттердің қалауын болжау және болжау, тұтынушылардың қажеттіліктерін қанағаттандыру үшін олармен байланысты тиімді қолдау және тиісінше өз кәсіпорны үшін пайда табу.</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Нақтыласақ, маркетингтің логикалық, мақсаты  клиенттердің қажеттіліктерін қанағаттандыру болып табылады.  Сондай-ақ, XX ғасырдағы менеджменттің ең ықпалды теоретиктерінің бірі </w:t>
      </w:r>
      <w:r w:rsidRPr="00AA06B5">
        <w:rPr>
          <w:rFonts w:ascii="Times New Roman" w:hAnsi="Times New Roman"/>
          <w:b/>
          <w:i/>
          <w:sz w:val="24"/>
          <w:szCs w:val="24"/>
          <w:lang w:val="kk-KZ"/>
        </w:rPr>
        <w:t>Питер Друкер</w:t>
      </w:r>
      <w:r w:rsidRPr="00AA06B5">
        <w:rPr>
          <w:rFonts w:ascii="Times New Roman" w:hAnsi="Times New Roman"/>
          <w:sz w:val="24"/>
          <w:szCs w:val="24"/>
          <w:lang w:val="kk-KZ"/>
        </w:rPr>
        <w:t xml:space="preserve"> де солай деп санайды және олы былай деген: "Маркетингтің басты мақсаты - тауар немесе қызмет өзін-өзі сататындай етіп клиентті тани білу.</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Маркетингтегі креативті шешімдердің үлгісі </w:t>
      </w:r>
      <w:r w:rsidRPr="00AA06B5">
        <w:rPr>
          <w:rFonts w:ascii="Times New Roman" w:hAnsi="Times New Roman"/>
          <w:b/>
          <w:i/>
          <w:sz w:val="24"/>
          <w:szCs w:val="24"/>
          <w:lang w:val="kk-KZ"/>
        </w:rPr>
        <w:t>Red Bull GmbH компаниясы бола алады.</w:t>
      </w:r>
      <w:r w:rsidRPr="00AA06B5">
        <w:rPr>
          <w:rFonts w:ascii="Times New Roman" w:hAnsi="Times New Roman"/>
          <w:sz w:val="24"/>
          <w:szCs w:val="24"/>
          <w:lang w:val="kk-KZ"/>
        </w:rPr>
        <w:t xml:space="preserve"> Red Bull сусынын кең нарыққа шығарған кезде оның негізгі бәсекелестері Coca-Cola және Pepsi болды. Барлығының тұжырымдамасы бір-біріне ұқсас болды: екі сусын да сергітіп, ынталандырады. Сол кезде компания басшысы Дитрих Матешиц тәуекелді қадамға барды: ол бәсекелестермен салыстырғанда екі есе бағаны жасанды түрде көтерді, батареяға ұқсайтын ыдыс көлемін азайтып, банктерді сусындардың бөлімдеріне емес, кез келген басқа да дүкендерге орналастыра бастады. "Сіз оны өзіңіз дербес құрмайынша нарық жоқ", – деп санайды Дитрих Матешиц.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Red Bull студенттерге өздерінің негізгі тұтынушылары ретінде ерекше көңіл бөлуге шешім қабылдады, сондықтан бірінші соққы дәл университеттік кампустарда жасалды. Алдымен компания қызметкерлері студенттерге кейіннен мақсатты кеш  өткізілуді міндеттейтін Red Bull жәшіктерін тарата бастады. Сусынның "энергетикалық" қасиеттеріне екпін қойылды: "Бір цилиндр ішіп, түнімен сергек жүресіз!» Студенттік кештерде Red Bull  өте жақсы өтті. "Халыққа бару" Red Bull вирусты маркетингінің көп деңгейлі тактикасының </w:t>
      </w:r>
      <w:r w:rsidRPr="00AA06B5">
        <w:rPr>
          <w:rFonts w:ascii="Times New Roman" w:hAnsi="Times New Roman"/>
          <w:sz w:val="24"/>
          <w:szCs w:val="24"/>
          <w:lang w:val="kk-KZ"/>
        </w:rPr>
        <w:lastRenderedPageBreak/>
        <w:t xml:space="preserve">басы ғана болды. Матешицтің ойы бойынша, Red Bull сусыны міндетті түрде өмір сүру стиліне айналуы керек еді. Осылайша, экстремалды спорт түрлерінің барлық бағыттары бойынша Red Bull теңдессіз экспансиясы басталды. Бүгінгі таңда компания "Red Bull Racing" және "Scuderia Toro Rosso" командаларының-1 формуласындағы және "Нью-Йорк Ред Буллз", "РБ Лейпциг", "Ред Булл Зальцбург" және "Ред Булл Бразил" футбол клубтарының иесі болып табылады. Сондай-ақ "Red Bull Air Race World Series" аэробатика бойынша чемпионаттың және қолдан жасалған "Red Bull Flugtag" ұшу аппараттары чемпионатының ұйымдастырушысы болып табылады. Ал оның жылдық айналымы €6,28 млрд. асады. </w:t>
      </w:r>
    </w:p>
    <w:p w:rsidR="00C16B95" w:rsidRPr="00AA06B5" w:rsidRDefault="00A97309" w:rsidP="00AA06B5">
      <w:pPr>
        <w:spacing w:after="0" w:line="240" w:lineRule="auto"/>
        <w:ind w:firstLine="567"/>
        <w:jc w:val="both"/>
        <w:rPr>
          <w:rFonts w:ascii="Times New Roman" w:hAnsi="Times New Roman"/>
          <w:iCs/>
          <w:sz w:val="24"/>
          <w:szCs w:val="24"/>
          <w:lang w:val="kk-KZ"/>
        </w:rPr>
      </w:pPr>
      <w:r w:rsidRPr="00AA06B5">
        <w:rPr>
          <w:rFonts w:ascii="Times New Roman" w:hAnsi="Times New Roman"/>
          <w:iCs/>
          <w:sz w:val="24"/>
          <w:szCs w:val="24"/>
          <w:lang w:val="kk-KZ"/>
        </w:rPr>
        <w:t>Компанияның мақсатына жету үшін маркетинг қызметі мынадай міндеттерді шешуді білдіреді:</w:t>
      </w:r>
    </w:p>
    <w:p w:rsidR="00C16B95" w:rsidRPr="00AA06B5" w:rsidRDefault="00A97309" w:rsidP="003C6664">
      <w:pPr>
        <w:pStyle w:val="a3"/>
        <w:numPr>
          <w:ilvl w:val="0"/>
          <w:numId w:val="2"/>
        </w:numPr>
        <w:tabs>
          <w:tab w:val="left" w:pos="709"/>
          <w:tab w:val="left" w:pos="851"/>
        </w:tabs>
        <w:spacing w:after="0" w:line="240" w:lineRule="auto"/>
        <w:ind w:left="0" w:firstLine="567"/>
        <w:contextualSpacing w:val="0"/>
        <w:jc w:val="both"/>
        <w:rPr>
          <w:rFonts w:ascii="Times New Roman" w:hAnsi="Times New Roman"/>
          <w:sz w:val="24"/>
          <w:szCs w:val="24"/>
          <w:lang w:val="kk-KZ"/>
        </w:rPr>
      </w:pPr>
      <w:r w:rsidRPr="00AA06B5">
        <w:rPr>
          <w:rFonts w:ascii="Times New Roman" w:hAnsi="Times New Roman"/>
          <w:sz w:val="24"/>
          <w:szCs w:val="24"/>
          <w:lang w:val="kk-KZ"/>
        </w:rPr>
        <w:t>Нарықты егжей-тегжейлі зерттеу, клиенттердің қалауын терең талдау.</w:t>
      </w:r>
    </w:p>
    <w:p w:rsidR="00C16B95" w:rsidRPr="00AA06B5" w:rsidRDefault="00A97309" w:rsidP="003C6664">
      <w:pPr>
        <w:pStyle w:val="a3"/>
        <w:numPr>
          <w:ilvl w:val="0"/>
          <w:numId w:val="2"/>
        </w:numPr>
        <w:tabs>
          <w:tab w:val="left" w:pos="709"/>
          <w:tab w:val="left" w:pos="851"/>
        </w:tabs>
        <w:spacing w:after="0" w:line="240" w:lineRule="auto"/>
        <w:ind w:left="0" w:firstLine="567"/>
        <w:contextualSpacing w:val="0"/>
        <w:jc w:val="both"/>
        <w:rPr>
          <w:rFonts w:ascii="Times New Roman" w:hAnsi="Times New Roman"/>
          <w:sz w:val="24"/>
          <w:szCs w:val="24"/>
          <w:lang w:val="kk-KZ"/>
        </w:rPr>
      </w:pPr>
      <w:r w:rsidRPr="00AA06B5">
        <w:rPr>
          <w:rFonts w:ascii="Times New Roman" w:hAnsi="Times New Roman"/>
          <w:sz w:val="24"/>
          <w:szCs w:val="24"/>
          <w:lang w:val="kk-KZ"/>
        </w:rPr>
        <w:t>Нарықтағы баға белгілеу жүйесін мұқият зерттеу және ұйымның баға саясатын әзірлеу.</w:t>
      </w:r>
    </w:p>
    <w:p w:rsidR="00C16B95" w:rsidRPr="00AA06B5" w:rsidRDefault="00A97309" w:rsidP="003C6664">
      <w:pPr>
        <w:pStyle w:val="a3"/>
        <w:numPr>
          <w:ilvl w:val="0"/>
          <w:numId w:val="2"/>
        </w:numPr>
        <w:tabs>
          <w:tab w:val="left" w:pos="709"/>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Бәсекелестердің қызметін талдау.</w:t>
      </w:r>
    </w:p>
    <w:p w:rsidR="00C16B95" w:rsidRPr="00AA06B5" w:rsidRDefault="00A97309" w:rsidP="003C6664">
      <w:pPr>
        <w:pStyle w:val="a3"/>
        <w:numPr>
          <w:ilvl w:val="0"/>
          <w:numId w:val="2"/>
        </w:numPr>
        <w:tabs>
          <w:tab w:val="left" w:pos="709"/>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Компанияның тауарлары мен қызметтерінің ассортиментін құру.</w:t>
      </w:r>
    </w:p>
    <w:p w:rsidR="00C16B95" w:rsidRPr="00AA06B5" w:rsidRDefault="00A97309" w:rsidP="003C6664">
      <w:pPr>
        <w:pStyle w:val="a3"/>
        <w:numPr>
          <w:ilvl w:val="0"/>
          <w:numId w:val="2"/>
        </w:numPr>
        <w:tabs>
          <w:tab w:val="left" w:pos="709"/>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Сұранысқа сәйкес тауарлар мен қызметтерді шығару.</w:t>
      </w:r>
    </w:p>
    <w:p w:rsidR="00C16B95" w:rsidRPr="00AA06B5" w:rsidRDefault="00A97309" w:rsidP="003C6664">
      <w:pPr>
        <w:pStyle w:val="a3"/>
        <w:numPr>
          <w:ilvl w:val="0"/>
          <w:numId w:val="2"/>
        </w:numPr>
        <w:tabs>
          <w:tab w:val="left" w:pos="709"/>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Сервистік қызмет көрсету.</w:t>
      </w:r>
    </w:p>
    <w:p w:rsidR="00C16B95" w:rsidRPr="00AA06B5" w:rsidRDefault="00A97309" w:rsidP="003C6664">
      <w:pPr>
        <w:pStyle w:val="a3"/>
        <w:numPr>
          <w:ilvl w:val="0"/>
          <w:numId w:val="2"/>
        </w:numPr>
        <w:tabs>
          <w:tab w:val="left" w:pos="709"/>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Маркетингтік коммуникациялар.</w:t>
      </w:r>
    </w:p>
    <w:p w:rsidR="00C16B95" w:rsidRPr="00AA06B5" w:rsidRDefault="00A97309" w:rsidP="00AA06B5">
      <w:pPr>
        <w:tabs>
          <w:tab w:val="left" w:pos="709"/>
          <w:tab w:val="left" w:pos="851"/>
        </w:tabs>
        <w:spacing w:after="0" w:line="240" w:lineRule="auto"/>
        <w:ind w:firstLine="567"/>
        <w:jc w:val="both"/>
        <w:rPr>
          <w:rFonts w:ascii="Times New Roman" w:hAnsi="Times New Roman"/>
          <w:iCs/>
          <w:sz w:val="24"/>
          <w:szCs w:val="24"/>
        </w:rPr>
      </w:pPr>
      <w:r w:rsidRPr="00AA06B5">
        <w:rPr>
          <w:rFonts w:ascii="Times New Roman" w:hAnsi="Times New Roman"/>
          <w:iCs/>
          <w:sz w:val="24"/>
          <w:szCs w:val="24"/>
          <w:lang w:val="kk-KZ"/>
        </w:rPr>
        <w:t>Маркетинг міндеттерін шеше отырып, келесі қағидаттарды басшылыққа алу қажет:</w:t>
      </w:r>
    </w:p>
    <w:p w:rsidR="00C16B95" w:rsidRPr="00AA06B5" w:rsidRDefault="00A97309" w:rsidP="003C6664">
      <w:pPr>
        <w:pStyle w:val="a3"/>
        <w:numPr>
          <w:ilvl w:val="0"/>
          <w:numId w:val="3"/>
        </w:numPr>
        <w:tabs>
          <w:tab w:val="left" w:pos="709"/>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Компанияның өндірістік мүмкіндіктерін зерттеу.</w:t>
      </w:r>
    </w:p>
    <w:p w:rsidR="00C16B95" w:rsidRPr="00AA06B5" w:rsidRDefault="00A97309" w:rsidP="003C6664">
      <w:pPr>
        <w:pStyle w:val="a3"/>
        <w:numPr>
          <w:ilvl w:val="0"/>
          <w:numId w:val="3"/>
        </w:numPr>
        <w:tabs>
          <w:tab w:val="left" w:pos="709"/>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Тауарды немесе қызметті өткізу әдістері мен бағдарламаларын жоспарлау процесі.</w:t>
      </w:r>
    </w:p>
    <w:p w:rsidR="00C16B95" w:rsidRPr="00AA06B5" w:rsidRDefault="00A97309" w:rsidP="003C6664">
      <w:pPr>
        <w:pStyle w:val="a3"/>
        <w:numPr>
          <w:ilvl w:val="0"/>
          <w:numId w:val="3"/>
        </w:numPr>
        <w:tabs>
          <w:tab w:val="left" w:pos="709"/>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Нарықты сегменттеу.</w:t>
      </w:r>
    </w:p>
    <w:p w:rsidR="00C16B95" w:rsidRPr="00AA06B5" w:rsidRDefault="00A97309" w:rsidP="003C6664">
      <w:pPr>
        <w:pStyle w:val="a3"/>
        <w:numPr>
          <w:ilvl w:val="0"/>
          <w:numId w:val="3"/>
        </w:numPr>
        <w:tabs>
          <w:tab w:val="left" w:pos="709"/>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Тауарлар мен қызметтерді, оларды өткізу жолдарын үнемі жаңарту, технологияларды жетілдіру.</w:t>
      </w:r>
    </w:p>
    <w:p w:rsidR="00C16B95" w:rsidRPr="00AA06B5" w:rsidRDefault="00A97309" w:rsidP="003C6664">
      <w:pPr>
        <w:pStyle w:val="a3"/>
        <w:numPr>
          <w:ilvl w:val="0"/>
          <w:numId w:val="3"/>
        </w:numPr>
        <w:tabs>
          <w:tab w:val="left" w:pos="709"/>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Ұйымның үнемі өзгеріп отыратын сұранысқа икемді оңтайлануы.</w:t>
      </w:r>
    </w:p>
    <w:p w:rsidR="00C16B95" w:rsidRPr="00AA06B5" w:rsidRDefault="00A97309" w:rsidP="00AA06B5">
      <w:pPr>
        <w:spacing w:after="0" w:line="240" w:lineRule="auto"/>
        <w:ind w:firstLine="567"/>
        <w:jc w:val="both"/>
        <w:rPr>
          <w:rFonts w:ascii="Times New Roman" w:hAnsi="Times New Roman"/>
          <w:b/>
          <w:sz w:val="24"/>
          <w:szCs w:val="24"/>
        </w:rPr>
      </w:pPr>
      <w:r w:rsidRPr="00AA06B5">
        <w:rPr>
          <w:rFonts w:ascii="Times New Roman" w:hAnsi="Times New Roman"/>
          <w:b/>
          <w:sz w:val="24"/>
          <w:szCs w:val="24"/>
          <w:lang w:val="kk-KZ"/>
        </w:rPr>
        <w:t>Маркетинг құралдары</w:t>
      </w:r>
    </w:p>
    <w:p w:rsidR="00C16B95" w:rsidRPr="00AA06B5" w:rsidRDefault="00A97309" w:rsidP="00AA06B5">
      <w:pPr>
        <w:spacing w:after="0" w:line="240" w:lineRule="auto"/>
        <w:ind w:firstLine="567"/>
        <w:jc w:val="both"/>
        <w:rPr>
          <w:rFonts w:ascii="Times New Roman" w:hAnsi="Times New Roman"/>
          <w:sz w:val="24"/>
          <w:szCs w:val="24"/>
        </w:rPr>
      </w:pPr>
      <w:r w:rsidRPr="00AA06B5">
        <w:rPr>
          <w:rFonts w:ascii="Times New Roman" w:hAnsi="Times New Roman"/>
          <w:sz w:val="24"/>
          <w:szCs w:val="24"/>
          <w:lang w:val="kk-KZ"/>
        </w:rPr>
        <w:t xml:space="preserve">Маркетингтегі жоспарлау теорияларының бірі </w:t>
      </w:r>
      <w:r w:rsidRPr="00AA06B5">
        <w:rPr>
          <w:rFonts w:ascii="Times New Roman" w:hAnsi="Times New Roman"/>
          <w:b/>
          <w:i/>
          <w:sz w:val="24"/>
          <w:szCs w:val="24"/>
          <w:lang w:val="kk-KZ"/>
        </w:rPr>
        <w:t>"4P "моделі"</w:t>
      </w:r>
      <w:r w:rsidRPr="00AA06B5">
        <w:rPr>
          <w:rFonts w:ascii="Times New Roman" w:hAnsi="Times New Roman"/>
          <w:sz w:val="24"/>
          <w:szCs w:val="24"/>
          <w:lang w:val="kk-KZ"/>
        </w:rPr>
        <w:t xml:space="preserve"> деп аталады - бұл маркетингтің мынадай төрт негізгі элементі бар аббревиатура: product( өнім), price( баға), place( бөлу), promotion (алға бастыру). </w:t>
      </w:r>
    </w:p>
    <w:p w:rsidR="00C16B95" w:rsidRPr="00AA06B5" w:rsidRDefault="00A97309" w:rsidP="00AA06B5">
      <w:pPr>
        <w:spacing w:after="0" w:line="240" w:lineRule="auto"/>
        <w:jc w:val="center"/>
        <w:rPr>
          <w:rFonts w:ascii="Times New Roman" w:hAnsi="Times New Roman"/>
          <w:sz w:val="24"/>
          <w:szCs w:val="24"/>
        </w:rPr>
      </w:pPr>
      <w:r w:rsidRPr="00AA06B5">
        <w:rPr>
          <w:rFonts w:ascii="Times New Roman" w:hAnsi="Times New Roman"/>
          <w:noProof/>
          <w:sz w:val="24"/>
          <w:szCs w:val="24"/>
          <w:lang w:eastAsia="ru-RU"/>
        </w:rPr>
        <w:drawing>
          <wp:inline distT="0" distB="0" distL="0" distR="0">
            <wp:extent cx="3493770" cy="2570480"/>
            <wp:effectExtent l="0" t="0" r="0" b="127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3493770" cy="2570480"/>
                    </a:xfrm>
                    <a:prstGeom prst="rect">
                      <a:avLst/>
                    </a:prstGeom>
                    <a:noFill/>
                    <a:ln>
                      <a:noFill/>
                    </a:ln>
                  </pic:spPr>
                </pic:pic>
              </a:graphicData>
            </a:graphic>
          </wp:inline>
        </w:drawing>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b/>
          <w:i/>
          <w:sz w:val="24"/>
          <w:szCs w:val="24"/>
          <w:lang w:val="kk-KZ"/>
        </w:rPr>
        <w:t>Product (өнім).</w:t>
      </w:r>
      <w:r w:rsidRPr="00AA06B5">
        <w:rPr>
          <w:rFonts w:ascii="Times New Roman" w:hAnsi="Times New Roman"/>
          <w:sz w:val="24"/>
          <w:szCs w:val="24"/>
          <w:lang w:val="kk-KZ"/>
        </w:rPr>
        <w:t xml:space="preserve"> Сіз не сатасыз? Тауар немесе қызмет адамдарға, әрине, барлығына емес, мақсатты аудиторияға қажет болуы керек. Өнім бәсекелестерге қарағанда жақсы немесе кем дегенде олардікінен нашар болмауы керек. Жақсы болғаны дұрыс — өйткені сізге үйреншікті маркаларды пайдаланатын тұтынушыны жеңіп алу керек. Өнім дұрыс және сапалы болуы керек, себебі өнім болмаса- бизнес те болмайды. Сіздің өз өніміңіздің тұтынушы үшін қандай артықшылықтары бар екенін анық білуіңіз керек.  Егер бұл жөнінде сізде идея болмаса, оны бастамаған жөн.</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b/>
          <w:i/>
          <w:sz w:val="24"/>
          <w:szCs w:val="24"/>
          <w:lang w:val="kk-KZ"/>
        </w:rPr>
        <w:lastRenderedPageBreak/>
        <w:t>Price (бағасы).</w:t>
      </w:r>
      <w:r w:rsidRPr="00AA06B5">
        <w:rPr>
          <w:rFonts w:ascii="Times New Roman" w:hAnsi="Times New Roman"/>
          <w:sz w:val="24"/>
          <w:szCs w:val="24"/>
          <w:lang w:val="kk-KZ"/>
        </w:rPr>
        <w:t xml:space="preserve"> Сіздің өніміңіз қанша тұрады? Тауардың немесе қызметтің бағасы адекватты болуы тиіс. Егер сіздің тауаыңыз бәсекелесіңіздің тауарынан озық болса,  онда бағасы және рентабельділігі — жоғары болуы мүмкін. Егер артықшылықтары жоқ болса, нарыққа шығу стратегиясы төмен баға болуы мүмкін. Бұл ретте, асырып жіберуге болмайды. Біріншіден, бизнес тек қана "нольмен" шығу емес,  одан табыс табу керек. Екіншіден, арзан тауарды тұтынушылар кейіннен оны жоғары бағамен сатып алудан бас тарта алады.</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"Баға" тармағына компанияның жеңілдіктер мен үстеме баға саласындағы саясаты да жатады. Мысалы, тұрақты клиенттерге жиі жеңілдіктер беріледі немесе кейде жаппай сату ұсынылады. Демпингілемеңіз - өзіңізге және басқаларға нарықты өзіңіз бұзыңыз.</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b/>
          <w:i/>
          <w:sz w:val="24"/>
          <w:szCs w:val="24"/>
          <w:lang w:val="kk-KZ"/>
        </w:rPr>
        <w:t>Place (тарату).</w:t>
      </w:r>
      <w:r w:rsidRPr="00AA06B5">
        <w:rPr>
          <w:rFonts w:ascii="Times New Roman" w:hAnsi="Times New Roman"/>
          <w:sz w:val="24"/>
          <w:szCs w:val="24"/>
          <w:lang w:val="kk-KZ"/>
        </w:rPr>
        <w:t xml:space="preserve"> Сіз өніміңізді қай жерде сатасыз? Бұл тармақты сату орны ретінде емес, дистрибуция моделі ретінде кеңінен түсінуге болады. Жылжымайтын мүлік немесе мейрамханалар болған жағдайда орынның маңыздылығы анық. Шаршы метр бағасының немесе мейрамхана табыстылығының үш басты факторы мыналар: локация, локация және тағы да локация. Әзіл сияқты естіледі, бірақ бұл - шындық: тұрған жерінің қолайлылығы,  тіпті тамағы дәмді емес  мейрамхана үшін де табысқа жетудің кепілі болады.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Өз өніміңізді қалай сату туралы </w:t>
      </w:r>
      <w:r w:rsidR="00C72FA8" w:rsidRPr="00AA06B5">
        <w:rPr>
          <w:rFonts w:ascii="Times New Roman" w:hAnsi="Times New Roman"/>
          <w:sz w:val="24"/>
          <w:szCs w:val="24"/>
          <w:lang w:val="kk-KZ"/>
        </w:rPr>
        <w:t>басынан бастап</w:t>
      </w:r>
      <w:r w:rsidRPr="00AA06B5">
        <w:rPr>
          <w:rFonts w:ascii="Times New Roman" w:hAnsi="Times New Roman"/>
          <w:sz w:val="24"/>
          <w:szCs w:val="24"/>
          <w:lang w:val="kk-KZ"/>
        </w:rPr>
        <w:t xml:space="preserve"> ойланыңыз.  Тікелей немесе серіктестер арқылы сатасыз ба? Онлайн немесе офлайн арқылы? Стационарлық нүкте немесе агенттер арқылы? Серіктестерге қандай жеңілдіктер ұсынылады? Оларды сатуға қалай ынталандыру керек? Дистрибуция моделі түсімді емес, бизнестің пайдасын барынша арттыруы тиіс.</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b/>
          <w:i/>
          <w:sz w:val="24"/>
          <w:szCs w:val="24"/>
          <w:lang w:val="kk-KZ"/>
        </w:rPr>
        <w:t>Promotion (алға бастыру).</w:t>
      </w:r>
      <w:r w:rsidRPr="00AA06B5">
        <w:rPr>
          <w:rFonts w:ascii="Times New Roman" w:hAnsi="Times New Roman"/>
          <w:sz w:val="24"/>
          <w:szCs w:val="24"/>
          <w:lang w:val="kk-KZ"/>
        </w:rPr>
        <w:t xml:space="preserve"> Өнім бар, оның бағасы бар, сату схемасы, оны сататын орын бар. Бірақ ол осы өнімге сұраныс пайда болғанға дейін жұмыс істемейді. Алдымен тұтынушыны тауармен таныстыру керек, содан кейін оны сатып алуға үгіттеу және басты мақсат — тұрақты клиентке айналдыру керек. Ол үшін жарнама, PR қажет. Нәтижесінде барлық осы белсенділік -  тұтынушылар сіздің өнім туралы ойлайтын  - бренд қалыптастырады. Егер бренд күшті, позитивті болса, онда өнімді сапасы ұқсас, бірақ бренді әлсіз өнімнен қымбатырақ бағамен сатуға болады. Өйткені, өнімді тұтына отырып, адамдар қандай да бір эмоцияға бөленгісі келеді. Егер сіздің тауарыңыз немесе қызметіңіз эмоция тудырса, сіз дұрыс жолдасыз.</w:t>
      </w:r>
    </w:p>
    <w:p w:rsidR="00C16B95" w:rsidRPr="00AA06B5" w:rsidRDefault="00C16B95" w:rsidP="00AA06B5">
      <w:pPr>
        <w:spacing w:after="0" w:line="240" w:lineRule="auto"/>
        <w:ind w:firstLine="567"/>
        <w:jc w:val="both"/>
        <w:rPr>
          <w:rFonts w:ascii="Times New Roman" w:hAnsi="Times New Roman"/>
          <w:sz w:val="24"/>
          <w:szCs w:val="24"/>
          <w:lang w:val="kk-KZ"/>
        </w:rPr>
      </w:pPr>
    </w:p>
    <w:tbl>
      <w:tblPr>
        <w:tblW w:w="9338" w:type="dxa"/>
        <w:jc w:val="center"/>
        <w:tblCellMar>
          <w:left w:w="0" w:type="dxa"/>
          <w:right w:w="0" w:type="dxa"/>
        </w:tblCellMar>
        <w:tblLook w:val="0420"/>
      </w:tblPr>
      <w:tblGrid>
        <w:gridCol w:w="1551"/>
        <w:gridCol w:w="1701"/>
        <w:gridCol w:w="2977"/>
        <w:gridCol w:w="3109"/>
      </w:tblGrid>
      <w:tr w:rsidR="009D0408" w:rsidRPr="00AA06B5" w:rsidTr="000E68C4">
        <w:trPr>
          <w:trHeight w:val="654"/>
          <w:jc w:val="center"/>
        </w:trPr>
        <w:tc>
          <w:tcPr>
            <w:tcW w:w="1551" w:type="dxa"/>
            <w:tcBorders>
              <w:top w:val="single" w:sz="6" w:space="0" w:color="56523F"/>
              <w:left w:val="single" w:sz="6" w:space="0" w:color="56523F"/>
              <w:bottom w:val="single" w:sz="6" w:space="0" w:color="56523F"/>
              <w:right w:val="single" w:sz="6" w:space="0" w:color="56523F"/>
            </w:tcBorders>
            <w:shd w:val="clear" w:color="auto" w:fill="FFF0BA"/>
            <w:tcMar>
              <w:top w:w="120" w:type="dxa"/>
              <w:left w:w="15" w:type="dxa"/>
              <w:bottom w:w="0" w:type="dxa"/>
              <w:right w:w="15" w:type="dxa"/>
            </w:tcMar>
            <w:hideMark/>
          </w:tcPr>
          <w:p w:rsidR="00C16B95" w:rsidRPr="00AA06B5" w:rsidRDefault="00A97309" w:rsidP="00AA06B5">
            <w:pPr>
              <w:tabs>
                <w:tab w:val="left" w:pos="3525"/>
              </w:tabs>
              <w:spacing w:after="0" w:line="240" w:lineRule="auto"/>
              <w:jc w:val="center"/>
              <w:rPr>
                <w:rFonts w:ascii="Times New Roman" w:eastAsia="Times New Roman" w:hAnsi="Times New Roman"/>
                <w:b/>
                <w:sz w:val="24"/>
                <w:szCs w:val="24"/>
                <w:lang w:eastAsia="ru-RU"/>
              </w:rPr>
            </w:pPr>
            <w:r w:rsidRPr="00AA06B5">
              <w:rPr>
                <w:rFonts w:ascii="Times New Roman" w:eastAsia="Times New Roman" w:hAnsi="Times New Roman"/>
                <w:b/>
                <w:sz w:val="24"/>
                <w:szCs w:val="24"/>
                <w:lang w:val="kk-KZ" w:eastAsia="ru-RU"/>
              </w:rPr>
              <w:t>Элемент</w:t>
            </w:r>
          </w:p>
        </w:tc>
        <w:tc>
          <w:tcPr>
            <w:tcW w:w="1701" w:type="dxa"/>
            <w:tcBorders>
              <w:top w:val="single" w:sz="6" w:space="0" w:color="56523F"/>
              <w:left w:val="single" w:sz="6" w:space="0" w:color="56523F"/>
              <w:bottom w:val="single" w:sz="6" w:space="0" w:color="56523F"/>
              <w:right w:val="single" w:sz="6" w:space="0" w:color="56523F"/>
            </w:tcBorders>
            <w:shd w:val="clear" w:color="auto" w:fill="FFF0BA"/>
            <w:tcMar>
              <w:top w:w="120" w:type="dxa"/>
              <w:left w:w="15" w:type="dxa"/>
              <w:bottom w:w="0" w:type="dxa"/>
              <w:right w:w="15" w:type="dxa"/>
            </w:tcMar>
            <w:hideMark/>
          </w:tcPr>
          <w:p w:rsidR="00C16B95" w:rsidRPr="00AA06B5" w:rsidRDefault="00A97309" w:rsidP="00AA06B5">
            <w:pPr>
              <w:tabs>
                <w:tab w:val="left" w:pos="3525"/>
              </w:tabs>
              <w:spacing w:after="0" w:line="240" w:lineRule="auto"/>
              <w:jc w:val="center"/>
              <w:rPr>
                <w:rFonts w:ascii="Times New Roman" w:eastAsia="Times New Roman" w:hAnsi="Times New Roman"/>
                <w:b/>
                <w:sz w:val="24"/>
                <w:szCs w:val="24"/>
                <w:lang w:eastAsia="ru-RU"/>
              </w:rPr>
            </w:pPr>
            <w:r w:rsidRPr="00AA06B5">
              <w:rPr>
                <w:rFonts w:ascii="Times New Roman" w:eastAsia="Times New Roman" w:hAnsi="Times New Roman"/>
                <w:b/>
                <w:sz w:val="24"/>
                <w:szCs w:val="24"/>
                <w:lang w:val="kk-KZ" w:eastAsia="ru-RU"/>
              </w:rPr>
              <w:t>Мәселе</w:t>
            </w:r>
          </w:p>
        </w:tc>
        <w:tc>
          <w:tcPr>
            <w:tcW w:w="2977" w:type="dxa"/>
            <w:tcBorders>
              <w:top w:val="single" w:sz="6" w:space="0" w:color="56523F"/>
              <w:left w:val="single" w:sz="6" w:space="0" w:color="56523F"/>
              <w:bottom w:val="single" w:sz="6" w:space="0" w:color="56523F"/>
              <w:right w:val="single" w:sz="6" w:space="0" w:color="56523F"/>
            </w:tcBorders>
            <w:shd w:val="clear" w:color="auto" w:fill="FFF0BA"/>
            <w:tcMar>
              <w:top w:w="120" w:type="dxa"/>
              <w:left w:w="15" w:type="dxa"/>
              <w:bottom w:w="0" w:type="dxa"/>
              <w:right w:w="15" w:type="dxa"/>
            </w:tcMar>
            <w:hideMark/>
          </w:tcPr>
          <w:p w:rsidR="00C16B95" w:rsidRPr="00AA06B5" w:rsidRDefault="00A97309" w:rsidP="00AA06B5">
            <w:pPr>
              <w:tabs>
                <w:tab w:val="left" w:pos="3525"/>
              </w:tabs>
              <w:spacing w:after="0" w:line="240" w:lineRule="auto"/>
              <w:jc w:val="center"/>
              <w:rPr>
                <w:rFonts w:ascii="Times New Roman" w:eastAsia="Times New Roman" w:hAnsi="Times New Roman"/>
                <w:b/>
                <w:sz w:val="24"/>
                <w:szCs w:val="24"/>
                <w:lang w:eastAsia="ru-RU"/>
              </w:rPr>
            </w:pPr>
            <w:r w:rsidRPr="00AA06B5">
              <w:rPr>
                <w:rFonts w:ascii="Times New Roman" w:eastAsia="Times New Roman" w:hAnsi="Times New Roman"/>
                <w:b/>
                <w:sz w:val="24"/>
                <w:szCs w:val="24"/>
                <w:lang w:val="kk-KZ" w:eastAsia="ru-RU"/>
              </w:rPr>
              <w:t>Мақсаты</w:t>
            </w:r>
          </w:p>
        </w:tc>
        <w:tc>
          <w:tcPr>
            <w:tcW w:w="3109" w:type="dxa"/>
            <w:tcBorders>
              <w:top w:val="single" w:sz="6" w:space="0" w:color="56523F"/>
              <w:left w:val="single" w:sz="6" w:space="0" w:color="56523F"/>
              <w:bottom w:val="single" w:sz="6" w:space="0" w:color="56523F"/>
              <w:right w:val="single" w:sz="6" w:space="0" w:color="56523F"/>
            </w:tcBorders>
            <w:shd w:val="clear" w:color="auto" w:fill="FFF0BA"/>
            <w:tcMar>
              <w:top w:w="120" w:type="dxa"/>
              <w:left w:w="15" w:type="dxa"/>
              <w:bottom w:w="0" w:type="dxa"/>
              <w:right w:w="15" w:type="dxa"/>
            </w:tcMar>
            <w:hideMark/>
          </w:tcPr>
          <w:p w:rsidR="00C16B95" w:rsidRPr="00AA06B5" w:rsidRDefault="00A97309" w:rsidP="00AA06B5">
            <w:pPr>
              <w:tabs>
                <w:tab w:val="left" w:pos="3525"/>
              </w:tabs>
              <w:spacing w:after="0" w:line="240" w:lineRule="auto"/>
              <w:jc w:val="center"/>
              <w:rPr>
                <w:rFonts w:ascii="Times New Roman" w:eastAsia="Times New Roman" w:hAnsi="Times New Roman"/>
                <w:b/>
                <w:sz w:val="24"/>
                <w:szCs w:val="24"/>
                <w:lang w:eastAsia="ru-RU"/>
              </w:rPr>
            </w:pPr>
            <w:r w:rsidRPr="00AA06B5">
              <w:rPr>
                <w:rFonts w:ascii="Times New Roman" w:eastAsia="Times New Roman" w:hAnsi="Times New Roman"/>
                <w:b/>
                <w:sz w:val="24"/>
                <w:szCs w:val="24"/>
                <w:lang w:val="kk-KZ" w:eastAsia="ru-RU"/>
              </w:rPr>
              <w:t>Қабылдау керек шешімдер</w:t>
            </w:r>
          </w:p>
        </w:tc>
      </w:tr>
      <w:tr w:rsidR="009D0408" w:rsidRPr="00AA06B5" w:rsidTr="000E68C4">
        <w:trPr>
          <w:trHeight w:val="2110"/>
          <w:jc w:val="center"/>
        </w:trPr>
        <w:tc>
          <w:tcPr>
            <w:tcW w:w="1551" w:type="dxa"/>
            <w:tcBorders>
              <w:top w:val="single" w:sz="6" w:space="0" w:color="56523F"/>
              <w:left w:val="single" w:sz="6" w:space="0" w:color="56523F"/>
              <w:bottom w:val="single" w:sz="6" w:space="0" w:color="56523F"/>
              <w:right w:val="single" w:sz="6" w:space="0" w:color="56523F"/>
            </w:tcBorders>
            <w:shd w:val="clear" w:color="auto" w:fill="FFF6D7"/>
            <w:tcMar>
              <w:top w:w="15" w:type="dxa"/>
              <w:left w:w="15" w:type="dxa"/>
              <w:bottom w:w="0" w:type="dxa"/>
              <w:right w:w="15" w:type="dxa"/>
            </w:tcMar>
            <w:hideMark/>
          </w:tcPr>
          <w:p w:rsidR="00C16B95" w:rsidRPr="00AA06B5" w:rsidRDefault="00A97309" w:rsidP="00AA06B5">
            <w:pPr>
              <w:tabs>
                <w:tab w:val="left" w:pos="3525"/>
              </w:tabs>
              <w:spacing w:after="0" w:line="240" w:lineRule="auto"/>
              <w:jc w:val="center"/>
              <w:rPr>
                <w:rFonts w:ascii="Times New Roman" w:eastAsia="Times New Roman" w:hAnsi="Times New Roman"/>
                <w:b/>
                <w:sz w:val="24"/>
                <w:szCs w:val="24"/>
                <w:lang w:eastAsia="ru-RU"/>
              </w:rPr>
            </w:pPr>
            <w:r w:rsidRPr="00AA06B5">
              <w:rPr>
                <w:rFonts w:ascii="Times New Roman" w:eastAsia="Times New Roman" w:hAnsi="Times New Roman"/>
                <w:b/>
                <w:sz w:val="24"/>
                <w:szCs w:val="24"/>
                <w:lang w:val="kk-KZ" w:eastAsia="ru-RU"/>
              </w:rPr>
              <w:t>Product (өнім)</w:t>
            </w:r>
          </w:p>
        </w:tc>
        <w:tc>
          <w:tcPr>
            <w:tcW w:w="1701" w:type="dxa"/>
            <w:tcBorders>
              <w:top w:val="single" w:sz="6" w:space="0" w:color="56523F"/>
              <w:left w:val="single" w:sz="6" w:space="0" w:color="56523F"/>
              <w:bottom w:val="single" w:sz="6" w:space="0" w:color="56523F"/>
              <w:right w:val="single" w:sz="6" w:space="0" w:color="56523F"/>
            </w:tcBorders>
            <w:shd w:val="clear" w:color="auto" w:fill="FFF6D7"/>
            <w:tcMar>
              <w:top w:w="15" w:type="dxa"/>
              <w:left w:w="15" w:type="dxa"/>
              <w:bottom w:w="0" w:type="dxa"/>
              <w:right w:w="15" w:type="dxa"/>
            </w:tcMar>
            <w:hideMark/>
          </w:tcPr>
          <w:p w:rsidR="00C16B95" w:rsidRPr="00AA06B5" w:rsidRDefault="00A97309" w:rsidP="00AA06B5">
            <w:pPr>
              <w:tabs>
                <w:tab w:val="left" w:pos="3525"/>
              </w:tabs>
              <w:spacing w:after="0" w:line="240" w:lineRule="auto"/>
              <w:jc w:val="center"/>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Нарыққа немесе мақсатты аудиторияға не қажет?</w:t>
            </w:r>
          </w:p>
        </w:tc>
        <w:tc>
          <w:tcPr>
            <w:tcW w:w="2977" w:type="dxa"/>
            <w:tcBorders>
              <w:top w:val="single" w:sz="6" w:space="0" w:color="56523F"/>
              <w:left w:val="single" w:sz="6" w:space="0" w:color="56523F"/>
              <w:bottom w:val="single" w:sz="6" w:space="0" w:color="56523F"/>
              <w:right w:val="single" w:sz="6" w:space="0" w:color="56523F"/>
            </w:tcBorders>
            <w:shd w:val="clear" w:color="auto" w:fill="FFF6D7"/>
            <w:tcMar>
              <w:top w:w="15" w:type="dxa"/>
              <w:left w:w="15" w:type="dxa"/>
              <w:bottom w:w="0" w:type="dxa"/>
              <w:right w:w="15" w:type="dxa"/>
            </w:tcMar>
            <w:hideMark/>
          </w:tcPr>
          <w:p w:rsidR="00C16B95" w:rsidRPr="00AA06B5" w:rsidRDefault="00A97309" w:rsidP="00AA06B5">
            <w:pPr>
              <w:tabs>
                <w:tab w:val="left" w:pos="3525"/>
              </w:tabs>
              <w:spacing w:after="0" w:line="240" w:lineRule="auto"/>
              <w:jc w:val="center"/>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Компанияға тұтынушылар үшін құнды болуға мүмкіндік беретін және бәсекелестерге жеткізбейтін тауарлар мен қызметтердің жиынтығын жасау</w:t>
            </w:r>
          </w:p>
        </w:tc>
        <w:tc>
          <w:tcPr>
            <w:tcW w:w="3109" w:type="dxa"/>
            <w:tcBorders>
              <w:top w:val="single" w:sz="6" w:space="0" w:color="56523F"/>
              <w:left w:val="single" w:sz="6" w:space="0" w:color="56523F"/>
              <w:bottom w:val="single" w:sz="6" w:space="0" w:color="56523F"/>
              <w:right w:val="single" w:sz="6" w:space="0" w:color="56523F"/>
            </w:tcBorders>
            <w:shd w:val="clear" w:color="auto" w:fill="FFF6D7"/>
            <w:tcMar>
              <w:top w:w="7" w:type="dxa"/>
              <w:left w:w="15" w:type="dxa"/>
              <w:bottom w:w="0" w:type="dxa"/>
              <w:right w:w="15" w:type="dxa"/>
            </w:tcMar>
            <w:hideMark/>
          </w:tcPr>
          <w:p w:rsidR="00C16B95" w:rsidRPr="00AA06B5" w:rsidRDefault="00A97309" w:rsidP="003C6664">
            <w:pPr>
              <w:pStyle w:val="a3"/>
              <w:numPr>
                <w:ilvl w:val="0"/>
                <w:numId w:val="19"/>
              </w:numPr>
              <w:tabs>
                <w:tab w:val="left" w:pos="374"/>
                <w:tab w:val="left" w:pos="3525"/>
              </w:tabs>
              <w:spacing w:after="0" w:line="240" w:lineRule="auto"/>
              <w:ind w:left="0" w:firstLine="104"/>
              <w:contextualSpacing w:val="0"/>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Тауарлар ассортименті немесе қызметтер спектрі</w:t>
            </w:r>
          </w:p>
          <w:p w:rsidR="00C16B95" w:rsidRPr="00AA06B5" w:rsidRDefault="00A97309" w:rsidP="003C6664">
            <w:pPr>
              <w:pStyle w:val="a3"/>
              <w:numPr>
                <w:ilvl w:val="0"/>
                <w:numId w:val="19"/>
              </w:numPr>
              <w:tabs>
                <w:tab w:val="left" w:pos="374"/>
                <w:tab w:val="left" w:pos="3525"/>
              </w:tabs>
              <w:spacing w:after="0" w:line="240" w:lineRule="auto"/>
              <w:ind w:left="0" w:firstLine="104"/>
              <w:contextualSpacing w:val="0"/>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Сапасы, сипаттамалары</w:t>
            </w:r>
          </w:p>
          <w:p w:rsidR="00C16B95" w:rsidRPr="00AA06B5" w:rsidRDefault="00A97309" w:rsidP="003C6664">
            <w:pPr>
              <w:pStyle w:val="a3"/>
              <w:numPr>
                <w:ilvl w:val="0"/>
                <w:numId w:val="19"/>
              </w:numPr>
              <w:tabs>
                <w:tab w:val="left" w:pos="374"/>
                <w:tab w:val="left" w:pos="3525"/>
              </w:tabs>
              <w:spacing w:after="0" w:line="240" w:lineRule="auto"/>
              <w:ind w:left="0" w:firstLine="104"/>
              <w:contextualSpacing w:val="0"/>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Позициялау және бренд</w:t>
            </w:r>
          </w:p>
          <w:p w:rsidR="00C16B95" w:rsidRPr="00AA06B5" w:rsidRDefault="00A97309" w:rsidP="003C6664">
            <w:pPr>
              <w:pStyle w:val="a3"/>
              <w:numPr>
                <w:ilvl w:val="0"/>
                <w:numId w:val="19"/>
              </w:numPr>
              <w:tabs>
                <w:tab w:val="left" w:pos="374"/>
                <w:tab w:val="left" w:pos="3525"/>
              </w:tabs>
              <w:spacing w:after="0" w:line="240" w:lineRule="auto"/>
              <w:ind w:left="0" w:firstLine="104"/>
              <w:contextualSpacing w:val="0"/>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Сыртқы түрі және дизайн</w:t>
            </w:r>
          </w:p>
          <w:p w:rsidR="00C16B95" w:rsidRPr="00AA06B5" w:rsidRDefault="00A97309" w:rsidP="003C6664">
            <w:pPr>
              <w:pStyle w:val="a3"/>
              <w:numPr>
                <w:ilvl w:val="0"/>
                <w:numId w:val="19"/>
              </w:numPr>
              <w:tabs>
                <w:tab w:val="left" w:pos="374"/>
                <w:tab w:val="left" w:pos="3525"/>
              </w:tabs>
              <w:spacing w:after="0" w:line="240" w:lineRule="auto"/>
              <w:ind w:left="0" w:firstLine="104"/>
              <w:contextualSpacing w:val="0"/>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Қаптамасы</w:t>
            </w:r>
          </w:p>
          <w:p w:rsidR="00C16B95" w:rsidRPr="00AA06B5" w:rsidRDefault="00A97309" w:rsidP="003C6664">
            <w:pPr>
              <w:pStyle w:val="a3"/>
              <w:numPr>
                <w:ilvl w:val="0"/>
                <w:numId w:val="19"/>
              </w:numPr>
              <w:tabs>
                <w:tab w:val="left" w:pos="374"/>
                <w:tab w:val="left" w:pos="3525"/>
              </w:tabs>
              <w:spacing w:after="0" w:line="240" w:lineRule="auto"/>
              <w:ind w:left="0" w:firstLine="104"/>
              <w:contextualSpacing w:val="0"/>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Қызмет көрсету/сервис</w:t>
            </w:r>
          </w:p>
          <w:p w:rsidR="00C16B95" w:rsidRPr="00AA06B5" w:rsidRDefault="00A97309" w:rsidP="003C6664">
            <w:pPr>
              <w:pStyle w:val="a3"/>
              <w:numPr>
                <w:ilvl w:val="0"/>
                <w:numId w:val="19"/>
              </w:numPr>
              <w:tabs>
                <w:tab w:val="left" w:pos="374"/>
                <w:tab w:val="left" w:pos="3525"/>
              </w:tabs>
              <w:spacing w:after="0" w:line="240" w:lineRule="auto"/>
              <w:ind w:left="0" w:firstLine="104"/>
              <w:contextualSpacing w:val="0"/>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Кепілдіктер</w:t>
            </w:r>
          </w:p>
        </w:tc>
      </w:tr>
      <w:tr w:rsidR="009D0408" w:rsidRPr="00AA06B5" w:rsidTr="000E68C4">
        <w:trPr>
          <w:trHeight w:val="679"/>
          <w:jc w:val="center"/>
        </w:trPr>
        <w:tc>
          <w:tcPr>
            <w:tcW w:w="1551" w:type="dxa"/>
            <w:tcBorders>
              <w:top w:val="single" w:sz="6" w:space="0" w:color="56523F"/>
              <w:left w:val="single" w:sz="6" w:space="0" w:color="56523F"/>
              <w:bottom w:val="single" w:sz="6" w:space="0" w:color="56523F"/>
              <w:right w:val="single" w:sz="6" w:space="0" w:color="56523F"/>
            </w:tcBorders>
            <w:shd w:val="clear" w:color="auto" w:fill="FFF6D7"/>
            <w:tcMar>
              <w:top w:w="15" w:type="dxa"/>
              <w:left w:w="15" w:type="dxa"/>
              <w:bottom w:w="0" w:type="dxa"/>
              <w:right w:w="15" w:type="dxa"/>
            </w:tcMar>
            <w:hideMark/>
          </w:tcPr>
          <w:p w:rsidR="00C16B95" w:rsidRPr="00AA06B5" w:rsidRDefault="00A97309" w:rsidP="00AA06B5">
            <w:pPr>
              <w:tabs>
                <w:tab w:val="left" w:pos="3525"/>
              </w:tabs>
              <w:spacing w:after="0" w:line="240" w:lineRule="auto"/>
              <w:jc w:val="center"/>
              <w:rPr>
                <w:rFonts w:ascii="Times New Roman" w:eastAsia="Times New Roman" w:hAnsi="Times New Roman"/>
                <w:b/>
                <w:sz w:val="24"/>
                <w:szCs w:val="24"/>
                <w:lang w:eastAsia="ru-RU"/>
              </w:rPr>
            </w:pPr>
            <w:r w:rsidRPr="00AA06B5">
              <w:rPr>
                <w:rFonts w:ascii="Times New Roman" w:eastAsia="Times New Roman" w:hAnsi="Times New Roman"/>
                <w:b/>
                <w:sz w:val="24"/>
                <w:szCs w:val="24"/>
                <w:lang w:val="kk-KZ" w:eastAsia="ru-RU"/>
              </w:rPr>
              <w:t>Price (бағасы)</w:t>
            </w:r>
          </w:p>
        </w:tc>
        <w:tc>
          <w:tcPr>
            <w:tcW w:w="1701" w:type="dxa"/>
            <w:tcBorders>
              <w:top w:val="single" w:sz="6" w:space="0" w:color="56523F"/>
              <w:left w:val="single" w:sz="6" w:space="0" w:color="56523F"/>
              <w:bottom w:val="single" w:sz="6" w:space="0" w:color="56523F"/>
              <w:right w:val="single" w:sz="6" w:space="0" w:color="56523F"/>
            </w:tcBorders>
            <w:shd w:val="clear" w:color="auto" w:fill="FFF6D7"/>
            <w:tcMar>
              <w:top w:w="15" w:type="dxa"/>
              <w:left w:w="15" w:type="dxa"/>
              <w:bottom w:w="0" w:type="dxa"/>
              <w:right w:w="15" w:type="dxa"/>
            </w:tcMar>
            <w:hideMark/>
          </w:tcPr>
          <w:p w:rsidR="00C16B95" w:rsidRPr="00AA06B5" w:rsidRDefault="00A97309" w:rsidP="00AA06B5">
            <w:pPr>
              <w:tabs>
                <w:tab w:val="left" w:pos="3525"/>
              </w:tabs>
              <w:spacing w:after="0" w:line="240" w:lineRule="auto"/>
              <w:jc w:val="center"/>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Өнімді қандай бағамен сатуға болады?</w:t>
            </w:r>
          </w:p>
        </w:tc>
        <w:tc>
          <w:tcPr>
            <w:tcW w:w="2977" w:type="dxa"/>
            <w:tcBorders>
              <w:top w:val="single" w:sz="6" w:space="0" w:color="56523F"/>
              <w:left w:val="single" w:sz="6" w:space="0" w:color="56523F"/>
              <w:bottom w:val="single" w:sz="6" w:space="0" w:color="56523F"/>
              <w:right w:val="single" w:sz="6" w:space="0" w:color="56523F"/>
            </w:tcBorders>
            <w:shd w:val="clear" w:color="auto" w:fill="FFF6D7"/>
            <w:tcMar>
              <w:top w:w="6" w:type="dxa"/>
              <w:left w:w="15" w:type="dxa"/>
              <w:bottom w:w="0" w:type="dxa"/>
              <w:right w:w="15" w:type="dxa"/>
            </w:tcMar>
            <w:hideMark/>
          </w:tcPr>
          <w:p w:rsidR="00C16B95" w:rsidRPr="00AA06B5" w:rsidRDefault="00A97309" w:rsidP="00AA06B5">
            <w:pPr>
              <w:tabs>
                <w:tab w:val="left" w:pos="3525"/>
              </w:tabs>
              <w:spacing w:after="0" w:line="240" w:lineRule="auto"/>
              <w:jc w:val="center"/>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Сату кезінде компания қанша ала алатынын анықтау және компания мен тұтынушы үшін де, бәсекелестік жағдай тұрғысынан да оңтайлы бағаны белгілеу</w:t>
            </w:r>
          </w:p>
        </w:tc>
        <w:tc>
          <w:tcPr>
            <w:tcW w:w="3109" w:type="dxa"/>
            <w:tcBorders>
              <w:top w:val="single" w:sz="6" w:space="0" w:color="56523F"/>
              <w:left w:val="single" w:sz="6" w:space="0" w:color="56523F"/>
              <w:bottom w:val="single" w:sz="6" w:space="0" w:color="56523F"/>
              <w:right w:val="single" w:sz="6" w:space="0" w:color="56523F"/>
            </w:tcBorders>
            <w:shd w:val="clear" w:color="auto" w:fill="FFF6D7"/>
            <w:tcMar>
              <w:top w:w="15" w:type="dxa"/>
              <w:left w:w="15" w:type="dxa"/>
              <w:bottom w:w="0" w:type="dxa"/>
              <w:right w:w="15" w:type="dxa"/>
            </w:tcMar>
            <w:hideMark/>
          </w:tcPr>
          <w:p w:rsidR="00C16B95" w:rsidRPr="00AA06B5" w:rsidRDefault="00A97309" w:rsidP="003C6664">
            <w:pPr>
              <w:pStyle w:val="a3"/>
              <w:numPr>
                <w:ilvl w:val="0"/>
                <w:numId w:val="20"/>
              </w:numPr>
              <w:tabs>
                <w:tab w:val="left" w:pos="374"/>
                <w:tab w:val="left" w:pos="3525"/>
              </w:tabs>
              <w:spacing w:after="0" w:line="240" w:lineRule="auto"/>
              <w:ind w:left="0" w:firstLine="104"/>
              <w:contextualSpacing w:val="0"/>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Баға саясаты</w:t>
            </w:r>
          </w:p>
          <w:p w:rsidR="00C16B95" w:rsidRPr="00AA06B5" w:rsidRDefault="00A97309" w:rsidP="003C6664">
            <w:pPr>
              <w:pStyle w:val="a3"/>
              <w:numPr>
                <w:ilvl w:val="0"/>
                <w:numId w:val="20"/>
              </w:numPr>
              <w:tabs>
                <w:tab w:val="left" w:pos="374"/>
                <w:tab w:val="left" w:pos="3525"/>
              </w:tabs>
              <w:spacing w:after="0" w:line="240" w:lineRule="auto"/>
              <w:ind w:left="0" w:firstLine="104"/>
              <w:contextualSpacing w:val="0"/>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Жеңілдіктер, бонустар</w:t>
            </w:r>
          </w:p>
          <w:p w:rsidR="00C16B95" w:rsidRPr="00AA06B5" w:rsidRDefault="00A97309" w:rsidP="003C6664">
            <w:pPr>
              <w:pStyle w:val="a3"/>
              <w:numPr>
                <w:ilvl w:val="0"/>
                <w:numId w:val="20"/>
              </w:numPr>
              <w:tabs>
                <w:tab w:val="left" w:pos="374"/>
                <w:tab w:val="left" w:pos="3525"/>
              </w:tabs>
              <w:spacing w:after="0" w:line="240" w:lineRule="auto"/>
              <w:ind w:left="0" w:firstLine="104"/>
              <w:contextualSpacing w:val="0"/>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Төлем шарттары</w:t>
            </w:r>
          </w:p>
          <w:p w:rsidR="00C16B95" w:rsidRPr="00AA06B5" w:rsidRDefault="00A97309" w:rsidP="003C6664">
            <w:pPr>
              <w:pStyle w:val="a3"/>
              <w:numPr>
                <w:ilvl w:val="0"/>
                <w:numId w:val="20"/>
              </w:numPr>
              <w:tabs>
                <w:tab w:val="left" w:pos="374"/>
                <w:tab w:val="left" w:pos="3525"/>
              </w:tabs>
              <w:spacing w:after="0" w:line="240" w:lineRule="auto"/>
              <w:ind w:left="0" w:firstLine="104"/>
              <w:contextualSpacing w:val="0"/>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Төлем түрі</w:t>
            </w:r>
          </w:p>
        </w:tc>
      </w:tr>
      <w:tr w:rsidR="009D0408" w:rsidRPr="00AA06B5" w:rsidTr="000E68C4">
        <w:trPr>
          <w:trHeight w:val="2033"/>
          <w:jc w:val="center"/>
        </w:trPr>
        <w:tc>
          <w:tcPr>
            <w:tcW w:w="1551" w:type="dxa"/>
            <w:tcBorders>
              <w:top w:val="single" w:sz="6" w:space="0" w:color="56523F"/>
              <w:left w:val="single" w:sz="6" w:space="0" w:color="56523F"/>
              <w:bottom w:val="single" w:sz="6" w:space="0" w:color="56523F"/>
              <w:right w:val="single" w:sz="6" w:space="0" w:color="56523F"/>
            </w:tcBorders>
            <w:shd w:val="clear" w:color="auto" w:fill="FFF6D7"/>
            <w:tcMar>
              <w:top w:w="15" w:type="dxa"/>
              <w:left w:w="15" w:type="dxa"/>
              <w:bottom w:w="0" w:type="dxa"/>
              <w:right w:w="15" w:type="dxa"/>
            </w:tcMar>
            <w:hideMark/>
          </w:tcPr>
          <w:p w:rsidR="00C16B95" w:rsidRPr="00AA06B5" w:rsidRDefault="00A97309" w:rsidP="00AA06B5">
            <w:pPr>
              <w:tabs>
                <w:tab w:val="left" w:pos="3525"/>
              </w:tabs>
              <w:spacing w:after="0" w:line="240" w:lineRule="auto"/>
              <w:jc w:val="center"/>
              <w:rPr>
                <w:rFonts w:ascii="Times New Roman" w:eastAsia="Times New Roman" w:hAnsi="Times New Roman"/>
                <w:b/>
                <w:sz w:val="24"/>
                <w:szCs w:val="24"/>
                <w:lang w:eastAsia="ru-RU"/>
              </w:rPr>
            </w:pPr>
            <w:r w:rsidRPr="00AA06B5">
              <w:rPr>
                <w:rFonts w:ascii="Times New Roman" w:eastAsia="Times New Roman" w:hAnsi="Times New Roman"/>
                <w:b/>
                <w:sz w:val="24"/>
                <w:szCs w:val="24"/>
                <w:lang w:val="kk-KZ" w:eastAsia="ru-RU"/>
              </w:rPr>
              <w:lastRenderedPageBreak/>
              <w:t>Place (тарату)</w:t>
            </w:r>
          </w:p>
        </w:tc>
        <w:tc>
          <w:tcPr>
            <w:tcW w:w="1701" w:type="dxa"/>
            <w:tcBorders>
              <w:top w:val="single" w:sz="6" w:space="0" w:color="56523F"/>
              <w:left w:val="single" w:sz="6" w:space="0" w:color="56523F"/>
              <w:bottom w:val="single" w:sz="6" w:space="0" w:color="56523F"/>
              <w:right w:val="single" w:sz="6" w:space="0" w:color="56523F"/>
            </w:tcBorders>
            <w:shd w:val="clear" w:color="auto" w:fill="FFF6D7"/>
            <w:tcMar>
              <w:top w:w="15" w:type="dxa"/>
              <w:left w:w="15" w:type="dxa"/>
              <w:bottom w:w="0" w:type="dxa"/>
              <w:right w:w="15" w:type="dxa"/>
            </w:tcMar>
            <w:hideMark/>
          </w:tcPr>
          <w:p w:rsidR="00C16B95" w:rsidRPr="00AA06B5" w:rsidRDefault="00A97309" w:rsidP="00AA06B5">
            <w:pPr>
              <w:tabs>
                <w:tab w:val="left" w:pos="3525"/>
              </w:tabs>
              <w:spacing w:after="0" w:line="240" w:lineRule="auto"/>
              <w:jc w:val="center"/>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Тұтынушы өнімді қалай алады?</w:t>
            </w:r>
          </w:p>
        </w:tc>
        <w:tc>
          <w:tcPr>
            <w:tcW w:w="2977" w:type="dxa"/>
            <w:tcBorders>
              <w:top w:val="single" w:sz="6" w:space="0" w:color="56523F"/>
              <w:left w:val="single" w:sz="6" w:space="0" w:color="56523F"/>
              <w:bottom w:val="single" w:sz="6" w:space="0" w:color="56523F"/>
              <w:right w:val="single" w:sz="6" w:space="0" w:color="56523F"/>
            </w:tcBorders>
            <w:shd w:val="clear" w:color="auto" w:fill="FFF6D7"/>
            <w:tcMar>
              <w:top w:w="15" w:type="dxa"/>
              <w:left w:w="15" w:type="dxa"/>
              <w:bottom w:w="0" w:type="dxa"/>
              <w:right w:w="15" w:type="dxa"/>
            </w:tcMar>
            <w:hideMark/>
          </w:tcPr>
          <w:p w:rsidR="00C16B95" w:rsidRPr="00AA06B5" w:rsidRDefault="00A97309" w:rsidP="00AA06B5">
            <w:pPr>
              <w:tabs>
                <w:tab w:val="left" w:pos="3525"/>
              </w:tabs>
              <w:spacing w:after="0" w:line="240" w:lineRule="auto"/>
              <w:jc w:val="center"/>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Компаниядан тұтынушыға баратын тауар қозғалысының жүйесін ұйымдастыру және тауардың физикалық қолжетімділігін қамтамасыз ету</w:t>
            </w:r>
          </w:p>
        </w:tc>
        <w:tc>
          <w:tcPr>
            <w:tcW w:w="3109" w:type="dxa"/>
            <w:tcBorders>
              <w:top w:val="single" w:sz="6" w:space="0" w:color="56523F"/>
              <w:left w:val="single" w:sz="6" w:space="0" w:color="56523F"/>
              <w:bottom w:val="single" w:sz="6" w:space="0" w:color="56523F"/>
              <w:right w:val="single" w:sz="6" w:space="0" w:color="56523F"/>
            </w:tcBorders>
            <w:shd w:val="clear" w:color="auto" w:fill="FFF6D7"/>
            <w:tcMar>
              <w:top w:w="4" w:type="dxa"/>
              <w:left w:w="15" w:type="dxa"/>
              <w:bottom w:w="0" w:type="dxa"/>
              <w:right w:w="15" w:type="dxa"/>
            </w:tcMar>
            <w:hideMark/>
          </w:tcPr>
          <w:p w:rsidR="00C16B95" w:rsidRPr="00AA06B5" w:rsidRDefault="00A97309" w:rsidP="003C6664">
            <w:pPr>
              <w:pStyle w:val="a3"/>
              <w:numPr>
                <w:ilvl w:val="0"/>
                <w:numId w:val="21"/>
              </w:numPr>
              <w:tabs>
                <w:tab w:val="left" w:pos="245"/>
              </w:tabs>
              <w:spacing w:after="0" w:line="240" w:lineRule="auto"/>
              <w:ind w:left="0" w:firstLine="0"/>
              <w:contextualSpacing w:val="0"/>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Тарату арналары</w:t>
            </w:r>
          </w:p>
          <w:p w:rsidR="00C16B95" w:rsidRPr="00AA06B5" w:rsidRDefault="00A97309" w:rsidP="003C6664">
            <w:pPr>
              <w:pStyle w:val="a3"/>
              <w:numPr>
                <w:ilvl w:val="0"/>
                <w:numId w:val="21"/>
              </w:numPr>
              <w:tabs>
                <w:tab w:val="left" w:pos="245"/>
              </w:tabs>
              <w:spacing w:after="0" w:line="240" w:lineRule="auto"/>
              <w:ind w:left="0" w:firstLine="0"/>
              <w:contextualSpacing w:val="0"/>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Сату географиясы</w:t>
            </w:r>
          </w:p>
          <w:p w:rsidR="00C16B95" w:rsidRPr="00AA06B5" w:rsidRDefault="00A97309" w:rsidP="003C6664">
            <w:pPr>
              <w:pStyle w:val="a3"/>
              <w:numPr>
                <w:ilvl w:val="0"/>
                <w:numId w:val="21"/>
              </w:numPr>
              <w:tabs>
                <w:tab w:val="left" w:pos="245"/>
              </w:tabs>
              <w:spacing w:after="0" w:line="240" w:lineRule="auto"/>
              <w:ind w:left="0" w:firstLine="0"/>
              <w:contextualSpacing w:val="0"/>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Мерчендайзинг (дүкенде тауарды сату әдістемесі)</w:t>
            </w:r>
          </w:p>
          <w:p w:rsidR="00C16B95" w:rsidRPr="00AA06B5" w:rsidRDefault="00A97309" w:rsidP="003C6664">
            <w:pPr>
              <w:pStyle w:val="a3"/>
              <w:numPr>
                <w:ilvl w:val="0"/>
                <w:numId w:val="21"/>
              </w:numPr>
              <w:tabs>
                <w:tab w:val="left" w:pos="245"/>
              </w:tabs>
              <w:spacing w:after="0" w:line="240" w:lineRule="auto"/>
              <w:ind w:left="0" w:firstLine="0"/>
              <w:contextualSpacing w:val="0"/>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Қорларды басқару</w:t>
            </w:r>
          </w:p>
          <w:p w:rsidR="00C16B95" w:rsidRPr="00AA06B5" w:rsidRDefault="00A97309" w:rsidP="003C6664">
            <w:pPr>
              <w:pStyle w:val="a3"/>
              <w:numPr>
                <w:ilvl w:val="0"/>
                <w:numId w:val="21"/>
              </w:numPr>
              <w:tabs>
                <w:tab w:val="left" w:pos="245"/>
              </w:tabs>
              <w:spacing w:after="0" w:line="240" w:lineRule="auto"/>
              <w:ind w:left="0" w:firstLine="0"/>
              <w:contextualSpacing w:val="0"/>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Тасымалдау және жеткізу</w:t>
            </w:r>
          </w:p>
        </w:tc>
      </w:tr>
      <w:tr w:rsidR="009D0408" w:rsidRPr="00AA06B5" w:rsidTr="000E68C4">
        <w:trPr>
          <w:trHeight w:val="1432"/>
          <w:jc w:val="center"/>
        </w:trPr>
        <w:tc>
          <w:tcPr>
            <w:tcW w:w="1551" w:type="dxa"/>
            <w:tcBorders>
              <w:top w:val="single" w:sz="6" w:space="0" w:color="56523F"/>
              <w:left w:val="single" w:sz="6" w:space="0" w:color="56523F"/>
              <w:bottom w:val="single" w:sz="6" w:space="0" w:color="56523F"/>
              <w:right w:val="single" w:sz="6" w:space="0" w:color="56523F"/>
            </w:tcBorders>
            <w:shd w:val="clear" w:color="auto" w:fill="FFF6D7"/>
            <w:tcMar>
              <w:top w:w="15" w:type="dxa"/>
              <w:left w:w="15" w:type="dxa"/>
              <w:bottom w:w="0" w:type="dxa"/>
              <w:right w:w="15" w:type="dxa"/>
            </w:tcMar>
            <w:hideMark/>
          </w:tcPr>
          <w:p w:rsidR="00C16B95" w:rsidRPr="00AA06B5" w:rsidRDefault="00A97309" w:rsidP="00AA06B5">
            <w:pPr>
              <w:tabs>
                <w:tab w:val="left" w:pos="3525"/>
              </w:tabs>
              <w:spacing w:after="0" w:line="240" w:lineRule="auto"/>
              <w:jc w:val="center"/>
              <w:rPr>
                <w:rFonts w:ascii="Times New Roman" w:eastAsia="Times New Roman" w:hAnsi="Times New Roman"/>
                <w:b/>
                <w:sz w:val="24"/>
                <w:szCs w:val="24"/>
                <w:lang w:eastAsia="ru-RU"/>
              </w:rPr>
            </w:pPr>
            <w:r w:rsidRPr="00AA06B5">
              <w:rPr>
                <w:rFonts w:ascii="Times New Roman" w:eastAsia="Times New Roman" w:hAnsi="Times New Roman"/>
                <w:b/>
                <w:sz w:val="24"/>
                <w:szCs w:val="24"/>
                <w:lang w:val="kk-KZ" w:eastAsia="ru-RU"/>
              </w:rPr>
              <w:t>Promotion (алға бастыру).</w:t>
            </w:r>
          </w:p>
        </w:tc>
        <w:tc>
          <w:tcPr>
            <w:tcW w:w="1701" w:type="dxa"/>
            <w:tcBorders>
              <w:top w:val="single" w:sz="6" w:space="0" w:color="56523F"/>
              <w:left w:val="single" w:sz="6" w:space="0" w:color="56523F"/>
              <w:bottom w:val="single" w:sz="6" w:space="0" w:color="56523F"/>
              <w:right w:val="single" w:sz="6" w:space="0" w:color="56523F"/>
            </w:tcBorders>
            <w:shd w:val="clear" w:color="auto" w:fill="FFF6D7"/>
            <w:tcMar>
              <w:top w:w="15" w:type="dxa"/>
              <w:left w:w="15" w:type="dxa"/>
              <w:bottom w:w="0" w:type="dxa"/>
              <w:right w:w="15" w:type="dxa"/>
            </w:tcMar>
            <w:hideMark/>
          </w:tcPr>
          <w:p w:rsidR="00C16B95" w:rsidRPr="00AA06B5" w:rsidRDefault="00A97309" w:rsidP="00AA06B5">
            <w:pPr>
              <w:tabs>
                <w:tab w:val="left" w:pos="3525"/>
              </w:tabs>
              <w:spacing w:after="0" w:line="240" w:lineRule="auto"/>
              <w:jc w:val="center"/>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Өнім туралы ақпаратты мақсатты тұтынушыға қалай жеткізуге болады?</w:t>
            </w:r>
          </w:p>
        </w:tc>
        <w:tc>
          <w:tcPr>
            <w:tcW w:w="2977" w:type="dxa"/>
            <w:tcBorders>
              <w:top w:val="single" w:sz="6" w:space="0" w:color="56523F"/>
              <w:left w:val="single" w:sz="6" w:space="0" w:color="56523F"/>
              <w:bottom w:val="single" w:sz="6" w:space="0" w:color="56523F"/>
              <w:right w:val="single" w:sz="6" w:space="0" w:color="56523F"/>
            </w:tcBorders>
            <w:shd w:val="clear" w:color="auto" w:fill="FFF6D7"/>
            <w:tcMar>
              <w:top w:w="15" w:type="dxa"/>
              <w:left w:w="15" w:type="dxa"/>
              <w:bottom w:w="0" w:type="dxa"/>
              <w:right w:w="15" w:type="dxa"/>
            </w:tcMar>
            <w:hideMark/>
          </w:tcPr>
          <w:p w:rsidR="00C16B95" w:rsidRPr="00AA06B5" w:rsidRDefault="00A97309" w:rsidP="00AA06B5">
            <w:pPr>
              <w:tabs>
                <w:tab w:val="left" w:pos="3525"/>
              </w:tabs>
              <w:spacing w:after="0" w:line="240" w:lineRule="auto"/>
              <w:jc w:val="center"/>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Тауардың идеясы мен құндылығын тұтынушыға жеткізу және оны сатып алуды ынталандыру</w:t>
            </w:r>
          </w:p>
        </w:tc>
        <w:tc>
          <w:tcPr>
            <w:tcW w:w="3109" w:type="dxa"/>
            <w:tcBorders>
              <w:top w:val="single" w:sz="6" w:space="0" w:color="56523F"/>
              <w:left w:val="single" w:sz="6" w:space="0" w:color="56523F"/>
              <w:bottom w:val="single" w:sz="6" w:space="0" w:color="56523F"/>
              <w:right w:val="single" w:sz="6" w:space="0" w:color="56523F"/>
            </w:tcBorders>
            <w:shd w:val="clear" w:color="auto" w:fill="FFF6D7"/>
            <w:tcMar>
              <w:top w:w="10" w:type="dxa"/>
              <w:left w:w="15" w:type="dxa"/>
              <w:bottom w:w="0" w:type="dxa"/>
              <w:right w:w="15" w:type="dxa"/>
            </w:tcMar>
            <w:hideMark/>
          </w:tcPr>
          <w:p w:rsidR="00C16B95" w:rsidRPr="00AA06B5" w:rsidRDefault="00A97309" w:rsidP="003C6664">
            <w:pPr>
              <w:pStyle w:val="a3"/>
              <w:numPr>
                <w:ilvl w:val="0"/>
                <w:numId w:val="22"/>
              </w:numPr>
              <w:tabs>
                <w:tab w:val="left" w:pos="245"/>
              </w:tabs>
              <w:spacing w:after="0" w:line="240" w:lineRule="auto"/>
              <w:ind w:left="0" w:firstLine="0"/>
              <w:contextualSpacing w:val="0"/>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Жарнама</w:t>
            </w:r>
          </w:p>
          <w:p w:rsidR="00C16B95" w:rsidRPr="00AA06B5" w:rsidRDefault="00A97309" w:rsidP="003C6664">
            <w:pPr>
              <w:pStyle w:val="a3"/>
              <w:numPr>
                <w:ilvl w:val="0"/>
                <w:numId w:val="22"/>
              </w:numPr>
              <w:tabs>
                <w:tab w:val="left" w:pos="245"/>
              </w:tabs>
              <w:spacing w:after="0" w:line="240" w:lineRule="auto"/>
              <w:ind w:left="0" w:firstLine="0"/>
              <w:contextualSpacing w:val="0"/>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Өткізуді ынталандыру</w:t>
            </w:r>
          </w:p>
          <w:p w:rsidR="00C16B95" w:rsidRPr="00AA06B5" w:rsidRDefault="00A97309" w:rsidP="003C6664">
            <w:pPr>
              <w:pStyle w:val="a3"/>
              <w:numPr>
                <w:ilvl w:val="0"/>
                <w:numId w:val="22"/>
              </w:numPr>
              <w:tabs>
                <w:tab w:val="left" w:pos="245"/>
              </w:tabs>
              <w:spacing w:after="0" w:line="240" w:lineRule="auto"/>
              <w:ind w:left="0" w:firstLine="0"/>
              <w:contextualSpacing w:val="0"/>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PR (қоғаммен байланыс)</w:t>
            </w:r>
          </w:p>
          <w:p w:rsidR="00C16B95" w:rsidRPr="00AA06B5" w:rsidRDefault="00A97309" w:rsidP="003C6664">
            <w:pPr>
              <w:pStyle w:val="a3"/>
              <w:numPr>
                <w:ilvl w:val="0"/>
                <w:numId w:val="22"/>
              </w:numPr>
              <w:tabs>
                <w:tab w:val="left" w:pos="245"/>
              </w:tabs>
              <w:spacing w:after="0" w:line="240" w:lineRule="auto"/>
              <w:ind w:left="0" w:firstLine="0"/>
              <w:contextualSpacing w:val="0"/>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Тікелей сату</w:t>
            </w:r>
          </w:p>
          <w:p w:rsidR="00C16B95" w:rsidRPr="00AA06B5" w:rsidRDefault="00A97309" w:rsidP="003C6664">
            <w:pPr>
              <w:pStyle w:val="a3"/>
              <w:numPr>
                <w:ilvl w:val="0"/>
                <w:numId w:val="22"/>
              </w:numPr>
              <w:tabs>
                <w:tab w:val="left" w:pos="245"/>
              </w:tabs>
              <w:spacing w:after="0" w:line="240" w:lineRule="auto"/>
              <w:ind w:left="0" w:firstLine="0"/>
              <w:contextualSpacing w:val="0"/>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Алға бастыруға арналған бюджет</w:t>
            </w:r>
          </w:p>
        </w:tc>
      </w:tr>
    </w:tbl>
    <w:p w:rsidR="00C16B95" w:rsidRPr="00AA06B5" w:rsidRDefault="00A97309" w:rsidP="00AA06B5">
      <w:pPr>
        <w:pStyle w:val="a3"/>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Маркетинг кешені кез келген брендті құрудың негізгі бөлігі болып табылады және компания өнімін нарықта табысты дамыту үшін "чек-парақ" болып табылады.</w:t>
      </w:r>
    </w:p>
    <w:p w:rsidR="00C16B95" w:rsidRPr="00AA06B5" w:rsidRDefault="00A97309" w:rsidP="00AA06B5">
      <w:pPr>
        <w:pStyle w:val="a3"/>
        <w:spacing w:after="0" w:line="240" w:lineRule="auto"/>
        <w:ind w:left="0" w:firstLine="567"/>
        <w:contextualSpacing w:val="0"/>
        <w:jc w:val="both"/>
        <w:rPr>
          <w:rFonts w:ascii="Times New Roman" w:hAnsi="Times New Roman"/>
          <w:sz w:val="24"/>
          <w:szCs w:val="24"/>
        </w:rPr>
      </w:pPr>
      <w:r w:rsidRPr="00AA06B5">
        <w:rPr>
          <w:rFonts w:ascii="Times New Roman" w:hAnsi="Times New Roman"/>
          <w:b/>
          <w:i/>
          <w:sz w:val="24"/>
          <w:szCs w:val="24"/>
          <w:lang w:val="kk-KZ"/>
        </w:rPr>
        <w:t>"TURAN"</w:t>
      </w:r>
      <w:r w:rsidRPr="00AA06B5">
        <w:rPr>
          <w:rFonts w:ascii="Times New Roman" w:hAnsi="Times New Roman"/>
          <w:sz w:val="24"/>
          <w:szCs w:val="24"/>
          <w:lang w:val="kk-KZ"/>
        </w:rPr>
        <w:t xml:space="preserve"> ауыз суының қазақстандық бренді "4Р" маркетинг-миксті" қалай пайдаланатынын қарастырайық.</w:t>
      </w:r>
    </w:p>
    <w:p w:rsidR="00C16B95" w:rsidRPr="00AA06B5" w:rsidRDefault="00A97309" w:rsidP="003C6664">
      <w:pPr>
        <w:pStyle w:val="a3"/>
        <w:numPr>
          <w:ilvl w:val="0"/>
          <w:numId w:val="23"/>
        </w:numPr>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Product элементі нарыққа не қажет екенін және TURAN суын жайғастыру кезінде мақсатты аудиторияның назарын неге аударатынын түсінуге мүмкіндік береді.</w:t>
      </w:r>
    </w:p>
    <w:p w:rsidR="00C16B95" w:rsidRPr="00AA06B5" w:rsidRDefault="00A97309" w:rsidP="003C6664">
      <w:pPr>
        <w:pStyle w:val="a3"/>
        <w:numPr>
          <w:ilvl w:val="0"/>
          <w:numId w:val="23"/>
        </w:numPr>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Price элементі өнімнің құнын және тұтынушы осы өнімді ең тиімді бағамен сатып алуға дайын болатын сәтті анықтауға көмектеседі.</w:t>
      </w:r>
    </w:p>
    <w:p w:rsidR="00C16B95" w:rsidRPr="00AA06B5" w:rsidRDefault="00A97309" w:rsidP="003C6664">
      <w:pPr>
        <w:pStyle w:val="a3"/>
        <w:numPr>
          <w:ilvl w:val="0"/>
          <w:numId w:val="23"/>
        </w:numPr>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Place элементі дистрибуцияның дұрыс моделін жасайды.</w:t>
      </w:r>
    </w:p>
    <w:p w:rsidR="00C16B95" w:rsidRPr="00AA06B5" w:rsidRDefault="00A97309" w:rsidP="003C6664">
      <w:pPr>
        <w:pStyle w:val="a3"/>
        <w:numPr>
          <w:ilvl w:val="0"/>
          <w:numId w:val="23"/>
        </w:numPr>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Promotion элементі TURAN суын мақсатты аудиторияға барынша тиімді жеткізуге мүмкіндік береді.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5068"/>
      </w:tblGrid>
      <w:tr w:rsidR="009D0408" w:rsidRPr="00AA06B5" w:rsidTr="00C16B95">
        <w:tc>
          <w:tcPr>
            <w:tcW w:w="4786" w:type="dxa"/>
          </w:tcPr>
          <w:p w:rsidR="00C16B95" w:rsidRPr="00AA06B5" w:rsidRDefault="00A97309" w:rsidP="00AA06B5">
            <w:pPr>
              <w:spacing w:after="0" w:line="240" w:lineRule="auto"/>
              <w:jc w:val="both"/>
              <w:rPr>
                <w:rFonts w:ascii="Times New Roman" w:hAnsi="Times New Roman"/>
                <w:b/>
                <w:sz w:val="24"/>
                <w:szCs w:val="24"/>
              </w:rPr>
            </w:pPr>
            <w:r w:rsidRPr="00AA06B5">
              <w:rPr>
                <w:rFonts w:ascii="Times New Roman" w:hAnsi="Times New Roman"/>
                <w:b/>
                <w:sz w:val="24"/>
                <w:szCs w:val="24"/>
                <w:lang w:val="kk-KZ"/>
              </w:rPr>
              <w:t>PRODUCT ("ӨНІМ»)</w:t>
            </w:r>
          </w:p>
          <w:p w:rsidR="00C16B95" w:rsidRPr="00AA06B5" w:rsidRDefault="00A97309" w:rsidP="00AA06B5">
            <w:pPr>
              <w:spacing w:after="0" w:line="240" w:lineRule="auto"/>
              <w:jc w:val="both"/>
              <w:rPr>
                <w:rFonts w:ascii="Times New Roman" w:hAnsi="Times New Roman"/>
                <w:sz w:val="24"/>
                <w:szCs w:val="24"/>
              </w:rPr>
            </w:pPr>
            <w:r w:rsidRPr="00AA06B5">
              <w:rPr>
                <w:rFonts w:ascii="Times New Roman" w:hAnsi="Times New Roman"/>
                <w:sz w:val="24"/>
                <w:szCs w:val="24"/>
                <w:lang w:val="kk-KZ"/>
              </w:rPr>
              <w:t>Табиғи минералды су TURAN:</w:t>
            </w:r>
          </w:p>
          <w:p w:rsidR="00C16B95" w:rsidRPr="00AA06B5" w:rsidRDefault="00A97309" w:rsidP="00AA06B5">
            <w:pPr>
              <w:spacing w:after="0" w:line="240" w:lineRule="auto"/>
              <w:jc w:val="both"/>
              <w:rPr>
                <w:rFonts w:ascii="Times New Roman" w:hAnsi="Times New Roman"/>
                <w:sz w:val="24"/>
                <w:szCs w:val="24"/>
              </w:rPr>
            </w:pPr>
            <w:r w:rsidRPr="00AA06B5">
              <w:rPr>
                <w:rFonts w:ascii="Times New Roman" w:hAnsi="Times New Roman"/>
                <w:sz w:val="24"/>
                <w:szCs w:val="24"/>
                <w:lang w:val="kk-KZ"/>
              </w:rPr>
              <w:t>- құрамында адамға қажетті табиғи минералды заттар кешені мен мінсіз pH-балансы бар;</w:t>
            </w:r>
          </w:p>
          <w:p w:rsidR="00C16B95" w:rsidRPr="00AA06B5" w:rsidRDefault="00A97309" w:rsidP="00AA06B5">
            <w:pPr>
              <w:spacing w:after="0" w:line="240" w:lineRule="auto"/>
              <w:jc w:val="both"/>
              <w:rPr>
                <w:rFonts w:ascii="Times New Roman" w:hAnsi="Times New Roman"/>
                <w:sz w:val="24"/>
                <w:szCs w:val="24"/>
              </w:rPr>
            </w:pPr>
            <w:r w:rsidRPr="00AA06B5">
              <w:rPr>
                <w:rFonts w:ascii="Times New Roman" w:hAnsi="Times New Roman"/>
                <w:sz w:val="24"/>
                <w:szCs w:val="24"/>
                <w:lang w:val="kk-KZ"/>
              </w:rPr>
              <w:t>- құрамында дейтерий (ауыр сутегі) аз мөлшерде болғандықтан, жеңіл су деп танылды;</w:t>
            </w:r>
          </w:p>
          <w:p w:rsidR="00C16B95" w:rsidRPr="00AA06B5" w:rsidRDefault="00A97309" w:rsidP="00AA06B5">
            <w:pPr>
              <w:spacing w:after="0" w:line="240" w:lineRule="auto"/>
              <w:jc w:val="both"/>
              <w:rPr>
                <w:rFonts w:ascii="Times New Roman" w:hAnsi="Times New Roman"/>
                <w:sz w:val="24"/>
                <w:szCs w:val="24"/>
              </w:rPr>
            </w:pPr>
            <w:r w:rsidRPr="00AA06B5">
              <w:rPr>
                <w:rFonts w:ascii="Times New Roman" w:hAnsi="Times New Roman"/>
                <w:sz w:val="24"/>
                <w:szCs w:val="24"/>
                <w:lang w:val="kk-KZ"/>
              </w:rPr>
              <w:t>- жасартатын әсер береді және белсенді ұзақ өмір сүруге ықпал етеді;</w:t>
            </w:r>
          </w:p>
          <w:p w:rsidR="00C16B95" w:rsidRPr="00AA06B5" w:rsidRDefault="00A97309" w:rsidP="00AA06B5">
            <w:pPr>
              <w:spacing w:after="0" w:line="240" w:lineRule="auto"/>
              <w:jc w:val="both"/>
              <w:rPr>
                <w:rFonts w:ascii="Times New Roman" w:hAnsi="Times New Roman"/>
                <w:sz w:val="24"/>
                <w:szCs w:val="24"/>
              </w:rPr>
            </w:pPr>
            <w:r w:rsidRPr="00AA06B5">
              <w:rPr>
                <w:rFonts w:ascii="Times New Roman" w:hAnsi="Times New Roman"/>
                <w:sz w:val="24"/>
                <w:szCs w:val="24"/>
                <w:lang w:val="kk-KZ"/>
              </w:rPr>
              <w:t>- су ассортиментіне көлемі 0,5 л, 1 л, 1,5 л, 5 л және 19 л су  (Көкшетау мен Петропавловскіге арналған максималды көлем) газдалмаған, аз газдалған, қатты газдалған жатады;</w:t>
            </w:r>
          </w:p>
          <w:p w:rsidR="00C16B95" w:rsidRPr="00AA06B5" w:rsidRDefault="00A97309" w:rsidP="00AA06B5">
            <w:pPr>
              <w:spacing w:after="0" w:line="240" w:lineRule="auto"/>
              <w:jc w:val="both"/>
              <w:rPr>
                <w:rFonts w:ascii="Times New Roman" w:hAnsi="Times New Roman"/>
                <w:sz w:val="24"/>
                <w:szCs w:val="24"/>
              </w:rPr>
            </w:pPr>
            <w:r w:rsidRPr="00AA06B5">
              <w:rPr>
                <w:rFonts w:ascii="Times New Roman" w:hAnsi="Times New Roman"/>
                <w:sz w:val="24"/>
                <w:szCs w:val="24"/>
                <w:lang w:val="kk-KZ"/>
              </w:rPr>
              <w:t xml:space="preserve">- мемлекеттік стандарттарға сәйкес қапталған. </w:t>
            </w:r>
          </w:p>
          <w:p w:rsidR="00C16B95" w:rsidRPr="00AA06B5" w:rsidRDefault="00A97309" w:rsidP="00AA06B5">
            <w:pPr>
              <w:spacing w:after="0" w:line="240" w:lineRule="auto"/>
              <w:jc w:val="both"/>
              <w:rPr>
                <w:rFonts w:ascii="Times New Roman" w:hAnsi="Times New Roman"/>
                <w:sz w:val="24"/>
                <w:szCs w:val="24"/>
              </w:rPr>
            </w:pPr>
            <w:r w:rsidRPr="00AA06B5">
              <w:rPr>
                <w:rFonts w:ascii="Times New Roman" w:hAnsi="Times New Roman"/>
                <w:b/>
                <w:sz w:val="24"/>
                <w:szCs w:val="24"/>
                <w:lang w:val="kk-KZ"/>
              </w:rPr>
              <w:t>Мақсаты:</w:t>
            </w:r>
            <w:r w:rsidRPr="00AA06B5">
              <w:rPr>
                <w:rFonts w:ascii="Times New Roman" w:hAnsi="Times New Roman"/>
                <w:sz w:val="24"/>
                <w:szCs w:val="24"/>
                <w:lang w:val="kk-KZ"/>
              </w:rPr>
              <w:t xml:space="preserve"> нарықтың өз сегментіндегі көшбасшылық, Қазақстан бойынша бөтелкедегі ауыз су нарығындағы көшбасшылық.</w:t>
            </w:r>
          </w:p>
          <w:p w:rsidR="00C16B95" w:rsidRPr="00AA06B5" w:rsidRDefault="00A97309" w:rsidP="00AA06B5">
            <w:pPr>
              <w:spacing w:after="0" w:line="240" w:lineRule="auto"/>
              <w:jc w:val="both"/>
              <w:rPr>
                <w:rFonts w:ascii="Times New Roman" w:hAnsi="Times New Roman"/>
                <w:sz w:val="24"/>
                <w:szCs w:val="24"/>
              </w:rPr>
            </w:pPr>
            <w:r w:rsidRPr="00AA06B5">
              <w:rPr>
                <w:rFonts w:ascii="Times New Roman" w:hAnsi="Times New Roman"/>
                <w:b/>
                <w:sz w:val="24"/>
                <w:szCs w:val="24"/>
                <w:lang w:val="kk-KZ"/>
              </w:rPr>
              <w:t>Факт:</w:t>
            </w:r>
            <w:r w:rsidRPr="00AA06B5">
              <w:rPr>
                <w:rFonts w:ascii="Times New Roman" w:hAnsi="Times New Roman"/>
                <w:sz w:val="24"/>
                <w:szCs w:val="24"/>
                <w:lang w:val="kk-KZ"/>
              </w:rPr>
              <w:t xml:space="preserve"> нарықтың өз сегментіндегі көшбасшылық Қазақстандағы ауыз судың топ-5 брендіне кіреді.</w:t>
            </w:r>
          </w:p>
          <w:p w:rsidR="00C16B95" w:rsidRPr="00AA06B5" w:rsidRDefault="00A97309" w:rsidP="00AA06B5">
            <w:pPr>
              <w:spacing w:after="0" w:line="240" w:lineRule="auto"/>
              <w:jc w:val="both"/>
              <w:rPr>
                <w:rFonts w:ascii="Times New Roman" w:hAnsi="Times New Roman"/>
                <w:sz w:val="24"/>
                <w:szCs w:val="24"/>
              </w:rPr>
            </w:pPr>
            <w:r w:rsidRPr="00AA06B5">
              <w:rPr>
                <w:rFonts w:ascii="Times New Roman" w:hAnsi="Times New Roman"/>
                <w:b/>
                <w:sz w:val="24"/>
                <w:szCs w:val="24"/>
                <w:lang w:val="kk-KZ"/>
              </w:rPr>
              <w:t>Міндеттер:</w:t>
            </w:r>
            <w:r w:rsidRPr="00AA06B5">
              <w:rPr>
                <w:rFonts w:ascii="Times New Roman" w:hAnsi="Times New Roman"/>
                <w:sz w:val="24"/>
                <w:szCs w:val="24"/>
                <w:lang w:val="kk-KZ"/>
              </w:rPr>
              <w:t xml:space="preserve"> мақсатты аудиторияда  табиғи минералды ауыз су нарығы ұғымын қалыптастыру.</w:t>
            </w:r>
          </w:p>
        </w:tc>
        <w:tc>
          <w:tcPr>
            <w:tcW w:w="5068" w:type="dxa"/>
          </w:tcPr>
          <w:p w:rsidR="00C16B95" w:rsidRPr="00AA06B5" w:rsidRDefault="00A97309" w:rsidP="00AA06B5">
            <w:pPr>
              <w:spacing w:after="0" w:line="240" w:lineRule="auto"/>
              <w:jc w:val="both"/>
              <w:rPr>
                <w:rFonts w:ascii="Times New Roman" w:hAnsi="Times New Roman"/>
                <w:b/>
                <w:sz w:val="24"/>
                <w:szCs w:val="24"/>
              </w:rPr>
            </w:pPr>
            <w:r w:rsidRPr="00AA06B5">
              <w:rPr>
                <w:rFonts w:ascii="Times New Roman" w:hAnsi="Times New Roman"/>
                <w:b/>
                <w:sz w:val="24"/>
                <w:szCs w:val="24"/>
                <w:lang w:val="kk-KZ"/>
              </w:rPr>
              <w:t>PLACE ("ТАРАТУ»)</w:t>
            </w:r>
          </w:p>
          <w:p w:rsidR="00C16B95" w:rsidRPr="00AA06B5" w:rsidRDefault="00A97309" w:rsidP="00AA06B5">
            <w:pPr>
              <w:spacing w:after="0" w:line="240" w:lineRule="auto"/>
              <w:jc w:val="both"/>
              <w:rPr>
                <w:rFonts w:ascii="Times New Roman" w:hAnsi="Times New Roman"/>
                <w:sz w:val="24"/>
                <w:szCs w:val="24"/>
              </w:rPr>
            </w:pPr>
            <w:r w:rsidRPr="00AA06B5">
              <w:rPr>
                <w:rFonts w:ascii="Times New Roman" w:hAnsi="Times New Roman"/>
                <w:sz w:val="24"/>
                <w:szCs w:val="24"/>
                <w:lang w:val="kk-KZ"/>
              </w:rPr>
              <w:t xml:space="preserve">TURAN суын бүкіл Қазақстан бойынша тарату меншікті сауда командалары мен ірі дистрибьюторлардың көмегімен жүргізіледі. </w:t>
            </w:r>
          </w:p>
          <w:p w:rsidR="00C16B95" w:rsidRPr="00AA06B5" w:rsidRDefault="00A97309" w:rsidP="00AA06B5">
            <w:pPr>
              <w:spacing w:after="0" w:line="240" w:lineRule="auto"/>
              <w:jc w:val="both"/>
              <w:rPr>
                <w:rFonts w:ascii="Times New Roman" w:hAnsi="Times New Roman"/>
                <w:sz w:val="24"/>
                <w:szCs w:val="24"/>
              </w:rPr>
            </w:pPr>
            <w:r w:rsidRPr="00AA06B5">
              <w:rPr>
                <w:rFonts w:ascii="Times New Roman" w:hAnsi="Times New Roman"/>
                <w:sz w:val="24"/>
                <w:szCs w:val="24"/>
                <w:lang w:val="kk-KZ"/>
              </w:rPr>
              <w:t>Барлық Қазақстан бойынша TURAN-ды жеткізу үшін компанияда темір жол мен автокөлікті қамтитын жеке логистикалық кешен жұмыс істейді.</w:t>
            </w:r>
          </w:p>
          <w:p w:rsidR="00C16B95" w:rsidRPr="00AA06B5" w:rsidRDefault="00A97309" w:rsidP="00AA06B5">
            <w:pPr>
              <w:spacing w:after="0" w:line="240" w:lineRule="auto"/>
              <w:jc w:val="both"/>
              <w:rPr>
                <w:rFonts w:ascii="Times New Roman" w:hAnsi="Times New Roman"/>
                <w:sz w:val="24"/>
                <w:szCs w:val="24"/>
              </w:rPr>
            </w:pPr>
            <w:r w:rsidRPr="00AA06B5">
              <w:rPr>
                <w:rFonts w:ascii="Times New Roman" w:hAnsi="Times New Roman"/>
                <w:sz w:val="24"/>
                <w:szCs w:val="24"/>
                <w:lang w:val="kk-KZ"/>
              </w:rPr>
              <w:t>TURAN сауда нүктелерінің санаттары бойынша таратумен дистрибуция бөлімі айналысады, ол дүкендерде акция ұйымдастыру және супермаркеттерде брендтің ұсынылуын ресімдеу есебінен, сондай-ақ бонустар ұсыну және "үйдегі дүкендерде" (яғни шағын аудандық аулалық дүкендерде) "алтын сөрелерді" ресімдеу есебінен (тұтынушының көзі деңгейінде) жұмыс жүргізуді жоспарлайды және құрастырады.</w:t>
            </w:r>
          </w:p>
          <w:p w:rsidR="00C16B95" w:rsidRPr="00AA06B5" w:rsidRDefault="00A97309" w:rsidP="00AA06B5">
            <w:pPr>
              <w:spacing w:after="0" w:line="240" w:lineRule="auto"/>
              <w:jc w:val="both"/>
              <w:rPr>
                <w:rFonts w:ascii="Times New Roman" w:hAnsi="Times New Roman"/>
                <w:sz w:val="24"/>
                <w:szCs w:val="24"/>
              </w:rPr>
            </w:pPr>
            <w:r w:rsidRPr="00AA06B5">
              <w:rPr>
                <w:rFonts w:ascii="Times New Roman" w:hAnsi="Times New Roman"/>
                <w:b/>
                <w:sz w:val="24"/>
                <w:szCs w:val="24"/>
                <w:lang w:val="kk-KZ"/>
              </w:rPr>
              <w:t>Мақсаты:</w:t>
            </w:r>
            <w:r w:rsidRPr="00AA06B5">
              <w:rPr>
                <w:rFonts w:ascii="Times New Roman" w:hAnsi="Times New Roman"/>
                <w:sz w:val="24"/>
                <w:szCs w:val="24"/>
                <w:lang w:val="kk-KZ"/>
              </w:rPr>
              <w:t xml:space="preserve"> TURAN брендінің әр аймақтағы барлық "дүкендерінде" ұсынылуы, бәсекелестер арасында "үйдегі дүкендерде" алтын сөрелер" бойынша көшбасшылық.</w:t>
            </w:r>
          </w:p>
          <w:p w:rsidR="00C16B95" w:rsidRPr="00AA06B5" w:rsidRDefault="00A97309" w:rsidP="00AA06B5">
            <w:pPr>
              <w:spacing w:after="0" w:line="240" w:lineRule="auto"/>
              <w:jc w:val="both"/>
              <w:rPr>
                <w:rFonts w:ascii="Times New Roman" w:hAnsi="Times New Roman"/>
                <w:sz w:val="24"/>
                <w:szCs w:val="24"/>
              </w:rPr>
            </w:pPr>
            <w:r w:rsidRPr="00AA06B5">
              <w:rPr>
                <w:rFonts w:ascii="Times New Roman" w:hAnsi="Times New Roman"/>
                <w:b/>
                <w:sz w:val="24"/>
                <w:szCs w:val="24"/>
                <w:lang w:val="kk-KZ"/>
              </w:rPr>
              <w:t>Факт:</w:t>
            </w:r>
            <w:r w:rsidRPr="00AA06B5">
              <w:rPr>
                <w:rFonts w:ascii="Times New Roman" w:hAnsi="Times New Roman"/>
                <w:sz w:val="24"/>
                <w:szCs w:val="24"/>
                <w:lang w:val="kk-KZ"/>
              </w:rPr>
              <w:t xml:space="preserve"> "үйдегі дүкендерде" TURAN брендінің аз ұсынылуы, "алтын сөрелер" бойынша төртінші орын.</w:t>
            </w:r>
          </w:p>
          <w:p w:rsidR="00C16B95" w:rsidRPr="00AA06B5" w:rsidRDefault="00A97309" w:rsidP="00AA06B5">
            <w:pPr>
              <w:spacing w:after="0" w:line="240" w:lineRule="auto"/>
              <w:jc w:val="both"/>
              <w:rPr>
                <w:rFonts w:ascii="Times New Roman" w:hAnsi="Times New Roman"/>
                <w:sz w:val="24"/>
                <w:szCs w:val="24"/>
              </w:rPr>
            </w:pPr>
            <w:r w:rsidRPr="00AA06B5">
              <w:rPr>
                <w:rFonts w:ascii="Times New Roman" w:hAnsi="Times New Roman"/>
                <w:b/>
                <w:sz w:val="24"/>
                <w:szCs w:val="24"/>
                <w:lang w:val="kk-KZ"/>
              </w:rPr>
              <w:t>Міндеттер:</w:t>
            </w:r>
            <w:r w:rsidRPr="00AA06B5">
              <w:rPr>
                <w:rFonts w:ascii="Times New Roman" w:hAnsi="Times New Roman"/>
                <w:sz w:val="24"/>
                <w:szCs w:val="24"/>
                <w:lang w:val="kk-KZ"/>
              </w:rPr>
              <w:t xml:space="preserve"> "үйдегі дүкендерде" дистрибуцияны арттыру, "алтын сөрелер" </w:t>
            </w:r>
            <w:r w:rsidRPr="00AA06B5">
              <w:rPr>
                <w:rFonts w:ascii="Times New Roman" w:hAnsi="Times New Roman"/>
                <w:sz w:val="24"/>
                <w:szCs w:val="24"/>
                <w:lang w:val="kk-KZ"/>
              </w:rPr>
              <w:lastRenderedPageBreak/>
              <w:t>санын арттыру.</w:t>
            </w:r>
          </w:p>
        </w:tc>
      </w:tr>
      <w:tr w:rsidR="009D0408" w:rsidRPr="00AA06B5" w:rsidTr="00C16B95">
        <w:tc>
          <w:tcPr>
            <w:tcW w:w="4786" w:type="dxa"/>
          </w:tcPr>
          <w:p w:rsidR="00C16B95" w:rsidRPr="00AA06B5" w:rsidRDefault="00A97309" w:rsidP="00AA06B5">
            <w:pPr>
              <w:spacing w:after="0" w:line="240" w:lineRule="auto"/>
              <w:jc w:val="both"/>
              <w:rPr>
                <w:rFonts w:ascii="Times New Roman" w:hAnsi="Times New Roman"/>
                <w:b/>
                <w:sz w:val="24"/>
                <w:szCs w:val="24"/>
              </w:rPr>
            </w:pPr>
            <w:r w:rsidRPr="00AA06B5">
              <w:rPr>
                <w:rFonts w:ascii="Times New Roman" w:hAnsi="Times New Roman"/>
                <w:b/>
                <w:sz w:val="24"/>
                <w:szCs w:val="24"/>
                <w:lang w:val="kk-KZ"/>
              </w:rPr>
              <w:lastRenderedPageBreak/>
              <w:t>PRICE ("БАҒАСЫ»)</w:t>
            </w:r>
          </w:p>
          <w:p w:rsidR="00C16B95" w:rsidRPr="00AA06B5" w:rsidRDefault="00A97309" w:rsidP="00AA06B5">
            <w:pPr>
              <w:spacing w:after="0" w:line="240" w:lineRule="auto"/>
              <w:jc w:val="both"/>
              <w:rPr>
                <w:rFonts w:ascii="Times New Roman" w:hAnsi="Times New Roman"/>
                <w:sz w:val="24"/>
                <w:szCs w:val="24"/>
              </w:rPr>
            </w:pPr>
            <w:r w:rsidRPr="00AA06B5">
              <w:rPr>
                <w:rFonts w:ascii="Times New Roman" w:hAnsi="Times New Roman"/>
                <w:sz w:val="24"/>
                <w:szCs w:val="24"/>
                <w:lang w:val="kk-KZ"/>
              </w:rPr>
              <w:t>TURAN суының баға саясаты нарықты сегменттеуді және мақсатты аудиторияның сатып алу қабілетін зерттеуді ескере отырып құрылады.</w:t>
            </w:r>
          </w:p>
          <w:p w:rsidR="00C16B95" w:rsidRPr="00AA06B5" w:rsidRDefault="00A97309" w:rsidP="00AA06B5">
            <w:pPr>
              <w:spacing w:after="0" w:line="240" w:lineRule="auto"/>
              <w:jc w:val="both"/>
              <w:rPr>
                <w:rFonts w:ascii="Times New Roman" w:hAnsi="Times New Roman"/>
                <w:sz w:val="24"/>
                <w:szCs w:val="24"/>
                <w:lang w:val="kk-KZ"/>
              </w:rPr>
            </w:pPr>
            <w:r w:rsidRPr="00AA06B5">
              <w:rPr>
                <w:rFonts w:ascii="Times New Roman" w:hAnsi="Times New Roman"/>
                <w:sz w:val="24"/>
                <w:szCs w:val="24"/>
                <w:lang w:val="kk-KZ"/>
              </w:rPr>
              <w:t xml:space="preserve">Маусым кезінде ірі сауда желілерінде тұтынушылар үшін жеңілдіктер қолданылады. Сондай-ақ, "үйдегі дүкендер"үшін бонустар жүйесі әзірленді. </w:t>
            </w:r>
          </w:p>
          <w:p w:rsidR="00C16B95" w:rsidRPr="00AA06B5" w:rsidRDefault="00A97309" w:rsidP="00AA06B5">
            <w:pPr>
              <w:spacing w:after="0" w:line="240" w:lineRule="auto"/>
              <w:jc w:val="both"/>
              <w:rPr>
                <w:rFonts w:ascii="Times New Roman" w:hAnsi="Times New Roman"/>
                <w:sz w:val="24"/>
                <w:szCs w:val="24"/>
                <w:lang w:val="kk-KZ"/>
              </w:rPr>
            </w:pPr>
            <w:r w:rsidRPr="00AA06B5">
              <w:rPr>
                <w:rFonts w:ascii="Times New Roman" w:hAnsi="Times New Roman"/>
                <w:b/>
                <w:sz w:val="24"/>
                <w:szCs w:val="24"/>
                <w:lang w:val="kk-KZ"/>
              </w:rPr>
              <w:t>Мақсаты:</w:t>
            </w:r>
            <w:r w:rsidRPr="00AA06B5">
              <w:rPr>
                <w:rFonts w:ascii="Times New Roman" w:hAnsi="Times New Roman"/>
                <w:sz w:val="24"/>
                <w:szCs w:val="24"/>
                <w:lang w:val="kk-KZ"/>
              </w:rPr>
              <w:t xml:space="preserve"> баға бәсекелестігін сақтай отырып және нарық үлесінің ұлғаюымен бағаны" ауыртпалықсыз " жоспарлы түрде көтеру.</w:t>
            </w:r>
          </w:p>
          <w:p w:rsidR="00C16B95" w:rsidRPr="00AA06B5" w:rsidRDefault="00A97309" w:rsidP="00AA06B5">
            <w:pPr>
              <w:spacing w:after="0" w:line="240" w:lineRule="auto"/>
              <w:jc w:val="both"/>
              <w:rPr>
                <w:rFonts w:ascii="Times New Roman" w:hAnsi="Times New Roman"/>
                <w:sz w:val="24"/>
                <w:szCs w:val="24"/>
              </w:rPr>
            </w:pPr>
            <w:r w:rsidRPr="00AA06B5">
              <w:rPr>
                <w:rFonts w:ascii="Times New Roman" w:hAnsi="Times New Roman"/>
                <w:b/>
                <w:sz w:val="24"/>
                <w:szCs w:val="24"/>
                <w:lang w:val="kk-KZ"/>
              </w:rPr>
              <w:t>Факт:</w:t>
            </w:r>
            <w:r w:rsidRPr="00AA06B5">
              <w:rPr>
                <w:rFonts w:ascii="Times New Roman" w:hAnsi="Times New Roman"/>
                <w:sz w:val="24"/>
                <w:szCs w:val="24"/>
                <w:lang w:val="kk-KZ"/>
              </w:rPr>
              <w:t xml:space="preserve"> баға позициясы сәйкес келеді.</w:t>
            </w:r>
          </w:p>
          <w:p w:rsidR="00C16B95" w:rsidRPr="00AA06B5" w:rsidRDefault="00A97309" w:rsidP="00AA06B5">
            <w:pPr>
              <w:spacing w:after="0" w:line="240" w:lineRule="auto"/>
              <w:jc w:val="both"/>
              <w:rPr>
                <w:rFonts w:ascii="Times New Roman" w:hAnsi="Times New Roman"/>
                <w:sz w:val="24"/>
                <w:szCs w:val="24"/>
              </w:rPr>
            </w:pPr>
            <w:r w:rsidRPr="00AA06B5">
              <w:rPr>
                <w:rFonts w:ascii="Times New Roman" w:hAnsi="Times New Roman"/>
                <w:b/>
                <w:sz w:val="24"/>
                <w:szCs w:val="24"/>
                <w:lang w:val="kk-KZ"/>
              </w:rPr>
              <w:t>Міндеттер:</w:t>
            </w:r>
            <w:r w:rsidRPr="00AA06B5">
              <w:rPr>
                <w:rFonts w:ascii="Times New Roman" w:hAnsi="Times New Roman"/>
                <w:sz w:val="24"/>
                <w:szCs w:val="24"/>
                <w:lang w:val="kk-KZ"/>
              </w:rPr>
              <w:t xml:space="preserve"> жеңілдіктер мен бонустар жүйесін нарық талаптарына сәйкес жетілдіру.</w:t>
            </w:r>
          </w:p>
        </w:tc>
        <w:tc>
          <w:tcPr>
            <w:tcW w:w="5068" w:type="dxa"/>
          </w:tcPr>
          <w:p w:rsidR="00C16B95" w:rsidRPr="00AA06B5" w:rsidRDefault="00A97309" w:rsidP="00AA06B5">
            <w:pPr>
              <w:spacing w:after="0" w:line="240" w:lineRule="auto"/>
              <w:jc w:val="both"/>
              <w:rPr>
                <w:rFonts w:ascii="Times New Roman" w:hAnsi="Times New Roman"/>
                <w:b/>
                <w:sz w:val="24"/>
                <w:szCs w:val="24"/>
              </w:rPr>
            </w:pPr>
            <w:r w:rsidRPr="00AA06B5">
              <w:rPr>
                <w:rFonts w:ascii="Times New Roman" w:hAnsi="Times New Roman"/>
                <w:b/>
                <w:sz w:val="24"/>
                <w:szCs w:val="24"/>
                <w:lang w:val="kk-KZ"/>
              </w:rPr>
              <w:t>PROMOTION ("АЛҒА БАСТЫРУ»)</w:t>
            </w:r>
          </w:p>
          <w:p w:rsidR="00C16B95" w:rsidRPr="00AA06B5" w:rsidRDefault="00A97309" w:rsidP="00AA06B5">
            <w:pPr>
              <w:spacing w:after="0" w:line="240" w:lineRule="auto"/>
              <w:jc w:val="both"/>
              <w:rPr>
                <w:rFonts w:ascii="Times New Roman" w:hAnsi="Times New Roman"/>
                <w:sz w:val="24"/>
                <w:szCs w:val="24"/>
                <w:lang w:val="kk-KZ"/>
              </w:rPr>
            </w:pPr>
            <w:r w:rsidRPr="00AA06B5">
              <w:rPr>
                <w:rFonts w:ascii="Times New Roman" w:hAnsi="Times New Roman"/>
                <w:sz w:val="24"/>
                <w:szCs w:val="24"/>
                <w:lang w:val="kk-KZ"/>
              </w:rPr>
              <w:t>TURAN суын алға бастыру судың бірегей тауарлық артықшылықтарын тұтынушыға жеткізу бойынша іс-шараларды қамтиды. Осы арнаның құралдары-теледидар, радио, баспасөздегі жарнама, сыртқы жарнама, сондай-ақ PR-іс-шаралар (баспасөз конференциялары, сарапшылармен жұмыс және т.б.).</w:t>
            </w:r>
          </w:p>
          <w:p w:rsidR="00C16B95" w:rsidRPr="00AA06B5" w:rsidRDefault="00A97309" w:rsidP="00AA06B5">
            <w:pPr>
              <w:spacing w:after="0" w:line="240" w:lineRule="auto"/>
              <w:jc w:val="both"/>
              <w:rPr>
                <w:rFonts w:ascii="Times New Roman" w:hAnsi="Times New Roman"/>
                <w:sz w:val="24"/>
                <w:szCs w:val="24"/>
                <w:lang w:val="kk-KZ"/>
              </w:rPr>
            </w:pPr>
            <w:r w:rsidRPr="00AA06B5">
              <w:rPr>
                <w:rFonts w:ascii="Times New Roman" w:hAnsi="Times New Roman"/>
                <w:b/>
                <w:sz w:val="24"/>
                <w:szCs w:val="24"/>
                <w:lang w:val="kk-KZ"/>
              </w:rPr>
              <w:t>Мақсаты:</w:t>
            </w:r>
            <w:r w:rsidRPr="00AA06B5">
              <w:rPr>
                <w:rFonts w:ascii="Times New Roman" w:hAnsi="Times New Roman"/>
                <w:sz w:val="24"/>
                <w:szCs w:val="24"/>
                <w:lang w:val="kk-KZ"/>
              </w:rPr>
              <w:t xml:space="preserve"> брендті білу бойынша 3-позицияда, тұтыну бойынша 2-позицияда және ниеттестік бойынша 1-позицияда. Шет елдердің ҒЗИ, ҚР БҒМ Ғылым қорының, жекелеген сарапшылардың және Қазақ тамақтану академиясының ұсыныстарын алу.</w:t>
            </w:r>
          </w:p>
          <w:p w:rsidR="00C16B95" w:rsidRPr="00AA06B5" w:rsidRDefault="00A97309" w:rsidP="00AA06B5">
            <w:pPr>
              <w:spacing w:after="0" w:line="240" w:lineRule="auto"/>
              <w:jc w:val="both"/>
              <w:rPr>
                <w:rFonts w:ascii="Times New Roman" w:hAnsi="Times New Roman"/>
                <w:sz w:val="24"/>
                <w:szCs w:val="24"/>
                <w:lang w:val="kk-KZ"/>
              </w:rPr>
            </w:pPr>
            <w:r w:rsidRPr="00AA06B5">
              <w:rPr>
                <w:rFonts w:ascii="Times New Roman" w:hAnsi="Times New Roman"/>
                <w:b/>
                <w:sz w:val="24"/>
                <w:szCs w:val="24"/>
                <w:lang w:val="kk-KZ"/>
              </w:rPr>
              <w:t>Факт:</w:t>
            </w:r>
            <w:r w:rsidRPr="00AA06B5">
              <w:rPr>
                <w:rFonts w:ascii="Times New Roman" w:hAnsi="Times New Roman"/>
                <w:sz w:val="24"/>
                <w:szCs w:val="24"/>
                <w:lang w:val="kk-KZ"/>
              </w:rPr>
              <w:t xml:space="preserve"> брендті білу бойынша 5-позицияда, тұтыну бойынша 4-позицияда және ниеттестік бойынша 4-позицияда. Шет елдердің ҒЗИ, ҚР БҒМ Ғылым қорының, жекелеген сарапшылардың ұсыныстары алынды. Әзірге Қазақ тамақтану академиясының ұсынысы берілген жоқ.</w:t>
            </w:r>
          </w:p>
          <w:p w:rsidR="00C16B95" w:rsidRPr="00AA06B5" w:rsidRDefault="00A97309" w:rsidP="00AA06B5">
            <w:pPr>
              <w:spacing w:after="0" w:line="240" w:lineRule="auto"/>
              <w:jc w:val="both"/>
              <w:rPr>
                <w:rFonts w:ascii="Times New Roman" w:hAnsi="Times New Roman"/>
                <w:sz w:val="24"/>
                <w:szCs w:val="24"/>
              </w:rPr>
            </w:pPr>
            <w:r w:rsidRPr="00AA06B5">
              <w:rPr>
                <w:rFonts w:ascii="Times New Roman" w:hAnsi="Times New Roman"/>
                <w:b/>
                <w:sz w:val="24"/>
                <w:szCs w:val="24"/>
                <w:lang w:val="kk-KZ"/>
              </w:rPr>
              <w:t>Міндеттер:</w:t>
            </w:r>
            <w:r w:rsidRPr="00AA06B5">
              <w:rPr>
                <w:rFonts w:ascii="Times New Roman" w:hAnsi="Times New Roman"/>
                <w:sz w:val="24"/>
                <w:szCs w:val="24"/>
                <w:lang w:val="kk-KZ"/>
              </w:rPr>
              <w:t xml:space="preserve"> TURAN суын тұтыну және ниеттестік көрсеткіштерін арттыруға бағытталған  кампаниялар әзірлеу (бастапқы және қайта сатып алу себептерін қалыптастыру). Қазақ тамақтану академиясының ұсыныстарын алу.</w:t>
            </w:r>
          </w:p>
        </w:tc>
      </w:tr>
    </w:tbl>
    <w:p w:rsidR="0010448D" w:rsidRPr="00AA06B5" w:rsidRDefault="0010448D" w:rsidP="00AA06B5">
      <w:pPr>
        <w:spacing w:after="0" w:line="240" w:lineRule="auto"/>
        <w:ind w:firstLine="567"/>
        <w:jc w:val="both"/>
        <w:rPr>
          <w:rFonts w:ascii="Times New Roman" w:hAnsi="Times New Roman"/>
          <w:i/>
          <w:sz w:val="24"/>
          <w:szCs w:val="24"/>
          <w:lang w:val="kk-KZ"/>
        </w:rPr>
      </w:pPr>
    </w:p>
    <w:p w:rsidR="0010448D" w:rsidRPr="00AA06B5" w:rsidRDefault="0010448D" w:rsidP="00AA06B5">
      <w:pPr>
        <w:pStyle w:val="a3"/>
        <w:shd w:val="clear" w:color="auto" w:fill="FFFFFF"/>
        <w:spacing w:after="0" w:line="240" w:lineRule="auto"/>
        <w:ind w:left="567"/>
        <w:rPr>
          <w:rFonts w:ascii="Times New Roman" w:hAnsi="Times New Roman"/>
          <w:b/>
          <w:noProof/>
          <w:sz w:val="24"/>
          <w:szCs w:val="24"/>
          <w:lang w:val="kk-KZ"/>
        </w:rPr>
      </w:pPr>
      <w:r w:rsidRPr="00AA06B5">
        <w:rPr>
          <w:rFonts w:ascii="Times New Roman" w:hAnsi="Times New Roman"/>
          <w:b/>
          <w:noProof/>
          <w:sz w:val="24"/>
          <w:szCs w:val="24"/>
          <w:lang w:val="kk-KZ"/>
        </w:rPr>
        <w:t>2.Маркетингтегі зерттеулердің түрлері</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Қазір біз нарықтық экономика жағдайында өмір сүріп жатырмыз. Бизнесті жаңа бастап жатырсыз ба, әлде көп жылдан бері жүргізіп келе жатырсыз ба, бәрібір, нарықты зерттеу сіздің жұмысыңыздың маңызды және бірінші кезектегі бөлігі болып табылады. Өйткені өндірілген, бірақ нарықта сатылмаған өнім, ол қандай тамаша өнім болса да, сізге де, қоғамға да пайда (түсім) әкелмейді.</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Нарықтың жағдайы туралы ақпаратты зерттеу, талдау және өңдеу </w:t>
      </w:r>
      <w:r w:rsidRPr="00AA06B5">
        <w:rPr>
          <w:rFonts w:ascii="Times New Roman" w:hAnsi="Times New Roman"/>
          <w:b/>
          <w:i/>
          <w:sz w:val="24"/>
          <w:szCs w:val="24"/>
          <w:lang w:val="kk-KZ"/>
        </w:rPr>
        <w:t>маркетингтік зерттеу</w:t>
      </w:r>
      <w:r w:rsidRPr="00AA06B5">
        <w:rPr>
          <w:rFonts w:ascii="Times New Roman" w:hAnsi="Times New Roman"/>
          <w:sz w:val="24"/>
          <w:szCs w:val="24"/>
          <w:lang w:val="kk-KZ"/>
        </w:rPr>
        <w:t xml:space="preserve"> деп аталады. </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Мұндай зерттеулерді мамандандырылған компаниялар, ірі ұйымдар мен холдингтердің маркетингтік қызметтері жүргізеді немесе оларды "әуесқой мамандар"жасайды. Мұндай жұмыстардың дұрыстығына, толықтығына және объективтілігіне сауда орталығындағы шағын бутиктің тағдыры да, миллиардтаған инвестициялардың тиімділігі де байланысты. Әлемде бірде-бір елеулі компания тіпті нарықты талдаусыз, жаңа тауарды өткізу перспективаларын немесе технологияны жетілдірусіз тактикалық (стратегиялық шешімдер туралы айтпағанда) шешімдерді қабылдамайды. Бірақ базалық зерттеулерді сіз өзіңіз де жүргізе аласыз. Ол сіздің ақшаңыз бен уақытыңызды үнемдеуге көмектеседі, өйткені ең алдымен идеяңызға сұраныс бар ма және адамдар оған төлеуге дайын ба деген сұраққа жауап іздеп көру керек.</w:t>
      </w:r>
    </w:p>
    <w:p w:rsidR="00C16B95" w:rsidRPr="00AA06B5" w:rsidRDefault="00A97309" w:rsidP="00AA06B5">
      <w:pPr>
        <w:pStyle w:val="a9"/>
        <w:shd w:val="clear" w:color="auto" w:fill="FFFFFF"/>
        <w:tabs>
          <w:tab w:val="left" w:pos="851"/>
        </w:tabs>
        <w:spacing w:before="0" w:beforeAutospacing="0" w:after="0" w:afterAutospacing="0"/>
        <w:ind w:firstLine="567"/>
        <w:jc w:val="both"/>
        <w:textAlignment w:val="baseline"/>
        <w:rPr>
          <w:rFonts w:eastAsia="Calibri"/>
          <w:lang w:val="kk-KZ" w:eastAsia="en-US"/>
        </w:rPr>
      </w:pPr>
      <w:r w:rsidRPr="00AA06B5">
        <w:rPr>
          <w:rFonts w:eastAsia="Calibri"/>
          <w:lang w:val="kk-KZ" w:eastAsia="en-US"/>
        </w:rPr>
        <w:t>Маркетингтік зерттеулердің міндеттері әр түрлі болуы және оған мынадай қажеттіліктер болуы мүмкін: тауарды қалай сату керектігін, қандай баға қою  керектігін, қандай ассортимент қажеттігін, клиенттермен қарым-қатынасты қалай құру керектігін, тауарды қайда сату және оны қалай жарнамалау керектігін түсіну.</w:t>
      </w:r>
    </w:p>
    <w:p w:rsidR="00C16B95" w:rsidRPr="00AA06B5" w:rsidRDefault="00A97309" w:rsidP="00AA06B5">
      <w:pPr>
        <w:tabs>
          <w:tab w:val="left" w:pos="851"/>
        </w:tabs>
        <w:spacing w:after="0" w:line="240" w:lineRule="auto"/>
        <w:ind w:firstLine="567"/>
        <w:jc w:val="both"/>
        <w:rPr>
          <w:rFonts w:ascii="Times New Roman" w:hAnsi="Times New Roman"/>
          <w:bCs/>
          <w:sz w:val="24"/>
          <w:szCs w:val="24"/>
          <w:lang w:val="kk-KZ"/>
        </w:rPr>
      </w:pPr>
      <w:r w:rsidRPr="00AA06B5">
        <w:rPr>
          <w:rFonts w:ascii="Times New Roman" w:hAnsi="Times New Roman"/>
          <w:bCs/>
          <w:sz w:val="24"/>
          <w:szCs w:val="24"/>
          <w:lang w:val="kk-KZ"/>
        </w:rPr>
        <w:lastRenderedPageBreak/>
        <w:t xml:space="preserve">Маркетингтік зерттеулерді жіктеудің бірыңғай жүйесі жоқ, өйткені оларды орындаудың кем дегенде бірнеше тәсілдерінің болуын негіздейтін көптеген белгілер бар. Сонымен қатар, сізге өзіңіз жұмыс істейтін бизнес-идеяның ерекшеліктерін ескеру қажет. </w:t>
      </w:r>
    </w:p>
    <w:p w:rsidR="00C16B95" w:rsidRPr="00AA06B5" w:rsidRDefault="00A97309" w:rsidP="00AA06B5">
      <w:pPr>
        <w:tabs>
          <w:tab w:val="left" w:pos="851"/>
        </w:tabs>
        <w:spacing w:after="0" w:line="240" w:lineRule="auto"/>
        <w:ind w:firstLine="567"/>
        <w:jc w:val="both"/>
        <w:rPr>
          <w:rFonts w:ascii="Times New Roman" w:hAnsi="Times New Roman"/>
          <w:bCs/>
          <w:sz w:val="24"/>
          <w:szCs w:val="24"/>
          <w:lang w:val="kk-KZ"/>
        </w:rPr>
      </w:pPr>
      <w:r w:rsidRPr="00AA06B5">
        <w:rPr>
          <w:rFonts w:ascii="Times New Roman" w:hAnsi="Times New Roman"/>
          <w:bCs/>
          <w:sz w:val="24"/>
          <w:szCs w:val="24"/>
          <w:lang w:val="kk-KZ"/>
        </w:rPr>
        <w:t>Өз мақсатыңызға қарай маркетингтік зерттеудің мынадай түрлерін бөліп көрсетуге болады:  жарнама, коммерциялық қызмет және оның экономикалық талдауы, фирманың жауапкершілігі, тауарларды әзірлеу, өткізу және нарық.</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Кез келген маркетингтік зерттеу белгілі бір проблеманы шешу немесе инсайттарды алу үшін қажетті ақпаратты жинау мен өңдеуді білдіреді. Кейбір жағдайларда қолда  бар қайталама ақпаратты ғана зерттеу жеткілікті (мақалалар, есептер, интернет – ресурстар, бәсекелестер сайттары, пікірлер). Бұл жағдайда кабинеттік зерттеу туралы айтылып отыр. Ал бастапқы ақпаратты зерттеу далалық әдіске жатады (сізге өз үстеліңізден шығып, өзіңіздің әлеуетті аудиторияңызға өзіңізге сұрау жүргізу қажет болғанда). Қойылған міндеттерге байланысты кабинеттік және далалық маркетингтік зерттеулердің комбинациясын жиі қолданады.</w:t>
      </w:r>
    </w:p>
    <w:p w:rsidR="00C16B95" w:rsidRPr="00AA06B5" w:rsidRDefault="00A97309" w:rsidP="00AA06B5">
      <w:pPr>
        <w:tabs>
          <w:tab w:val="left" w:pos="851"/>
        </w:tabs>
        <w:spacing w:after="0" w:line="240" w:lineRule="auto"/>
        <w:ind w:firstLine="567"/>
        <w:jc w:val="both"/>
        <w:rPr>
          <w:rFonts w:ascii="Times New Roman" w:hAnsi="Times New Roman"/>
          <w:b/>
          <w:bCs/>
          <w:i/>
          <w:sz w:val="24"/>
          <w:szCs w:val="24"/>
          <w:lang w:val="kk-KZ"/>
        </w:rPr>
      </w:pPr>
      <w:r w:rsidRPr="00AA06B5">
        <w:rPr>
          <w:rFonts w:ascii="Times New Roman" w:hAnsi="Times New Roman"/>
          <w:b/>
          <w:bCs/>
          <w:i/>
          <w:sz w:val="24"/>
          <w:szCs w:val="24"/>
          <w:lang w:val="kk-KZ"/>
        </w:rPr>
        <w:t>Бәсекелестердің түрлері</w:t>
      </w:r>
    </w:p>
    <w:p w:rsidR="00C16B95" w:rsidRPr="00AA06B5" w:rsidRDefault="00A97309" w:rsidP="00AA06B5">
      <w:pPr>
        <w:tabs>
          <w:tab w:val="left" w:pos="851"/>
        </w:tabs>
        <w:spacing w:after="0" w:line="240" w:lineRule="auto"/>
        <w:ind w:firstLine="567"/>
        <w:jc w:val="both"/>
        <w:rPr>
          <w:rFonts w:ascii="Times New Roman" w:hAnsi="Times New Roman"/>
          <w:bCs/>
          <w:sz w:val="24"/>
          <w:szCs w:val="24"/>
          <w:lang w:val="kk-KZ"/>
        </w:rPr>
      </w:pPr>
      <w:r w:rsidRPr="00AA06B5">
        <w:rPr>
          <w:rFonts w:ascii="Times New Roman" w:hAnsi="Times New Roman"/>
          <w:bCs/>
          <w:sz w:val="24"/>
          <w:szCs w:val="24"/>
          <w:lang w:val="kk-KZ"/>
        </w:rPr>
        <w:t>Бәсекелестер туралы айтқанда, бәсекелестердің қандай түрлері сіздің бизнесіңізде болуы мүмкін екенін білу пайдалы:</w:t>
      </w:r>
    </w:p>
    <w:p w:rsidR="00C16B95" w:rsidRPr="00AA06B5" w:rsidRDefault="00A97309" w:rsidP="00AA06B5">
      <w:pPr>
        <w:tabs>
          <w:tab w:val="left" w:pos="851"/>
        </w:tabs>
        <w:spacing w:after="0" w:line="240" w:lineRule="auto"/>
        <w:ind w:firstLine="567"/>
        <w:jc w:val="both"/>
        <w:rPr>
          <w:rFonts w:ascii="Times New Roman" w:hAnsi="Times New Roman"/>
          <w:bCs/>
          <w:sz w:val="24"/>
          <w:szCs w:val="24"/>
          <w:lang w:val="kk-KZ"/>
        </w:rPr>
      </w:pPr>
      <w:r w:rsidRPr="00AA06B5">
        <w:rPr>
          <w:rFonts w:ascii="Times New Roman" w:hAnsi="Times New Roman"/>
          <w:bCs/>
          <w:sz w:val="24"/>
          <w:szCs w:val="24"/>
          <w:lang w:val="kk-KZ"/>
        </w:rPr>
        <w:t>1. Тікелей (егер сізде суши-мейрамхана болса, онда сіздің тікелей бәсекелесіңіз-басқа суши-мейрамхана).</w:t>
      </w:r>
    </w:p>
    <w:p w:rsidR="00C16B95" w:rsidRPr="00AA06B5" w:rsidRDefault="00A97309" w:rsidP="00AA06B5">
      <w:pPr>
        <w:tabs>
          <w:tab w:val="left" w:pos="851"/>
        </w:tabs>
        <w:spacing w:after="0" w:line="240" w:lineRule="auto"/>
        <w:ind w:firstLine="567"/>
        <w:jc w:val="both"/>
        <w:rPr>
          <w:rFonts w:ascii="Times New Roman" w:hAnsi="Times New Roman"/>
          <w:iCs/>
          <w:sz w:val="24"/>
          <w:szCs w:val="24"/>
          <w:lang w:val="kk-KZ"/>
        </w:rPr>
      </w:pPr>
      <w:r w:rsidRPr="00AA06B5">
        <w:rPr>
          <w:rFonts w:ascii="Times New Roman" w:hAnsi="Times New Roman"/>
          <w:bCs/>
          <w:sz w:val="24"/>
          <w:szCs w:val="24"/>
          <w:lang w:val="kk-KZ"/>
        </w:rPr>
        <w:t xml:space="preserve">2. Жанама (егер сізде суши-мейрамхана болса, онда барлық басқа да қоғамдық тамақтану орындары және тіпті аспаздар сіздің жанама бәсекелестеріңіз болады, өйткені олар клиенттің бір жерде тамақтану қажеттілігін қанағаттандырады).  </w:t>
      </w:r>
    </w:p>
    <w:p w:rsidR="00C16B95" w:rsidRPr="00AA06B5" w:rsidRDefault="00A97309" w:rsidP="00AA06B5">
      <w:pPr>
        <w:tabs>
          <w:tab w:val="left" w:pos="851"/>
        </w:tabs>
        <w:spacing w:after="0" w:line="240" w:lineRule="auto"/>
        <w:ind w:firstLine="567"/>
        <w:jc w:val="both"/>
        <w:rPr>
          <w:rFonts w:ascii="Times New Roman" w:hAnsi="Times New Roman"/>
          <w:b/>
          <w:i/>
          <w:iCs/>
          <w:sz w:val="24"/>
          <w:szCs w:val="24"/>
          <w:lang w:val="kk-KZ"/>
        </w:rPr>
      </w:pPr>
      <w:r w:rsidRPr="00AA06B5">
        <w:rPr>
          <w:rFonts w:ascii="Times New Roman" w:hAnsi="Times New Roman"/>
          <w:b/>
          <w:i/>
          <w:iCs/>
          <w:sz w:val="24"/>
          <w:szCs w:val="24"/>
          <w:lang w:val="kk-KZ"/>
        </w:rPr>
        <w:t xml:space="preserve">Кабинеттік зерттеулер </w:t>
      </w:r>
    </w:p>
    <w:p w:rsidR="00C16B95" w:rsidRPr="00AA06B5" w:rsidRDefault="00A97309" w:rsidP="00AA06B5">
      <w:pPr>
        <w:tabs>
          <w:tab w:val="left" w:pos="851"/>
        </w:tabs>
        <w:spacing w:after="0" w:line="240" w:lineRule="auto"/>
        <w:ind w:firstLine="567"/>
        <w:jc w:val="both"/>
        <w:rPr>
          <w:rFonts w:ascii="Times New Roman" w:hAnsi="Times New Roman"/>
          <w:iCs/>
          <w:sz w:val="24"/>
          <w:szCs w:val="24"/>
          <w:lang w:val="kk-KZ"/>
        </w:rPr>
      </w:pPr>
      <w:r w:rsidRPr="00AA06B5">
        <w:rPr>
          <w:rFonts w:ascii="Times New Roman" w:hAnsi="Times New Roman"/>
          <w:iCs/>
          <w:sz w:val="24"/>
          <w:szCs w:val="24"/>
          <w:lang w:val="kk-KZ"/>
        </w:rPr>
        <w:t>Кабинеттік зерттеулер келесі міндеттерді шешу үшін қолданылады:</w:t>
      </w:r>
    </w:p>
    <w:p w:rsidR="00C16B95" w:rsidRPr="00AA06B5" w:rsidRDefault="00A97309" w:rsidP="003C6664">
      <w:pPr>
        <w:pStyle w:val="a3"/>
        <w:numPr>
          <w:ilvl w:val="0"/>
          <w:numId w:val="5"/>
        </w:numPr>
        <w:tabs>
          <w:tab w:val="left" w:pos="851"/>
        </w:tabs>
        <w:spacing w:after="0" w:line="240" w:lineRule="auto"/>
        <w:ind w:left="0" w:firstLine="567"/>
        <w:contextualSpacing w:val="0"/>
        <w:jc w:val="both"/>
        <w:rPr>
          <w:rFonts w:ascii="Times New Roman" w:hAnsi="Times New Roman"/>
          <w:iCs/>
          <w:sz w:val="24"/>
          <w:szCs w:val="24"/>
          <w:lang w:val="kk-KZ"/>
        </w:rPr>
      </w:pPr>
      <w:r w:rsidRPr="00AA06B5">
        <w:rPr>
          <w:rFonts w:ascii="Times New Roman" w:hAnsi="Times New Roman"/>
          <w:iCs/>
          <w:sz w:val="24"/>
          <w:szCs w:val="24"/>
          <w:lang w:val="kk-KZ"/>
        </w:rPr>
        <w:t>нарықтың көлемін анықтау: бұл үшін  ресми статистикалық деректер,  тауарлардың экспорты мен импорты  бойынша деректер пайдаланылады, сондай-ақ халықтың саны, қандай да бір өнімдерді тұтынуы, табыс деңгейі және т.б. бойынша  деректерді ескере отырып есептеулер жүргізіледі (</w:t>
      </w:r>
      <w:r w:rsidRPr="00AA06B5">
        <w:rPr>
          <w:rFonts w:ascii="Times New Roman" w:hAnsi="Times New Roman"/>
          <w:i/>
          <w:iCs/>
          <w:sz w:val="24"/>
          <w:szCs w:val="24"/>
          <w:lang w:val="kk-KZ"/>
        </w:rPr>
        <w:t>қауымдастықтан, мемлекеттік статистика сайтынан алуға немесе интернеттен іздеуге болады</w:t>
      </w:r>
      <w:r w:rsidRPr="00AA06B5">
        <w:rPr>
          <w:rFonts w:ascii="Times New Roman" w:hAnsi="Times New Roman"/>
          <w:iCs/>
          <w:sz w:val="24"/>
          <w:szCs w:val="24"/>
          <w:lang w:val="kk-KZ"/>
        </w:rPr>
        <w:t>);</w:t>
      </w:r>
    </w:p>
    <w:p w:rsidR="00C16B95" w:rsidRPr="00AA06B5" w:rsidRDefault="00A97309" w:rsidP="003C6664">
      <w:pPr>
        <w:pStyle w:val="a3"/>
        <w:numPr>
          <w:ilvl w:val="0"/>
          <w:numId w:val="5"/>
        </w:numPr>
        <w:tabs>
          <w:tab w:val="left" w:pos="851"/>
        </w:tabs>
        <w:spacing w:after="0" w:line="240" w:lineRule="auto"/>
        <w:ind w:left="0" w:firstLine="567"/>
        <w:contextualSpacing w:val="0"/>
        <w:jc w:val="both"/>
        <w:rPr>
          <w:rFonts w:ascii="Times New Roman" w:hAnsi="Times New Roman"/>
          <w:iCs/>
          <w:sz w:val="24"/>
          <w:szCs w:val="24"/>
          <w:lang w:val="kk-KZ"/>
        </w:rPr>
      </w:pPr>
      <w:r w:rsidRPr="00AA06B5">
        <w:rPr>
          <w:rFonts w:ascii="Times New Roman" w:hAnsi="Times New Roman"/>
          <w:iCs/>
          <w:sz w:val="24"/>
          <w:szCs w:val="24"/>
          <w:lang w:val="kk-KZ"/>
        </w:rPr>
        <w:t xml:space="preserve">жекелеген көрсеткіштер мен сараптамалық пікірлердің жарияланымдарына негізделе отырып, нарықтық трендтерді анықтау </w:t>
      </w:r>
      <w:r w:rsidRPr="00AA06B5">
        <w:rPr>
          <w:rFonts w:ascii="Times New Roman" w:hAnsi="Times New Roman"/>
          <w:i/>
          <w:iCs/>
          <w:sz w:val="24"/>
          <w:szCs w:val="24"/>
          <w:lang w:val="kk-KZ"/>
        </w:rPr>
        <w:t>(Instagram-дағы лайк санын, бәсекелестер аудиториясының өсуін және т. б. байқауға болады)</w:t>
      </w:r>
      <w:r w:rsidRPr="00AA06B5">
        <w:rPr>
          <w:rFonts w:ascii="Times New Roman" w:hAnsi="Times New Roman"/>
          <w:iCs/>
          <w:sz w:val="24"/>
          <w:szCs w:val="24"/>
          <w:lang w:val="kk-KZ"/>
        </w:rPr>
        <w:t>;</w:t>
      </w:r>
    </w:p>
    <w:p w:rsidR="00C16B95" w:rsidRPr="00AA06B5" w:rsidRDefault="00A97309" w:rsidP="003C6664">
      <w:pPr>
        <w:pStyle w:val="a3"/>
        <w:numPr>
          <w:ilvl w:val="0"/>
          <w:numId w:val="5"/>
        </w:numPr>
        <w:tabs>
          <w:tab w:val="left" w:pos="851"/>
        </w:tabs>
        <w:spacing w:after="0" w:line="240" w:lineRule="auto"/>
        <w:ind w:left="0" w:firstLine="567"/>
        <w:contextualSpacing w:val="0"/>
        <w:jc w:val="both"/>
        <w:rPr>
          <w:rFonts w:ascii="Times New Roman" w:hAnsi="Times New Roman"/>
          <w:iCs/>
          <w:sz w:val="24"/>
          <w:szCs w:val="24"/>
          <w:lang w:val="kk-KZ"/>
        </w:rPr>
      </w:pPr>
      <w:r w:rsidRPr="00AA06B5">
        <w:rPr>
          <w:rFonts w:ascii="Times New Roman" w:hAnsi="Times New Roman"/>
          <w:iCs/>
          <w:sz w:val="24"/>
          <w:szCs w:val="24"/>
          <w:lang w:val="kk-KZ"/>
        </w:rPr>
        <w:t xml:space="preserve">ашық есептерді, сайттарды, жаңалықтарды, мемлекеттік бағдарламаларды </w:t>
      </w:r>
      <w:r w:rsidRPr="00AA06B5">
        <w:rPr>
          <w:rFonts w:ascii="Times New Roman" w:hAnsi="Times New Roman"/>
          <w:i/>
          <w:iCs/>
          <w:sz w:val="24"/>
          <w:szCs w:val="24"/>
          <w:lang w:val="kk-KZ"/>
        </w:rPr>
        <w:t xml:space="preserve">(2gis, OLX, Satu.kz немесе мамандандырылған сайттар, мысалы, Krisha.kz) </w:t>
      </w:r>
      <w:r w:rsidRPr="00AA06B5">
        <w:rPr>
          <w:rFonts w:ascii="Times New Roman" w:hAnsi="Times New Roman"/>
          <w:iCs/>
          <w:sz w:val="24"/>
          <w:szCs w:val="24"/>
          <w:lang w:val="kk-KZ"/>
        </w:rPr>
        <w:t>пайдалана отырып бәсекелестер картасын құру;</w:t>
      </w:r>
    </w:p>
    <w:p w:rsidR="00C16B95" w:rsidRPr="00AA06B5" w:rsidRDefault="00A97309" w:rsidP="003C6664">
      <w:pPr>
        <w:pStyle w:val="a3"/>
        <w:numPr>
          <w:ilvl w:val="0"/>
          <w:numId w:val="5"/>
        </w:numPr>
        <w:tabs>
          <w:tab w:val="left" w:pos="851"/>
        </w:tabs>
        <w:spacing w:after="0" w:line="240" w:lineRule="auto"/>
        <w:ind w:left="0" w:firstLine="567"/>
        <w:contextualSpacing w:val="0"/>
        <w:jc w:val="both"/>
        <w:rPr>
          <w:rFonts w:ascii="Times New Roman" w:hAnsi="Times New Roman"/>
          <w:iCs/>
          <w:sz w:val="24"/>
          <w:szCs w:val="24"/>
          <w:lang w:val="kk-KZ"/>
        </w:rPr>
      </w:pPr>
      <w:r w:rsidRPr="00AA06B5">
        <w:rPr>
          <w:rFonts w:ascii="Times New Roman" w:hAnsi="Times New Roman"/>
          <w:iCs/>
          <w:sz w:val="24"/>
          <w:szCs w:val="24"/>
          <w:lang w:val="kk-KZ"/>
        </w:rPr>
        <w:t>өндірушілер сайттарында жарияланған баға және өнім ұсыныстары</w:t>
      </w:r>
      <w:r w:rsidRPr="00AA06B5">
        <w:rPr>
          <w:rFonts w:ascii="Times New Roman" w:hAnsi="Times New Roman"/>
          <w:i/>
          <w:iCs/>
          <w:sz w:val="24"/>
          <w:szCs w:val="24"/>
          <w:lang w:val="kk-KZ"/>
        </w:rPr>
        <w:t xml:space="preserve"> (әлеуетті сатып алушылар ретінде ақпарат сұрауға қысылмаңыз)</w:t>
      </w:r>
      <w:r w:rsidRPr="00AA06B5">
        <w:rPr>
          <w:rFonts w:ascii="Times New Roman" w:hAnsi="Times New Roman"/>
          <w:iCs/>
          <w:sz w:val="24"/>
          <w:szCs w:val="24"/>
          <w:lang w:val="kk-KZ"/>
        </w:rPr>
        <w:t>.</w:t>
      </w:r>
    </w:p>
    <w:p w:rsidR="00C16B95" w:rsidRPr="00AA06B5" w:rsidRDefault="00A97309" w:rsidP="00AA06B5">
      <w:pPr>
        <w:tabs>
          <w:tab w:val="left" w:pos="851"/>
        </w:tabs>
        <w:spacing w:after="0" w:line="240" w:lineRule="auto"/>
        <w:ind w:firstLine="567"/>
        <w:jc w:val="both"/>
        <w:rPr>
          <w:rFonts w:ascii="Times New Roman" w:hAnsi="Times New Roman"/>
          <w:b/>
          <w:sz w:val="24"/>
          <w:szCs w:val="24"/>
          <w:lang w:val="kk-KZ"/>
        </w:rPr>
      </w:pPr>
      <w:r w:rsidRPr="00AA06B5">
        <w:rPr>
          <w:rFonts w:ascii="Times New Roman" w:hAnsi="Times New Roman"/>
          <w:b/>
          <w:i/>
          <w:iCs/>
          <w:sz w:val="24"/>
          <w:szCs w:val="24"/>
          <w:lang w:val="kk-KZ"/>
        </w:rPr>
        <w:t>Далалық зерттеулер</w:t>
      </w:r>
    </w:p>
    <w:p w:rsidR="00C16B95" w:rsidRPr="00AA06B5" w:rsidRDefault="00A97309" w:rsidP="00AA06B5">
      <w:pPr>
        <w:tabs>
          <w:tab w:val="left" w:pos="851"/>
        </w:tabs>
        <w:spacing w:after="0" w:line="240" w:lineRule="auto"/>
        <w:ind w:firstLine="567"/>
        <w:jc w:val="both"/>
        <w:rPr>
          <w:rFonts w:ascii="Times New Roman" w:hAnsi="Times New Roman"/>
          <w:iCs/>
          <w:sz w:val="24"/>
          <w:szCs w:val="24"/>
          <w:lang w:val="kk-KZ"/>
        </w:rPr>
      </w:pPr>
      <w:r w:rsidRPr="00AA06B5">
        <w:rPr>
          <w:rFonts w:ascii="Times New Roman" w:hAnsi="Times New Roman"/>
          <w:iCs/>
          <w:sz w:val="24"/>
          <w:szCs w:val="24"/>
          <w:lang w:val="kk-KZ"/>
        </w:rPr>
        <w:t>Бастапқы деректер алдын ала белгіленген зерттеу мақсаттары үшін ғана жиналады. Оларды алу үшін клиенттерге немесе басқа да ақпарат тасымалдаушыларға тікелей хабарласу қажет, мысалы, бәсекелестердің клиенттерімен диалог жүргізуге, оларға сұрау салуға және олардың мінез-құлқын бақылауға болады. Бұл деректерді тек "жауынгерлік әрекеттер өрісінде" (әдетте тұтынушылар арасында) алуға болады, сондықтан мұндай зерттеулер далалық деп аталады.</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Бұл деректерді жинау және бағалау әдісі тікелей зерттелетін объектіге қатысты. Мұндай деректер сұрау, бақылау немесе эксперимент көмегімен олар пайда болған сәтте тіркеледі. Әрбір далалық зерттеу зерттеушінің бастапқы ақпаратты алуы үшін өзінің қатысуын талап етеді. Қандай деректерді алу қажеттігін осы зерттеулердің қалыптастырылған мақсаты белгілейді. Мақсат үлгісі: сіздің балмұздақ өндірісін іске қосқыңыз келеді және далалық зерттеулер арқылы балмұздақтың қандай дәмін сіздің мақсатты аудиторияңыздың ұнататынын анықтағыңыз  келеді. Ол үшін сізге мақсатты топтан сауалнама алу  қажет болады.</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lastRenderedPageBreak/>
        <w:t xml:space="preserve">Бұл ретте ақпарат алу әдістері мынадай болуы мүмкін: </w:t>
      </w:r>
    </w:p>
    <w:p w:rsidR="00C16B95" w:rsidRPr="00AA06B5" w:rsidRDefault="00A97309" w:rsidP="003C6664">
      <w:pPr>
        <w:pStyle w:val="a3"/>
        <w:numPr>
          <w:ilvl w:val="0"/>
          <w:numId w:val="4"/>
        </w:numPr>
        <w:tabs>
          <w:tab w:val="left" w:pos="851"/>
        </w:tabs>
        <w:spacing w:after="0" w:line="240" w:lineRule="auto"/>
        <w:ind w:left="0" w:firstLine="567"/>
        <w:contextualSpacing w:val="0"/>
        <w:jc w:val="both"/>
        <w:rPr>
          <w:rFonts w:ascii="Times New Roman" w:hAnsi="Times New Roman"/>
          <w:sz w:val="24"/>
          <w:szCs w:val="24"/>
          <w:lang w:val="kk-KZ"/>
        </w:rPr>
      </w:pPr>
      <w:r w:rsidRPr="00AA06B5">
        <w:rPr>
          <w:rFonts w:ascii="Times New Roman" w:hAnsi="Times New Roman"/>
          <w:sz w:val="24"/>
          <w:szCs w:val="24"/>
          <w:lang w:val="kk-KZ"/>
        </w:rPr>
        <w:t>сауалнама (телефон арқылы, көшеде, әлеуметтік желілер арқылы);</w:t>
      </w:r>
    </w:p>
    <w:p w:rsidR="00C16B95" w:rsidRPr="00AA06B5" w:rsidRDefault="00A97309" w:rsidP="003C6664">
      <w:pPr>
        <w:pStyle w:val="a3"/>
        <w:numPr>
          <w:ilvl w:val="0"/>
          <w:numId w:val="4"/>
        </w:numPr>
        <w:tabs>
          <w:tab w:val="left" w:pos="851"/>
        </w:tabs>
        <w:spacing w:after="0" w:line="240" w:lineRule="auto"/>
        <w:ind w:left="0" w:firstLine="567"/>
        <w:contextualSpacing w:val="0"/>
        <w:jc w:val="both"/>
        <w:rPr>
          <w:rFonts w:ascii="Times New Roman" w:hAnsi="Times New Roman"/>
          <w:sz w:val="24"/>
          <w:szCs w:val="24"/>
          <w:lang w:val="kk-KZ"/>
        </w:rPr>
      </w:pPr>
      <w:r w:rsidRPr="00AA06B5">
        <w:rPr>
          <w:rFonts w:ascii="Times New Roman" w:hAnsi="Times New Roman"/>
          <w:sz w:val="24"/>
          <w:szCs w:val="24"/>
          <w:lang w:val="kk-KZ"/>
        </w:rPr>
        <w:t>сауалдау жүргізу (онлайн немесе офлайн);</w:t>
      </w:r>
    </w:p>
    <w:p w:rsidR="00C16B95" w:rsidRPr="00AA06B5" w:rsidRDefault="00A97309" w:rsidP="003C6664">
      <w:pPr>
        <w:pStyle w:val="a3"/>
        <w:numPr>
          <w:ilvl w:val="0"/>
          <w:numId w:val="4"/>
        </w:numPr>
        <w:tabs>
          <w:tab w:val="left" w:pos="851"/>
        </w:tabs>
        <w:spacing w:after="0" w:line="240" w:lineRule="auto"/>
        <w:ind w:left="0" w:firstLine="567"/>
        <w:contextualSpacing w:val="0"/>
        <w:jc w:val="both"/>
        <w:rPr>
          <w:rFonts w:ascii="Times New Roman" w:hAnsi="Times New Roman"/>
          <w:sz w:val="24"/>
          <w:szCs w:val="24"/>
          <w:lang w:val="kk-KZ"/>
        </w:rPr>
      </w:pPr>
      <w:r w:rsidRPr="00AA06B5">
        <w:rPr>
          <w:rFonts w:ascii="Times New Roman" w:hAnsi="Times New Roman"/>
          <w:sz w:val="24"/>
          <w:szCs w:val="24"/>
          <w:lang w:val="kk-KZ"/>
        </w:rPr>
        <w:t>бақылау (тұтынушыларға балмұздақтың дәмін көруді ұсыныңыз және олардың бет-әлпетінен оның ұнаған-ұнамағанын түсінесіз);</w:t>
      </w:r>
    </w:p>
    <w:p w:rsidR="00C16B95" w:rsidRPr="00AA06B5" w:rsidRDefault="00A97309" w:rsidP="003C6664">
      <w:pPr>
        <w:pStyle w:val="a3"/>
        <w:numPr>
          <w:ilvl w:val="0"/>
          <w:numId w:val="4"/>
        </w:numPr>
        <w:tabs>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эксперимент (таңдауға екі дәм ұсыныңыз);</w:t>
      </w:r>
    </w:p>
    <w:p w:rsidR="00C16B95" w:rsidRPr="00AA06B5" w:rsidRDefault="00A97309" w:rsidP="003C6664">
      <w:pPr>
        <w:pStyle w:val="a3"/>
        <w:numPr>
          <w:ilvl w:val="0"/>
          <w:numId w:val="4"/>
        </w:numPr>
        <w:tabs>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имитация (балмұздақ әлі жоқ болса, суреттерді басып шығаруға немесе оның ерекшеліктері туралы айтуға болады).</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Біз айтқандай, нақты өмірде кабинеттік және далалық маркетингтік зерттеулер қатар жүргізіледі. Бұл ретте кабинеттік зерттеу шығындырақ болып табылатын далалық зерттеудің алдында  жүргізілуге міндетті. </w:t>
      </w:r>
    </w:p>
    <w:p w:rsidR="00C16B95" w:rsidRPr="00AA06B5" w:rsidRDefault="00C16B95" w:rsidP="00AA06B5">
      <w:pPr>
        <w:tabs>
          <w:tab w:val="left" w:pos="851"/>
        </w:tabs>
        <w:spacing w:after="0" w:line="240" w:lineRule="auto"/>
        <w:ind w:firstLine="567"/>
        <w:jc w:val="both"/>
        <w:rPr>
          <w:rFonts w:ascii="Times New Roman" w:hAnsi="Times New Roman"/>
          <w:b/>
          <w:i/>
          <w:sz w:val="24"/>
          <w:szCs w:val="24"/>
          <w:lang w:val="kk-KZ"/>
        </w:rPr>
      </w:pPr>
    </w:p>
    <w:p w:rsidR="0010448D" w:rsidRPr="00AA06B5" w:rsidRDefault="0010448D" w:rsidP="00AA06B5">
      <w:pPr>
        <w:spacing w:after="0" w:line="240" w:lineRule="auto"/>
        <w:ind w:firstLine="142"/>
        <w:rPr>
          <w:rFonts w:ascii="Times New Roman" w:hAnsi="Times New Roman"/>
          <w:b/>
          <w:noProof/>
          <w:sz w:val="24"/>
          <w:szCs w:val="24"/>
          <w:lang w:val="kk-KZ"/>
        </w:rPr>
      </w:pPr>
      <w:r w:rsidRPr="00AA06B5">
        <w:rPr>
          <w:rFonts w:ascii="Times New Roman" w:hAnsi="Times New Roman"/>
          <w:b/>
          <w:noProof/>
          <w:sz w:val="24"/>
          <w:szCs w:val="24"/>
          <w:lang w:val="kk-KZ"/>
        </w:rPr>
        <w:t>3.Мақсатты аудитория және оның түрлері</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Жарнамалық немесе маркетингтік қызметі саласында </w:t>
      </w:r>
      <w:r w:rsidRPr="00AA06B5">
        <w:rPr>
          <w:rFonts w:ascii="Times New Roman" w:hAnsi="Times New Roman"/>
          <w:b/>
          <w:i/>
          <w:sz w:val="24"/>
          <w:szCs w:val="24"/>
          <w:lang w:val="kk-KZ"/>
        </w:rPr>
        <w:t xml:space="preserve">мақсатты аудитория (МА) </w:t>
      </w:r>
      <w:r w:rsidRPr="00AA06B5">
        <w:rPr>
          <w:rFonts w:ascii="Times New Roman" w:hAnsi="Times New Roman"/>
          <w:sz w:val="24"/>
          <w:szCs w:val="24"/>
          <w:lang w:val="kk-KZ"/>
        </w:rPr>
        <w:t>– кейбір сипаттамалары, қасиеттері, қызығушылықтары ортақ,  сол себепті нақты ұсынылатын тауарға немесе қызметке, маркетингтік ұсыныстарға немесе лозунгілерге өнім өндірушілер күтіп отырғандай назар аудару ықтималдығы жоғары адамдар тобы.</w:t>
      </w:r>
    </w:p>
    <w:p w:rsidR="00C16B95" w:rsidRPr="00AA06B5" w:rsidRDefault="00A97309" w:rsidP="00AA06B5">
      <w:pPr>
        <w:shd w:val="clear" w:color="auto" w:fill="FFFFFF"/>
        <w:spacing w:after="0" w:line="240" w:lineRule="auto"/>
        <w:ind w:firstLine="567"/>
        <w:jc w:val="both"/>
        <w:textAlignment w:val="baseline"/>
        <w:rPr>
          <w:rFonts w:ascii="Times New Roman" w:hAnsi="Times New Roman"/>
          <w:sz w:val="24"/>
          <w:szCs w:val="24"/>
        </w:rPr>
      </w:pPr>
      <w:r w:rsidRPr="00AA06B5">
        <w:rPr>
          <w:rFonts w:ascii="Times New Roman" w:hAnsi="Times New Roman"/>
          <w:sz w:val="24"/>
          <w:szCs w:val="24"/>
          <w:lang w:val="kk-KZ"/>
        </w:rPr>
        <w:t>Мақсатты аудиторияның басты қасиеті оның қажеттіліктерінен және белгілі бір тақырыптарға қызығушылығынан тұрады, соның арқасында осы МА  қандай да бір тауарларды немесе қызметтерді нәтижелі (кәсіпкер үшін нәтиже — бұл табысты сату) ұсынуға болады. Бірнеше мысал келтіре кетейік:</w:t>
      </w:r>
    </w:p>
    <w:p w:rsidR="00C16B95" w:rsidRPr="00AA06B5" w:rsidRDefault="00A97309" w:rsidP="003C6664">
      <w:pPr>
        <w:pStyle w:val="a3"/>
        <w:numPr>
          <w:ilvl w:val="0"/>
          <w:numId w:val="6"/>
        </w:numPr>
        <w:shd w:val="clear" w:color="auto" w:fill="FFFFFF"/>
        <w:spacing w:after="0" w:line="240" w:lineRule="auto"/>
        <w:ind w:left="0" w:firstLine="567"/>
        <w:contextualSpacing w:val="0"/>
        <w:jc w:val="both"/>
        <w:textAlignment w:val="baseline"/>
        <w:rPr>
          <w:rFonts w:ascii="Times New Roman" w:hAnsi="Times New Roman"/>
          <w:sz w:val="24"/>
          <w:szCs w:val="24"/>
        </w:rPr>
      </w:pPr>
      <w:r w:rsidRPr="00AA06B5">
        <w:rPr>
          <w:rFonts w:ascii="Times New Roman" w:hAnsi="Times New Roman"/>
          <w:sz w:val="24"/>
          <w:szCs w:val="24"/>
          <w:lang w:val="kk-KZ"/>
        </w:rPr>
        <w:t>спортпен айналысатын 20-35 жастағы ерлер спорттық тамақты өндірушілер үшін мақсатты аудитория болады;</w:t>
      </w:r>
    </w:p>
    <w:p w:rsidR="00C16B95" w:rsidRPr="00AA06B5" w:rsidRDefault="00A97309" w:rsidP="003C6664">
      <w:pPr>
        <w:pStyle w:val="a3"/>
        <w:numPr>
          <w:ilvl w:val="0"/>
          <w:numId w:val="6"/>
        </w:numPr>
        <w:shd w:val="clear" w:color="auto" w:fill="FFFFFF"/>
        <w:spacing w:after="0" w:line="240" w:lineRule="auto"/>
        <w:ind w:left="0" w:firstLine="567"/>
        <w:contextualSpacing w:val="0"/>
        <w:jc w:val="both"/>
        <w:textAlignment w:val="baseline"/>
        <w:rPr>
          <w:rFonts w:ascii="Times New Roman" w:hAnsi="Times New Roman"/>
          <w:sz w:val="24"/>
          <w:szCs w:val="24"/>
        </w:rPr>
      </w:pPr>
      <w:r w:rsidRPr="00AA06B5">
        <w:rPr>
          <w:rFonts w:ascii="Times New Roman" w:hAnsi="Times New Roman"/>
          <w:sz w:val="24"/>
          <w:szCs w:val="24"/>
          <w:lang w:val="kk-KZ"/>
        </w:rPr>
        <w:t xml:space="preserve">2-3 жасқа дейінгі баласы бар әйелдер сәбилерге арналған тауар өндірушілер үшін мақсатты аудитория болып табылады; </w:t>
      </w:r>
    </w:p>
    <w:p w:rsidR="00C16B95" w:rsidRPr="00AA06B5" w:rsidRDefault="00A97309" w:rsidP="003C6664">
      <w:pPr>
        <w:pStyle w:val="a3"/>
        <w:numPr>
          <w:ilvl w:val="0"/>
          <w:numId w:val="6"/>
        </w:numPr>
        <w:shd w:val="clear" w:color="auto" w:fill="FFFFFF"/>
        <w:spacing w:after="0" w:line="240" w:lineRule="auto"/>
        <w:ind w:left="0" w:firstLine="567"/>
        <w:contextualSpacing w:val="0"/>
        <w:jc w:val="both"/>
        <w:textAlignment w:val="baseline"/>
        <w:rPr>
          <w:rFonts w:ascii="Times New Roman" w:hAnsi="Times New Roman"/>
          <w:sz w:val="24"/>
          <w:szCs w:val="24"/>
        </w:rPr>
      </w:pPr>
      <w:r w:rsidRPr="00AA06B5">
        <w:rPr>
          <w:rFonts w:ascii="Times New Roman" w:hAnsi="Times New Roman"/>
          <w:sz w:val="24"/>
          <w:szCs w:val="24"/>
          <w:lang w:val="kk-KZ"/>
        </w:rPr>
        <w:t>жоғары қысымнан зардап шегетін зейнеткерлер қоғамның басқа өкілдерінен жиі тонометрлер сатып алады және т. б.</w:t>
      </w:r>
    </w:p>
    <w:p w:rsidR="00C16B95" w:rsidRPr="00AA06B5" w:rsidRDefault="00A97309" w:rsidP="00AA06B5">
      <w:pPr>
        <w:shd w:val="clear" w:color="auto" w:fill="FFFFFF"/>
        <w:spacing w:after="0" w:line="240" w:lineRule="auto"/>
        <w:ind w:firstLine="567"/>
        <w:jc w:val="both"/>
        <w:textAlignment w:val="baseline"/>
        <w:rPr>
          <w:rFonts w:ascii="Times New Roman" w:hAnsi="Times New Roman"/>
          <w:sz w:val="24"/>
          <w:szCs w:val="24"/>
          <w:lang w:val="kk-KZ"/>
        </w:rPr>
      </w:pPr>
      <w:r w:rsidRPr="00AA06B5">
        <w:rPr>
          <w:rFonts w:ascii="Times New Roman" w:hAnsi="Times New Roman"/>
          <w:sz w:val="24"/>
          <w:szCs w:val="24"/>
          <w:lang w:val="kk-KZ"/>
        </w:rPr>
        <w:t>Мақсатты аудиторияны анықтау міндеті өз қызметінен барынша пайда тапқысы келетін әрбір кәсіпкер немесе өндіруші үшін маңызды болып табылады. Өзінің әлеуетті клиентін нақты анықтау - кез келген бизнес табысының кепілі</w:t>
      </w:r>
      <w:r w:rsidRPr="00AA06B5">
        <w:rPr>
          <w:rStyle w:val="a6"/>
          <w:rFonts w:ascii="Times New Roman" w:hAnsi="Times New Roman"/>
          <w:sz w:val="24"/>
          <w:szCs w:val="24"/>
          <w:lang w:val="kk-KZ"/>
        </w:rPr>
        <w:t>.</w:t>
      </w:r>
      <w:r w:rsidRPr="00AA06B5">
        <w:rPr>
          <w:rFonts w:ascii="Times New Roman" w:hAnsi="Times New Roman"/>
          <w:sz w:val="24"/>
          <w:szCs w:val="24"/>
          <w:lang w:val="kk-KZ"/>
        </w:rPr>
        <w:t xml:space="preserve"> Мақсатты аудиторияны түсіну жарнамадан үнемдеуге, клиентке бағытталған, үздік өнімді және т. б. жасауға мүмкіндік береді.</w:t>
      </w:r>
    </w:p>
    <w:p w:rsidR="00C16B95" w:rsidRPr="00AA06B5" w:rsidRDefault="00A97309" w:rsidP="00AA06B5">
      <w:pPr>
        <w:shd w:val="clear" w:color="auto" w:fill="FFFFFF"/>
        <w:spacing w:after="0" w:line="240" w:lineRule="auto"/>
        <w:ind w:firstLine="567"/>
        <w:jc w:val="both"/>
        <w:textAlignment w:val="baseline"/>
        <w:rPr>
          <w:rFonts w:ascii="Times New Roman" w:hAnsi="Times New Roman"/>
          <w:sz w:val="24"/>
          <w:szCs w:val="24"/>
          <w:lang w:val="kk-KZ"/>
        </w:rPr>
      </w:pPr>
      <w:r w:rsidRPr="00AA06B5">
        <w:rPr>
          <w:rFonts w:ascii="Times New Roman" w:hAnsi="Times New Roman"/>
          <w:sz w:val="24"/>
          <w:szCs w:val="24"/>
          <w:lang w:val="kk-KZ"/>
        </w:rPr>
        <w:t>Мақсатты аудитория өнімнің соңғы пайдаланушысымен әрқашан сәйкес келмейтінін есте сақтау маңызды. Егер сіз парктегі жылжымалы дүкенде балаларға арналған ойыншықтарды сатсаңыз – сіздің мақсатты аудиторияңыз және тұтынушыларыңыз - балалар, олар өздерінің ата-аналарын ойыншықтарды сатып алуға көндіруі үшін олардың назарын аударуыңыз маңызды. Сондықтан сіз олардың сыртқы түріне, баннердің жарқын түстілігіне назар аудара аласыз, балалардың сатып алғысы келуі үшін сабын көпіршіктерін өзіңізге үрлеуге болады және т. б. Егер сіз балаларға арналған қымбат конструкторларды сатсаңыз, онда сіздің тұтынушыларыңыз – балалар екеніне қарамастан, сіздің мақсатты аудиторияңыз – олардың ата-аналары. Олар қымбат ойыншықты сатып алғысы келуі керек. Сондықтан бұл жағдайда конструкторлардың дамытушылық қасиеттеріне баса назар аудару керек, оларды ата–аналар балаларымен бірге үй конструкторын жинайтын лайықты қаптамамен қамтамасыз ету керек,  (сіздің конструкторыңыз баламен бірге қызықты жұмыстың тамаша мүмкіндігі), конструктор ұзақ қызмет ететін сапалы бөлшектерден жасалғанын және т. б. атап өту керек.</w:t>
      </w:r>
    </w:p>
    <w:p w:rsidR="00C16B95" w:rsidRPr="00AA06B5" w:rsidRDefault="00A97309" w:rsidP="00AA06B5">
      <w:pPr>
        <w:shd w:val="clear" w:color="auto" w:fill="FFFFFF"/>
        <w:spacing w:after="0" w:line="240" w:lineRule="auto"/>
        <w:ind w:firstLine="567"/>
        <w:jc w:val="both"/>
        <w:textAlignment w:val="baseline"/>
        <w:rPr>
          <w:rFonts w:ascii="Times New Roman" w:hAnsi="Times New Roman"/>
          <w:sz w:val="24"/>
          <w:szCs w:val="24"/>
          <w:lang w:val="kk-KZ"/>
        </w:rPr>
      </w:pPr>
      <w:r w:rsidRPr="00AA06B5">
        <w:rPr>
          <w:rFonts w:ascii="Times New Roman" w:hAnsi="Times New Roman"/>
          <w:sz w:val="24"/>
          <w:szCs w:val="24"/>
          <w:lang w:val="kk-KZ"/>
        </w:rPr>
        <w:t>Әрбір қызмет саласында МА таңдау ережелері бар. Мақсатты аудиторияның түрлері көптеген факторларға, мысалы, әлеуетті клиенттердің төлем қабілеттілігіне, олардың тілектеріне және кез келген қалауына, танымал трендтерді ұстану ниетіне және т. б. байланысты. Мәселенің әрбір зерттеушісі өз жіктеуін жүргізуге құқылы, бірақ бүгін МА-ны мамандар  екі негізгі түрге бөледі:</w:t>
      </w:r>
    </w:p>
    <w:p w:rsidR="00C16B95" w:rsidRPr="00AA06B5" w:rsidRDefault="00A97309" w:rsidP="003C6664">
      <w:pPr>
        <w:pStyle w:val="a3"/>
        <w:numPr>
          <w:ilvl w:val="0"/>
          <w:numId w:val="7"/>
        </w:numPr>
        <w:shd w:val="clear" w:color="auto" w:fill="FFFFFF"/>
        <w:spacing w:after="0" w:line="240" w:lineRule="auto"/>
        <w:ind w:left="0" w:firstLine="567"/>
        <w:contextualSpacing w:val="0"/>
        <w:jc w:val="both"/>
        <w:textAlignment w:val="baseline"/>
        <w:rPr>
          <w:rFonts w:ascii="Times New Roman" w:hAnsi="Times New Roman"/>
          <w:sz w:val="24"/>
          <w:szCs w:val="24"/>
          <w:lang w:val="kk-KZ"/>
        </w:rPr>
      </w:pPr>
      <w:r w:rsidRPr="00AA06B5">
        <w:rPr>
          <w:rFonts w:ascii="Times New Roman" w:hAnsi="Times New Roman"/>
          <w:sz w:val="24"/>
          <w:szCs w:val="24"/>
          <w:lang w:val="kk-KZ"/>
        </w:rPr>
        <w:lastRenderedPageBreak/>
        <w:t>негізгі бөлім немесе негізгі мақсатты аудитория. Оған қандай брендті сатып алу және қандай қызметтерге тапсырыс беру туралы тікелей шешім қабылдайтын адамдар жатады.  Негізгі бөлімнің өкілдері болашақ мәміленің бастамашысы болып табылады, олар ақша иелері болып табылады;</w:t>
      </w:r>
    </w:p>
    <w:p w:rsidR="00C16B95" w:rsidRPr="00AA06B5" w:rsidRDefault="00A97309" w:rsidP="003C6664">
      <w:pPr>
        <w:pStyle w:val="a3"/>
        <w:numPr>
          <w:ilvl w:val="0"/>
          <w:numId w:val="7"/>
        </w:numPr>
        <w:shd w:val="clear" w:color="auto" w:fill="FFFFFF"/>
        <w:spacing w:after="0" w:line="240" w:lineRule="auto"/>
        <w:ind w:left="0" w:firstLine="567"/>
        <w:contextualSpacing w:val="0"/>
        <w:jc w:val="both"/>
        <w:textAlignment w:val="baseline"/>
        <w:rPr>
          <w:rFonts w:ascii="Times New Roman" w:hAnsi="Times New Roman"/>
          <w:sz w:val="24"/>
          <w:szCs w:val="24"/>
          <w:lang w:val="kk-KZ"/>
        </w:rPr>
      </w:pPr>
      <w:r w:rsidRPr="00AA06B5">
        <w:rPr>
          <w:rFonts w:ascii="Times New Roman" w:hAnsi="Times New Roman"/>
          <w:sz w:val="24"/>
          <w:szCs w:val="24"/>
          <w:lang w:val="kk-KZ"/>
        </w:rPr>
        <w:t>жанама бөлім. Бұл мақсатты аудиторияның сипаттамасы әртүрлі болуы мүмкін, бірақ олардың арасындағы ортақ нәрсе, ол - болашақ сатып алу немесе тапсырыс жасаудағы олардың пассивті рөлге ие болуы. Олар мәміленің бастамашысы бола алмайды, бірдеңені сатып алу үшін ақшаны басқармайды.</w:t>
      </w:r>
    </w:p>
    <w:p w:rsidR="00C16B95" w:rsidRPr="00AA06B5" w:rsidRDefault="00A97309" w:rsidP="00AA06B5">
      <w:pPr>
        <w:shd w:val="clear" w:color="auto" w:fill="FFFFFF"/>
        <w:spacing w:after="0" w:line="240" w:lineRule="auto"/>
        <w:ind w:firstLine="567"/>
        <w:jc w:val="both"/>
        <w:textAlignment w:val="baseline"/>
        <w:rPr>
          <w:rFonts w:ascii="Times New Roman" w:hAnsi="Times New Roman"/>
          <w:sz w:val="24"/>
          <w:szCs w:val="24"/>
          <w:lang w:val="kk-KZ"/>
        </w:rPr>
      </w:pPr>
      <w:r w:rsidRPr="00AA06B5">
        <w:rPr>
          <w:rFonts w:ascii="Times New Roman" w:hAnsi="Times New Roman"/>
          <w:sz w:val="24"/>
          <w:szCs w:val="24"/>
          <w:lang w:val="kk-KZ"/>
        </w:rPr>
        <w:t>Екі типтегі мақсатты аудиторияны зерттеу маркетологтар үшін маңызды болып табылады, өйткені өз болжамдарын жүзеге асыру бойынша барынша жұмыс шешімдерін жасауға мүмкіндік береді.</w:t>
      </w:r>
    </w:p>
    <w:p w:rsidR="00C16B95" w:rsidRPr="00AA06B5" w:rsidRDefault="00A97309" w:rsidP="00AA06B5">
      <w:pPr>
        <w:shd w:val="clear" w:color="auto" w:fill="FFFFFF"/>
        <w:spacing w:after="0" w:line="240" w:lineRule="auto"/>
        <w:ind w:firstLine="567"/>
        <w:jc w:val="both"/>
        <w:textAlignment w:val="baseline"/>
        <w:rPr>
          <w:rFonts w:ascii="Times New Roman" w:hAnsi="Times New Roman"/>
          <w:sz w:val="24"/>
          <w:szCs w:val="24"/>
          <w:lang w:val="kk-KZ"/>
        </w:rPr>
      </w:pPr>
      <w:r w:rsidRPr="00AA06B5">
        <w:rPr>
          <w:rFonts w:ascii="Times New Roman" w:hAnsi="Times New Roman"/>
          <w:sz w:val="24"/>
          <w:szCs w:val="24"/>
          <w:lang w:val="kk-KZ"/>
        </w:rPr>
        <w:t xml:space="preserve">Бизнес үшін ең күрделі және бірінші кезектегі міндет-бұл өз өнімі үшін мақсатты аудиторияны анықтау. Бұл қадамға сіздің компанияңыздың нарықта жүргізетін бүкіл </w:t>
      </w:r>
      <w:hyperlink r:id="rId12" w:tooltip="Концепция маркетинг — микс (4P, 5P, 7P)" w:history="1">
        <w:r w:rsidRPr="00AA06B5">
          <w:rPr>
            <w:rFonts w:ascii="Times New Roman" w:hAnsi="Times New Roman"/>
            <w:sz w:val="24"/>
            <w:szCs w:val="24"/>
            <w:lang w:val="kk-KZ"/>
          </w:rPr>
          <w:t xml:space="preserve">маркетинг-миксі </w:t>
        </w:r>
      </w:hyperlink>
      <w:r w:rsidRPr="00AA06B5">
        <w:rPr>
          <w:rFonts w:ascii="Times New Roman" w:hAnsi="Times New Roman"/>
          <w:sz w:val="24"/>
          <w:szCs w:val="24"/>
          <w:lang w:val="kk-KZ"/>
        </w:rPr>
        <w:t>тәуелді. Мақсатты аудиторияны анықтауды сіз екі негізгі жолмен жүзеге асыра аласыз: өзіңіз сататын тауарға сүйену; немесе игергіңіз келіп отырған нарықтың көлеміне қарай әрекет ету.</w:t>
      </w:r>
    </w:p>
    <w:p w:rsidR="00C16B95" w:rsidRPr="00AA06B5" w:rsidRDefault="00A97309" w:rsidP="00AA06B5">
      <w:pPr>
        <w:shd w:val="clear" w:color="auto" w:fill="FFFFFF"/>
        <w:spacing w:after="0" w:line="240" w:lineRule="auto"/>
        <w:ind w:firstLine="567"/>
        <w:jc w:val="both"/>
        <w:textAlignment w:val="baseline"/>
        <w:rPr>
          <w:rFonts w:ascii="Times New Roman" w:hAnsi="Times New Roman"/>
          <w:sz w:val="24"/>
          <w:szCs w:val="24"/>
          <w:lang w:val="kk-KZ"/>
        </w:rPr>
      </w:pPr>
      <w:r w:rsidRPr="00AA06B5">
        <w:rPr>
          <w:rFonts w:ascii="Times New Roman" w:hAnsi="Times New Roman"/>
          <w:sz w:val="24"/>
          <w:szCs w:val="24"/>
          <w:lang w:val="kk-KZ"/>
        </w:rPr>
        <w:t>Сіздің мақсатты аудиторияңызды мынадай үш негізгі топқа бөлуге болады:</w:t>
      </w:r>
    </w:p>
    <w:p w:rsidR="00C16B95" w:rsidRPr="00AA06B5" w:rsidRDefault="00A97309" w:rsidP="003C6664">
      <w:pPr>
        <w:pStyle w:val="a3"/>
        <w:numPr>
          <w:ilvl w:val="0"/>
          <w:numId w:val="8"/>
        </w:numPr>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 xml:space="preserve">Географиялық </w:t>
      </w:r>
    </w:p>
    <w:p w:rsidR="00C16B95" w:rsidRPr="00AA06B5" w:rsidRDefault="00A97309" w:rsidP="003C6664">
      <w:pPr>
        <w:pStyle w:val="a3"/>
        <w:numPr>
          <w:ilvl w:val="1"/>
          <w:numId w:val="24"/>
        </w:numPr>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Олар қалада тұра ма,әлде ауылда ма?</w:t>
      </w:r>
    </w:p>
    <w:p w:rsidR="00C16B95" w:rsidRPr="00AA06B5" w:rsidRDefault="00A97309" w:rsidP="003C6664">
      <w:pPr>
        <w:pStyle w:val="a3"/>
        <w:numPr>
          <w:ilvl w:val="1"/>
          <w:numId w:val="24"/>
        </w:numPr>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Олар үлкен қалада тұра ма?</w:t>
      </w:r>
    </w:p>
    <w:p w:rsidR="00C16B95" w:rsidRPr="00AA06B5" w:rsidRDefault="00A97309" w:rsidP="003C6664">
      <w:pPr>
        <w:pStyle w:val="a3"/>
        <w:numPr>
          <w:ilvl w:val="1"/>
          <w:numId w:val="24"/>
        </w:numPr>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Олар қандай елде тұрады?</w:t>
      </w:r>
    </w:p>
    <w:p w:rsidR="00C16B95" w:rsidRPr="00AA06B5" w:rsidRDefault="00A97309" w:rsidP="003C6664">
      <w:pPr>
        <w:pStyle w:val="a3"/>
        <w:numPr>
          <w:ilvl w:val="1"/>
          <w:numId w:val="24"/>
        </w:numPr>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Климат сіздің өніміңізді сатуға әсер ете ме?</w:t>
      </w:r>
    </w:p>
    <w:p w:rsidR="00C16B95" w:rsidRPr="00AA06B5" w:rsidRDefault="00A97309" w:rsidP="003C6664">
      <w:pPr>
        <w:pStyle w:val="a3"/>
        <w:numPr>
          <w:ilvl w:val="1"/>
          <w:numId w:val="24"/>
        </w:numPr>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Интернет сіздің өніміңізді сатуға әсер ете ме?</w:t>
      </w:r>
    </w:p>
    <w:p w:rsidR="00C16B95" w:rsidRPr="00AA06B5" w:rsidRDefault="00A97309" w:rsidP="003C6664">
      <w:pPr>
        <w:pStyle w:val="a3"/>
        <w:numPr>
          <w:ilvl w:val="1"/>
          <w:numId w:val="24"/>
        </w:numPr>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Олар қандай да бір белгілі бір аймақта тұра ма?</w:t>
      </w:r>
    </w:p>
    <w:p w:rsidR="00C16B95" w:rsidRPr="00AA06B5" w:rsidRDefault="00C16B95" w:rsidP="00AA06B5">
      <w:pPr>
        <w:pStyle w:val="a3"/>
        <w:spacing w:after="0" w:line="240" w:lineRule="auto"/>
        <w:ind w:left="0" w:firstLine="567"/>
        <w:contextualSpacing w:val="0"/>
        <w:jc w:val="both"/>
        <w:rPr>
          <w:rFonts w:ascii="Times New Roman" w:hAnsi="Times New Roman"/>
          <w:sz w:val="24"/>
          <w:szCs w:val="24"/>
        </w:rPr>
      </w:pPr>
    </w:p>
    <w:p w:rsidR="00C16B95" w:rsidRPr="00AA06B5" w:rsidRDefault="00A97309" w:rsidP="003C6664">
      <w:pPr>
        <w:pStyle w:val="a3"/>
        <w:numPr>
          <w:ilvl w:val="0"/>
          <w:numId w:val="8"/>
        </w:numPr>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 xml:space="preserve">Демографиялық </w:t>
      </w:r>
    </w:p>
    <w:p w:rsidR="00C16B95" w:rsidRPr="00AA06B5" w:rsidRDefault="00A97309" w:rsidP="003C6664">
      <w:pPr>
        <w:pStyle w:val="a3"/>
        <w:numPr>
          <w:ilvl w:val="1"/>
          <w:numId w:val="25"/>
        </w:numPr>
        <w:tabs>
          <w:tab w:val="left" w:pos="709"/>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Олардың жасы қаншада?</w:t>
      </w:r>
    </w:p>
    <w:p w:rsidR="00C16B95" w:rsidRPr="00AA06B5" w:rsidRDefault="00A97309" w:rsidP="003C6664">
      <w:pPr>
        <w:pStyle w:val="a3"/>
        <w:numPr>
          <w:ilvl w:val="1"/>
          <w:numId w:val="25"/>
        </w:numPr>
        <w:tabs>
          <w:tab w:val="left" w:pos="709"/>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Олар қай жынысқа жатады?</w:t>
      </w:r>
    </w:p>
    <w:p w:rsidR="00C16B95" w:rsidRPr="00AA06B5" w:rsidRDefault="00A97309" w:rsidP="003C6664">
      <w:pPr>
        <w:pStyle w:val="a3"/>
        <w:numPr>
          <w:ilvl w:val="1"/>
          <w:numId w:val="25"/>
        </w:numPr>
        <w:tabs>
          <w:tab w:val="left" w:pos="709"/>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Олардың ұлты маңызды ма?</w:t>
      </w:r>
    </w:p>
    <w:p w:rsidR="00C16B95" w:rsidRPr="00AA06B5" w:rsidRDefault="00A97309" w:rsidP="003C6664">
      <w:pPr>
        <w:pStyle w:val="a3"/>
        <w:numPr>
          <w:ilvl w:val="1"/>
          <w:numId w:val="25"/>
        </w:numPr>
        <w:tabs>
          <w:tab w:val="left" w:pos="709"/>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Олардың табыс деңгейі маңызды ма?</w:t>
      </w:r>
    </w:p>
    <w:p w:rsidR="00C16B95" w:rsidRPr="00AA06B5" w:rsidRDefault="00A97309" w:rsidP="003C6664">
      <w:pPr>
        <w:pStyle w:val="a3"/>
        <w:numPr>
          <w:ilvl w:val="1"/>
          <w:numId w:val="25"/>
        </w:numPr>
        <w:tabs>
          <w:tab w:val="left" w:pos="709"/>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Олардың білім деңгейі маңызды ма?</w:t>
      </w:r>
    </w:p>
    <w:p w:rsidR="00C16B95" w:rsidRPr="00AA06B5" w:rsidRDefault="00A97309" w:rsidP="003C6664">
      <w:pPr>
        <w:pStyle w:val="a3"/>
        <w:numPr>
          <w:ilvl w:val="1"/>
          <w:numId w:val="25"/>
        </w:numPr>
        <w:tabs>
          <w:tab w:val="left" w:pos="709"/>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Олар некеде болу-болмауы маңызды ма?</w:t>
      </w:r>
    </w:p>
    <w:p w:rsidR="00C16B95" w:rsidRPr="00AA06B5" w:rsidRDefault="00C16B95" w:rsidP="00AA06B5">
      <w:pPr>
        <w:pStyle w:val="a3"/>
        <w:spacing w:after="0" w:line="240" w:lineRule="auto"/>
        <w:ind w:left="0" w:firstLine="567"/>
        <w:contextualSpacing w:val="0"/>
        <w:jc w:val="both"/>
        <w:rPr>
          <w:rFonts w:ascii="Times New Roman" w:hAnsi="Times New Roman"/>
          <w:sz w:val="24"/>
          <w:szCs w:val="24"/>
        </w:rPr>
      </w:pPr>
    </w:p>
    <w:p w:rsidR="00C16B95" w:rsidRPr="00AA06B5" w:rsidRDefault="00A97309" w:rsidP="003C6664">
      <w:pPr>
        <w:pStyle w:val="a3"/>
        <w:numPr>
          <w:ilvl w:val="0"/>
          <w:numId w:val="8"/>
        </w:numPr>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Психографиялық</w:t>
      </w:r>
    </w:p>
    <w:p w:rsidR="00C16B95" w:rsidRPr="00AA06B5" w:rsidRDefault="00A97309" w:rsidP="003C6664">
      <w:pPr>
        <w:pStyle w:val="a3"/>
        <w:numPr>
          <w:ilvl w:val="1"/>
          <w:numId w:val="26"/>
        </w:numPr>
        <w:tabs>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Олардың мінез-құлқы қандай?</w:t>
      </w:r>
    </w:p>
    <w:p w:rsidR="00C16B95" w:rsidRPr="00AA06B5" w:rsidRDefault="00A97309" w:rsidP="003C6664">
      <w:pPr>
        <w:pStyle w:val="a3"/>
        <w:numPr>
          <w:ilvl w:val="1"/>
          <w:numId w:val="26"/>
        </w:numPr>
        <w:tabs>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Олардың қызығушылықтары қандай?</w:t>
      </w:r>
    </w:p>
    <w:p w:rsidR="00C16B95" w:rsidRPr="00AA06B5" w:rsidRDefault="00A97309" w:rsidP="003C6664">
      <w:pPr>
        <w:pStyle w:val="a3"/>
        <w:numPr>
          <w:ilvl w:val="1"/>
          <w:numId w:val="26"/>
        </w:numPr>
        <w:tabs>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Оларға не ұнайды немесе не ұнамайды?</w:t>
      </w:r>
    </w:p>
    <w:p w:rsidR="00C16B95" w:rsidRPr="00AA06B5" w:rsidRDefault="00A97309" w:rsidP="003C6664">
      <w:pPr>
        <w:pStyle w:val="a3"/>
        <w:numPr>
          <w:ilvl w:val="1"/>
          <w:numId w:val="26"/>
        </w:numPr>
        <w:tabs>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Олардың сенімі қандай?</w:t>
      </w:r>
    </w:p>
    <w:p w:rsidR="00C16B95" w:rsidRPr="00AA06B5" w:rsidRDefault="00A97309" w:rsidP="003C6664">
      <w:pPr>
        <w:pStyle w:val="a3"/>
        <w:numPr>
          <w:ilvl w:val="1"/>
          <w:numId w:val="26"/>
        </w:numPr>
        <w:tabs>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Олардың өмір сүру стилі қандай?</w:t>
      </w:r>
    </w:p>
    <w:p w:rsidR="00360A9F" w:rsidRPr="00AA06B5" w:rsidRDefault="00360A9F" w:rsidP="00AA06B5">
      <w:pPr>
        <w:pStyle w:val="23"/>
        <w:spacing w:before="0" w:after="0" w:line="240" w:lineRule="auto"/>
        <w:ind w:firstLine="142"/>
        <w:jc w:val="center"/>
        <w:rPr>
          <w:b/>
          <w:noProof/>
          <w:sz w:val="24"/>
          <w:szCs w:val="24"/>
          <w:lang w:val="kk-KZ"/>
        </w:rPr>
      </w:pPr>
    </w:p>
    <w:p w:rsidR="0010448D" w:rsidRPr="00AA06B5" w:rsidRDefault="0010448D" w:rsidP="00AA06B5">
      <w:pPr>
        <w:pStyle w:val="23"/>
        <w:spacing w:before="0" w:after="0" w:line="240" w:lineRule="auto"/>
        <w:ind w:firstLine="142"/>
        <w:rPr>
          <w:b/>
          <w:noProof/>
          <w:sz w:val="24"/>
          <w:szCs w:val="24"/>
          <w:lang w:val="kk-KZ"/>
        </w:rPr>
      </w:pPr>
      <w:r w:rsidRPr="00AA06B5">
        <w:rPr>
          <w:b/>
          <w:noProof/>
          <w:sz w:val="24"/>
          <w:szCs w:val="24"/>
          <w:lang w:val="kk-KZ"/>
        </w:rPr>
        <w:t>4. MVP – өміршендігі ең төмен өнімнің сипаттамасы</w:t>
      </w:r>
    </w:p>
    <w:p w:rsidR="00C16B95" w:rsidRPr="00AA06B5" w:rsidRDefault="00A97309" w:rsidP="00AA06B5">
      <w:pPr>
        <w:shd w:val="clear" w:color="auto" w:fill="FFFFFF"/>
        <w:spacing w:after="0" w:line="240" w:lineRule="auto"/>
        <w:ind w:firstLine="567"/>
        <w:jc w:val="both"/>
        <w:textAlignment w:val="baseline"/>
        <w:rPr>
          <w:rFonts w:ascii="Times New Roman" w:hAnsi="Times New Roman"/>
          <w:sz w:val="24"/>
          <w:szCs w:val="24"/>
          <w:lang w:val="kk-KZ"/>
        </w:rPr>
      </w:pPr>
      <w:r w:rsidRPr="00AA06B5">
        <w:rPr>
          <w:rFonts w:ascii="Times New Roman" w:hAnsi="Times New Roman"/>
          <w:b/>
          <w:i/>
          <w:sz w:val="24"/>
          <w:szCs w:val="24"/>
          <w:lang w:val="kk-KZ"/>
        </w:rPr>
        <w:t>MVP (немесе өміршеңдігі минималды өнім)</w:t>
      </w:r>
      <w:r w:rsidRPr="00AA06B5">
        <w:rPr>
          <w:rFonts w:ascii="Times New Roman" w:hAnsi="Times New Roman"/>
          <w:sz w:val="24"/>
          <w:szCs w:val="24"/>
          <w:lang w:val="kk-KZ"/>
        </w:rPr>
        <w:t xml:space="preserve"> — бұл негізгі құндылықтарды аудиторияға жеткізу және оларды бірінші пайдаланушыларға тексеру үшін жеткілікті қажетті функцияларға ие өнімнің ең бастапқы нұсқасы. Жалпы алғанда, MVP кері байланыс жинауға және тұтынушыларға жалпы өнім қажет пе, жоқ па деген ұсынымдарды қалыптастыруға бағытталған. Бірінші тұтынушылар өзінің функционалдылық көзқарасымен бөлісе алады, бұл әзірлеушілерге өнімге түзетулер енгізуге және пайдаланушылардың қалауы туралы алынған деректер негізінде кейінгі жаңартуларды жоспарлауға мүмкіндік береді. </w:t>
      </w:r>
    </w:p>
    <w:p w:rsidR="00C16B95" w:rsidRPr="00AA06B5" w:rsidRDefault="00A97309" w:rsidP="00AA06B5">
      <w:pPr>
        <w:shd w:val="clear" w:color="auto" w:fill="FFFFFF"/>
        <w:spacing w:after="0" w:line="240" w:lineRule="auto"/>
        <w:ind w:firstLine="567"/>
        <w:jc w:val="both"/>
        <w:textAlignment w:val="baseline"/>
        <w:rPr>
          <w:rFonts w:ascii="Times New Roman" w:hAnsi="Times New Roman"/>
          <w:sz w:val="24"/>
          <w:szCs w:val="24"/>
          <w:lang w:val="kk-KZ"/>
        </w:rPr>
      </w:pPr>
      <w:r w:rsidRPr="00AA06B5">
        <w:rPr>
          <w:rFonts w:ascii="Times New Roman" w:hAnsi="Times New Roman"/>
          <w:sz w:val="24"/>
          <w:szCs w:val="24"/>
          <w:lang w:val="kk-KZ"/>
        </w:rPr>
        <w:t>MVP стратегиясы әзірлеу құнын азайтады,сондай-ақ нарыққа қажетсіз өнімді жеткізу нәтижесінде қаржылық құлдырау тәуекелдерін төмендетеді. </w:t>
      </w:r>
    </w:p>
    <w:p w:rsidR="00C16B95" w:rsidRPr="00AA06B5" w:rsidRDefault="00A97309" w:rsidP="00AA06B5">
      <w:pPr>
        <w:shd w:val="clear" w:color="auto" w:fill="FFFFFF"/>
        <w:spacing w:after="0" w:line="240" w:lineRule="auto"/>
        <w:ind w:firstLine="567"/>
        <w:jc w:val="both"/>
        <w:textAlignment w:val="baseline"/>
        <w:rPr>
          <w:rFonts w:ascii="Times New Roman" w:hAnsi="Times New Roman"/>
          <w:sz w:val="24"/>
          <w:szCs w:val="24"/>
          <w:lang w:val="kk-KZ"/>
        </w:rPr>
      </w:pPr>
      <w:r w:rsidRPr="00AA06B5">
        <w:rPr>
          <w:rFonts w:ascii="Times New Roman" w:hAnsi="Times New Roman"/>
          <w:sz w:val="24"/>
          <w:szCs w:val="24"/>
          <w:lang w:val="kk-KZ"/>
        </w:rPr>
        <w:lastRenderedPageBreak/>
        <w:t>MVP стратегиясы қысқа мерзімді мақсатқа жету үшін шағын өнімді құру туралы емес екенін түсіну маңызды. Әдіс көпшілікке қолдануға болатын өнімнің бірінші, неғұрлым жеңілдетілген нұсқасын әзірлеуді болжайды. Осы нұсқаға енгізілген жақсартулар әрқашан кері байланысқа негізделген. MVP құру мақсаты - пайдаланушының мақсатты тобына өнімнің қандай функцияларды ұсынуы тиістігін анықтау.</w:t>
      </w:r>
    </w:p>
    <w:p w:rsidR="00C16B95" w:rsidRPr="00AA06B5" w:rsidRDefault="00A97309"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Сіздің компанияңыз таңдауға тиіс болатын MVP түрі ресурстарға байланысты (штат, уақыт және қаржы), сіздің аудиторияңызға және жобаның ауқымына байланысты.</w:t>
      </w:r>
    </w:p>
    <w:p w:rsidR="00C16B95" w:rsidRPr="00AA06B5" w:rsidRDefault="00A97309" w:rsidP="00AA06B5">
      <w:pPr>
        <w:shd w:val="clear" w:color="auto" w:fill="FFFFFF"/>
        <w:spacing w:after="0" w:line="240" w:lineRule="auto"/>
        <w:ind w:firstLine="567"/>
        <w:jc w:val="both"/>
        <w:rPr>
          <w:rFonts w:ascii="Times New Roman" w:hAnsi="Times New Roman"/>
          <w:b/>
          <w:i/>
          <w:sz w:val="24"/>
          <w:szCs w:val="24"/>
          <w:lang w:val="kk-KZ"/>
        </w:rPr>
      </w:pPr>
      <w:r w:rsidRPr="00AA06B5">
        <w:rPr>
          <w:rFonts w:ascii="Times New Roman" w:hAnsi="Times New Roman"/>
          <w:b/>
          <w:i/>
          <w:sz w:val="24"/>
          <w:szCs w:val="24"/>
          <w:lang w:val="kk-KZ"/>
        </w:rPr>
        <w:t>MVP ең көп таралған түрлері:</w:t>
      </w:r>
    </w:p>
    <w:p w:rsidR="00C16B95" w:rsidRPr="00AA06B5" w:rsidRDefault="00A97309"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1. Жоспар-схемалар</w:t>
      </w:r>
    </w:p>
    <w:p w:rsidR="00C16B95" w:rsidRPr="00AA06B5" w:rsidRDefault="00A97309"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Егер сіздің уақытыңыз бен қаражатыңыз жетпей жатса және сіз MVP техникалық жағынан жоғары деңгейде ұсынсаңыз жоспар-схемалар MVP тамаша таңдауы болып табылады. Егер сіз болашақ тамаша жобаны елестете алатын адамдарға бағдарлансаңыз, план-схема - қауіпсіз әрекет. Егер сіз осы категорияға жатпайтын  клиенттер тобына ұсынсаңыз, сіз MVP графикалық кеңейтілген түріне инвестиция жасай аласыз.</w:t>
      </w:r>
    </w:p>
    <w:p w:rsidR="00C16B95" w:rsidRPr="00AA06B5" w:rsidRDefault="00A97309"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Егер сіз суши-мейрамхана ашуды жоспарласаңыз, сіз оның мәзірін жасай аласыз және таныс және бейтаныс адамдарға олардың өздерін қызықтырған позицияларын таңдау үшін көрсете аласыз.</w:t>
      </w:r>
    </w:p>
    <w:p w:rsidR="00C16B95" w:rsidRPr="00AA06B5" w:rsidRDefault="00A97309"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2. Макеттер</w:t>
      </w:r>
    </w:p>
    <w:p w:rsidR="00C16B95" w:rsidRPr="00AA06B5" w:rsidRDefault="00A97309"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Егер сіз дерексіз түсініктерді визуализациялау тәжірибесі жоқ аудиториямен жұмыс істесеңіз, макеттер  қауіпсіздеу. Өз мақсатыңызды бейнелеу үшін Sketch сияқты бағдарламадағы бірнеше макеттерді әзірлеңіз. Оларды болашақ өнім бойынша экскурсия өткізетін гидтер деп ойлаңыз. Кейбір адамдар үшін үшін сурет мыңдаған схемадан маңыздырақ.</w:t>
      </w:r>
    </w:p>
    <w:p w:rsidR="00C16B95" w:rsidRPr="00AA06B5" w:rsidRDefault="00A97309"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Егер сіздің өз стоматологияңызды ашқыңыз келсе, қызметтер ұсынылған веб-сайт  жасаңыз және клиенттердің қабылдауға қаншалықты жазылатынын анықтаңыз.</w:t>
      </w:r>
    </w:p>
    <w:p w:rsidR="00C16B95" w:rsidRPr="00AA06B5" w:rsidRDefault="00A97309"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3. Жылдам прототиптер</w:t>
      </w:r>
    </w:p>
    <w:p w:rsidR="00C16B95" w:rsidRPr="00AA06B5" w:rsidRDefault="00A97309"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Кейде адамдарға жай ғана қозғалатын нәрселерді көру керек, көзге түсетін суреттері мен түрлі-түсті көріністері бар басуға болатын батырмаларды қарау керек.  Сізге аудитория функционалдылыққа тым көп назар аудармауы үшін оларға мұның  өнімнің жұмыс нұсқасы емес екенін анықтап түсіндіру керек, дегенмен, жылдам прототиптер көзге елестету үшін қосымша көмекті қажет ететін аудиторияға қолайлы болады.   </w:t>
      </w:r>
    </w:p>
    <w:p w:rsidR="00C16B95" w:rsidRPr="00AA06B5" w:rsidRDefault="00A97309" w:rsidP="00AA06B5">
      <w:pPr>
        <w:shd w:val="clear" w:color="auto" w:fill="FFFFFF"/>
        <w:spacing w:after="0" w:line="240" w:lineRule="auto"/>
        <w:ind w:firstLine="567"/>
        <w:jc w:val="both"/>
        <w:rPr>
          <w:rFonts w:ascii="Times New Roman" w:hAnsi="Times New Roman"/>
          <w:sz w:val="24"/>
          <w:szCs w:val="24"/>
          <w:shd w:val="clear" w:color="auto" w:fill="FFFFFF"/>
          <w:lang w:val="kk-KZ"/>
        </w:rPr>
      </w:pPr>
      <w:r w:rsidRPr="00AA06B5">
        <w:rPr>
          <w:rFonts w:ascii="Times New Roman" w:hAnsi="Times New Roman"/>
          <w:sz w:val="24"/>
          <w:szCs w:val="24"/>
          <w:shd w:val="clear" w:color="auto" w:fill="FFFFFF"/>
          <w:lang w:val="kk-KZ"/>
        </w:rPr>
        <w:t xml:space="preserve">Егер сіз жаңа жылдық сыйлықтар бойынша бизнес ашқыңыз келсе, сіз бір тестілік жинақты алып, оны жарнамалауды бастаңыз.  Осылайша сіз оның сатып алушыларды қаншалықты қызықтыратынын түсіне аласыз. </w:t>
      </w:r>
    </w:p>
    <w:p w:rsidR="00C16B95" w:rsidRPr="00AA06B5" w:rsidRDefault="00A97309" w:rsidP="00AA06B5">
      <w:pPr>
        <w:shd w:val="clear" w:color="auto" w:fill="FFFFFF"/>
        <w:spacing w:after="0" w:line="240" w:lineRule="auto"/>
        <w:ind w:firstLine="567"/>
        <w:jc w:val="both"/>
        <w:rPr>
          <w:rFonts w:ascii="Times New Roman" w:hAnsi="Times New Roman"/>
          <w:sz w:val="24"/>
          <w:szCs w:val="24"/>
          <w:shd w:val="clear" w:color="auto" w:fill="FFFFFF"/>
          <w:lang w:val="kk-KZ"/>
        </w:rPr>
      </w:pPr>
      <w:r w:rsidRPr="00AA06B5">
        <w:rPr>
          <w:rFonts w:ascii="Times New Roman" w:hAnsi="Times New Roman"/>
          <w:sz w:val="24"/>
          <w:szCs w:val="24"/>
          <w:shd w:val="clear" w:color="auto" w:fill="FFFFFF"/>
          <w:lang w:val="kk-KZ"/>
        </w:rPr>
        <w:t>Егер сіз өзіңіздің маникюр салоныңызды ашқыңыз келсе, екі танымал түсті лак сатып алып, жұмысыңызды бастай аласыз. Процесс кезінде сізге қандай лак пен қосымша жабдық  сатып алу керектігін түсінесіз.</w:t>
      </w:r>
    </w:p>
    <w:p w:rsidR="00C16B95" w:rsidRPr="00AA06B5" w:rsidRDefault="00A97309"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4. Өнімнің жеңіл (light) нұсқасы</w:t>
      </w:r>
    </w:p>
    <w:p w:rsidR="00C16B95" w:rsidRPr="00AA06B5" w:rsidRDefault="00A97309"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Егер командада жеткілікті құралдар мен адамдар болса, сіз MVP жеңіл нұсқасын жасай аласыз. Бұл жоба нарықта жеткілікті қызығушылық туғызса, жалғастыру үшін негіз болатын бірнеше негізгі функциялары бар оңай орындалатын нұсқа болуы тиіс. </w:t>
      </w:r>
    </w:p>
    <w:p w:rsidR="00C16B95" w:rsidRPr="00AA06B5" w:rsidRDefault="00A97309"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shd w:val="clear" w:color="auto" w:fill="FFFFFF"/>
          <w:lang w:val="kk-KZ"/>
        </w:rPr>
        <w:t xml:space="preserve">Егер сіз балмұздаққа сеппе өндіруді қаласаңыз, сіз сеппенің бір нұсқасын жасап, оның дәмін көру үшін және өз пікірін айту үшін адамдарға ұсына аласыз. </w:t>
      </w:r>
    </w:p>
    <w:p w:rsidR="00C16B95" w:rsidRPr="00AA06B5" w:rsidRDefault="00A97309" w:rsidP="00AA06B5">
      <w:pPr>
        <w:shd w:val="clear" w:color="auto" w:fill="FFFFFF"/>
        <w:spacing w:after="0" w:line="240" w:lineRule="auto"/>
        <w:ind w:firstLine="567"/>
        <w:jc w:val="both"/>
        <w:textAlignment w:val="baseline"/>
        <w:rPr>
          <w:rFonts w:ascii="Times New Roman" w:hAnsi="Times New Roman"/>
          <w:b/>
          <w:sz w:val="24"/>
          <w:szCs w:val="24"/>
          <w:lang w:val="kk-KZ"/>
        </w:rPr>
      </w:pPr>
      <w:r w:rsidRPr="00AA06B5">
        <w:rPr>
          <w:rFonts w:ascii="Times New Roman" w:hAnsi="Times New Roman"/>
          <w:b/>
          <w:sz w:val="24"/>
          <w:szCs w:val="24"/>
          <w:lang w:val="kk-KZ"/>
        </w:rPr>
        <w:t>MVP құру схемасы</w:t>
      </w:r>
    </w:p>
    <w:p w:rsidR="00C16B95" w:rsidRPr="00AA06B5" w:rsidRDefault="00A97309" w:rsidP="00AA06B5">
      <w:pPr>
        <w:shd w:val="clear" w:color="auto" w:fill="FFFFFF"/>
        <w:spacing w:after="0" w:line="240" w:lineRule="auto"/>
        <w:ind w:firstLine="567"/>
        <w:jc w:val="both"/>
        <w:textAlignment w:val="baseline"/>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Ыңғайлы MVP құру схемасы 4 кезеңнен тұрады:</w:t>
      </w:r>
    </w:p>
    <w:p w:rsidR="00C16B95" w:rsidRPr="00AA06B5" w:rsidRDefault="00A97309" w:rsidP="003C6664">
      <w:pPr>
        <w:numPr>
          <w:ilvl w:val="0"/>
          <w:numId w:val="9"/>
        </w:numPr>
        <w:shd w:val="clear" w:color="auto" w:fill="FFFFFF"/>
        <w:spacing w:after="0" w:line="240" w:lineRule="auto"/>
        <w:ind w:left="0" w:firstLine="567"/>
        <w:jc w:val="both"/>
        <w:textAlignment w:val="baseline"/>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Think it — ақылға сал;</w:t>
      </w:r>
    </w:p>
    <w:p w:rsidR="00C16B95" w:rsidRPr="00AA06B5" w:rsidRDefault="00A97309" w:rsidP="003C6664">
      <w:pPr>
        <w:numPr>
          <w:ilvl w:val="0"/>
          <w:numId w:val="9"/>
        </w:numPr>
        <w:shd w:val="clear" w:color="auto" w:fill="FFFFFF"/>
        <w:spacing w:after="0" w:line="240" w:lineRule="auto"/>
        <w:ind w:left="0" w:firstLine="567"/>
        <w:jc w:val="both"/>
        <w:textAlignment w:val="baseline"/>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Build it-құр;</w:t>
      </w:r>
    </w:p>
    <w:p w:rsidR="00C16B95" w:rsidRPr="00AA06B5" w:rsidRDefault="00A97309" w:rsidP="003C6664">
      <w:pPr>
        <w:numPr>
          <w:ilvl w:val="0"/>
          <w:numId w:val="9"/>
        </w:numPr>
        <w:shd w:val="clear" w:color="auto" w:fill="FFFFFF"/>
        <w:spacing w:after="0" w:line="240" w:lineRule="auto"/>
        <w:ind w:left="0" w:firstLine="567"/>
        <w:jc w:val="both"/>
        <w:textAlignment w:val="baseline"/>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Ship it-тарат;</w:t>
      </w:r>
    </w:p>
    <w:p w:rsidR="00C16B95" w:rsidRPr="00AA06B5" w:rsidRDefault="00A97309" w:rsidP="003C6664">
      <w:pPr>
        <w:numPr>
          <w:ilvl w:val="0"/>
          <w:numId w:val="9"/>
        </w:numPr>
        <w:shd w:val="clear" w:color="auto" w:fill="FFFFFF"/>
        <w:spacing w:after="0" w:line="240" w:lineRule="auto"/>
        <w:ind w:left="0" w:firstLine="567"/>
        <w:jc w:val="both"/>
        <w:textAlignment w:val="baseline"/>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Tweak it-көңіл күй.</w:t>
      </w:r>
    </w:p>
    <w:p w:rsidR="00C16B95" w:rsidRPr="00AA06B5" w:rsidRDefault="00A97309" w:rsidP="00AA06B5">
      <w:pPr>
        <w:shd w:val="clear" w:color="auto" w:fill="FFFFFF"/>
        <w:spacing w:after="0" w:line="240" w:lineRule="auto"/>
        <w:ind w:firstLine="567"/>
        <w:jc w:val="both"/>
        <w:textAlignment w:val="baseline"/>
        <w:rPr>
          <w:rFonts w:ascii="Times New Roman" w:hAnsi="Times New Roman"/>
          <w:sz w:val="24"/>
          <w:szCs w:val="24"/>
          <w:shd w:val="clear" w:color="auto" w:fill="FFFFFF"/>
          <w:lang w:val="kk-KZ"/>
        </w:rPr>
      </w:pPr>
      <w:r w:rsidRPr="00AA06B5">
        <w:rPr>
          <w:rFonts w:ascii="Times New Roman" w:hAnsi="Times New Roman"/>
          <w:sz w:val="24"/>
          <w:szCs w:val="24"/>
          <w:shd w:val="clear" w:color="auto" w:fill="FFFFFF"/>
          <w:lang w:val="kk-KZ"/>
        </w:rPr>
        <w:t xml:space="preserve">Ойлану кезеңінде сіз гипотезаны ұсынасыз, әзірлеу үшін жарамды прототип сипаттамасы мен нобайын жасаңыз. Гипотеза дайын болғанда, команда MVP құруға кіріседі-адамдарға шешім қолайлы ма, жоқ па деген сұрақты тексеру үшін қарапайым функционал </w:t>
      </w:r>
      <w:r w:rsidRPr="00AA06B5">
        <w:rPr>
          <w:rFonts w:ascii="Times New Roman" w:hAnsi="Times New Roman"/>
          <w:sz w:val="24"/>
          <w:szCs w:val="24"/>
          <w:shd w:val="clear" w:color="auto" w:fill="FFFFFF"/>
          <w:lang w:val="kk-KZ"/>
        </w:rPr>
        <w:lastRenderedPageBreak/>
        <w:t>жасайды.  Егер аудитория қызығушылық танытпаса, идеядан бас тартады. Идеяға адамдар жақсы пікір білдірсе - оны тестілейді және барлық пайдаланушыларға таратуға болатын өнім дайын болғанша қайта өңдейді.</w:t>
      </w:r>
    </w:p>
    <w:p w:rsidR="00C16B95" w:rsidRPr="00AA06B5" w:rsidRDefault="00A97309" w:rsidP="00AA06B5">
      <w:pPr>
        <w:shd w:val="clear" w:color="auto" w:fill="FFFFFF"/>
        <w:spacing w:after="0" w:line="240" w:lineRule="auto"/>
        <w:ind w:firstLine="567"/>
        <w:jc w:val="both"/>
        <w:textAlignment w:val="baseline"/>
        <w:rPr>
          <w:rFonts w:ascii="Times New Roman" w:hAnsi="Times New Roman"/>
          <w:sz w:val="24"/>
          <w:szCs w:val="24"/>
          <w:shd w:val="clear" w:color="auto" w:fill="FFFFFF"/>
          <w:lang w:val="kk-KZ"/>
        </w:rPr>
      </w:pPr>
      <w:r w:rsidRPr="00AA06B5">
        <w:rPr>
          <w:rFonts w:ascii="Times New Roman" w:hAnsi="Times New Roman"/>
          <w:sz w:val="24"/>
          <w:szCs w:val="24"/>
          <w:shd w:val="clear" w:color="auto" w:fill="FFFFFF"/>
          <w:lang w:val="kk-KZ"/>
        </w:rPr>
        <w:t>Егер сізде ештеңе жоқ болса және сіз оны сата алмасаңыз, онда сізде бір нәрсе пайда болған кезде, сіз оны сата алмайсыз, ал егер ештеңе жоқ болса да тапсырыс ала бастасасыз, бизнесті іске қосу туралы ойлаудың мәні пайда болады, бірақ керісінше емес.</w:t>
      </w:r>
    </w:p>
    <w:p w:rsidR="00C16B95" w:rsidRPr="00AA06B5" w:rsidRDefault="00A97309" w:rsidP="00AA06B5">
      <w:pPr>
        <w:shd w:val="clear" w:color="auto" w:fill="FFFFFF"/>
        <w:spacing w:after="0" w:line="240" w:lineRule="auto"/>
        <w:ind w:firstLine="567"/>
        <w:jc w:val="both"/>
        <w:textAlignment w:val="baseline"/>
        <w:rPr>
          <w:rFonts w:ascii="Times New Roman" w:hAnsi="Times New Roman"/>
          <w:sz w:val="24"/>
          <w:szCs w:val="24"/>
          <w:lang w:val="kk-KZ"/>
        </w:rPr>
      </w:pPr>
      <w:r w:rsidRPr="00AA06B5">
        <w:rPr>
          <w:rFonts w:ascii="Times New Roman" w:hAnsi="Times New Roman"/>
          <w:sz w:val="24"/>
          <w:szCs w:val="24"/>
          <w:lang w:val="kk-KZ"/>
        </w:rPr>
        <w:t>Басқаша айтқанда, б</w:t>
      </w:r>
      <w:r w:rsidRPr="00AA06B5">
        <w:rPr>
          <w:rFonts w:ascii="Times New Roman" w:hAnsi="Times New Roman"/>
          <w:b/>
          <w:i/>
          <w:sz w:val="24"/>
          <w:szCs w:val="24"/>
          <w:lang w:val="kk-KZ"/>
        </w:rPr>
        <w:t>ірегей сауда ұсынысын (БСҰ)</w:t>
      </w:r>
      <w:r w:rsidRPr="00AA06B5">
        <w:rPr>
          <w:rFonts w:ascii="Times New Roman" w:hAnsi="Times New Roman"/>
          <w:sz w:val="24"/>
          <w:szCs w:val="24"/>
          <w:lang w:val="kk-KZ"/>
        </w:rPr>
        <w:t xml:space="preserve"> — алға бастыру үшін қосымша энергия талап етілетін сіздің тауардың қозғалтқышы.  Яғни, БСҰ - бәсекелестердің тауарларынан немесе қызметтерінен тауардың немесе қызметтің нақты тұжырымдалған артықшылығы.</w:t>
      </w:r>
    </w:p>
    <w:p w:rsidR="00C16B95" w:rsidRPr="00AA06B5" w:rsidRDefault="00A97309" w:rsidP="00AA06B5">
      <w:pPr>
        <w:shd w:val="clear" w:color="auto" w:fill="FFFFFF"/>
        <w:spacing w:after="0" w:line="240" w:lineRule="auto"/>
        <w:ind w:firstLine="567"/>
        <w:jc w:val="both"/>
        <w:textAlignment w:val="baseline"/>
        <w:rPr>
          <w:rFonts w:ascii="Times New Roman" w:hAnsi="Times New Roman"/>
          <w:sz w:val="24"/>
          <w:szCs w:val="24"/>
          <w:lang w:val="kk-KZ"/>
        </w:rPr>
      </w:pPr>
      <w:r w:rsidRPr="00AA06B5">
        <w:rPr>
          <w:rFonts w:ascii="Times New Roman" w:hAnsi="Times New Roman"/>
          <w:sz w:val="24"/>
          <w:szCs w:val="24"/>
          <w:lang w:val="kk-KZ"/>
        </w:rPr>
        <w:t xml:space="preserve">Өздігінен БСҰ өзі жарнамалық сөз емес, бірақ ол тұтынушылардың назарын аударуы керек. Алғашқы әсер бірнеше секундта пайда болатынын біз білеміз және сіздің хабарламаңыздың қаншалықты бірегей болуына сіздің күтіп отырған нәтижеңіз тәуелді болады. </w:t>
      </w:r>
    </w:p>
    <w:p w:rsidR="00C16B95" w:rsidRPr="00AA06B5" w:rsidRDefault="00A97309" w:rsidP="00AA06B5">
      <w:pPr>
        <w:shd w:val="clear" w:color="auto" w:fill="FFFFFF"/>
        <w:spacing w:after="0" w:line="240" w:lineRule="auto"/>
        <w:ind w:firstLine="567"/>
        <w:jc w:val="both"/>
        <w:textAlignment w:val="baseline"/>
        <w:rPr>
          <w:rFonts w:ascii="Times New Roman" w:hAnsi="Times New Roman"/>
          <w:sz w:val="24"/>
          <w:szCs w:val="24"/>
          <w:lang w:val="kk-KZ"/>
        </w:rPr>
      </w:pPr>
      <w:r w:rsidRPr="00AA06B5">
        <w:rPr>
          <w:rFonts w:ascii="Times New Roman" w:hAnsi="Times New Roman"/>
          <w:sz w:val="24"/>
          <w:szCs w:val="24"/>
          <w:lang w:val="kk-KZ"/>
        </w:rPr>
        <w:t>Бірегей емес өнімді бірегей ету өте қиын. Бұл салада ешкім жасамаған бірегей мәлімдемені бірегей ету әлдеқайда оңай. Яғни, тұтынушы үшін сіздің бәсекелестеріңіз әлі күнге дейін жасап үлгермеген немесе жасауды ойламаған  ерекше  ұсыныс жасау керек. Клиентке оны неге сізден сатып алуы керектігін түсіндіріңіз.</w:t>
      </w:r>
    </w:p>
    <w:p w:rsidR="00C16B95" w:rsidRPr="00AA06B5" w:rsidRDefault="00A97309" w:rsidP="00AA06B5">
      <w:pPr>
        <w:shd w:val="clear" w:color="auto" w:fill="FFFFFF"/>
        <w:spacing w:after="0" w:line="240" w:lineRule="auto"/>
        <w:ind w:firstLine="567"/>
        <w:jc w:val="both"/>
        <w:textAlignment w:val="baseline"/>
        <w:rPr>
          <w:rFonts w:ascii="Times New Roman" w:hAnsi="Times New Roman"/>
          <w:sz w:val="24"/>
          <w:szCs w:val="24"/>
          <w:lang w:val="kk-KZ"/>
        </w:rPr>
      </w:pPr>
      <w:r w:rsidRPr="00AA06B5">
        <w:rPr>
          <w:rFonts w:ascii="Times New Roman" w:hAnsi="Times New Roman"/>
          <w:sz w:val="24"/>
          <w:szCs w:val="24"/>
          <w:lang w:val="kk-KZ"/>
        </w:rPr>
        <w:t>БСҰ механизмі адамның қызығушылық, таңқалу және қызығушылық арқылы ақпаратты қабылдауына негізделген. Яғни, тұтынушыны басқа жағынан өзіне танымал тауарды жаңаша көруге мәжбүрлейтін қандай да бір ерекшелік болуы керек. Бүгінде адамды не таң қалдырады және не қызықтырады? Бүгін қажеттіліктерді қанағаттандыру аз, бүгін сатып алушыны  таңқалдыру керек. Дәл осы эмоциялар арқылы сіздің өніміңіз есте сақталады. Бірегей сауда ұсынысы біздің қызметіміздің өнімі, бұл жағдайда жарнамалық қызметтің өнімі болып табылады.</w:t>
      </w:r>
    </w:p>
    <w:p w:rsidR="00C16B95" w:rsidRPr="00AA06B5" w:rsidRDefault="00A97309" w:rsidP="00AA06B5">
      <w:pPr>
        <w:shd w:val="clear" w:color="auto" w:fill="FFFFFF"/>
        <w:spacing w:after="0" w:line="240" w:lineRule="auto"/>
        <w:ind w:firstLine="567"/>
        <w:jc w:val="both"/>
        <w:textAlignment w:val="baseline"/>
        <w:rPr>
          <w:rFonts w:ascii="Times New Roman" w:hAnsi="Times New Roman"/>
          <w:sz w:val="24"/>
          <w:szCs w:val="24"/>
          <w:lang w:val="kk-KZ"/>
        </w:rPr>
      </w:pPr>
      <w:r w:rsidRPr="00AA06B5">
        <w:rPr>
          <w:rFonts w:ascii="Times New Roman" w:hAnsi="Times New Roman"/>
          <w:sz w:val="24"/>
          <w:szCs w:val="24"/>
          <w:lang w:val="kk-KZ"/>
        </w:rPr>
        <w:t>Сіздің ұсынысыңызда не бірегей болуы мүмкін деп ойлап көрейік.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4"/>
        <w:gridCol w:w="4940"/>
      </w:tblGrid>
      <w:tr w:rsidR="009D0408" w:rsidRPr="00AA06B5" w:rsidTr="00C16B95">
        <w:tc>
          <w:tcPr>
            <w:tcW w:w="5508" w:type="dxa"/>
          </w:tcPr>
          <w:p w:rsidR="00C16B95" w:rsidRPr="00AA06B5" w:rsidRDefault="00A97309" w:rsidP="00AA06B5">
            <w:pPr>
              <w:spacing w:after="0" w:line="240" w:lineRule="auto"/>
              <w:jc w:val="both"/>
              <w:textAlignment w:val="baseline"/>
              <w:rPr>
                <w:rFonts w:ascii="Times New Roman" w:hAnsi="Times New Roman"/>
                <w:b/>
                <w:sz w:val="24"/>
                <w:szCs w:val="24"/>
              </w:rPr>
            </w:pPr>
            <w:r w:rsidRPr="00AA06B5">
              <w:rPr>
                <w:rFonts w:ascii="Times New Roman" w:hAnsi="Times New Roman"/>
                <w:b/>
                <w:sz w:val="24"/>
                <w:szCs w:val="24"/>
                <w:lang w:val="kk-KZ"/>
              </w:rPr>
              <w:t>Тактикасы</w:t>
            </w:r>
          </w:p>
        </w:tc>
        <w:tc>
          <w:tcPr>
            <w:tcW w:w="5508" w:type="dxa"/>
          </w:tcPr>
          <w:p w:rsidR="00C16B95" w:rsidRPr="00AA06B5" w:rsidRDefault="00A97309" w:rsidP="00AA06B5">
            <w:pPr>
              <w:spacing w:after="0" w:line="240" w:lineRule="auto"/>
              <w:jc w:val="both"/>
              <w:textAlignment w:val="baseline"/>
              <w:rPr>
                <w:rFonts w:ascii="Times New Roman" w:hAnsi="Times New Roman"/>
                <w:b/>
                <w:sz w:val="24"/>
                <w:szCs w:val="24"/>
              </w:rPr>
            </w:pPr>
            <w:r w:rsidRPr="00AA06B5">
              <w:rPr>
                <w:rFonts w:ascii="Times New Roman" w:hAnsi="Times New Roman"/>
                <w:b/>
                <w:sz w:val="24"/>
                <w:szCs w:val="24"/>
                <w:lang w:val="kk-KZ"/>
              </w:rPr>
              <w:t>Мысалдар</w:t>
            </w:r>
          </w:p>
        </w:tc>
      </w:tr>
      <w:tr w:rsidR="009D0408" w:rsidRPr="00AA06B5" w:rsidTr="00C16B95">
        <w:tc>
          <w:tcPr>
            <w:tcW w:w="5508" w:type="dxa"/>
          </w:tcPr>
          <w:p w:rsidR="00C16B95" w:rsidRPr="00AA06B5" w:rsidRDefault="00A97309" w:rsidP="00AA06B5">
            <w:pPr>
              <w:spacing w:after="0" w:line="240" w:lineRule="auto"/>
              <w:jc w:val="both"/>
              <w:textAlignment w:val="baseline"/>
              <w:rPr>
                <w:rFonts w:ascii="Times New Roman" w:hAnsi="Times New Roman"/>
                <w:b/>
                <w:i/>
                <w:sz w:val="24"/>
                <w:szCs w:val="24"/>
              </w:rPr>
            </w:pPr>
            <w:r w:rsidRPr="00AA06B5">
              <w:rPr>
                <w:rFonts w:ascii="Times New Roman" w:hAnsi="Times New Roman"/>
                <w:b/>
                <w:i/>
                <w:sz w:val="24"/>
                <w:szCs w:val="24"/>
                <w:lang w:val="kk-KZ"/>
              </w:rPr>
              <w:t>1. Айқын тауаша</w:t>
            </w:r>
          </w:p>
          <w:p w:rsidR="00C16B95" w:rsidRPr="00AA06B5" w:rsidRDefault="00A97309" w:rsidP="00AA06B5">
            <w:pPr>
              <w:spacing w:after="0" w:line="240" w:lineRule="auto"/>
              <w:jc w:val="both"/>
              <w:textAlignment w:val="baseline"/>
              <w:rPr>
                <w:rFonts w:ascii="Times New Roman" w:hAnsi="Times New Roman"/>
                <w:sz w:val="24"/>
                <w:szCs w:val="24"/>
                <w:lang w:val="kk-KZ"/>
              </w:rPr>
            </w:pPr>
            <w:r w:rsidRPr="00AA06B5">
              <w:rPr>
                <w:rFonts w:ascii="Times New Roman" w:hAnsi="Times New Roman"/>
                <w:sz w:val="24"/>
                <w:szCs w:val="24"/>
                <w:lang w:val="kk-KZ"/>
              </w:rPr>
              <w:t>Сіздің тактикаңыз-нарықтың нақты тауашасына бекіту және бұл туралы тұтынушыға хабарлау. Бұл сіздің компанияңыздың аты таңдалған бағытпен байланысты болуы үшін жасалады.</w:t>
            </w:r>
          </w:p>
        </w:tc>
        <w:tc>
          <w:tcPr>
            <w:tcW w:w="5508" w:type="dxa"/>
          </w:tcPr>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Салық даулары бойынша адвокат</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Рок караоке-бар</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Сатушы сайт--визиткалар жасау</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Бірінші қажеттілік тауарларының дүкені</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Жарнамалық фотосурет жөніндегі маман</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Коммерциялық жылжымайтын мүлік агенттігі</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Интернет-дүкендерді дамыту</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Италияда жасалған азық-түлік</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Барлық сыйлықтар 1000 теңгеден</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Габаритті жүктерді курьерлік жеткізу</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Кинофильмдердегі заттардың көшірмелерінің дүкені</w:t>
            </w:r>
          </w:p>
        </w:tc>
      </w:tr>
      <w:tr w:rsidR="009D0408" w:rsidRPr="00AA06B5" w:rsidTr="00C16B95">
        <w:tc>
          <w:tcPr>
            <w:tcW w:w="5508" w:type="dxa"/>
          </w:tcPr>
          <w:p w:rsidR="00C16B95" w:rsidRPr="00AA06B5" w:rsidRDefault="00A97309" w:rsidP="00AA06B5">
            <w:pPr>
              <w:spacing w:after="0" w:line="240" w:lineRule="auto"/>
              <w:jc w:val="both"/>
              <w:textAlignment w:val="baseline"/>
              <w:rPr>
                <w:rFonts w:ascii="Times New Roman" w:hAnsi="Times New Roman"/>
                <w:b/>
                <w:i/>
                <w:sz w:val="24"/>
                <w:szCs w:val="24"/>
              </w:rPr>
            </w:pPr>
            <w:r w:rsidRPr="00AA06B5">
              <w:rPr>
                <w:rFonts w:ascii="Times New Roman" w:hAnsi="Times New Roman"/>
                <w:b/>
                <w:i/>
                <w:sz w:val="24"/>
                <w:szCs w:val="24"/>
                <w:lang w:val="kk-KZ"/>
              </w:rPr>
              <w:t>2. Бірегей тауар</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Сіз нарыққа бұрын-соңды ұсынылмаған  бірегей тауар немесе бірегей қызмет ұсынасыз. Бұл аналогы жоқ нақты жаңалық.</w:t>
            </w:r>
          </w:p>
          <w:p w:rsidR="00C16B95" w:rsidRPr="00AA06B5" w:rsidRDefault="00C16B95" w:rsidP="00AA06B5">
            <w:pPr>
              <w:spacing w:after="0" w:line="240" w:lineRule="auto"/>
              <w:jc w:val="both"/>
              <w:textAlignment w:val="baseline"/>
              <w:rPr>
                <w:rFonts w:ascii="Times New Roman" w:hAnsi="Times New Roman"/>
                <w:sz w:val="24"/>
                <w:szCs w:val="24"/>
              </w:rPr>
            </w:pPr>
          </w:p>
          <w:p w:rsidR="00C16B95" w:rsidRPr="00AA06B5" w:rsidRDefault="00C16B95" w:rsidP="00AA06B5">
            <w:pPr>
              <w:spacing w:after="0" w:line="240" w:lineRule="auto"/>
              <w:jc w:val="both"/>
              <w:textAlignment w:val="baseline"/>
              <w:rPr>
                <w:rFonts w:ascii="Times New Roman" w:hAnsi="Times New Roman"/>
                <w:sz w:val="24"/>
                <w:szCs w:val="24"/>
              </w:rPr>
            </w:pPr>
          </w:p>
          <w:p w:rsidR="00C16B95" w:rsidRPr="00AA06B5" w:rsidRDefault="00C16B95" w:rsidP="00AA06B5">
            <w:pPr>
              <w:spacing w:after="0" w:line="240" w:lineRule="auto"/>
              <w:jc w:val="both"/>
              <w:textAlignment w:val="baseline"/>
              <w:rPr>
                <w:rFonts w:ascii="Times New Roman" w:hAnsi="Times New Roman"/>
                <w:sz w:val="24"/>
                <w:szCs w:val="24"/>
              </w:rPr>
            </w:pPr>
          </w:p>
        </w:tc>
        <w:tc>
          <w:tcPr>
            <w:tcW w:w="5508" w:type="dxa"/>
          </w:tcPr>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 xml:space="preserve">" Өзбек Алматысы» экскурсиясы </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Бір данада ғана сатылатын тауарлар дүкені</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Жол талғамайтын көліктермен экстремалды көлік жүргізу сабақтары</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Италияның үш романтикалық қалаларында үш романтикалық кешкі ас</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Компания туралы корпоративтік кітап жазу</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Орта ғасырлық қарудан ату тирі</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Сіздің автокөлігіңіздің  1:18 толық көшірмесін жасау</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Автомобильге арналған кофе қайнатқыш</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Атақты адамдармен skype-әңгімелер</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lastRenderedPageBreak/>
              <w:t>Автокөлікті құрғақ жуу</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18+үшін қорқыныш бөлмесі</w:t>
            </w:r>
          </w:p>
        </w:tc>
      </w:tr>
      <w:tr w:rsidR="009D0408" w:rsidRPr="00AA06B5" w:rsidTr="00C16B95">
        <w:tc>
          <w:tcPr>
            <w:tcW w:w="5508" w:type="dxa"/>
          </w:tcPr>
          <w:p w:rsidR="00C16B95" w:rsidRPr="00AA06B5" w:rsidRDefault="00A97309" w:rsidP="00AA06B5">
            <w:pPr>
              <w:spacing w:after="0" w:line="240" w:lineRule="auto"/>
              <w:jc w:val="both"/>
              <w:textAlignment w:val="baseline"/>
              <w:rPr>
                <w:rFonts w:ascii="Times New Roman" w:hAnsi="Times New Roman"/>
                <w:b/>
                <w:i/>
                <w:sz w:val="24"/>
                <w:szCs w:val="24"/>
              </w:rPr>
            </w:pPr>
            <w:r w:rsidRPr="00AA06B5">
              <w:rPr>
                <w:rFonts w:ascii="Times New Roman" w:hAnsi="Times New Roman"/>
                <w:b/>
                <w:i/>
                <w:sz w:val="24"/>
                <w:szCs w:val="24"/>
                <w:lang w:val="kk-KZ"/>
              </w:rPr>
              <w:lastRenderedPageBreak/>
              <w:t>3. Бірегей қосымша сервис</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Бүгінгі күні тауар немесе қызметті қандай да бір қосымша сервистермен (бонус түрінде) сүйемелдеп,  ешкімді таң қалдыра алмайсың</w:t>
            </w:r>
          </w:p>
          <w:p w:rsidR="00C16B95" w:rsidRPr="00AA06B5" w:rsidRDefault="00C16B95" w:rsidP="00AA06B5">
            <w:pPr>
              <w:spacing w:after="0" w:line="240" w:lineRule="auto"/>
              <w:jc w:val="both"/>
              <w:textAlignment w:val="baseline"/>
              <w:rPr>
                <w:rFonts w:ascii="Times New Roman" w:hAnsi="Times New Roman"/>
                <w:sz w:val="24"/>
                <w:szCs w:val="24"/>
              </w:rPr>
            </w:pPr>
          </w:p>
          <w:p w:rsidR="00C16B95" w:rsidRPr="00AA06B5" w:rsidRDefault="00A97309" w:rsidP="00AA06B5">
            <w:pPr>
              <w:spacing w:after="0" w:line="240" w:lineRule="auto"/>
              <w:jc w:val="both"/>
              <w:textAlignment w:val="baseline"/>
              <w:rPr>
                <w:rFonts w:ascii="Times New Roman" w:hAnsi="Times New Roman"/>
                <w:sz w:val="24"/>
                <w:szCs w:val="24"/>
                <w:lang w:val="kk-KZ"/>
              </w:rPr>
            </w:pPr>
            <w:r w:rsidRPr="00AA06B5">
              <w:rPr>
                <w:rFonts w:ascii="Times New Roman" w:hAnsi="Times New Roman"/>
                <w:sz w:val="24"/>
                <w:szCs w:val="24"/>
                <w:lang w:val="kk-KZ"/>
              </w:rPr>
              <w:t>Сервистің алуан түрлілігімен таңқалдыруға болады. Басты міндет-бұл қосымша тек сізде болуы тиіс  және ол тауардың немесе қызметтің мақсатты аудиториясына бағдарлануы тиіс.</w:t>
            </w:r>
          </w:p>
          <w:p w:rsidR="00C16B95" w:rsidRPr="00AA06B5" w:rsidRDefault="00C16B95" w:rsidP="00AA06B5">
            <w:pPr>
              <w:spacing w:after="0" w:line="240" w:lineRule="auto"/>
              <w:jc w:val="both"/>
              <w:textAlignment w:val="baseline"/>
              <w:rPr>
                <w:rFonts w:ascii="Times New Roman" w:hAnsi="Times New Roman"/>
                <w:sz w:val="24"/>
                <w:szCs w:val="24"/>
                <w:lang w:val="kk-KZ"/>
              </w:rPr>
            </w:pPr>
          </w:p>
          <w:p w:rsidR="00C16B95" w:rsidRPr="00AA06B5" w:rsidRDefault="00C16B95" w:rsidP="00AA06B5">
            <w:pPr>
              <w:spacing w:after="0" w:line="240" w:lineRule="auto"/>
              <w:jc w:val="both"/>
              <w:textAlignment w:val="baseline"/>
              <w:rPr>
                <w:rFonts w:ascii="Times New Roman" w:hAnsi="Times New Roman"/>
                <w:sz w:val="24"/>
                <w:szCs w:val="24"/>
                <w:lang w:val="kk-KZ"/>
              </w:rPr>
            </w:pPr>
          </w:p>
        </w:tc>
        <w:tc>
          <w:tcPr>
            <w:tcW w:w="5508" w:type="dxa"/>
          </w:tcPr>
          <w:p w:rsidR="00C16B95" w:rsidRPr="00AA06B5" w:rsidRDefault="00A97309" w:rsidP="00AA06B5">
            <w:pPr>
              <w:spacing w:after="0" w:line="240" w:lineRule="auto"/>
              <w:jc w:val="both"/>
              <w:textAlignment w:val="baseline"/>
              <w:rPr>
                <w:rFonts w:ascii="Times New Roman" w:hAnsi="Times New Roman"/>
                <w:sz w:val="24"/>
                <w:szCs w:val="24"/>
                <w:lang w:val="kk-KZ"/>
              </w:rPr>
            </w:pPr>
            <w:r w:rsidRPr="00AA06B5">
              <w:rPr>
                <w:rFonts w:ascii="Times New Roman" w:hAnsi="Times New Roman"/>
                <w:sz w:val="24"/>
                <w:szCs w:val="24"/>
                <w:lang w:val="kk-KZ"/>
              </w:rPr>
              <w:t>Сатушы бетті әзірлеу кезінде-контекстік жарнамаға арналған 10 хабарландырудан тұратын жиынтық сыйлыққа беріледі.</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VIP-ложеге билет сатып алған кезде - спикермен бірге кешкі ас</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3 айлық абонементті сатып алған кезде  - сыйлыққа бассейнге 5 рет бару</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Күн сайын-жаңа коктейль</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Бестселлер кітабының сыйлық басылымы</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Нормативтік емес лексикасы бар GPS-навигатор</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Тай массажы-бір уақытта үш массаж</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 xml:space="preserve">Автокөлікті сатып алған кезде бірінші  жылға сақтандыру сыйлыққа беріледі. </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Кір жуу + киімді жөндеу</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Әр ізденушіге тамаша резюмені дайындауға көмектесеміз!</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Ноутбук сатып алған кезде - лицензиялық Windows, Office және антивирус сыйлыққа беріледі</w:t>
            </w:r>
          </w:p>
        </w:tc>
      </w:tr>
      <w:tr w:rsidR="009D0408" w:rsidRPr="00AA06B5" w:rsidTr="00C16B95">
        <w:tc>
          <w:tcPr>
            <w:tcW w:w="5508" w:type="dxa"/>
          </w:tcPr>
          <w:p w:rsidR="00C16B95" w:rsidRPr="00AA06B5" w:rsidRDefault="00A97309" w:rsidP="00AA06B5">
            <w:pPr>
              <w:spacing w:after="0" w:line="240" w:lineRule="auto"/>
              <w:jc w:val="both"/>
              <w:textAlignment w:val="baseline"/>
              <w:rPr>
                <w:rFonts w:ascii="Times New Roman" w:hAnsi="Times New Roman"/>
                <w:b/>
                <w:i/>
                <w:sz w:val="24"/>
                <w:szCs w:val="24"/>
              </w:rPr>
            </w:pPr>
            <w:r w:rsidRPr="00AA06B5">
              <w:rPr>
                <w:rFonts w:ascii="Times New Roman" w:hAnsi="Times New Roman"/>
                <w:b/>
                <w:i/>
                <w:sz w:val="24"/>
                <w:szCs w:val="24"/>
                <w:lang w:val="kk-KZ"/>
              </w:rPr>
              <w:t>4. Клиенттердің нақты тобына бағдарлау</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Аудитория критерийлері ортақ,  нақты болуы керек.</w:t>
            </w:r>
          </w:p>
          <w:p w:rsidR="00C16B95" w:rsidRPr="00AA06B5" w:rsidRDefault="00C16B95" w:rsidP="00AA06B5">
            <w:pPr>
              <w:spacing w:after="0" w:line="240" w:lineRule="auto"/>
              <w:jc w:val="both"/>
              <w:textAlignment w:val="baseline"/>
              <w:rPr>
                <w:rFonts w:ascii="Times New Roman" w:hAnsi="Times New Roman"/>
                <w:sz w:val="24"/>
                <w:szCs w:val="24"/>
              </w:rPr>
            </w:pPr>
          </w:p>
          <w:p w:rsidR="00C16B95" w:rsidRPr="00AA06B5" w:rsidRDefault="00C16B95" w:rsidP="00AA06B5">
            <w:pPr>
              <w:spacing w:after="0" w:line="240" w:lineRule="auto"/>
              <w:jc w:val="both"/>
              <w:textAlignment w:val="baseline"/>
              <w:rPr>
                <w:rFonts w:ascii="Times New Roman" w:hAnsi="Times New Roman"/>
                <w:sz w:val="24"/>
                <w:szCs w:val="24"/>
              </w:rPr>
            </w:pPr>
          </w:p>
          <w:p w:rsidR="00C16B95" w:rsidRPr="00AA06B5" w:rsidRDefault="00C16B95" w:rsidP="00AA06B5">
            <w:pPr>
              <w:spacing w:after="0" w:line="240" w:lineRule="auto"/>
              <w:jc w:val="both"/>
              <w:textAlignment w:val="baseline"/>
              <w:rPr>
                <w:rFonts w:ascii="Times New Roman" w:hAnsi="Times New Roman"/>
                <w:sz w:val="24"/>
                <w:szCs w:val="24"/>
              </w:rPr>
            </w:pPr>
          </w:p>
        </w:tc>
        <w:tc>
          <w:tcPr>
            <w:tcW w:w="5508" w:type="dxa"/>
          </w:tcPr>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Ұл балаларға арналған ойыншық дүкені</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Әйелдерге арналған көлік жүргізу мектебі</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Көпшілік алдында сөйлеуге арналған шешендік өнер курстары</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Диеталық ет мәзірі</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Кәсіби спортшыларға арналған фитнес-клуб</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Үй жануарларына арналған шаштараз</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Барлық мамандарға арналған сыйлық жиынтығы</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Жол жүретіндерге арналған дәмді түскі ас</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Кәсіпкерлерге арналған банк</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Апартаменттерді сағаттап жалға алу  мүмкіндігі бар отель</w:t>
            </w:r>
          </w:p>
        </w:tc>
      </w:tr>
      <w:tr w:rsidR="009D0408" w:rsidRPr="00AA06B5" w:rsidTr="00C16B95">
        <w:tc>
          <w:tcPr>
            <w:tcW w:w="5508" w:type="dxa"/>
          </w:tcPr>
          <w:p w:rsidR="00C16B95" w:rsidRPr="00AA06B5" w:rsidRDefault="00A97309" w:rsidP="00AA06B5">
            <w:pPr>
              <w:spacing w:after="0" w:line="240" w:lineRule="auto"/>
              <w:jc w:val="both"/>
              <w:textAlignment w:val="baseline"/>
              <w:rPr>
                <w:rFonts w:ascii="Times New Roman" w:hAnsi="Times New Roman"/>
                <w:b/>
                <w:i/>
                <w:sz w:val="24"/>
                <w:szCs w:val="24"/>
              </w:rPr>
            </w:pPr>
            <w:r w:rsidRPr="00AA06B5">
              <w:rPr>
                <w:rFonts w:ascii="Times New Roman" w:hAnsi="Times New Roman"/>
                <w:b/>
                <w:i/>
                <w:sz w:val="24"/>
                <w:szCs w:val="24"/>
                <w:lang w:val="kk-KZ"/>
              </w:rPr>
              <w:t>5. Бірегей ерекшелік белгісі</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Жақсы ұран - сіз бәсекелестеріңіз дәл осы сәтте мақтана алмайтын маңызды белгіңіз немесе сипаттамаңыз туралы ашық мәлімдей аласыз.</w:t>
            </w:r>
          </w:p>
          <w:p w:rsidR="00C16B95" w:rsidRPr="00AA06B5" w:rsidRDefault="00C16B95" w:rsidP="00AA06B5">
            <w:pPr>
              <w:spacing w:after="0" w:line="240" w:lineRule="auto"/>
              <w:jc w:val="both"/>
              <w:textAlignment w:val="baseline"/>
              <w:rPr>
                <w:rFonts w:ascii="Times New Roman" w:hAnsi="Times New Roman"/>
                <w:sz w:val="24"/>
                <w:szCs w:val="24"/>
              </w:rPr>
            </w:pP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 xml:space="preserve">Сіз бірінші және жалғыз боласыз… </w:t>
            </w:r>
          </w:p>
          <w:p w:rsidR="00C16B95" w:rsidRPr="00AA06B5" w:rsidRDefault="00C16B95" w:rsidP="00AA06B5">
            <w:pPr>
              <w:spacing w:after="0" w:line="240" w:lineRule="auto"/>
              <w:jc w:val="both"/>
              <w:textAlignment w:val="baseline"/>
              <w:rPr>
                <w:rFonts w:ascii="Times New Roman" w:hAnsi="Times New Roman"/>
                <w:sz w:val="24"/>
                <w:szCs w:val="24"/>
              </w:rPr>
            </w:pPr>
          </w:p>
          <w:p w:rsidR="00C16B95" w:rsidRPr="00AA06B5" w:rsidRDefault="00C16B95" w:rsidP="00AA06B5">
            <w:pPr>
              <w:spacing w:after="0" w:line="240" w:lineRule="auto"/>
              <w:jc w:val="both"/>
              <w:textAlignment w:val="baseline"/>
              <w:rPr>
                <w:rFonts w:ascii="Times New Roman" w:hAnsi="Times New Roman"/>
                <w:sz w:val="24"/>
                <w:szCs w:val="24"/>
              </w:rPr>
            </w:pPr>
          </w:p>
          <w:p w:rsidR="00C16B95" w:rsidRPr="00AA06B5" w:rsidRDefault="00C16B95" w:rsidP="00AA06B5">
            <w:pPr>
              <w:spacing w:after="0" w:line="240" w:lineRule="auto"/>
              <w:jc w:val="both"/>
              <w:textAlignment w:val="baseline"/>
              <w:rPr>
                <w:rFonts w:ascii="Times New Roman" w:hAnsi="Times New Roman"/>
                <w:sz w:val="24"/>
                <w:szCs w:val="24"/>
              </w:rPr>
            </w:pPr>
          </w:p>
        </w:tc>
        <w:tc>
          <w:tcPr>
            <w:tcW w:w="5508" w:type="dxa"/>
          </w:tcPr>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 xml:space="preserve">Сыпайы және мас емес сантехниктер </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Халық әртісімен вокал сабақтары</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Қымбат аксессуарлармен және элиталық интерьерлердегі фотосессиялар</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Кішкентай пиццаның бағасымен сатылатын  үлкен пицца</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Кез келген уақытта кіру/шығу мүмкіндігі бар қонақ үй</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Рульде әйел отыратын такси.</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Кәсіби кийлері бар бильярд ойнау</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 xml:space="preserve">Кәсіби альпинистермен биікте жұмыс істеу </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Wi-fi + ұшақтарда зарядтау</w:t>
            </w:r>
          </w:p>
        </w:tc>
      </w:tr>
      <w:tr w:rsidR="009D0408" w:rsidRPr="00AA06B5" w:rsidTr="00C16B95">
        <w:tc>
          <w:tcPr>
            <w:tcW w:w="5508" w:type="dxa"/>
          </w:tcPr>
          <w:p w:rsidR="00C16B95" w:rsidRPr="00AA06B5" w:rsidRDefault="00A97309" w:rsidP="00AA06B5">
            <w:pPr>
              <w:spacing w:after="0" w:line="240" w:lineRule="auto"/>
              <w:jc w:val="both"/>
              <w:textAlignment w:val="baseline"/>
              <w:rPr>
                <w:rFonts w:ascii="Times New Roman" w:hAnsi="Times New Roman"/>
                <w:b/>
                <w:i/>
                <w:sz w:val="24"/>
                <w:szCs w:val="24"/>
              </w:rPr>
            </w:pPr>
            <w:r w:rsidRPr="00AA06B5">
              <w:rPr>
                <w:rFonts w:ascii="Times New Roman" w:hAnsi="Times New Roman"/>
                <w:b/>
                <w:i/>
                <w:sz w:val="24"/>
                <w:szCs w:val="24"/>
                <w:lang w:val="kk-KZ"/>
              </w:rPr>
              <w:t>6. Көшбасшы белгісі</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Өзін көшбасшы деп санайтындарға (неге екенін түсіндіру керек), сондай-ақ көшбасшы ретінде ресми (немесе көрсеткіштер бойынша) мойындалған адамдарға қолайлы.</w:t>
            </w:r>
          </w:p>
          <w:p w:rsidR="00C16B95" w:rsidRPr="00AA06B5" w:rsidRDefault="00C16B95" w:rsidP="00AA06B5">
            <w:pPr>
              <w:spacing w:after="0" w:line="240" w:lineRule="auto"/>
              <w:jc w:val="both"/>
              <w:textAlignment w:val="baseline"/>
              <w:rPr>
                <w:rFonts w:ascii="Times New Roman" w:hAnsi="Times New Roman"/>
                <w:sz w:val="24"/>
                <w:szCs w:val="24"/>
              </w:rPr>
            </w:pPr>
          </w:p>
          <w:p w:rsidR="00C16B95" w:rsidRPr="00AA06B5" w:rsidRDefault="00C16B95" w:rsidP="00AA06B5">
            <w:pPr>
              <w:spacing w:after="0" w:line="240" w:lineRule="auto"/>
              <w:jc w:val="both"/>
              <w:textAlignment w:val="baseline"/>
              <w:rPr>
                <w:rFonts w:ascii="Times New Roman" w:hAnsi="Times New Roman"/>
                <w:sz w:val="24"/>
                <w:szCs w:val="24"/>
              </w:rPr>
            </w:pPr>
          </w:p>
          <w:p w:rsidR="00C16B95" w:rsidRPr="00AA06B5" w:rsidRDefault="00C16B95" w:rsidP="00AA06B5">
            <w:pPr>
              <w:spacing w:after="0" w:line="240" w:lineRule="auto"/>
              <w:jc w:val="both"/>
              <w:textAlignment w:val="baseline"/>
              <w:rPr>
                <w:rFonts w:ascii="Times New Roman" w:hAnsi="Times New Roman"/>
                <w:sz w:val="24"/>
                <w:szCs w:val="24"/>
              </w:rPr>
            </w:pPr>
          </w:p>
          <w:p w:rsidR="00C16B95" w:rsidRPr="00AA06B5" w:rsidRDefault="00C16B95" w:rsidP="00AA06B5">
            <w:pPr>
              <w:spacing w:after="0" w:line="240" w:lineRule="auto"/>
              <w:jc w:val="both"/>
              <w:textAlignment w:val="baseline"/>
              <w:rPr>
                <w:rFonts w:ascii="Times New Roman" w:hAnsi="Times New Roman"/>
                <w:sz w:val="24"/>
                <w:szCs w:val="24"/>
              </w:rPr>
            </w:pPr>
          </w:p>
        </w:tc>
        <w:tc>
          <w:tcPr>
            <w:tcW w:w="5508" w:type="dxa"/>
          </w:tcPr>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lastRenderedPageBreak/>
              <w:t>Депозиттер бойынша № 1 банк</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7000-нан астам авто аксессуарлар</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Газет-бүгінгі күннің бестселлері</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Жеткізу қызметі-бізден тек электронды пошта ғана жылдам</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lastRenderedPageBreak/>
              <w:t xml:space="preserve">Біздің базада ең көп вирус түріне қарсы дәрі. </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Қаладағы ең үлкен экран</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 xml:space="preserve">Өндіруші бағасынан 15 % жеңілдік </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Кез келген жасқа арналған джинс киімін сату</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Эксклюзивті автоның интернет-автосалоны</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Біздің клубта әрбір жетінші бесінші демалады</w:t>
            </w:r>
          </w:p>
        </w:tc>
      </w:tr>
      <w:tr w:rsidR="009D0408" w:rsidRPr="00AA06B5" w:rsidTr="00C16B95">
        <w:tc>
          <w:tcPr>
            <w:tcW w:w="5508" w:type="dxa"/>
          </w:tcPr>
          <w:p w:rsidR="00C16B95" w:rsidRPr="00AA06B5" w:rsidRDefault="00A97309" w:rsidP="00AA06B5">
            <w:pPr>
              <w:spacing w:after="0" w:line="240" w:lineRule="auto"/>
              <w:jc w:val="both"/>
              <w:textAlignment w:val="baseline"/>
              <w:rPr>
                <w:rFonts w:ascii="Times New Roman" w:hAnsi="Times New Roman"/>
                <w:b/>
                <w:i/>
                <w:sz w:val="24"/>
                <w:szCs w:val="24"/>
              </w:rPr>
            </w:pPr>
            <w:r w:rsidRPr="00AA06B5">
              <w:rPr>
                <w:rFonts w:ascii="Times New Roman" w:hAnsi="Times New Roman"/>
                <w:b/>
                <w:i/>
                <w:sz w:val="24"/>
                <w:szCs w:val="24"/>
                <w:lang w:val="kk-KZ"/>
              </w:rPr>
              <w:lastRenderedPageBreak/>
              <w:t>7. Жоғары нәтиже</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Ерекшелігі, сіз ұсынған тауар немесе қызмет мақсатты аудиторияны нақты параметрлер бойынша неғұрлым жоғары немесе тартымды нәтижені қамтамасыз етеді.</w:t>
            </w:r>
          </w:p>
          <w:p w:rsidR="00C16B95" w:rsidRPr="00AA06B5" w:rsidRDefault="00C16B95" w:rsidP="00AA06B5">
            <w:pPr>
              <w:spacing w:after="0" w:line="240" w:lineRule="auto"/>
              <w:jc w:val="both"/>
              <w:textAlignment w:val="baseline"/>
              <w:rPr>
                <w:rFonts w:ascii="Times New Roman" w:hAnsi="Times New Roman"/>
                <w:sz w:val="24"/>
                <w:szCs w:val="24"/>
              </w:rPr>
            </w:pPr>
          </w:p>
          <w:p w:rsidR="00C16B95" w:rsidRPr="00AA06B5" w:rsidRDefault="00C16B95" w:rsidP="00AA06B5">
            <w:pPr>
              <w:spacing w:after="0" w:line="240" w:lineRule="auto"/>
              <w:jc w:val="both"/>
              <w:textAlignment w:val="baseline"/>
              <w:rPr>
                <w:rFonts w:ascii="Times New Roman" w:hAnsi="Times New Roman"/>
                <w:sz w:val="24"/>
                <w:szCs w:val="24"/>
              </w:rPr>
            </w:pPr>
          </w:p>
          <w:p w:rsidR="00C16B95" w:rsidRPr="00AA06B5" w:rsidRDefault="00C16B95" w:rsidP="00AA06B5">
            <w:pPr>
              <w:spacing w:after="0" w:line="240" w:lineRule="auto"/>
              <w:jc w:val="both"/>
              <w:textAlignment w:val="baseline"/>
              <w:rPr>
                <w:rFonts w:ascii="Times New Roman" w:hAnsi="Times New Roman"/>
                <w:sz w:val="24"/>
                <w:szCs w:val="24"/>
              </w:rPr>
            </w:pPr>
          </w:p>
        </w:tc>
        <w:tc>
          <w:tcPr>
            <w:tcW w:w="5508" w:type="dxa"/>
          </w:tcPr>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Біздің студенттердің 87% 3 ай ішінде жұмыс табады</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Біздің бокс мектебіміз 15 жыл ішінде 5 олимпиада чемпионын, 10 әлем чемпионын, 19 Қазақстан чемпионын тәрбиеледі</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7 % конверсиясы бар сатушы беттерді құрамыз</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2 ай ішінде сіздің $100 кем дегенде $1000 айналдырамыз</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Біз 1200 үй мен 4600 пәтер сатып алушыларды таптық.</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7 жыл ішінде біздің клиенттер бірде-бір айыппұл төлеген жоқ</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Біз клиенттерімізге құрылыс салушылардан 15 млрд теңгеден астам қаражат өндіріп алуға көмектестік</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 xml:space="preserve">1 ай ішінде минус 12 жыл </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"Біздің рекордымыз- клиент 18 тендерден 16-сын ұтып алды»</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Газ-бетон шығындарын  35 % азайтамыз</w:t>
            </w:r>
          </w:p>
          <w:p w:rsidR="00C16B95" w:rsidRPr="00AA06B5" w:rsidRDefault="00A97309" w:rsidP="00AA06B5">
            <w:pPr>
              <w:spacing w:after="0" w:line="240" w:lineRule="auto"/>
              <w:jc w:val="both"/>
              <w:textAlignment w:val="baseline"/>
              <w:rPr>
                <w:rFonts w:ascii="Times New Roman" w:hAnsi="Times New Roman"/>
                <w:sz w:val="24"/>
                <w:szCs w:val="24"/>
              </w:rPr>
            </w:pPr>
            <w:r w:rsidRPr="00AA06B5">
              <w:rPr>
                <w:rFonts w:ascii="Times New Roman" w:hAnsi="Times New Roman"/>
                <w:sz w:val="24"/>
                <w:szCs w:val="24"/>
                <w:lang w:val="kk-KZ"/>
              </w:rPr>
              <w:t>Пәтеріңізді 3 ай ішінде сатып береміз</w:t>
            </w:r>
          </w:p>
        </w:tc>
      </w:tr>
    </w:tbl>
    <w:p w:rsidR="00C16B95" w:rsidRPr="00AA06B5" w:rsidRDefault="00C16B95" w:rsidP="00AA06B5">
      <w:pPr>
        <w:shd w:val="clear" w:color="auto" w:fill="FFFFFF"/>
        <w:spacing w:after="0" w:line="240" w:lineRule="auto"/>
        <w:ind w:firstLine="567"/>
        <w:jc w:val="both"/>
        <w:textAlignment w:val="baseline"/>
        <w:rPr>
          <w:rFonts w:ascii="Times New Roman" w:hAnsi="Times New Roman"/>
          <w:sz w:val="24"/>
          <w:szCs w:val="24"/>
        </w:rPr>
      </w:pPr>
    </w:p>
    <w:p w:rsidR="0010448D" w:rsidRPr="00AA06B5" w:rsidRDefault="0010448D" w:rsidP="00AA06B5">
      <w:pPr>
        <w:pStyle w:val="23"/>
        <w:spacing w:before="0" w:after="0" w:line="240" w:lineRule="auto"/>
        <w:ind w:firstLine="142"/>
        <w:rPr>
          <w:b/>
          <w:noProof/>
          <w:sz w:val="24"/>
          <w:szCs w:val="24"/>
          <w:lang w:val="kk-KZ"/>
        </w:rPr>
      </w:pPr>
      <w:r w:rsidRPr="00AA06B5">
        <w:rPr>
          <w:b/>
          <w:noProof/>
          <w:sz w:val="24"/>
          <w:szCs w:val="24"/>
          <w:lang w:val="kk-KZ"/>
        </w:rPr>
        <w:t>5. Сұхбаттың сипаттамасы, мақсаты, міндеті және әдісі</w:t>
      </w:r>
    </w:p>
    <w:p w:rsidR="00C16B95" w:rsidRPr="00AA06B5" w:rsidRDefault="00A97309" w:rsidP="00AA06B5">
      <w:pPr>
        <w:pStyle w:val="a9"/>
        <w:tabs>
          <w:tab w:val="left" w:pos="851"/>
        </w:tabs>
        <w:spacing w:before="0" w:beforeAutospacing="0" w:after="0" w:afterAutospacing="0"/>
        <w:ind w:firstLine="567"/>
        <w:jc w:val="both"/>
        <w:rPr>
          <w:lang w:val="kk-KZ"/>
        </w:rPr>
      </w:pPr>
      <w:r w:rsidRPr="00AA06B5">
        <w:rPr>
          <w:lang w:val="kk-KZ"/>
        </w:rPr>
        <w:t>Сұхбат сұрау нысаны ретінде сұралушымен жеке қарым-қатынас жасалады, онда зерттеуші (интервьюер) сұрақ қояды және жауаптарды сұхбат бланкісіне белгілейді.</w:t>
      </w:r>
    </w:p>
    <w:p w:rsidR="00C16B95" w:rsidRPr="00AA06B5" w:rsidRDefault="00A97309" w:rsidP="00AA06B5">
      <w:pPr>
        <w:tabs>
          <w:tab w:val="left" w:pos="851"/>
        </w:tabs>
        <w:spacing w:after="0" w:line="240" w:lineRule="auto"/>
        <w:ind w:firstLine="567"/>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Маркетингтік зерттеу тұрғысынан алғанда интервьюер мен респондент тұлғалардың арасындағы жеке ақпарат алмасу сұхбаттың негізгі сипаттамасы болып табылады. Бұл ретте сұхбат әдетте ұсынылатын тауарларды сапалы бағалауға, сондай-ақ олардың бағаларына, сондай-ақ жарнамаға байланысты зерттелетін мәселе бойынша ерекше ақпарат алуға ұмтылады.</w:t>
      </w:r>
    </w:p>
    <w:p w:rsidR="00C16B95" w:rsidRPr="00AA06B5" w:rsidRDefault="00A97309" w:rsidP="00AA06B5">
      <w:pPr>
        <w:tabs>
          <w:tab w:val="left" w:pos="851"/>
        </w:tabs>
        <w:spacing w:after="0" w:line="240" w:lineRule="auto"/>
        <w:ind w:firstLine="567"/>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 xml:space="preserve">Сауалдаумен салыстырғанда сұхбат алудың артықшылығы, ол -  зерттелетін мотивация-құбылыстың әлеуметтік-психологиядық механизмдерін, тұтынушылардың ұсынылатын тауарға, тауарлардың ассортименті мен сапасына қызығушылығын ашып талдауға мүмкіндік береді. </w:t>
      </w:r>
    </w:p>
    <w:p w:rsidR="00C16B95" w:rsidRPr="00AA06B5" w:rsidRDefault="00A97309" w:rsidP="00AA06B5">
      <w:pPr>
        <w:tabs>
          <w:tab w:val="left" w:pos="851"/>
        </w:tabs>
        <w:spacing w:after="0" w:line="240" w:lineRule="auto"/>
        <w:ind w:firstLine="567"/>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Сұхбат өткізудің ең тиімді әдістерін қарастырайық.</w:t>
      </w:r>
    </w:p>
    <w:p w:rsidR="00C16B95" w:rsidRPr="00AA06B5" w:rsidRDefault="00A97309" w:rsidP="00AA06B5">
      <w:pPr>
        <w:tabs>
          <w:tab w:val="left" w:pos="851"/>
        </w:tabs>
        <w:spacing w:after="0" w:line="240" w:lineRule="auto"/>
        <w:ind w:firstLine="567"/>
        <w:jc w:val="both"/>
        <w:rPr>
          <w:rFonts w:ascii="Times New Roman" w:eastAsia="Times New Roman" w:hAnsi="Times New Roman"/>
          <w:sz w:val="24"/>
          <w:szCs w:val="24"/>
          <w:lang w:val="kk-KZ" w:eastAsia="ru-RU"/>
        </w:rPr>
      </w:pPr>
      <w:r w:rsidRPr="00AA06B5">
        <w:rPr>
          <w:rFonts w:ascii="Times New Roman" w:eastAsia="Times New Roman" w:hAnsi="Times New Roman"/>
          <w:b/>
          <w:i/>
          <w:sz w:val="24"/>
          <w:szCs w:val="24"/>
          <w:lang w:val="kk-KZ" w:eastAsia="ru-RU"/>
        </w:rPr>
        <w:t xml:space="preserve">"Экспресс сұхбат" әдісі </w:t>
      </w:r>
      <w:r w:rsidRPr="00AA06B5">
        <w:rPr>
          <w:rFonts w:ascii="Times New Roman" w:eastAsia="Times New Roman" w:hAnsi="Times New Roman"/>
          <w:sz w:val="24"/>
          <w:szCs w:val="24"/>
          <w:lang w:val="kk-KZ" w:eastAsia="ru-RU"/>
        </w:rPr>
        <w:t>пайдаланушының айналасындағы жағдайды білу немесе нақтылау қажет болған кезде "Бақылау және тыңдау" режимін пайдалана отырып жүргізіледі.</w:t>
      </w:r>
    </w:p>
    <w:p w:rsidR="00C16B95" w:rsidRPr="00AA06B5" w:rsidRDefault="00A97309" w:rsidP="003C6664">
      <w:pPr>
        <w:pStyle w:val="a3"/>
        <w:numPr>
          <w:ilvl w:val="0"/>
          <w:numId w:val="27"/>
        </w:numPr>
        <w:tabs>
          <w:tab w:val="left" w:pos="851"/>
        </w:tabs>
        <w:spacing w:after="0" w:line="240" w:lineRule="auto"/>
        <w:ind w:left="0" w:firstLine="567"/>
        <w:contextualSpacing w:val="0"/>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Экспресс сұхбат "дәл осы жерде және қазір" режимінде бір мәселені сынау қажет болған кезде пайдалы.</w:t>
      </w:r>
    </w:p>
    <w:p w:rsidR="00C16B95" w:rsidRPr="00AA06B5" w:rsidRDefault="00A97309" w:rsidP="003C6664">
      <w:pPr>
        <w:pStyle w:val="a3"/>
        <w:numPr>
          <w:ilvl w:val="0"/>
          <w:numId w:val="27"/>
        </w:numPr>
        <w:tabs>
          <w:tab w:val="left" w:pos="851"/>
        </w:tabs>
        <w:spacing w:after="0" w:line="240" w:lineRule="auto"/>
        <w:ind w:left="0" w:firstLine="567"/>
        <w:contextualSpacing w:val="0"/>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Прототип әзірлеу немесе жаңартуларды тексеру кезінде бірнеше итерация жасағанда әдіс тиімді болуы мүмкін.</w:t>
      </w:r>
    </w:p>
    <w:p w:rsidR="00C16B95" w:rsidRPr="00AA06B5" w:rsidRDefault="00A97309" w:rsidP="003C6664">
      <w:pPr>
        <w:pStyle w:val="a3"/>
        <w:numPr>
          <w:ilvl w:val="0"/>
          <w:numId w:val="27"/>
        </w:numPr>
        <w:tabs>
          <w:tab w:val="left" w:pos="851"/>
        </w:tabs>
        <w:spacing w:after="0" w:line="240" w:lineRule="auto"/>
        <w:ind w:left="0" w:firstLine="567"/>
        <w:contextualSpacing w:val="0"/>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 xml:space="preserve">Экспресс сұхбат фото және видео ақпараттарды бірінші жинау кезінде қолайлы болады. Бірінші аналитикалық кезеңде деректерді бұрмалап, өз бетіңізше, өз түсінігіңізбен </w:t>
      </w:r>
      <w:r w:rsidRPr="00AA06B5">
        <w:rPr>
          <w:rFonts w:ascii="Times New Roman" w:eastAsia="Times New Roman" w:hAnsi="Times New Roman"/>
          <w:sz w:val="24"/>
          <w:szCs w:val="24"/>
          <w:lang w:val="kk-KZ" w:eastAsia="ru-RU"/>
        </w:rPr>
        <w:lastRenderedPageBreak/>
        <w:t xml:space="preserve">түсіндірмей, сұхбаттың осындай түрінің бақылауларын қолдана отырып қадағалаулардың дұрыстығы мен сенімділігін тексеруге сізде әрдайым мүмкіндік болады. </w:t>
      </w:r>
    </w:p>
    <w:p w:rsidR="00C16B95" w:rsidRPr="00AA06B5" w:rsidRDefault="00A97309" w:rsidP="00AA06B5">
      <w:pPr>
        <w:tabs>
          <w:tab w:val="left" w:pos="851"/>
        </w:tabs>
        <w:spacing w:after="0" w:line="240" w:lineRule="auto"/>
        <w:ind w:firstLine="567"/>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 xml:space="preserve"> Дайындық:</w:t>
      </w:r>
    </w:p>
    <w:p w:rsidR="00C16B95" w:rsidRPr="00AA06B5" w:rsidRDefault="00A97309" w:rsidP="003C6664">
      <w:pPr>
        <w:pStyle w:val="a3"/>
        <w:numPr>
          <w:ilvl w:val="0"/>
          <w:numId w:val="28"/>
        </w:numPr>
        <w:tabs>
          <w:tab w:val="left" w:pos="851"/>
        </w:tabs>
        <w:spacing w:after="0" w:line="240" w:lineRule="auto"/>
        <w:ind w:left="0" w:firstLine="567"/>
        <w:contextualSpacing w:val="0"/>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Бақылаудың мақсаттары мен міндеттерін нақтылап жазу керек.</w:t>
      </w:r>
    </w:p>
    <w:p w:rsidR="00C16B95" w:rsidRPr="00AA06B5" w:rsidRDefault="00A97309" w:rsidP="003C6664">
      <w:pPr>
        <w:pStyle w:val="a3"/>
        <w:numPr>
          <w:ilvl w:val="0"/>
          <w:numId w:val="28"/>
        </w:numPr>
        <w:tabs>
          <w:tab w:val="left" w:pos="851"/>
        </w:tabs>
        <w:spacing w:after="0" w:line="240" w:lineRule="auto"/>
        <w:ind w:left="0" w:firstLine="567"/>
        <w:contextualSpacing w:val="0"/>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Қарым-қатынас барысында түзетілуі және/немесе өзгертілуі мүмкін 5-10 негізгі сұрақтарды құрыңыз. Сұрақтар алдын-ала жоспарланбай, әңгімелесу барысында да пайда болуы мүмкін.</w:t>
      </w:r>
    </w:p>
    <w:p w:rsidR="00C16B95" w:rsidRPr="00AA06B5" w:rsidRDefault="00A97309" w:rsidP="003C6664">
      <w:pPr>
        <w:pStyle w:val="a3"/>
        <w:numPr>
          <w:ilvl w:val="0"/>
          <w:numId w:val="28"/>
        </w:numPr>
        <w:tabs>
          <w:tab w:val="left" w:pos="851"/>
        </w:tabs>
        <w:spacing w:after="0" w:line="240" w:lineRule="auto"/>
        <w:ind w:left="0" w:firstLine="567"/>
        <w:contextualSpacing w:val="0"/>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 xml:space="preserve"> Сұхбат кезінде белгілі бір адамға сұрақ қоюға байланысты оқиға ойлап табыңыз.  Экспресс сұхбат кезінде адаммен өз "контексінде",  мысалы, ол адам өз міндеттерін орындап жатқанда немесе жолда кетіп бара жатқанда сөйлесуге тура келетіндіктен, өзіңіздің оған хабарласқандағы мақсатыңызды айтып бергеніңіз жөн.</w:t>
      </w:r>
    </w:p>
    <w:p w:rsidR="00C16B95" w:rsidRPr="00AA06B5" w:rsidRDefault="00A97309" w:rsidP="00AA06B5">
      <w:pPr>
        <w:tabs>
          <w:tab w:val="left" w:pos="851"/>
        </w:tabs>
        <w:spacing w:after="0" w:line="240" w:lineRule="auto"/>
        <w:ind w:firstLine="567"/>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Өткізу:</w:t>
      </w:r>
    </w:p>
    <w:p w:rsidR="00C16B95" w:rsidRPr="00AA06B5" w:rsidRDefault="00A97309" w:rsidP="003C6664">
      <w:pPr>
        <w:pStyle w:val="a3"/>
        <w:numPr>
          <w:ilvl w:val="0"/>
          <w:numId w:val="29"/>
        </w:numPr>
        <w:tabs>
          <w:tab w:val="left" w:pos="851"/>
        </w:tabs>
        <w:spacing w:after="0" w:line="240" w:lineRule="auto"/>
        <w:ind w:left="0" w:firstLine="567"/>
        <w:contextualSpacing w:val="0"/>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 xml:space="preserve">Әңгімелесудің барлық кезеңінде "иә, сосын", ""әрине" "келіңіз бірге көрейік" және басқалары сияқты сөз тіркестерін қолдана отырып  өзін бейтарап позицияда  ұстау маңызды. </w:t>
      </w:r>
    </w:p>
    <w:p w:rsidR="00C16B95" w:rsidRPr="00AA06B5" w:rsidRDefault="00A97309" w:rsidP="003C6664">
      <w:pPr>
        <w:pStyle w:val="a3"/>
        <w:numPr>
          <w:ilvl w:val="0"/>
          <w:numId w:val="29"/>
        </w:numPr>
        <w:tabs>
          <w:tab w:val="left" w:pos="851"/>
        </w:tabs>
        <w:spacing w:after="0" w:line="240" w:lineRule="auto"/>
        <w:ind w:left="0" w:firstLine="567"/>
        <w:contextualSpacing w:val="0"/>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Пайдаланушыға әңгімелесу барысында қысым жасауға болмайды: егер адам ойындағысын айтқысы келсе, оған мүмкіндік беріңіз.</w:t>
      </w:r>
    </w:p>
    <w:p w:rsidR="00C16B95" w:rsidRPr="00AA06B5" w:rsidRDefault="00A97309" w:rsidP="003C6664">
      <w:pPr>
        <w:pStyle w:val="a3"/>
        <w:numPr>
          <w:ilvl w:val="0"/>
          <w:numId w:val="29"/>
        </w:numPr>
        <w:tabs>
          <w:tab w:val="left" w:pos="851"/>
        </w:tabs>
        <w:spacing w:after="0" w:line="240" w:lineRule="auto"/>
        <w:ind w:left="0" w:firstLine="567"/>
        <w:contextualSpacing w:val="0"/>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 xml:space="preserve">Әңгіменің желісін сұрақ қоя отырып жалғастырып, әңгімелесушіні көңіл қойып тыңдаңыз. </w:t>
      </w:r>
    </w:p>
    <w:p w:rsidR="00C16B95" w:rsidRPr="00AA06B5" w:rsidRDefault="00A97309" w:rsidP="003C6664">
      <w:pPr>
        <w:pStyle w:val="a3"/>
        <w:numPr>
          <w:ilvl w:val="0"/>
          <w:numId w:val="29"/>
        </w:numPr>
        <w:tabs>
          <w:tab w:val="left" w:pos="851"/>
        </w:tabs>
        <w:spacing w:after="0" w:line="240" w:lineRule="auto"/>
        <w:ind w:left="0" w:firstLine="567"/>
        <w:contextualSpacing w:val="0"/>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 xml:space="preserve">Пайдаланушының сіз берген тақырыптан басқа жаққа ауып кетпеуін қадағалаңыз. </w:t>
      </w:r>
    </w:p>
    <w:p w:rsidR="00C16B95" w:rsidRPr="00AA06B5" w:rsidRDefault="00A97309" w:rsidP="00AA06B5">
      <w:pPr>
        <w:pStyle w:val="a3"/>
        <w:tabs>
          <w:tab w:val="left" w:pos="851"/>
        </w:tabs>
        <w:spacing w:after="0" w:line="240" w:lineRule="auto"/>
        <w:ind w:left="0" w:firstLine="567"/>
        <w:contextualSpacing w:val="0"/>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Талдау:</w:t>
      </w:r>
    </w:p>
    <w:p w:rsidR="00C16B95" w:rsidRPr="00AA06B5" w:rsidRDefault="00A97309" w:rsidP="003C6664">
      <w:pPr>
        <w:pStyle w:val="a3"/>
        <w:numPr>
          <w:ilvl w:val="0"/>
          <w:numId w:val="30"/>
        </w:numPr>
        <w:tabs>
          <w:tab w:val="left" w:pos="851"/>
        </w:tabs>
        <w:spacing w:after="0" w:line="240" w:lineRule="auto"/>
        <w:ind w:left="0" w:firstLine="567"/>
        <w:contextualSpacing w:val="0"/>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Бақылау нәтижелері мен жазбалары бар стикерлерді өз әріптестеріңіздің ұқсас материалымен біріктіріңіз.</w:t>
      </w:r>
    </w:p>
    <w:p w:rsidR="00C16B95" w:rsidRPr="00AA06B5" w:rsidRDefault="00A97309" w:rsidP="003C6664">
      <w:pPr>
        <w:pStyle w:val="a3"/>
        <w:numPr>
          <w:ilvl w:val="0"/>
          <w:numId w:val="30"/>
        </w:numPr>
        <w:tabs>
          <w:tab w:val="left" w:pos="851"/>
        </w:tabs>
        <w:spacing w:after="0" w:line="240" w:lineRule="auto"/>
        <w:ind w:left="0" w:firstLine="567"/>
        <w:contextualSpacing w:val="0"/>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Бұл материал алынған деректерді талдауға  қажет болады.</w:t>
      </w:r>
    </w:p>
    <w:p w:rsidR="00C16B95" w:rsidRPr="00AA06B5" w:rsidRDefault="00A97309" w:rsidP="00AA06B5">
      <w:pPr>
        <w:tabs>
          <w:tab w:val="left" w:pos="851"/>
        </w:tabs>
        <w:spacing w:after="0" w:line="240" w:lineRule="auto"/>
        <w:ind w:firstLine="567"/>
        <w:jc w:val="both"/>
        <w:rPr>
          <w:rFonts w:ascii="Times New Roman" w:eastAsia="Times New Roman" w:hAnsi="Times New Roman"/>
          <w:sz w:val="24"/>
          <w:szCs w:val="24"/>
          <w:lang w:val="kk-KZ" w:eastAsia="ru-RU"/>
        </w:rPr>
      </w:pPr>
      <w:r w:rsidRPr="00AA06B5">
        <w:rPr>
          <w:rFonts w:ascii="Times New Roman" w:eastAsia="Times New Roman" w:hAnsi="Times New Roman"/>
          <w:b/>
          <w:i/>
          <w:sz w:val="24"/>
          <w:szCs w:val="24"/>
          <w:lang w:val="kk-KZ" w:eastAsia="ru-RU"/>
        </w:rPr>
        <w:t xml:space="preserve">"Терең сұхбат" </w:t>
      </w:r>
      <w:r w:rsidRPr="00AA06B5">
        <w:rPr>
          <w:rFonts w:ascii="Times New Roman" w:eastAsia="Times New Roman" w:hAnsi="Times New Roman"/>
          <w:sz w:val="24"/>
          <w:szCs w:val="24"/>
          <w:lang w:val="kk-KZ" w:eastAsia="ru-RU"/>
        </w:rPr>
        <w:t>әдісі пайдаланушылардың тарихымен танысуға мүмкіндік береді. Бұл ең көп еңбекті қажет ететін және жауапты кезеңдердің бірі, өйткені терең интервью кезінде сіз адамның өзі  де түсініп, түйсіне алмайтын "көмескі білім" туралы сұрастырасыз.</w:t>
      </w:r>
    </w:p>
    <w:p w:rsidR="00C16B95" w:rsidRPr="00AA06B5" w:rsidRDefault="00A97309" w:rsidP="00AA06B5">
      <w:pPr>
        <w:tabs>
          <w:tab w:val="left" w:pos="851"/>
        </w:tabs>
        <w:spacing w:after="0" w:line="240" w:lineRule="auto"/>
        <w:ind w:firstLine="567"/>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Мақсаттары:</w:t>
      </w:r>
    </w:p>
    <w:p w:rsidR="00C16B95" w:rsidRPr="00AA06B5" w:rsidRDefault="00A97309" w:rsidP="003C6664">
      <w:pPr>
        <w:pStyle w:val="a3"/>
        <w:numPr>
          <w:ilvl w:val="0"/>
          <w:numId w:val="31"/>
        </w:numPr>
        <w:tabs>
          <w:tab w:val="left" w:pos="851"/>
        </w:tabs>
        <w:spacing w:after="0" w:line="240" w:lineRule="auto"/>
        <w:ind w:left="0" w:firstLine="567"/>
        <w:contextualSpacing w:val="0"/>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 xml:space="preserve">Сіз </w:t>
      </w:r>
      <w:r w:rsidR="00B74283" w:rsidRPr="00AA06B5">
        <w:rPr>
          <w:rFonts w:ascii="Times New Roman" w:eastAsia="Times New Roman" w:hAnsi="Times New Roman"/>
          <w:sz w:val="24"/>
          <w:szCs w:val="24"/>
          <w:lang w:val="kk-KZ" w:eastAsia="ru-RU"/>
        </w:rPr>
        <w:t xml:space="preserve">не үшін </w:t>
      </w:r>
      <w:r w:rsidRPr="00AA06B5">
        <w:rPr>
          <w:rFonts w:ascii="Times New Roman" w:eastAsia="Times New Roman" w:hAnsi="Times New Roman"/>
          <w:sz w:val="24"/>
          <w:szCs w:val="24"/>
          <w:lang w:val="kk-KZ" w:eastAsia="ru-RU"/>
        </w:rPr>
        <w:t>сұхбат аласыз?</w:t>
      </w:r>
    </w:p>
    <w:p w:rsidR="00C16B95" w:rsidRPr="00AA06B5" w:rsidRDefault="00A97309" w:rsidP="003C6664">
      <w:pPr>
        <w:pStyle w:val="a3"/>
        <w:numPr>
          <w:ilvl w:val="0"/>
          <w:numId w:val="31"/>
        </w:numPr>
        <w:tabs>
          <w:tab w:val="left" w:pos="851"/>
        </w:tabs>
        <w:spacing w:after="0" w:line="240" w:lineRule="auto"/>
        <w:ind w:left="0" w:firstLine="567"/>
        <w:contextualSpacing w:val="0"/>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Сіздің не туралы білгіңіз келеді?</w:t>
      </w:r>
    </w:p>
    <w:p w:rsidR="00C16B95" w:rsidRPr="00AA06B5" w:rsidRDefault="00A97309" w:rsidP="003C6664">
      <w:pPr>
        <w:pStyle w:val="a3"/>
        <w:numPr>
          <w:ilvl w:val="0"/>
          <w:numId w:val="31"/>
        </w:numPr>
        <w:tabs>
          <w:tab w:val="left" w:pos="851"/>
        </w:tabs>
        <w:spacing w:after="0" w:line="240" w:lineRule="auto"/>
        <w:ind w:left="0" w:firstLine="567"/>
        <w:contextualSpacing w:val="0"/>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Ақпарат әрі қарай қайда қолданылады?</w:t>
      </w:r>
    </w:p>
    <w:p w:rsidR="00C16B95" w:rsidRPr="00AA06B5" w:rsidRDefault="00A97309" w:rsidP="003C6664">
      <w:pPr>
        <w:pStyle w:val="a3"/>
        <w:numPr>
          <w:ilvl w:val="0"/>
          <w:numId w:val="31"/>
        </w:numPr>
        <w:tabs>
          <w:tab w:val="left" w:pos="851"/>
        </w:tabs>
        <w:spacing w:after="0" w:line="240" w:lineRule="auto"/>
        <w:ind w:left="0" w:firstLine="567"/>
        <w:contextualSpacing w:val="0"/>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Қандай маңызды ақпаратты анықтау қажет?</w:t>
      </w:r>
    </w:p>
    <w:p w:rsidR="00C16B95" w:rsidRPr="00AA06B5" w:rsidRDefault="00A97309" w:rsidP="003C6664">
      <w:pPr>
        <w:pStyle w:val="a3"/>
        <w:numPr>
          <w:ilvl w:val="0"/>
          <w:numId w:val="31"/>
        </w:numPr>
        <w:tabs>
          <w:tab w:val="left" w:pos="851"/>
        </w:tabs>
        <w:spacing w:after="0" w:line="240" w:lineRule="auto"/>
        <w:ind w:left="0" w:firstLine="567"/>
        <w:contextualSpacing w:val="0"/>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Қай мәселеге баса назар аудару керек?</w:t>
      </w:r>
    </w:p>
    <w:p w:rsidR="00C16B95" w:rsidRPr="00AA06B5" w:rsidRDefault="00A97309" w:rsidP="00AA06B5">
      <w:pPr>
        <w:tabs>
          <w:tab w:val="left" w:pos="851"/>
        </w:tabs>
        <w:spacing w:after="0" w:line="240" w:lineRule="auto"/>
        <w:ind w:firstLine="567"/>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 xml:space="preserve">Терең сұхбат 1 сағаттан бастап 2,5 сағатқа дейін созылуы мүмкін. Пайдаланушының жағдайына терең бойлау сол адамның әлемі, оның ұмтылыстары, тілегі, проблемалары туралы жан-жақты түсінік береді. Осы кезеңде еліктіру маңызды. </w:t>
      </w:r>
    </w:p>
    <w:p w:rsidR="00C16B95" w:rsidRPr="00AA06B5" w:rsidRDefault="00A97309" w:rsidP="00AA06B5">
      <w:pPr>
        <w:tabs>
          <w:tab w:val="left" w:pos="851"/>
        </w:tabs>
        <w:spacing w:after="0" w:line="240" w:lineRule="auto"/>
        <w:ind w:firstLine="567"/>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Әдіс:</w:t>
      </w:r>
    </w:p>
    <w:p w:rsidR="00C16B95" w:rsidRPr="00AA06B5" w:rsidRDefault="00A97309" w:rsidP="003C6664">
      <w:pPr>
        <w:pStyle w:val="a3"/>
        <w:numPr>
          <w:ilvl w:val="0"/>
          <w:numId w:val="32"/>
        </w:numPr>
        <w:tabs>
          <w:tab w:val="left" w:pos="851"/>
        </w:tabs>
        <w:spacing w:after="0" w:line="240" w:lineRule="auto"/>
        <w:ind w:left="0" w:firstLine="567"/>
        <w:contextualSpacing w:val="0"/>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Біз адамды мұқият тыңдаймыз.</w:t>
      </w:r>
    </w:p>
    <w:p w:rsidR="00C16B95" w:rsidRPr="00AA06B5" w:rsidRDefault="00A97309" w:rsidP="003C6664">
      <w:pPr>
        <w:pStyle w:val="a3"/>
        <w:numPr>
          <w:ilvl w:val="0"/>
          <w:numId w:val="32"/>
        </w:numPr>
        <w:tabs>
          <w:tab w:val="left" w:pos="851"/>
        </w:tabs>
        <w:spacing w:after="0" w:line="240" w:lineRule="auto"/>
        <w:ind w:left="0" w:firstLine="567"/>
        <w:contextualSpacing w:val="0"/>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Оның қиындықтарына түсіністікпен қараймыз.</w:t>
      </w:r>
    </w:p>
    <w:p w:rsidR="00C16B95" w:rsidRPr="00AA06B5" w:rsidRDefault="00A97309" w:rsidP="003C6664">
      <w:pPr>
        <w:pStyle w:val="a3"/>
        <w:numPr>
          <w:ilvl w:val="0"/>
          <w:numId w:val="32"/>
        </w:numPr>
        <w:tabs>
          <w:tab w:val="left" w:pos="851"/>
        </w:tabs>
        <w:spacing w:after="0" w:line="240" w:lineRule="auto"/>
        <w:ind w:left="0" w:firstLine="567"/>
        <w:contextualSpacing w:val="0"/>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Біз туындаған қиындықтар мен қуаныштардың  себептерін анықтауға тырысамыз.</w:t>
      </w:r>
    </w:p>
    <w:p w:rsidR="00C16B95" w:rsidRPr="00AA06B5" w:rsidRDefault="00A97309" w:rsidP="003C6664">
      <w:pPr>
        <w:pStyle w:val="a3"/>
        <w:numPr>
          <w:ilvl w:val="0"/>
          <w:numId w:val="32"/>
        </w:numPr>
        <w:tabs>
          <w:tab w:val="left" w:pos="851"/>
        </w:tabs>
        <w:spacing w:after="0" w:line="240" w:lineRule="auto"/>
        <w:ind w:left="0" w:firstLine="567"/>
        <w:contextualSpacing w:val="0"/>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 xml:space="preserve">Сонымен қатар, өз мақсаттарымыз мен міндеттерімізді жадымызда ұстап, өз әңгімеміздің тақырыбын ұстанамыз. </w:t>
      </w:r>
    </w:p>
    <w:p w:rsidR="00C16B95" w:rsidRPr="00AA06B5" w:rsidRDefault="00A97309" w:rsidP="00AA06B5">
      <w:pPr>
        <w:tabs>
          <w:tab w:val="left" w:pos="851"/>
        </w:tabs>
        <w:spacing w:after="0" w:line="240" w:lineRule="auto"/>
        <w:ind w:firstLine="567"/>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Дайындау және өткізу:</w:t>
      </w:r>
    </w:p>
    <w:p w:rsidR="00C16B95" w:rsidRPr="00AA06B5" w:rsidRDefault="00A97309" w:rsidP="003C6664">
      <w:pPr>
        <w:pStyle w:val="a3"/>
        <w:numPr>
          <w:ilvl w:val="0"/>
          <w:numId w:val="33"/>
        </w:numPr>
        <w:tabs>
          <w:tab w:val="left" w:pos="851"/>
        </w:tabs>
        <w:spacing w:after="0" w:line="240" w:lineRule="auto"/>
        <w:ind w:left="0" w:firstLine="567"/>
        <w:contextualSpacing w:val="0"/>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Біріншіден, сізге сұрақтар тізімін жасау керек. Сұрақтардың тізімі</w:t>
      </w:r>
      <w:r w:rsidR="00E2464C" w:rsidRPr="00AA06B5">
        <w:rPr>
          <w:rFonts w:ascii="Times New Roman" w:eastAsia="Times New Roman" w:hAnsi="Times New Roman"/>
          <w:sz w:val="24"/>
          <w:szCs w:val="24"/>
          <w:lang w:val="kk-KZ" w:eastAsia="ru-RU"/>
        </w:rPr>
        <w:t>н</w:t>
      </w:r>
      <w:r w:rsidRPr="00AA06B5">
        <w:rPr>
          <w:rFonts w:ascii="Times New Roman" w:eastAsia="Times New Roman" w:hAnsi="Times New Roman"/>
          <w:sz w:val="24"/>
          <w:szCs w:val="24"/>
          <w:lang w:val="kk-KZ" w:eastAsia="ru-RU"/>
        </w:rPr>
        <w:t xml:space="preserve"> тек құрастырып қана қоймай, олар жақсы зерделенуі және түсінікті болуы тиіс. Әңгімелесуді танысудан бастау керек. Сұрақ тізімі 20 сұрақтан бастап 50 сұраққа дейін болады.</w:t>
      </w:r>
    </w:p>
    <w:p w:rsidR="00C16B95" w:rsidRPr="00AA06B5" w:rsidRDefault="00A97309" w:rsidP="003C6664">
      <w:pPr>
        <w:pStyle w:val="a3"/>
        <w:numPr>
          <w:ilvl w:val="0"/>
          <w:numId w:val="33"/>
        </w:numPr>
        <w:tabs>
          <w:tab w:val="left" w:pos="851"/>
        </w:tabs>
        <w:spacing w:after="0" w:line="240" w:lineRule="auto"/>
        <w:ind w:left="0" w:firstLine="567"/>
        <w:contextualSpacing w:val="0"/>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 xml:space="preserve">Сұхбатты диктофонға жазуып алған маңызды. Барлық қажетті материалдар алдын ала дайындалуға тиіс. Респондентке жазба туралы хабарлау қажет пе, жоқ па , ол жағы сіздің жеке таңдауыңызда. </w:t>
      </w:r>
    </w:p>
    <w:p w:rsidR="00C16B95" w:rsidRPr="00AA06B5" w:rsidRDefault="00A97309" w:rsidP="003C6664">
      <w:pPr>
        <w:pStyle w:val="a3"/>
        <w:numPr>
          <w:ilvl w:val="0"/>
          <w:numId w:val="33"/>
        </w:numPr>
        <w:tabs>
          <w:tab w:val="left" w:pos="851"/>
        </w:tabs>
        <w:spacing w:after="0" w:line="240" w:lineRule="auto"/>
        <w:ind w:left="0" w:firstLine="567"/>
        <w:contextualSpacing w:val="0"/>
        <w:jc w:val="both"/>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 xml:space="preserve">Қарым–қатынас барысында блоктар бірнешеу болуы мүмкін, олар бірнеше кезеңде өтуі керек. Біріншісі - таныстық, адам өзі туралы айта келе, әңгімеге іштей дайындала бастайды. Екінші блок -  15-20 минуттан кейін сіз маңызды сұрақтарға келгенде басталады. </w:t>
      </w:r>
      <w:r w:rsidRPr="00AA06B5">
        <w:rPr>
          <w:rFonts w:ascii="Times New Roman" w:eastAsia="Times New Roman" w:hAnsi="Times New Roman"/>
          <w:sz w:val="24"/>
          <w:szCs w:val="24"/>
          <w:lang w:val="kk-KZ" w:eastAsia="ru-RU"/>
        </w:rPr>
        <w:lastRenderedPageBreak/>
        <w:t xml:space="preserve">Бұл жерде әңгімені жеңілдетуге көмектесетін сұрақтарды ойластыру керек - өз өміріңіздегі оқиғалардан айтып беруге болады. Үшінші блок - соңғы сұрақтар қойылғаннан кейін сұхбатты аяқтау кезеңі. Сондықтан сұхбаттың қорытындысын шығаруға көмектесетін сұрақтарды ойластырыңыз. Дәл осы сұхбаттың аяғында қызықты әңгімелер айтылуы мүмкін. </w:t>
      </w:r>
    </w:p>
    <w:p w:rsidR="00C16B95" w:rsidRPr="00AA06B5" w:rsidRDefault="00A97309" w:rsidP="003C6664">
      <w:pPr>
        <w:pStyle w:val="a3"/>
        <w:numPr>
          <w:ilvl w:val="0"/>
          <w:numId w:val="33"/>
        </w:numPr>
        <w:tabs>
          <w:tab w:val="left" w:pos="851"/>
        </w:tabs>
        <w:spacing w:after="0" w:line="240" w:lineRule="auto"/>
        <w:ind w:left="0" w:firstLine="567"/>
        <w:contextualSpacing w:val="0"/>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Сіз үлкен жұмыс атқардыңыз, адам көп эмоциясы мен күшін жұмсады - әңгімелесудің аяқталуына баса назар аударыңыз. Тақырыпқа жақын басқа саладан әңгіме айтып беріңіз. Респондентке жылы шырай танытып, алғыс айтыңыз.</w:t>
      </w:r>
    </w:p>
    <w:p w:rsidR="00C16B95" w:rsidRPr="00AA06B5" w:rsidRDefault="00A97309" w:rsidP="00AA06B5">
      <w:pPr>
        <w:shd w:val="clear" w:color="auto" w:fill="FFFFFF"/>
        <w:tabs>
          <w:tab w:val="left" w:pos="851"/>
        </w:tabs>
        <w:spacing w:after="0" w:line="240" w:lineRule="auto"/>
        <w:ind w:firstLine="567"/>
        <w:jc w:val="both"/>
        <w:textAlignment w:val="baseline"/>
        <w:rPr>
          <w:rFonts w:ascii="Times New Roman" w:hAnsi="Times New Roman"/>
          <w:sz w:val="24"/>
          <w:szCs w:val="24"/>
        </w:rPr>
      </w:pPr>
      <w:r w:rsidRPr="00AA06B5">
        <w:rPr>
          <w:rFonts w:ascii="Times New Roman" w:hAnsi="Times New Roman"/>
          <w:sz w:val="24"/>
          <w:szCs w:val="24"/>
          <w:lang w:val="kk-KZ"/>
        </w:rPr>
        <w:t>Терең сұхбаттың динамикасы:</w:t>
      </w:r>
    </w:p>
    <w:p w:rsidR="00C16B95" w:rsidRPr="00AA06B5" w:rsidRDefault="00A97309" w:rsidP="003C6664">
      <w:pPr>
        <w:pStyle w:val="a3"/>
        <w:numPr>
          <w:ilvl w:val="0"/>
          <w:numId w:val="34"/>
        </w:numPr>
        <w:tabs>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Танысу / Старт – респондентпен танысыңыз, оның қал-жағдайын сұраңыз, сізбен кездесетін жерге қалай жеткенін сұраймыз.</w:t>
      </w:r>
    </w:p>
    <w:p w:rsidR="00C16B95" w:rsidRPr="00AA06B5" w:rsidRDefault="00A97309" w:rsidP="003C6664">
      <w:pPr>
        <w:pStyle w:val="a3"/>
        <w:numPr>
          <w:ilvl w:val="0"/>
          <w:numId w:val="34"/>
        </w:numPr>
        <w:tabs>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Қыздыру-респонденттің мамандығын (егер білмейтіндер) және жұмысында оған не ұнайтынын сұраймыз.</w:t>
      </w:r>
    </w:p>
    <w:p w:rsidR="00C16B95" w:rsidRPr="00AA06B5" w:rsidRDefault="00A97309" w:rsidP="003C6664">
      <w:pPr>
        <w:pStyle w:val="a3"/>
        <w:numPr>
          <w:ilvl w:val="0"/>
          <w:numId w:val="34"/>
        </w:numPr>
        <w:tabs>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 xml:space="preserve">Фокустандыру - сұрақтар тізіміндегі бірінші базалық сұрақтарға көшеміз. </w:t>
      </w:r>
    </w:p>
    <w:p w:rsidR="00C16B95" w:rsidRPr="00AA06B5" w:rsidRDefault="00A97309" w:rsidP="003C6664">
      <w:pPr>
        <w:pStyle w:val="a3"/>
        <w:numPr>
          <w:ilvl w:val="0"/>
          <w:numId w:val="34"/>
        </w:numPr>
        <w:tabs>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Жақындау - бұл кезеңде респонденттен сұхбат үшін дайындалған карточкалардың бірін толтыруды сұрай аласыз.</w:t>
      </w:r>
    </w:p>
    <w:p w:rsidR="00C16B95" w:rsidRPr="00AA06B5" w:rsidRDefault="00A97309" w:rsidP="003C6664">
      <w:pPr>
        <w:pStyle w:val="a3"/>
        <w:numPr>
          <w:ilvl w:val="0"/>
          <w:numId w:val="34"/>
        </w:numPr>
        <w:tabs>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Тарих/шарықтау шегі - алғашқы өмірлік оқиғалар туралы сұрастырамыз, әңгімелесуде өзіңіз үшін аса маңызды сұрақтарды пайдаланамыз.</w:t>
      </w:r>
    </w:p>
    <w:p w:rsidR="00C16B95" w:rsidRPr="00AA06B5" w:rsidRDefault="00A97309" w:rsidP="003C6664">
      <w:pPr>
        <w:pStyle w:val="a3"/>
        <w:numPr>
          <w:ilvl w:val="0"/>
          <w:numId w:val="34"/>
        </w:numPr>
        <w:tabs>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Мәселелер жиынтығы - "эмпатикалық тыңдау" деңгейіне шығамыз: адамның өміріндегі оқиғалар туралы мұқият тыңдаймыз және сұрақтарды тізім бойынша емес, респонденттен алынған ақпаратқа сүйене отырып қоямыз. Міндет - адамның тап болған қиындықтарының неге байланысты екенін анықтау.</w:t>
      </w:r>
    </w:p>
    <w:p w:rsidR="00C16B95" w:rsidRPr="00AA06B5" w:rsidRDefault="00A97309" w:rsidP="003C6664">
      <w:pPr>
        <w:pStyle w:val="a3"/>
        <w:numPr>
          <w:ilvl w:val="0"/>
          <w:numId w:val="34"/>
        </w:numPr>
        <w:tabs>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Респонденттің сізбен бөліскен эмоциялық оқиғалары - ең маңыздысы, осыған баса назар аудару керек: олар қандай физикалық әрекеттермен бірге жүретінін бақылаңыз.</w:t>
      </w:r>
    </w:p>
    <w:p w:rsidR="00C16B95" w:rsidRPr="00AA06B5" w:rsidRDefault="00A97309" w:rsidP="003C6664">
      <w:pPr>
        <w:pStyle w:val="a3"/>
        <w:numPr>
          <w:ilvl w:val="0"/>
          <w:numId w:val="34"/>
        </w:numPr>
        <w:tabs>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Проекция / идеялар-оқиғалардың болжалды  даму жолдарын айтып, түсіндіріңіз.</w:t>
      </w:r>
    </w:p>
    <w:p w:rsidR="00C16B95" w:rsidRPr="00AA06B5" w:rsidRDefault="00A97309" w:rsidP="003C6664">
      <w:pPr>
        <w:pStyle w:val="a3"/>
        <w:numPr>
          <w:ilvl w:val="0"/>
          <w:numId w:val="34"/>
        </w:numPr>
        <w:tabs>
          <w:tab w:val="left" w:pos="851"/>
        </w:tabs>
        <w:spacing w:after="0" w:line="240" w:lineRule="auto"/>
        <w:ind w:left="0" w:firstLine="567"/>
        <w:contextualSpacing w:val="0"/>
        <w:jc w:val="both"/>
        <w:rPr>
          <w:rFonts w:ascii="Times New Roman" w:hAnsi="Times New Roman"/>
          <w:b/>
          <w:sz w:val="24"/>
          <w:szCs w:val="24"/>
        </w:rPr>
      </w:pPr>
      <w:r w:rsidRPr="00AA06B5">
        <w:rPr>
          <w:rFonts w:ascii="Times New Roman" w:hAnsi="Times New Roman"/>
          <w:sz w:val="24"/>
          <w:szCs w:val="24"/>
          <w:lang w:val="kk-KZ"/>
        </w:rPr>
        <w:t>Еркін ұстау - респондентпен бірге қалған карточкаларды толтыруға, жазуға, өз оқиғаларыңызбен бөлісуге болады.</w:t>
      </w:r>
    </w:p>
    <w:p w:rsidR="00C16B95" w:rsidRPr="00AA06B5" w:rsidRDefault="00A97309" w:rsidP="003C6664">
      <w:pPr>
        <w:pStyle w:val="a3"/>
        <w:numPr>
          <w:ilvl w:val="0"/>
          <w:numId w:val="34"/>
        </w:numPr>
        <w:tabs>
          <w:tab w:val="left" w:pos="851"/>
        </w:tabs>
        <w:spacing w:after="0" w:line="240" w:lineRule="auto"/>
        <w:ind w:left="0" w:firstLine="567"/>
        <w:contextualSpacing w:val="0"/>
        <w:jc w:val="both"/>
        <w:rPr>
          <w:rFonts w:ascii="Times New Roman" w:hAnsi="Times New Roman"/>
          <w:b/>
          <w:sz w:val="24"/>
          <w:szCs w:val="24"/>
        </w:rPr>
      </w:pPr>
      <w:r w:rsidRPr="00AA06B5">
        <w:rPr>
          <w:rFonts w:ascii="Times New Roman" w:hAnsi="Times New Roman"/>
          <w:sz w:val="24"/>
          <w:szCs w:val="24"/>
          <w:lang w:val="kk-KZ"/>
        </w:rPr>
        <w:t>Шығу-адамға шыдамдылығы және бізбен сөйлесуге дайын болғандығы үшін алғыс айтамыз; әңгімені қоршаған жағдайға ауыстырамыз, қандай да бір өзгерістерді атап көрсетеміз.</w:t>
      </w:r>
    </w:p>
    <w:p w:rsidR="00C16B95" w:rsidRPr="00AA06B5" w:rsidRDefault="00A97309" w:rsidP="00AA06B5">
      <w:pPr>
        <w:tabs>
          <w:tab w:val="left" w:pos="851"/>
        </w:tabs>
        <w:spacing w:after="0" w:line="240" w:lineRule="auto"/>
        <w:ind w:firstLine="567"/>
        <w:jc w:val="both"/>
        <w:rPr>
          <w:rFonts w:ascii="Times New Roman" w:hAnsi="Times New Roman"/>
          <w:sz w:val="24"/>
          <w:szCs w:val="24"/>
        </w:rPr>
      </w:pPr>
      <w:r w:rsidRPr="00AA06B5">
        <w:rPr>
          <w:rFonts w:ascii="Times New Roman" w:hAnsi="Times New Roman"/>
          <w:sz w:val="24"/>
          <w:szCs w:val="24"/>
          <w:lang w:val="kk-KZ"/>
        </w:rPr>
        <w:t>Сұхбаттың осы форматы респонденттен қолда бар проблеманы егжей-тегжейлі талдауға және зерттеуші мен тапсырыс берушінің зерделенетін құбылысы туралы түсінігін кеңейтуге мүмкіндік беретін "жеке" ақпарат алуға мүмкіндік береді деп саналады.</w:t>
      </w:r>
    </w:p>
    <w:p w:rsidR="00C16B95" w:rsidRPr="00AA06B5" w:rsidRDefault="00A97309" w:rsidP="00AA06B5">
      <w:pPr>
        <w:tabs>
          <w:tab w:val="left" w:pos="851"/>
        </w:tabs>
        <w:spacing w:after="0" w:line="240" w:lineRule="auto"/>
        <w:ind w:firstLine="567"/>
        <w:jc w:val="both"/>
        <w:rPr>
          <w:rFonts w:ascii="Times New Roman" w:hAnsi="Times New Roman"/>
          <w:sz w:val="24"/>
          <w:szCs w:val="24"/>
        </w:rPr>
      </w:pPr>
      <w:r w:rsidRPr="00AA06B5">
        <w:rPr>
          <w:rFonts w:ascii="Times New Roman" w:hAnsi="Times New Roman"/>
          <w:sz w:val="24"/>
          <w:szCs w:val="24"/>
          <w:lang w:val="kk-KZ"/>
        </w:rPr>
        <w:t>Сондай-ақ сұхбат респонденттің ішкі ниеттеріне, уәждеріне, бейімділігі мен сипаттарына қатысты, сұрақтарды қойған немесе еркін тұжырымдаған кезде интервьюермен әңгімелесу процесінде барынша толық ақпарат алуға бағытталған.</w:t>
      </w:r>
    </w:p>
    <w:p w:rsidR="00C16B95" w:rsidRPr="00AA06B5" w:rsidRDefault="00C16B95" w:rsidP="00AA06B5">
      <w:pPr>
        <w:spacing w:after="0" w:line="240" w:lineRule="auto"/>
        <w:ind w:firstLine="567"/>
        <w:jc w:val="both"/>
        <w:rPr>
          <w:rFonts w:ascii="Times New Roman" w:hAnsi="Times New Roman"/>
          <w:sz w:val="24"/>
          <w:szCs w:val="24"/>
          <w:lang w:val="kk-KZ"/>
        </w:rPr>
      </w:pPr>
    </w:p>
    <w:p w:rsidR="00C55BF7" w:rsidRPr="00AA06B5" w:rsidRDefault="00BE29F4" w:rsidP="00AA06B5">
      <w:pPr>
        <w:spacing w:after="0" w:line="240" w:lineRule="auto"/>
        <w:rPr>
          <w:rFonts w:ascii="Times New Roman" w:hAnsi="Times New Roman"/>
          <w:b/>
          <w:sz w:val="24"/>
          <w:szCs w:val="24"/>
          <w:lang w:val="kk-KZ"/>
        </w:rPr>
      </w:pPr>
      <w:r w:rsidRPr="00AA06B5">
        <w:rPr>
          <w:rFonts w:ascii="Times New Roman" w:hAnsi="Times New Roman"/>
          <w:b/>
          <w:sz w:val="24"/>
          <w:szCs w:val="24"/>
          <w:lang w:val="kk-KZ"/>
        </w:rPr>
        <w:t>6.</w:t>
      </w:r>
      <w:r w:rsidR="00C55BF7" w:rsidRPr="00AA06B5">
        <w:rPr>
          <w:rFonts w:ascii="Times New Roman" w:hAnsi="Times New Roman"/>
          <w:b/>
          <w:sz w:val="24"/>
          <w:szCs w:val="24"/>
          <w:lang w:val="kk-KZ"/>
        </w:rPr>
        <w:t>Оффлайн және онлайн арналары</w:t>
      </w:r>
    </w:p>
    <w:p w:rsidR="00C16B95" w:rsidRPr="00AA06B5" w:rsidRDefault="00A97309" w:rsidP="00AA06B5">
      <w:pPr>
        <w:pStyle w:val="a9"/>
        <w:shd w:val="clear" w:color="auto" w:fill="FFFFFF"/>
        <w:tabs>
          <w:tab w:val="left" w:pos="851"/>
        </w:tabs>
        <w:spacing w:before="0" w:beforeAutospacing="0" w:after="0" w:afterAutospacing="0"/>
        <w:ind w:firstLine="567"/>
        <w:jc w:val="both"/>
        <w:rPr>
          <w:rFonts w:eastAsia="Calibri"/>
          <w:lang w:val="kk-KZ" w:eastAsia="en-US"/>
        </w:rPr>
      </w:pPr>
      <w:r w:rsidRPr="00AA06B5">
        <w:rPr>
          <w:rFonts w:eastAsia="Calibri"/>
          <w:lang w:val="kk-KZ" w:eastAsia="en-US"/>
        </w:rPr>
        <w:t>Сіз өзіңіздің мақсатты аудиторияңызды және өз БСҰ (бірегей сауда ұсынысын) білесіз. Ал енді осы өз БСҰ аудиторияға қалай жеткізу керек? - Ол үшін коммуникацияның маркетингтік арналары қолданылады. Олар екі ірі топқа бөлінеді: ATL және BTL.</w:t>
      </w:r>
    </w:p>
    <w:p w:rsidR="00C16B95" w:rsidRPr="00AA06B5" w:rsidRDefault="00A97309" w:rsidP="00AA06B5">
      <w:pPr>
        <w:pStyle w:val="a9"/>
        <w:shd w:val="clear" w:color="auto" w:fill="FFFFFF"/>
        <w:tabs>
          <w:tab w:val="left" w:pos="851"/>
        </w:tabs>
        <w:spacing w:before="0" w:beforeAutospacing="0" w:after="0" w:afterAutospacing="0"/>
        <w:ind w:firstLine="567"/>
        <w:jc w:val="both"/>
        <w:rPr>
          <w:rFonts w:eastAsia="Calibri"/>
          <w:lang w:val="kk-KZ" w:eastAsia="en-US"/>
        </w:rPr>
      </w:pPr>
      <w:r w:rsidRPr="00AA06B5">
        <w:rPr>
          <w:rFonts w:eastAsia="Calibri"/>
          <w:lang w:val="kk-KZ" w:eastAsia="en-US"/>
        </w:rPr>
        <w:t>"ATL" және "BTL" сияқты ұғымдар АҚШ-та өткен ғасырдың ортасында пайда болды. "ATL" аббревиатурасы Above the Line (ағылш.) деген сөз тіркесінен шыққан, аудармада "сызықтың үстінде" дегенді білдіреді. "BTL" аббревиатурасы Below the Line (ағылш .) деген сөз тіркесінен шыққан және "сызықтың астында" деп аударылады.</w:t>
      </w:r>
    </w:p>
    <w:p w:rsidR="00C16B95" w:rsidRPr="00AA06B5" w:rsidRDefault="00A97309" w:rsidP="00AA06B5">
      <w:pPr>
        <w:pStyle w:val="a9"/>
        <w:shd w:val="clear" w:color="auto" w:fill="FFFFFF"/>
        <w:tabs>
          <w:tab w:val="left" w:pos="851"/>
        </w:tabs>
        <w:spacing w:before="0" w:beforeAutospacing="0" w:after="0" w:afterAutospacing="0"/>
        <w:ind w:firstLine="567"/>
        <w:jc w:val="both"/>
        <w:rPr>
          <w:rFonts w:eastAsia="Calibri"/>
          <w:lang w:val="kk-KZ" w:eastAsia="en-US"/>
        </w:rPr>
      </w:pPr>
      <w:r w:rsidRPr="00AA06B5">
        <w:rPr>
          <w:rFonts w:eastAsia="Calibri"/>
          <w:lang w:val="kk-KZ" w:eastAsia="en-US"/>
        </w:rPr>
        <w:t xml:space="preserve">Жарнамалық іс-шаралар кешендерінің осындай атаулары бір ірі америкалық компанияда ірі жарнамалық акция өткізу бойынша сметаға тек қана БАҚ-қа </w:t>
      </w:r>
      <w:hyperlink r:id="rId13" w:tooltip="Реклама" w:history="1">
        <w:r w:rsidRPr="00AA06B5">
          <w:rPr>
            <w:rFonts w:eastAsia="Calibri"/>
            <w:lang w:val="kk-KZ" w:eastAsia="en-US"/>
          </w:rPr>
          <w:t xml:space="preserve">жарнама </w:t>
        </w:r>
      </w:hyperlink>
      <w:r w:rsidRPr="00AA06B5">
        <w:rPr>
          <w:rFonts w:eastAsia="Calibri"/>
          <w:lang w:val="kk-KZ" w:eastAsia="en-US"/>
        </w:rPr>
        <w:t xml:space="preserve">шығындары енгізілгенін анықтағаннан кейін кездейсоқ алынған. </w:t>
      </w:r>
      <w:hyperlink r:id="rId14" w:tooltip="Анализ исполнения бюджетов" w:history="1">
        <w:r w:rsidRPr="00AA06B5">
          <w:rPr>
            <w:rFonts w:eastAsia="Calibri"/>
            <w:lang w:val="kk-KZ" w:eastAsia="en-US"/>
          </w:rPr>
          <w:t>Бюджетке</w:t>
        </w:r>
      </w:hyperlink>
      <w:r w:rsidRPr="00AA06B5">
        <w:rPr>
          <w:rFonts w:eastAsia="Calibri"/>
          <w:lang w:val="kk-KZ" w:eastAsia="en-US"/>
        </w:rPr>
        <w:t xml:space="preserve"> тегін өнім үлгілерін, купондарды таратуға, конкурстар өткізуге, сыйлықтар таратуға және т. б. шығындар енгізілген жоқ. Барлық осы шығындарға арналған қаражат сметаға негізгі шығындар шегімен қолдан енгізілді. Сондықтан "сызықтың үстінде" және "сызықтың астында" деген ұғымдар пайда болды.</w:t>
      </w:r>
    </w:p>
    <w:p w:rsidR="00C16B95" w:rsidRPr="00AA06B5" w:rsidRDefault="00A97309" w:rsidP="00AA06B5">
      <w:pPr>
        <w:pStyle w:val="a9"/>
        <w:shd w:val="clear" w:color="auto" w:fill="FFFFFF"/>
        <w:tabs>
          <w:tab w:val="left" w:pos="851"/>
        </w:tabs>
        <w:spacing w:before="0" w:beforeAutospacing="0" w:after="0" w:afterAutospacing="0"/>
        <w:ind w:firstLine="567"/>
        <w:jc w:val="both"/>
        <w:rPr>
          <w:rFonts w:eastAsia="Calibri"/>
          <w:lang w:val="kk-KZ" w:eastAsia="en-US"/>
        </w:rPr>
      </w:pPr>
      <w:r w:rsidRPr="00AA06B5">
        <w:rPr>
          <w:rFonts w:eastAsia="Calibri"/>
          <w:lang w:val="kk-KZ" w:eastAsia="en-US"/>
        </w:rPr>
        <w:lastRenderedPageBreak/>
        <w:t xml:space="preserve">Осылайша, </w:t>
      </w:r>
      <w:r w:rsidRPr="00AA06B5">
        <w:rPr>
          <w:rFonts w:eastAsia="Calibri"/>
          <w:b/>
          <w:lang w:val="kk-KZ" w:eastAsia="en-US"/>
        </w:rPr>
        <w:t>ATL</w:t>
      </w:r>
      <w:r w:rsidRPr="00AA06B5">
        <w:rPr>
          <w:rFonts w:eastAsia="Calibri"/>
          <w:lang w:val="kk-KZ" w:eastAsia="en-US"/>
        </w:rPr>
        <w:t>-жарнаманы таратудың негізгі құралдарын іске қосатын тікелей жарнаманы орналастыру бойынша іс-шаралар:</w:t>
      </w:r>
    </w:p>
    <w:p w:rsidR="00C16B95" w:rsidRPr="00AA06B5" w:rsidRDefault="00A97309" w:rsidP="003C6664">
      <w:pPr>
        <w:numPr>
          <w:ilvl w:val="0"/>
          <w:numId w:val="10"/>
        </w:numPr>
        <w:shd w:val="clear" w:color="auto" w:fill="FFFFFF"/>
        <w:tabs>
          <w:tab w:val="left" w:pos="851"/>
        </w:tabs>
        <w:spacing w:after="0" w:line="240" w:lineRule="auto"/>
        <w:ind w:left="0" w:firstLine="567"/>
        <w:jc w:val="both"/>
        <w:rPr>
          <w:rFonts w:ascii="Times New Roman" w:hAnsi="Times New Roman"/>
          <w:sz w:val="24"/>
          <w:szCs w:val="24"/>
        </w:rPr>
      </w:pPr>
      <w:r w:rsidRPr="00AA06B5">
        <w:rPr>
          <w:rFonts w:ascii="Times New Roman" w:hAnsi="Times New Roman"/>
          <w:sz w:val="24"/>
          <w:szCs w:val="24"/>
          <w:lang w:val="kk-KZ"/>
        </w:rPr>
        <w:t>теледидар;</w:t>
      </w:r>
    </w:p>
    <w:p w:rsidR="00C16B95" w:rsidRPr="00AA06B5" w:rsidRDefault="00A97309" w:rsidP="003C6664">
      <w:pPr>
        <w:numPr>
          <w:ilvl w:val="0"/>
          <w:numId w:val="10"/>
        </w:numPr>
        <w:shd w:val="clear" w:color="auto" w:fill="FFFFFF"/>
        <w:tabs>
          <w:tab w:val="left" w:pos="851"/>
        </w:tabs>
        <w:spacing w:after="0" w:line="240" w:lineRule="auto"/>
        <w:ind w:left="0" w:firstLine="567"/>
        <w:jc w:val="both"/>
        <w:rPr>
          <w:rFonts w:ascii="Times New Roman" w:hAnsi="Times New Roman"/>
          <w:sz w:val="24"/>
          <w:szCs w:val="24"/>
        </w:rPr>
      </w:pPr>
      <w:r w:rsidRPr="00AA06B5">
        <w:rPr>
          <w:rFonts w:ascii="Times New Roman" w:hAnsi="Times New Roman"/>
          <w:sz w:val="24"/>
          <w:szCs w:val="24"/>
          <w:lang w:val="kk-KZ"/>
        </w:rPr>
        <w:t>радио;</w:t>
      </w:r>
    </w:p>
    <w:p w:rsidR="00C16B95" w:rsidRPr="00AA06B5" w:rsidRDefault="00A97309" w:rsidP="003C6664">
      <w:pPr>
        <w:numPr>
          <w:ilvl w:val="0"/>
          <w:numId w:val="10"/>
        </w:numPr>
        <w:shd w:val="clear" w:color="auto" w:fill="FFFFFF"/>
        <w:tabs>
          <w:tab w:val="left" w:pos="851"/>
        </w:tabs>
        <w:spacing w:after="0" w:line="240" w:lineRule="auto"/>
        <w:ind w:left="0" w:firstLine="567"/>
        <w:jc w:val="both"/>
        <w:rPr>
          <w:rFonts w:ascii="Times New Roman" w:hAnsi="Times New Roman"/>
          <w:sz w:val="24"/>
          <w:szCs w:val="24"/>
        </w:rPr>
      </w:pPr>
      <w:r w:rsidRPr="00AA06B5">
        <w:rPr>
          <w:rFonts w:ascii="Times New Roman" w:hAnsi="Times New Roman"/>
          <w:sz w:val="24"/>
          <w:szCs w:val="24"/>
          <w:lang w:val="kk-KZ"/>
        </w:rPr>
        <w:t>баспасөз;</w:t>
      </w:r>
    </w:p>
    <w:p w:rsidR="00C16B95" w:rsidRPr="00AA06B5" w:rsidRDefault="00A97309" w:rsidP="003C6664">
      <w:pPr>
        <w:numPr>
          <w:ilvl w:val="0"/>
          <w:numId w:val="10"/>
        </w:numPr>
        <w:shd w:val="clear" w:color="auto" w:fill="FFFFFF"/>
        <w:tabs>
          <w:tab w:val="left" w:pos="851"/>
        </w:tabs>
        <w:spacing w:after="0" w:line="240" w:lineRule="auto"/>
        <w:ind w:left="0" w:firstLine="567"/>
        <w:jc w:val="both"/>
        <w:rPr>
          <w:rFonts w:ascii="Times New Roman" w:hAnsi="Times New Roman"/>
          <w:sz w:val="24"/>
          <w:szCs w:val="24"/>
        </w:rPr>
      </w:pPr>
      <w:r w:rsidRPr="00AA06B5">
        <w:rPr>
          <w:rFonts w:ascii="Times New Roman" w:hAnsi="Times New Roman"/>
          <w:sz w:val="24"/>
          <w:szCs w:val="24"/>
          <w:lang w:val="kk-KZ"/>
        </w:rPr>
        <w:t>сыртқы жарнама;</w:t>
      </w:r>
    </w:p>
    <w:p w:rsidR="00C16B95" w:rsidRPr="00AA06B5" w:rsidRDefault="00A97309" w:rsidP="003C6664">
      <w:pPr>
        <w:numPr>
          <w:ilvl w:val="0"/>
          <w:numId w:val="10"/>
        </w:numPr>
        <w:shd w:val="clear" w:color="auto" w:fill="FFFFFF"/>
        <w:tabs>
          <w:tab w:val="left" w:pos="851"/>
        </w:tabs>
        <w:spacing w:after="0" w:line="240" w:lineRule="auto"/>
        <w:ind w:left="0" w:firstLine="567"/>
        <w:jc w:val="both"/>
        <w:rPr>
          <w:rFonts w:ascii="Times New Roman" w:hAnsi="Times New Roman"/>
          <w:sz w:val="24"/>
          <w:szCs w:val="24"/>
        </w:rPr>
      </w:pPr>
      <w:r w:rsidRPr="00AA06B5">
        <w:rPr>
          <w:rFonts w:ascii="Times New Roman" w:hAnsi="Times New Roman"/>
          <w:sz w:val="24"/>
          <w:szCs w:val="24"/>
          <w:lang w:val="kk-KZ"/>
        </w:rPr>
        <w:t xml:space="preserve">көліктегі жарнама; </w:t>
      </w:r>
    </w:p>
    <w:p w:rsidR="00C16B95" w:rsidRPr="00AA06B5" w:rsidRDefault="00A97309" w:rsidP="003C6664">
      <w:pPr>
        <w:numPr>
          <w:ilvl w:val="0"/>
          <w:numId w:val="10"/>
        </w:numPr>
        <w:shd w:val="clear" w:color="auto" w:fill="FFFFFF"/>
        <w:tabs>
          <w:tab w:val="left" w:pos="851"/>
        </w:tabs>
        <w:spacing w:after="0" w:line="240" w:lineRule="auto"/>
        <w:ind w:left="0" w:firstLine="567"/>
        <w:jc w:val="both"/>
        <w:rPr>
          <w:rFonts w:ascii="Times New Roman" w:hAnsi="Times New Roman"/>
          <w:sz w:val="24"/>
          <w:szCs w:val="24"/>
        </w:rPr>
      </w:pPr>
      <w:r w:rsidRPr="00AA06B5">
        <w:rPr>
          <w:rFonts w:ascii="Times New Roman" w:hAnsi="Times New Roman"/>
          <w:sz w:val="24"/>
          <w:szCs w:val="24"/>
          <w:lang w:val="kk-KZ"/>
        </w:rPr>
        <w:t>кинотеатрлардағы жарнама;</w:t>
      </w:r>
    </w:p>
    <w:p w:rsidR="00C16B95" w:rsidRPr="00AA06B5" w:rsidRDefault="00A97309" w:rsidP="003C6664">
      <w:pPr>
        <w:numPr>
          <w:ilvl w:val="0"/>
          <w:numId w:val="10"/>
        </w:numPr>
        <w:shd w:val="clear" w:color="auto" w:fill="FFFFFF"/>
        <w:tabs>
          <w:tab w:val="left" w:pos="851"/>
        </w:tabs>
        <w:spacing w:after="0" w:line="240" w:lineRule="auto"/>
        <w:ind w:left="0" w:firstLine="567"/>
        <w:jc w:val="both"/>
        <w:rPr>
          <w:rFonts w:ascii="Times New Roman" w:hAnsi="Times New Roman"/>
          <w:sz w:val="24"/>
          <w:szCs w:val="24"/>
        </w:rPr>
      </w:pPr>
      <w:r w:rsidRPr="00AA06B5">
        <w:rPr>
          <w:rFonts w:ascii="Times New Roman" w:hAnsi="Times New Roman"/>
          <w:sz w:val="24"/>
          <w:szCs w:val="24"/>
          <w:lang w:val="kk-KZ"/>
        </w:rPr>
        <w:t>Интернет желісіндегі жарнама.</w:t>
      </w:r>
    </w:p>
    <w:p w:rsidR="00C16B95" w:rsidRPr="00AA06B5" w:rsidRDefault="00C16B95" w:rsidP="00AA06B5">
      <w:pPr>
        <w:shd w:val="clear" w:color="auto" w:fill="FFFFFF"/>
        <w:tabs>
          <w:tab w:val="left" w:pos="851"/>
        </w:tabs>
        <w:spacing w:after="0" w:line="240" w:lineRule="auto"/>
        <w:ind w:firstLine="567"/>
        <w:jc w:val="both"/>
        <w:rPr>
          <w:rFonts w:ascii="Times New Roman" w:hAnsi="Times New Roman"/>
          <w:sz w:val="24"/>
          <w:szCs w:val="24"/>
        </w:rPr>
      </w:pPr>
    </w:p>
    <w:p w:rsidR="00C16B95" w:rsidRPr="00AA06B5" w:rsidRDefault="0059604D" w:rsidP="00AA06B5">
      <w:pPr>
        <w:shd w:val="clear" w:color="auto" w:fill="FFFFFF"/>
        <w:tabs>
          <w:tab w:val="left" w:pos="851"/>
        </w:tabs>
        <w:spacing w:after="0" w:line="240" w:lineRule="auto"/>
        <w:ind w:firstLine="567"/>
        <w:jc w:val="both"/>
        <w:rPr>
          <w:rFonts w:ascii="Times New Roman" w:hAnsi="Times New Roman"/>
          <w:sz w:val="24"/>
          <w:szCs w:val="24"/>
        </w:rPr>
      </w:pPr>
      <w:r w:rsidRPr="00AA06B5">
        <w:rPr>
          <w:rFonts w:ascii="Times New Roman" w:hAnsi="Times New Roman"/>
          <w:noProof/>
          <w:sz w:val="24"/>
          <w:szCs w:val="24"/>
          <w:lang w:eastAsia="ru-RU"/>
        </w:rPr>
        <w:drawing>
          <wp:inline distT="0" distB="0" distL="0" distR="0">
            <wp:extent cx="5678170" cy="2372360"/>
            <wp:effectExtent l="19050" t="0" r="0" b="0"/>
            <wp:docPr id="1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5678170" cy="2372360"/>
                    </a:xfrm>
                    <a:prstGeom prst="rect">
                      <a:avLst/>
                    </a:prstGeom>
                    <a:noFill/>
                    <a:ln w="9525">
                      <a:noFill/>
                      <a:miter lim="800000"/>
                      <a:headEnd/>
                      <a:tailEnd/>
                    </a:ln>
                  </pic:spPr>
                </pic:pic>
              </a:graphicData>
            </a:graphic>
          </wp:inline>
        </w:drawing>
      </w:r>
    </w:p>
    <w:p w:rsidR="00C16B95" w:rsidRPr="00AA06B5" w:rsidRDefault="00C16B95" w:rsidP="00AA06B5">
      <w:pPr>
        <w:shd w:val="clear" w:color="auto" w:fill="FFFFFF"/>
        <w:tabs>
          <w:tab w:val="left" w:pos="851"/>
        </w:tabs>
        <w:spacing w:after="0" w:line="240" w:lineRule="auto"/>
        <w:ind w:firstLine="567"/>
        <w:jc w:val="both"/>
        <w:rPr>
          <w:rFonts w:ascii="Times New Roman" w:hAnsi="Times New Roman"/>
          <w:sz w:val="24"/>
          <w:szCs w:val="24"/>
        </w:rPr>
      </w:pPr>
    </w:p>
    <w:p w:rsidR="00C16B95" w:rsidRPr="00AA06B5" w:rsidRDefault="00A97309" w:rsidP="00AA06B5">
      <w:pPr>
        <w:shd w:val="clear" w:color="auto" w:fill="FFFFFF"/>
        <w:tabs>
          <w:tab w:val="left" w:pos="851"/>
        </w:tabs>
        <w:spacing w:after="0" w:line="240" w:lineRule="auto"/>
        <w:ind w:firstLine="567"/>
        <w:jc w:val="both"/>
        <w:rPr>
          <w:rFonts w:ascii="Times New Roman" w:hAnsi="Times New Roman"/>
          <w:sz w:val="24"/>
          <w:szCs w:val="24"/>
        </w:rPr>
      </w:pPr>
      <w:r w:rsidRPr="00AA06B5">
        <w:rPr>
          <w:rFonts w:ascii="Times New Roman" w:hAnsi="Times New Roman"/>
          <w:sz w:val="24"/>
          <w:szCs w:val="24"/>
          <w:lang w:val="kk-KZ"/>
        </w:rPr>
        <w:t>Қалған барлық маркетингтік коммуникациялар BTL-ге жатады.</w:t>
      </w:r>
    </w:p>
    <w:p w:rsidR="00C16B95" w:rsidRPr="00AA06B5" w:rsidRDefault="00A97309" w:rsidP="00AA06B5">
      <w:pPr>
        <w:shd w:val="clear" w:color="auto" w:fill="FFFFFF"/>
        <w:tabs>
          <w:tab w:val="left" w:pos="851"/>
        </w:tabs>
        <w:spacing w:after="0" w:line="240" w:lineRule="auto"/>
        <w:ind w:firstLine="567"/>
        <w:jc w:val="both"/>
        <w:rPr>
          <w:rFonts w:ascii="Times New Roman" w:hAnsi="Times New Roman"/>
          <w:sz w:val="24"/>
          <w:szCs w:val="24"/>
        </w:rPr>
      </w:pPr>
      <w:r w:rsidRPr="00AA06B5">
        <w:rPr>
          <w:rFonts w:ascii="Times New Roman" w:hAnsi="Times New Roman"/>
          <w:sz w:val="24"/>
          <w:szCs w:val="24"/>
          <w:lang w:val="kk-KZ"/>
        </w:rPr>
        <w:t xml:space="preserve">Сонымен, </w:t>
      </w:r>
      <w:r w:rsidRPr="00AA06B5">
        <w:rPr>
          <w:rFonts w:ascii="Times New Roman" w:hAnsi="Times New Roman"/>
          <w:b/>
          <w:sz w:val="24"/>
          <w:szCs w:val="24"/>
          <w:lang w:val="kk-KZ"/>
        </w:rPr>
        <w:t>BTL</w:t>
      </w:r>
      <w:r w:rsidRPr="00AA06B5">
        <w:rPr>
          <w:rFonts w:ascii="Times New Roman" w:hAnsi="Times New Roman"/>
          <w:sz w:val="24"/>
          <w:szCs w:val="24"/>
          <w:lang w:val="kk-KZ"/>
        </w:rPr>
        <w:t>-бұл тікелей жарнамаларды орналастыруды қамтымайтын іс-шаралар. BTL-құралдарына мыналар жатады:</w:t>
      </w:r>
    </w:p>
    <w:p w:rsidR="00C16B95" w:rsidRPr="00AA06B5" w:rsidRDefault="00A97309" w:rsidP="003C6664">
      <w:pPr>
        <w:numPr>
          <w:ilvl w:val="0"/>
          <w:numId w:val="11"/>
        </w:numPr>
        <w:shd w:val="clear" w:color="auto" w:fill="FFFFFF"/>
        <w:tabs>
          <w:tab w:val="left" w:pos="851"/>
        </w:tabs>
        <w:spacing w:after="0" w:line="240" w:lineRule="auto"/>
        <w:ind w:left="0" w:firstLine="567"/>
        <w:jc w:val="both"/>
        <w:rPr>
          <w:rFonts w:ascii="Times New Roman" w:hAnsi="Times New Roman"/>
          <w:sz w:val="24"/>
          <w:szCs w:val="24"/>
        </w:rPr>
      </w:pPr>
      <w:r w:rsidRPr="00AA06B5">
        <w:rPr>
          <w:rFonts w:ascii="Times New Roman" w:hAnsi="Times New Roman"/>
          <w:sz w:val="24"/>
          <w:szCs w:val="24"/>
          <w:lang w:val="kk-KZ"/>
        </w:rPr>
        <w:t>sales promotion (өткізуді ынталандыру);</w:t>
      </w:r>
    </w:p>
    <w:p w:rsidR="00C16B95" w:rsidRPr="00AA06B5" w:rsidRDefault="00A97309" w:rsidP="00AA06B5">
      <w:pPr>
        <w:shd w:val="clear" w:color="auto" w:fill="FFFFFF"/>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b/>
          <w:i/>
          <w:sz w:val="24"/>
          <w:szCs w:val="24"/>
          <w:lang w:val="kk-KZ"/>
        </w:rPr>
        <w:t>Өткізуді ынталандыру</w:t>
      </w:r>
      <w:r w:rsidRPr="00AA06B5">
        <w:rPr>
          <w:rFonts w:ascii="Times New Roman" w:hAnsi="Times New Roman"/>
          <w:sz w:val="24"/>
          <w:szCs w:val="24"/>
          <w:lang w:val="kk-KZ"/>
        </w:rPr>
        <w:t xml:space="preserve"> — маркетингтік коммуникацияның бір түрі, тауарды барлық бағыт бойынша  - дайындаушыдан логистикалық  және өткізу арналары арқылы тұтынушыға дейін  - тауардың сатылуын жылдамдату мақсатында алға бастыру шараларының кешені.  Осы іс-шаралар - өткізудің барлық қатысушыларына (соңғы тұтынушыға да, сол сияқты бөлшек сауда және көтерме сауда сатушыларына да) екіжақты пайда ұсыну арқылы сатуды қысқа мерзімде ұлғайтудан  құралған. </w:t>
      </w:r>
    </w:p>
    <w:p w:rsidR="00C16B95" w:rsidRPr="00AA06B5" w:rsidRDefault="00A97309" w:rsidP="00AA06B5">
      <w:pPr>
        <w:shd w:val="clear" w:color="auto" w:fill="FFFFFF"/>
        <w:tabs>
          <w:tab w:val="left" w:pos="851"/>
        </w:tabs>
        <w:spacing w:after="0" w:line="240" w:lineRule="auto"/>
        <w:ind w:firstLine="567"/>
        <w:jc w:val="both"/>
        <w:rPr>
          <w:rFonts w:ascii="Times New Roman" w:hAnsi="Times New Roman"/>
          <w:sz w:val="24"/>
          <w:szCs w:val="24"/>
        </w:rPr>
      </w:pPr>
      <w:r w:rsidRPr="00AA06B5">
        <w:rPr>
          <w:rFonts w:ascii="Times New Roman" w:hAnsi="Times New Roman"/>
          <w:sz w:val="24"/>
          <w:szCs w:val="24"/>
          <w:lang w:val="kk-KZ"/>
        </w:rPr>
        <w:t>Өткізуді ынталандыру түрлері:</w:t>
      </w:r>
    </w:p>
    <w:p w:rsidR="00C16B95" w:rsidRPr="00AA06B5" w:rsidRDefault="00A97309" w:rsidP="003C6664">
      <w:pPr>
        <w:pStyle w:val="a3"/>
        <w:numPr>
          <w:ilvl w:val="0"/>
          <w:numId w:val="35"/>
        </w:numPr>
        <w:shd w:val="clear" w:color="auto" w:fill="FFFFFF"/>
        <w:tabs>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 xml:space="preserve">сатушы компаниялармен қосымша мәмілелер (мысалы, тапсырыстардың белгілі бір көлемі кезінде жеңілдіктер немесе қосымша сервистер ұсыну); </w:t>
      </w:r>
    </w:p>
    <w:p w:rsidR="00C16B95" w:rsidRPr="00AA06B5" w:rsidRDefault="00A97309" w:rsidP="003C6664">
      <w:pPr>
        <w:pStyle w:val="a3"/>
        <w:numPr>
          <w:ilvl w:val="0"/>
          <w:numId w:val="35"/>
        </w:numPr>
        <w:shd w:val="clear" w:color="auto" w:fill="FFFFFF"/>
        <w:tabs>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сатушы компанияларға немесе олардың персоналына арналған конкурстар;</w:t>
      </w:r>
    </w:p>
    <w:p w:rsidR="00C16B95" w:rsidRPr="00AA06B5" w:rsidRDefault="00A97309" w:rsidP="003C6664">
      <w:pPr>
        <w:pStyle w:val="a3"/>
        <w:numPr>
          <w:ilvl w:val="0"/>
          <w:numId w:val="35"/>
        </w:numPr>
        <w:shd w:val="clear" w:color="auto" w:fill="FFFFFF"/>
        <w:tabs>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сату ұлғайтылған жағдайда арнайы жарнамалық қолдау көрсету;</w:t>
      </w:r>
    </w:p>
    <w:p w:rsidR="00C16B95" w:rsidRPr="00AA06B5" w:rsidRDefault="00A97309" w:rsidP="003C6664">
      <w:pPr>
        <w:pStyle w:val="a3"/>
        <w:numPr>
          <w:ilvl w:val="0"/>
          <w:numId w:val="35"/>
        </w:numPr>
        <w:shd w:val="clear" w:color="auto" w:fill="FFFFFF"/>
        <w:tabs>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ниеттестік бағдарламасы (тұрақты сатып алушылар үшін жинақтаушы бонустар немесе жеңілдіктер);</w:t>
      </w:r>
    </w:p>
    <w:p w:rsidR="00C16B95" w:rsidRPr="00AA06B5" w:rsidRDefault="00A97309" w:rsidP="003C6664">
      <w:pPr>
        <w:pStyle w:val="a3"/>
        <w:numPr>
          <w:ilvl w:val="0"/>
          <w:numId w:val="35"/>
        </w:numPr>
        <w:shd w:val="clear" w:color="auto" w:fill="FFFFFF"/>
        <w:tabs>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тегін үлгілерді ұсыну;</w:t>
      </w:r>
    </w:p>
    <w:p w:rsidR="00C16B95" w:rsidRPr="00AA06B5" w:rsidRDefault="00A97309" w:rsidP="003C6664">
      <w:pPr>
        <w:pStyle w:val="a3"/>
        <w:numPr>
          <w:ilvl w:val="0"/>
          <w:numId w:val="35"/>
        </w:numPr>
        <w:shd w:val="clear" w:color="auto" w:fill="FFFFFF"/>
        <w:tabs>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жеңілдіктер;</w:t>
      </w:r>
    </w:p>
    <w:p w:rsidR="00C16B95" w:rsidRPr="00AA06B5" w:rsidRDefault="00A97309" w:rsidP="003C6664">
      <w:pPr>
        <w:pStyle w:val="a3"/>
        <w:numPr>
          <w:ilvl w:val="0"/>
          <w:numId w:val="35"/>
        </w:numPr>
        <w:shd w:val="clear" w:color="auto" w:fill="FFFFFF"/>
        <w:tabs>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сыйлық ұсыныстары;</w:t>
      </w:r>
    </w:p>
    <w:p w:rsidR="00C16B95" w:rsidRPr="00AA06B5" w:rsidRDefault="00A97309" w:rsidP="003C6664">
      <w:pPr>
        <w:pStyle w:val="a3"/>
        <w:numPr>
          <w:ilvl w:val="0"/>
          <w:numId w:val="35"/>
        </w:numPr>
        <w:shd w:val="clear" w:color="auto" w:fill="FFFFFF"/>
        <w:tabs>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конкурстар мен ұтыстар;</w:t>
      </w:r>
    </w:p>
    <w:p w:rsidR="00C16B95" w:rsidRPr="00AA06B5" w:rsidRDefault="00A97309" w:rsidP="003C6664">
      <w:pPr>
        <w:pStyle w:val="a3"/>
        <w:numPr>
          <w:ilvl w:val="0"/>
          <w:numId w:val="35"/>
        </w:numPr>
        <w:shd w:val="clear" w:color="auto" w:fill="FFFFFF"/>
        <w:tabs>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промоакциялар.</w:t>
      </w:r>
    </w:p>
    <w:p w:rsidR="00C16B95" w:rsidRPr="00AA06B5" w:rsidRDefault="00A97309" w:rsidP="00AA06B5">
      <w:pPr>
        <w:shd w:val="clear" w:color="auto" w:fill="FFFFFF"/>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Тұтынушыларды ынталандыру бойынша іс — шаралар тікелей сату орындарында өткізіледі (жалпы қабылданған "POS" терминін қолдану-ағылш. "point of sale"). Бұл ретте, POS-іс-шаралар үлкен тиімділік үшін алдын ала жарнамалануы мүмкін, сондай-ақ тұтынушылардың назарын аудару үшін әсерлі әрі ашық түсте ресімделеді. </w:t>
      </w:r>
    </w:p>
    <w:p w:rsidR="00C16B95" w:rsidRPr="00AA06B5" w:rsidRDefault="00A97309" w:rsidP="00AA06B5">
      <w:pPr>
        <w:shd w:val="clear" w:color="auto" w:fill="FFFFFF"/>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lastRenderedPageBreak/>
        <w:t>Сондай-ақ, өнімнің басым бөлігі сауда делдалдарының көмегімен жүзеге асырылатынын түсіну маңызды. Сондықтан олар арнайы назар аударуды, соның ішінде ынталандыруды талап етеді. Делдалдар сатып алатын тауарларының көлеміне байланысты баға жеңілдіктерін ала алады немесе өндіруші делдал компанияның жекелеген қызметкерлерін тегін оқыта алады.</w:t>
      </w:r>
    </w:p>
    <w:p w:rsidR="00C16B95" w:rsidRPr="00AA06B5" w:rsidRDefault="00A97309" w:rsidP="00AA06B5">
      <w:pPr>
        <w:shd w:val="clear" w:color="auto" w:fill="FFFFFF"/>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Сонымен қатар, өнімді сату жүйесінде сауда қызметкерлерінің де орны маңызды. Алайда, қызметкерлерді сапалы іріктеуден басқа мотивацияның адекватты жүйесі де қажет. Сауда персоналын тиісті деңгейде ынталандыру жалақы жүйесі арқылы жүзеге асырылады.</w:t>
      </w:r>
    </w:p>
    <w:p w:rsidR="00C16B95" w:rsidRPr="00AA06B5" w:rsidRDefault="00A97309" w:rsidP="003C6664">
      <w:pPr>
        <w:numPr>
          <w:ilvl w:val="0"/>
          <w:numId w:val="11"/>
        </w:numPr>
        <w:shd w:val="clear" w:color="auto" w:fill="FFFFFF"/>
        <w:tabs>
          <w:tab w:val="left" w:pos="851"/>
        </w:tabs>
        <w:spacing w:after="0" w:line="240" w:lineRule="auto"/>
        <w:ind w:left="0" w:firstLine="567"/>
        <w:jc w:val="both"/>
        <w:rPr>
          <w:rFonts w:ascii="Times New Roman" w:hAnsi="Times New Roman"/>
          <w:sz w:val="24"/>
          <w:szCs w:val="24"/>
        </w:rPr>
      </w:pPr>
      <w:r w:rsidRPr="00AA06B5">
        <w:rPr>
          <w:rFonts w:ascii="Times New Roman" w:hAnsi="Times New Roman"/>
          <w:sz w:val="24"/>
          <w:szCs w:val="24"/>
          <w:lang w:val="kk-KZ"/>
        </w:rPr>
        <w:t>public relation (қоғаммен байланыс);</w:t>
      </w:r>
    </w:p>
    <w:p w:rsidR="00C16B95" w:rsidRPr="00AA06B5" w:rsidRDefault="00A97309" w:rsidP="00AA06B5">
      <w:pPr>
        <w:shd w:val="clear" w:color="auto" w:fill="FFFFFF"/>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b/>
          <w:i/>
          <w:sz w:val="24"/>
          <w:szCs w:val="24"/>
          <w:lang w:val="kk-KZ"/>
        </w:rPr>
        <w:t>Қоғаммен байланыс, PR</w:t>
      </w:r>
      <w:r w:rsidRPr="00AA06B5">
        <w:rPr>
          <w:rFonts w:ascii="Times New Roman" w:hAnsi="Times New Roman"/>
          <w:sz w:val="24"/>
          <w:szCs w:val="24"/>
          <w:lang w:val="kk-KZ"/>
        </w:rPr>
        <w:t xml:space="preserve"> — осы образды идеалды және өмірге қажетті зат ретінде бекіту мақсатында объектінің образын (идея, тауар, қызметтер, персоналдар, ұйым - фирма, бренд) бәсекелес ортада әлеуметтік топтың құныдылықтар қатарына қалыптастыру және ендіру технологиясы.  Кең мағынада — қоғамдық пікірді басқару, қоғам мен бизнестің өзара қарым-қатынасын құру.</w:t>
      </w:r>
    </w:p>
    <w:p w:rsidR="00C16B95" w:rsidRPr="00AA06B5" w:rsidRDefault="00A97309" w:rsidP="00AA06B5">
      <w:pPr>
        <w:shd w:val="clear" w:color="auto" w:fill="FFFFFF"/>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Бұл ретте PR-қызметте бірнеше элемент болады: 1) мәселелерді шешуге PR-кампания бағытталған субъект, яғни сол өнім, бренд, компания, жеке тұлға және т.б.; 2) релейтер, яғни науқанды жоспарлайтын және іске асыратын жұртшылықпен байланыс жөніндегі маман немесе PR-құрылым. Релейтер ішкі (меншікті PR-қызмет) және сыртқы (PR-агенттік) болуы мүмкін; 3) PR-кампанияның объектісі, яғни өзгерту қажет болатын аудиторияның санасы немесе әрекеті.</w:t>
      </w:r>
    </w:p>
    <w:p w:rsidR="00C16B95" w:rsidRPr="00AA06B5" w:rsidRDefault="00A97309" w:rsidP="00AA06B5">
      <w:pPr>
        <w:shd w:val="clear" w:color="auto" w:fill="FFFFFF"/>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Релейтер тұлға мен ұйымды позициялаумен, тапсырыс беруші (клиент) мен қоғамдастық арасында үйлесімді қарым-қатынас орнатумен және қолдаумен айналысады.  Көбінесе PR-маман маркетердің, жарнама берушінің, имиджмейкердің, брендмейкердің және басқа да аралас кәсіптердің функцияларын орындайды. Жұртшылықпен байланыс жөніндегі маманның міндетіне сондай-ақ БАҚ-пен (media relations) қолайлы қарым-қатынас жасау, кеңейту, қолдау кіреді, бұл клиенттің сұраныстарын және нақты жобаның мақсаттарын қанағаттандыратын ең қолайлы басылымдарды, теле және радиоарналарды, Интернет-ресурстарды іріктеуді (таңдауды) қамтиды. Таңдалған БАҚ-пен белсенді жұмыс және жұртшылықпен тұрақты байланыс тұлға немесе ұйым беделін нығайтуға, бәсекелестік ортада паблициттік капитал мен материалдық емес активтерді арттыруға ықпал етеді.</w:t>
      </w:r>
    </w:p>
    <w:p w:rsidR="00C16B95" w:rsidRPr="00AA06B5" w:rsidRDefault="00A97309" w:rsidP="00AA06B5">
      <w:pPr>
        <w:shd w:val="clear" w:color="auto" w:fill="FFFFFF"/>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Қазіргі уақытта "төртінші билік" болып табылатын БАҚ-пен жұмыс жүйелі тәсілді талап етеді. Осыған байланысты жұртшылықпен байланыс жөніндегі маман журналис психологиясын, оның мотивациясын, заманауи тез өзгеретін әлемдегі қалауын және қажеттілігін ескеруі керек. Релейтер құрған арнайы оқиға қоғамдастықтың ақпаратқа қызығушылығын туғызуы, қызықты, көкейтесті және өзекті болуы керек. </w:t>
      </w:r>
    </w:p>
    <w:p w:rsidR="00C16B95" w:rsidRPr="00AA06B5" w:rsidRDefault="00A97309" w:rsidP="003C6664">
      <w:pPr>
        <w:numPr>
          <w:ilvl w:val="0"/>
          <w:numId w:val="11"/>
        </w:numPr>
        <w:shd w:val="clear" w:color="auto" w:fill="FFFFFF"/>
        <w:tabs>
          <w:tab w:val="left" w:pos="851"/>
        </w:tabs>
        <w:spacing w:after="0" w:line="240" w:lineRule="auto"/>
        <w:ind w:left="0" w:firstLine="567"/>
        <w:jc w:val="both"/>
        <w:rPr>
          <w:rFonts w:ascii="Times New Roman" w:hAnsi="Times New Roman"/>
          <w:sz w:val="24"/>
          <w:szCs w:val="24"/>
        </w:rPr>
      </w:pPr>
      <w:r w:rsidRPr="00AA06B5">
        <w:rPr>
          <w:rFonts w:ascii="Times New Roman" w:hAnsi="Times New Roman"/>
          <w:sz w:val="24"/>
          <w:szCs w:val="24"/>
          <w:lang w:val="kk-KZ"/>
        </w:rPr>
        <w:t>direct marketing (тікелей маркетинг);</w:t>
      </w:r>
    </w:p>
    <w:p w:rsidR="00C16B95" w:rsidRPr="00AA06B5" w:rsidRDefault="00A97309" w:rsidP="00AA06B5">
      <w:pPr>
        <w:shd w:val="clear" w:color="auto" w:fill="FFFFFF"/>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b/>
          <w:i/>
          <w:sz w:val="24"/>
          <w:szCs w:val="24"/>
          <w:lang w:val="kk-KZ"/>
        </w:rPr>
        <w:t>Тікелей маркетинг-</w:t>
      </w:r>
      <w:r w:rsidRPr="00AA06B5">
        <w:rPr>
          <w:rFonts w:ascii="Times New Roman" w:hAnsi="Times New Roman"/>
          <w:sz w:val="24"/>
          <w:szCs w:val="24"/>
          <w:lang w:val="kk-KZ"/>
        </w:rPr>
        <w:t>маркетинг коммуникациясының бір түрі,  оның негізінде - өзара қарым-қатынас құру және пайда алу мақсатында хабарлама алушымен (тұтынушымен (Business-to-consumer (B2C)) немесе "Бизнеске арналған бизнес" (Business-to-business, B2B) ортасының клиентімен тікелей жеке байланыс жасалады. Тікелей маркетинг клиентке жеке тұлға ретінде негізделген, кері байланысты болжамдайды және  коммуникация үшін ақпараттық делдалдарды пайдаланбайды.</w:t>
      </w:r>
    </w:p>
    <w:p w:rsidR="00C16B95" w:rsidRPr="00AA06B5" w:rsidRDefault="00A97309" w:rsidP="00AA06B5">
      <w:pPr>
        <w:shd w:val="clear" w:color="auto" w:fill="FFFFFF"/>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Директ-маркетинг көбінесе мақсатты тұтынушыларға (мақсатты аудитория өкілдеріне) пошта байланысы, e-mail, SMS және т. б. арқылы тікелей адрестік хабарламаларды таратуды пайдаланады. Тікелей маркетинг мақсатты топтарға емес, жеке тұлғаларға бағытталған.</w:t>
      </w:r>
    </w:p>
    <w:p w:rsidR="00C16B95" w:rsidRPr="00AA06B5" w:rsidRDefault="00A97309" w:rsidP="00AA06B5">
      <w:pPr>
        <w:shd w:val="clear" w:color="auto" w:fill="FFFFFF"/>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Тікелей маркетингтің іс-шараларын жүргізу осы ақпаратты әрі қарай өңдеу және клиенттерге олардың сұраныстарына сәйкес келетін өнім ұсыну мақсатында жеке немесе заңды тұлғалар туралы және олардың тұтынушылық артықшылықтары мен қажеттіліктері туралы құрылымдалған, тұрақты толықтырылатын және жаңартылатын ақпарат-</w:t>
      </w:r>
      <w:r w:rsidRPr="00AA06B5">
        <w:rPr>
          <w:rFonts w:ascii="Times New Roman" w:hAnsi="Times New Roman"/>
          <w:b/>
          <w:i/>
          <w:sz w:val="24"/>
          <w:szCs w:val="24"/>
          <w:lang w:val="kk-KZ"/>
        </w:rPr>
        <w:t>клиенттік база</w:t>
      </w:r>
      <w:r w:rsidRPr="00AA06B5">
        <w:rPr>
          <w:rFonts w:ascii="Times New Roman" w:hAnsi="Times New Roman"/>
          <w:sz w:val="24"/>
          <w:szCs w:val="24"/>
          <w:lang w:val="kk-KZ"/>
        </w:rPr>
        <w:t xml:space="preserve"> құруды талап етеді.</w:t>
      </w:r>
    </w:p>
    <w:p w:rsidR="00C16B95" w:rsidRPr="00AA06B5" w:rsidRDefault="00A97309" w:rsidP="00AA06B5">
      <w:pPr>
        <w:shd w:val="clear" w:color="auto" w:fill="FFFFFF"/>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Тікелей маркетингтегі деректер базасы клиент туралы барлық ақпаратты шоғырландыруға, сондай—ақ маркетинг пен сатудан кейінгі қызмет көрсетуге дейінгі </w:t>
      </w:r>
      <w:r w:rsidRPr="00AA06B5">
        <w:rPr>
          <w:rFonts w:ascii="Times New Roman" w:hAnsi="Times New Roman"/>
          <w:sz w:val="24"/>
          <w:szCs w:val="24"/>
          <w:lang w:val="kk-KZ"/>
        </w:rPr>
        <w:lastRenderedPageBreak/>
        <w:t xml:space="preserve">клиенттермен өзара қарым-қатынастың барлық кезеңдерін реттеуге мүмкіндік беретін тұтынушылармен немесе клиенттермен қарым-қатынасты басқару </w:t>
      </w:r>
      <w:r w:rsidRPr="00AA06B5">
        <w:rPr>
          <w:rFonts w:ascii="Times New Roman" w:hAnsi="Times New Roman"/>
          <w:b/>
          <w:i/>
          <w:sz w:val="24"/>
          <w:szCs w:val="24"/>
          <w:lang w:val="kk-KZ"/>
        </w:rPr>
        <w:t>CRM</w:t>
      </w:r>
      <w:r w:rsidRPr="00AA06B5">
        <w:rPr>
          <w:rFonts w:ascii="Times New Roman" w:hAnsi="Times New Roman"/>
          <w:sz w:val="24"/>
          <w:szCs w:val="24"/>
          <w:lang w:val="kk-KZ"/>
        </w:rPr>
        <w:t>-тұжырымдамасымен тығыз байланысты.</w:t>
      </w:r>
    </w:p>
    <w:p w:rsidR="00C16B95" w:rsidRPr="00AA06B5" w:rsidRDefault="00A97309" w:rsidP="00AA06B5">
      <w:pPr>
        <w:shd w:val="clear" w:color="auto" w:fill="FFFFFF"/>
        <w:tabs>
          <w:tab w:val="left" w:pos="851"/>
        </w:tabs>
        <w:spacing w:after="0" w:line="240" w:lineRule="auto"/>
        <w:ind w:firstLine="567"/>
        <w:jc w:val="both"/>
        <w:rPr>
          <w:rFonts w:ascii="Times New Roman" w:hAnsi="Times New Roman"/>
          <w:sz w:val="24"/>
          <w:szCs w:val="24"/>
        </w:rPr>
      </w:pPr>
      <w:r w:rsidRPr="00AA06B5">
        <w:rPr>
          <w:rFonts w:ascii="Times New Roman" w:hAnsi="Times New Roman"/>
          <w:sz w:val="24"/>
          <w:szCs w:val="24"/>
          <w:lang w:val="kk-KZ"/>
        </w:rPr>
        <w:t>Тікелей маркетинг мынадай формада болуы мүмкін:</w:t>
      </w:r>
    </w:p>
    <w:p w:rsidR="00C16B95" w:rsidRPr="00AA06B5" w:rsidRDefault="00A97309" w:rsidP="003C6664">
      <w:pPr>
        <w:pStyle w:val="a3"/>
        <w:numPr>
          <w:ilvl w:val="0"/>
          <w:numId w:val="36"/>
        </w:numPr>
        <w:shd w:val="clear" w:color="auto" w:fill="FFFFFF"/>
        <w:tabs>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пошта бойынша маркетинг-яғни, негізгі аудитория өкілдеріне жарнамалық материалдарды, үлгілерді, хаттарды және т. б. жіберу;</w:t>
      </w:r>
    </w:p>
    <w:p w:rsidR="00C16B95" w:rsidRPr="00AA06B5" w:rsidRDefault="00A97309" w:rsidP="003C6664">
      <w:pPr>
        <w:pStyle w:val="a3"/>
        <w:numPr>
          <w:ilvl w:val="0"/>
          <w:numId w:val="36"/>
        </w:numPr>
        <w:shd w:val="clear" w:color="auto" w:fill="FFFFFF"/>
        <w:tabs>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каталогтар бойынша маркетинг - яғни, сауда орталықтарында белгілі бір әлеуетті тапсырысшыларға каталогтар тарату және демонстрациялау;</w:t>
      </w:r>
    </w:p>
    <w:p w:rsidR="00C16B95" w:rsidRPr="00AA06B5" w:rsidRDefault="00A97309" w:rsidP="003C6664">
      <w:pPr>
        <w:pStyle w:val="a3"/>
        <w:numPr>
          <w:ilvl w:val="0"/>
          <w:numId w:val="36"/>
        </w:numPr>
        <w:shd w:val="clear" w:color="auto" w:fill="FFFFFF"/>
        <w:tabs>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телемаркетинг - яғни, телефон байланысы арқылы бұйымдарды сатып алушыларға тікелей сату;</w:t>
      </w:r>
    </w:p>
    <w:p w:rsidR="00C16B95" w:rsidRPr="00AA06B5" w:rsidRDefault="00A97309" w:rsidP="003C6664">
      <w:pPr>
        <w:pStyle w:val="a3"/>
        <w:numPr>
          <w:ilvl w:val="0"/>
          <w:numId w:val="36"/>
        </w:numPr>
        <w:shd w:val="clear" w:color="auto" w:fill="FFFFFF"/>
        <w:tabs>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телевизиялық маркетинг – яғни, бірінші жауап бергендерге тауарға жеңілдік берілетін аудиторияның жылдам жауабына бағытталған  немесе арнайы арналарда өнім тиімді бағамен ұсынылатын маркетинг;</w:t>
      </w:r>
    </w:p>
    <w:p w:rsidR="00C16B95" w:rsidRPr="00AA06B5" w:rsidRDefault="00A97309" w:rsidP="003C6664">
      <w:pPr>
        <w:pStyle w:val="a3"/>
        <w:numPr>
          <w:ilvl w:val="0"/>
          <w:numId w:val="36"/>
        </w:numPr>
        <w:shd w:val="clear" w:color="auto" w:fill="FFFFFF"/>
        <w:tabs>
          <w:tab w:val="left" w:pos="851"/>
        </w:tabs>
        <w:spacing w:after="0" w:line="240" w:lineRule="auto"/>
        <w:ind w:left="0" w:firstLine="567"/>
        <w:contextualSpacing w:val="0"/>
        <w:jc w:val="both"/>
        <w:rPr>
          <w:rFonts w:ascii="Times New Roman" w:hAnsi="Times New Roman"/>
          <w:sz w:val="24"/>
          <w:szCs w:val="24"/>
        </w:rPr>
      </w:pPr>
      <w:r w:rsidRPr="00AA06B5">
        <w:rPr>
          <w:rFonts w:ascii="Times New Roman" w:hAnsi="Times New Roman"/>
          <w:sz w:val="24"/>
          <w:szCs w:val="24"/>
          <w:lang w:val="kk-KZ"/>
        </w:rPr>
        <w:t>электрондық сауда – яғни ақпараттық жүйелер мен желілерді пайдалана отырып тауарларды сату.</w:t>
      </w:r>
    </w:p>
    <w:p w:rsidR="00C16B95" w:rsidRPr="00AA06B5" w:rsidRDefault="00A97309" w:rsidP="003C6664">
      <w:pPr>
        <w:numPr>
          <w:ilvl w:val="0"/>
          <w:numId w:val="11"/>
        </w:numPr>
        <w:shd w:val="clear" w:color="auto" w:fill="FFFFFF"/>
        <w:tabs>
          <w:tab w:val="left" w:pos="851"/>
        </w:tabs>
        <w:spacing w:after="0" w:line="240" w:lineRule="auto"/>
        <w:ind w:left="0" w:firstLine="567"/>
        <w:jc w:val="both"/>
        <w:rPr>
          <w:rFonts w:ascii="Times New Roman" w:hAnsi="Times New Roman"/>
          <w:sz w:val="24"/>
          <w:szCs w:val="24"/>
        </w:rPr>
      </w:pPr>
      <w:r w:rsidRPr="00AA06B5">
        <w:rPr>
          <w:rFonts w:ascii="Times New Roman" w:hAnsi="Times New Roman"/>
          <w:sz w:val="24"/>
          <w:szCs w:val="24"/>
          <w:lang w:val="kk-KZ"/>
        </w:rPr>
        <w:t>жеке сату;</w:t>
      </w:r>
    </w:p>
    <w:p w:rsidR="00C16B95" w:rsidRPr="00AA06B5" w:rsidRDefault="00A97309" w:rsidP="00AA06B5">
      <w:pPr>
        <w:shd w:val="clear" w:color="auto" w:fill="FFFFFF"/>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b/>
          <w:i/>
          <w:sz w:val="24"/>
          <w:szCs w:val="24"/>
          <w:lang w:val="kk-KZ"/>
        </w:rPr>
        <w:t>Жеке сату-</w:t>
      </w:r>
      <w:r w:rsidRPr="00AA06B5">
        <w:rPr>
          <w:rFonts w:ascii="Times New Roman" w:hAnsi="Times New Roman"/>
          <w:sz w:val="24"/>
          <w:szCs w:val="24"/>
          <w:lang w:val="kk-KZ"/>
        </w:rPr>
        <w:t>сатушының сатып алушымен жеке байланысын болжайтын, оның процесінде тауардың тұтынушылық сипаттамалары ауызша берілетін және мәміле, сатып алу-сату мүмкіндігі туралы бірлескен шешім қабылданатын маркетингтік коммуникациялардың жалғыз құрамдас бөлігі. Жеке байланыстың  басқа алға бастыру құралдарының алдында артықшылығы зор болып табылады, өйткені әлеуетті сатып алушыға тауардың тікелей презентациясын жүргізуге, кері байланыс режимінде коммуникация процесін бақылауға және әрбір сатып алушыға жеке көзқарасты қалыптастыруға мүмкіндік береді. Жеке сатулар маркетингтік коммуникацияның басқа элементтерінен ерекшеленеді, олардың негізгі міндеті -  әлеуетті сатып алушымен сенімді қарым-қатынас орнату арқылы өнімді өткізу арнасын қалыптастыру болып табылады.</w:t>
      </w:r>
    </w:p>
    <w:p w:rsidR="00C16B95" w:rsidRPr="00AA06B5" w:rsidRDefault="00A97309" w:rsidP="003C6664">
      <w:pPr>
        <w:numPr>
          <w:ilvl w:val="0"/>
          <w:numId w:val="11"/>
        </w:numPr>
        <w:shd w:val="clear" w:color="auto" w:fill="FFFFFF"/>
        <w:tabs>
          <w:tab w:val="left" w:pos="851"/>
        </w:tabs>
        <w:spacing w:after="0" w:line="240" w:lineRule="auto"/>
        <w:ind w:left="0" w:firstLine="567"/>
        <w:jc w:val="both"/>
        <w:rPr>
          <w:rFonts w:ascii="Times New Roman" w:hAnsi="Times New Roman"/>
          <w:sz w:val="24"/>
          <w:szCs w:val="24"/>
        </w:rPr>
      </w:pPr>
      <w:r w:rsidRPr="00AA06B5">
        <w:rPr>
          <w:rFonts w:ascii="Times New Roman" w:hAnsi="Times New Roman"/>
          <w:sz w:val="24"/>
          <w:szCs w:val="24"/>
          <w:lang w:val="kk-KZ"/>
        </w:rPr>
        <w:t>көрмелер;</w:t>
      </w:r>
    </w:p>
    <w:p w:rsidR="001C0F6E" w:rsidRPr="00AA06B5" w:rsidRDefault="00A97309" w:rsidP="003C6664">
      <w:pPr>
        <w:numPr>
          <w:ilvl w:val="0"/>
          <w:numId w:val="11"/>
        </w:numPr>
        <w:shd w:val="clear" w:color="auto" w:fill="FFFFFF"/>
        <w:tabs>
          <w:tab w:val="left" w:pos="851"/>
        </w:tabs>
        <w:spacing w:after="0" w:line="240" w:lineRule="auto"/>
        <w:ind w:left="0" w:firstLine="567"/>
        <w:jc w:val="both"/>
        <w:rPr>
          <w:rFonts w:ascii="Times New Roman" w:hAnsi="Times New Roman"/>
          <w:sz w:val="24"/>
          <w:szCs w:val="24"/>
          <w:lang w:val="kk-KZ"/>
        </w:rPr>
      </w:pPr>
      <w:r w:rsidRPr="00AA06B5">
        <w:rPr>
          <w:rFonts w:ascii="Times New Roman" w:hAnsi="Times New Roman"/>
          <w:sz w:val="24"/>
          <w:szCs w:val="24"/>
          <w:lang w:val="kk-KZ"/>
        </w:rPr>
        <w:t>іс-шараларға демеушілік жасау және т. б.</w:t>
      </w:r>
      <w:r w:rsidR="001C0F6E" w:rsidRPr="00AA06B5">
        <w:rPr>
          <w:rFonts w:ascii="Times New Roman" w:hAnsi="Times New Roman"/>
          <w:noProof/>
          <w:sz w:val="24"/>
          <w:szCs w:val="24"/>
          <w:lang w:eastAsia="ru-RU"/>
        </w:rPr>
        <w:drawing>
          <wp:inline distT="0" distB="0" distL="0" distR="0">
            <wp:extent cx="5741579" cy="2302711"/>
            <wp:effectExtent l="19050" t="0" r="0" b="0"/>
            <wp:docPr id="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5741579" cy="2302711"/>
                    </a:xfrm>
                    <a:prstGeom prst="rect">
                      <a:avLst/>
                    </a:prstGeom>
                    <a:noFill/>
                    <a:ln w="9525">
                      <a:noFill/>
                      <a:miter lim="800000"/>
                      <a:headEnd/>
                      <a:tailEnd/>
                    </a:ln>
                  </pic:spPr>
                </pic:pic>
              </a:graphicData>
            </a:graphic>
          </wp:inline>
        </w:drawing>
      </w:r>
    </w:p>
    <w:p w:rsidR="00C16B95" w:rsidRPr="00AA06B5" w:rsidRDefault="00A97309" w:rsidP="00AA06B5">
      <w:pPr>
        <w:shd w:val="clear" w:color="auto" w:fill="FFFFFF"/>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Кестедегі кейбір маркетингтік коммуникациялардың сипаттамасын құрастырайық.</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92"/>
        <w:gridCol w:w="3303"/>
        <w:gridCol w:w="3259"/>
      </w:tblGrid>
      <w:tr w:rsidR="009D0408" w:rsidRPr="00AA06B5" w:rsidTr="00C16B95">
        <w:tc>
          <w:tcPr>
            <w:tcW w:w="3672" w:type="dxa"/>
          </w:tcPr>
          <w:p w:rsidR="00C16B95" w:rsidRPr="00AA06B5" w:rsidRDefault="00A97309" w:rsidP="00AA06B5">
            <w:pPr>
              <w:shd w:val="clear" w:color="auto" w:fill="FFFFFF"/>
              <w:tabs>
                <w:tab w:val="left" w:pos="851"/>
              </w:tabs>
              <w:spacing w:after="0" w:line="240" w:lineRule="auto"/>
              <w:jc w:val="both"/>
              <w:rPr>
                <w:rFonts w:ascii="Times New Roman" w:hAnsi="Times New Roman"/>
                <w:b/>
                <w:sz w:val="24"/>
                <w:szCs w:val="24"/>
              </w:rPr>
            </w:pPr>
            <w:r w:rsidRPr="00AA06B5">
              <w:rPr>
                <w:rFonts w:ascii="Times New Roman" w:hAnsi="Times New Roman"/>
                <w:b/>
                <w:sz w:val="24"/>
                <w:szCs w:val="24"/>
                <w:lang w:val="kk-KZ"/>
              </w:rPr>
              <w:t>Маркетингтік коммуникация түрлері</w:t>
            </w:r>
          </w:p>
        </w:tc>
        <w:tc>
          <w:tcPr>
            <w:tcW w:w="3672" w:type="dxa"/>
          </w:tcPr>
          <w:p w:rsidR="00C16B95" w:rsidRPr="00AA06B5" w:rsidRDefault="00A97309" w:rsidP="00AA06B5">
            <w:pPr>
              <w:shd w:val="clear" w:color="auto" w:fill="FFFFFF"/>
              <w:tabs>
                <w:tab w:val="left" w:pos="851"/>
              </w:tabs>
              <w:spacing w:after="0" w:line="240" w:lineRule="auto"/>
              <w:jc w:val="both"/>
              <w:rPr>
                <w:rFonts w:ascii="Times New Roman" w:hAnsi="Times New Roman"/>
                <w:b/>
                <w:sz w:val="24"/>
                <w:szCs w:val="24"/>
              </w:rPr>
            </w:pPr>
            <w:r w:rsidRPr="00AA06B5">
              <w:rPr>
                <w:rFonts w:ascii="Times New Roman" w:hAnsi="Times New Roman"/>
                <w:b/>
                <w:sz w:val="24"/>
                <w:szCs w:val="24"/>
                <w:lang w:val="kk-KZ"/>
              </w:rPr>
              <w:t>Алға бастырудың типтік шешілетін міндеттері</w:t>
            </w:r>
          </w:p>
        </w:tc>
        <w:tc>
          <w:tcPr>
            <w:tcW w:w="3672" w:type="dxa"/>
          </w:tcPr>
          <w:p w:rsidR="00C16B95" w:rsidRPr="00AA06B5" w:rsidRDefault="00A97309" w:rsidP="00AA06B5">
            <w:pPr>
              <w:shd w:val="clear" w:color="auto" w:fill="FFFFFF"/>
              <w:tabs>
                <w:tab w:val="left" w:pos="851"/>
              </w:tabs>
              <w:spacing w:after="0" w:line="240" w:lineRule="auto"/>
              <w:jc w:val="both"/>
              <w:rPr>
                <w:rFonts w:ascii="Times New Roman" w:hAnsi="Times New Roman"/>
                <w:b/>
                <w:sz w:val="24"/>
                <w:szCs w:val="24"/>
              </w:rPr>
            </w:pPr>
            <w:r w:rsidRPr="00AA06B5">
              <w:rPr>
                <w:rFonts w:ascii="Times New Roman" w:hAnsi="Times New Roman"/>
                <w:b/>
                <w:sz w:val="24"/>
                <w:szCs w:val="24"/>
                <w:lang w:val="kk-KZ"/>
              </w:rPr>
              <w:t>Байланыс жасалатын аудитория</w:t>
            </w:r>
          </w:p>
        </w:tc>
      </w:tr>
      <w:tr w:rsidR="009D0408" w:rsidRPr="00AA06B5" w:rsidTr="00C16B95">
        <w:tc>
          <w:tcPr>
            <w:tcW w:w="3672" w:type="dxa"/>
          </w:tcPr>
          <w:p w:rsidR="00C16B95" w:rsidRPr="00AA06B5" w:rsidRDefault="00A97309" w:rsidP="00AA06B5">
            <w:pPr>
              <w:shd w:val="clear" w:color="auto" w:fill="FFFFFF"/>
              <w:tabs>
                <w:tab w:val="left" w:pos="851"/>
              </w:tabs>
              <w:spacing w:after="0" w:line="240" w:lineRule="auto"/>
              <w:jc w:val="both"/>
              <w:rPr>
                <w:rFonts w:ascii="Times New Roman" w:hAnsi="Times New Roman"/>
                <w:sz w:val="24"/>
                <w:szCs w:val="24"/>
              </w:rPr>
            </w:pPr>
            <w:r w:rsidRPr="00AA06B5">
              <w:rPr>
                <w:rFonts w:ascii="Times New Roman" w:hAnsi="Times New Roman"/>
                <w:sz w:val="24"/>
                <w:szCs w:val="24"/>
                <w:lang w:val="kk-KZ"/>
              </w:rPr>
              <w:t>Жарнама</w:t>
            </w:r>
          </w:p>
        </w:tc>
        <w:tc>
          <w:tcPr>
            <w:tcW w:w="3672" w:type="dxa"/>
          </w:tcPr>
          <w:p w:rsidR="00C16B95" w:rsidRPr="00AA06B5" w:rsidRDefault="00A97309" w:rsidP="00AA06B5">
            <w:pPr>
              <w:shd w:val="clear" w:color="auto" w:fill="FFFFFF"/>
              <w:tabs>
                <w:tab w:val="left" w:pos="851"/>
              </w:tabs>
              <w:spacing w:after="0" w:line="240" w:lineRule="auto"/>
              <w:jc w:val="both"/>
              <w:rPr>
                <w:rFonts w:ascii="Times New Roman" w:hAnsi="Times New Roman"/>
                <w:sz w:val="24"/>
                <w:szCs w:val="24"/>
              </w:rPr>
            </w:pPr>
            <w:r w:rsidRPr="00AA06B5">
              <w:rPr>
                <w:rFonts w:ascii="Times New Roman" w:hAnsi="Times New Roman"/>
                <w:sz w:val="24"/>
                <w:szCs w:val="24"/>
                <w:lang w:val="kk-KZ"/>
              </w:rPr>
              <w:t>Тауарлар, сауда маркалары, ұйымдар, атау, фирмалық стиль элементтері, жарнама сипаты мен ұраны арқылы позициялау туралы хабардарлықты қалыптастыру</w:t>
            </w:r>
          </w:p>
        </w:tc>
        <w:tc>
          <w:tcPr>
            <w:tcW w:w="3672" w:type="dxa"/>
          </w:tcPr>
          <w:p w:rsidR="00C16B95" w:rsidRPr="00AA06B5" w:rsidRDefault="00A97309" w:rsidP="00AA06B5">
            <w:pPr>
              <w:shd w:val="clear" w:color="auto" w:fill="FFFFFF"/>
              <w:tabs>
                <w:tab w:val="left" w:pos="851"/>
              </w:tabs>
              <w:spacing w:after="0" w:line="240" w:lineRule="auto"/>
              <w:jc w:val="both"/>
              <w:rPr>
                <w:rFonts w:ascii="Times New Roman" w:hAnsi="Times New Roman"/>
                <w:sz w:val="24"/>
                <w:szCs w:val="24"/>
              </w:rPr>
            </w:pPr>
            <w:r w:rsidRPr="00AA06B5">
              <w:rPr>
                <w:rFonts w:ascii="Times New Roman" w:hAnsi="Times New Roman"/>
                <w:sz w:val="24"/>
                <w:szCs w:val="24"/>
                <w:lang w:val="kk-KZ"/>
              </w:rPr>
              <w:t>Көпшілік аудитория</w:t>
            </w:r>
          </w:p>
          <w:p w:rsidR="00C16B95" w:rsidRPr="00AA06B5" w:rsidRDefault="00C16B95" w:rsidP="00AA06B5">
            <w:pPr>
              <w:tabs>
                <w:tab w:val="left" w:pos="851"/>
              </w:tabs>
              <w:spacing w:after="0" w:line="240" w:lineRule="auto"/>
              <w:jc w:val="both"/>
              <w:rPr>
                <w:rFonts w:ascii="Times New Roman" w:hAnsi="Times New Roman"/>
                <w:sz w:val="24"/>
                <w:szCs w:val="24"/>
              </w:rPr>
            </w:pPr>
          </w:p>
        </w:tc>
      </w:tr>
      <w:tr w:rsidR="009D0408" w:rsidRPr="00AA06B5" w:rsidTr="00C16B95">
        <w:tc>
          <w:tcPr>
            <w:tcW w:w="3672" w:type="dxa"/>
          </w:tcPr>
          <w:p w:rsidR="00C16B95" w:rsidRPr="00AA06B5" w:rsidRDefault="00A97309" w:rsidP="00AA06B5">
            <w:pPr>
              <w:shd w:val="clear" w:color="auto" w:fill="FFFFFF"/>
              <w:tabs>
                <w:tab w:val="left" w:pos="851"/>
              </w:tabs>
              <w:spacing w:after="0" w:line="240" w:lineRule="auto"/>
              <w:jc w:val="both"/>
              <w:rPr>
                <w:rFonts w:ascii="Times New Roman" w:hAnsi="Times New Roman"/>
                <w:sz w:val="24"/>
                <w:szCs w:val="24"/>
              </w:rPr>
            </w:pPr>
            <w:r w:rsidRPr="00AA06B5">
              <w:rPr>
                <w:rFonts w:ascii="Times New Roman" w:hAnsi="Times New Roman"/>
                <w:sz w:val="24"/>
                <w:szCs w:val="24"/>
                <w:lang w:val="kk-KZ"/>
              </w:rPr>
              <w:t>Өткізуді ынталандыру</w:t>
            </w:r>
          </w:p>
        </w:tc>
        <w:tc>
          <w:tcPr>
            <w:tcW w:w="3672" w:type="dxa"/>
          </w:tcPr>
          <w:p w:rsidR="00C16B95" w:rsidRPr="00AA06B5" w:rsidRDefault="00A97309" w:rsidP="00AA06B5">
            <w:pPr>
              <w:shd w:val="clear" w:color="auto" w:fill="FFFFFF"/>
              <w:tabs>
                <w:tab w:val="left" w:pos="851"/>
              </w:tabs>
              <w:spacing w:after="0" w:line="240" w:lineRule="auto"/>
              <w:jc w:val="both"/>
              <w:rPr>
                <w:rFonts w:ascii="Times New Roman" w:hAnsi="Times New Roman"/>
                <w:sz w:val="24"/>
                <w:szCs w:val="24"/>
              </w:rPr>
            </w:pPr>
            <w:r w:rsidRPr="00AA06B5">
              <w:rPr>
                <w:rFonts w:ascii="Times New Roman" w:hAnsi="Times New Roman"/>
                <w:sz w:val="24"/>
                <w:szCs w:val="24"/>
                <w:lang w:val="kk-KZ"/>
              </w:rPr>
              <w:t xml:space="preserve">Делдалдарды, сауда </w:t>
            </w:r>
            <w:r w:rsidRPr="00AA06B5">
              <w:rPr>
                <w:rFonts w:ascii="Times New Roman" w:hAnsi="Times New Roman"/>
                <w:sz w:val="24"/>
                <w:szCs w:val="24"/>
                <w:lang w:val="kk-KZ"/>
              </w:rPr>
              <w:lastRenderedPageBreak/>
              <w:t>персоналын, бөлшек сауда және соңғы тұтынушыларды ынталандыру іс-шараларын ұйымдастыруу арқылы сатуды ұлғайту</w:t>
            </w:r>
          </w:p>
        </w:tc>
        <w:tc>
          <w:tcPr>
            <w:tcW w:w="3672" w:type="dxa"/>
          </w:tcPr>
          <w:p w:rsidR="00C16B95" w:rsidRPr="00AA06B5" w:rsidRDefault="00A97309" w:rsidP="00AA06B5">
            <w:pPr>
              <w:shd w:val="clear" w:color="auto" w:fill="FFFFFF"/>
              <w:tabs>
                <w:tab w:val="left" w:pos="851"/>
              </w:tabs>
              <w:spacing w:after="0" w:line="240" w:lineRule="auto"/>
              <w:jc w:val="both"/>
              <w:rPr>
                <w:rFonts w:ascii="Times New Roman" w:hAnsi="Times New Roman"/>
                <w:sz w:val="24"/>
                <w:szCs w:val="24"/>
              </w:rPr>
            </w:pPr>
            <w:r w:rsidRPr="00AA06B5">
              <w:rPr>
                <w:rFonts w:ascii="Times New Roman" w:hAnsi="Times New Roman"/>
                <w:sz w:val="24"/>
                <w:szCs w:val="24"/>
                <w:lang w:val="kk-KZ"/>
              </w:rPr>
              <w:lastRenderedPageBreak/>
              <w:t xml:space="preserve">Белгілі бір адамдар тобы </w:t>
            </w:r>
            <w:r w:rsidRPr="00AA06B5">
              <w:rPr>
                <w:rFonts w:ascii="Times New Roman" w:hAnsi="Times New Roman"/>
                <w:sz w:val="24"/>
                <w:szCs w:val="24"/>
                <w:lang w:val="kk-KZ"/>
              </w:rPr>
              <w:lastRenderedPageBreak/>
              <w:t>(өткізу процесіне қатысушылар) және бұқаралық аудитория (соңғы тұтынушылар)</w:t>
            </w:r>
          </w:p>
        </w:tc>
      </w:tr>
      <w:tr w:rsidR="009D0408" w:rsidRPr="00AA06B5" w:rsidTr="00C16B95">
        <w:tc>
          <w:tcPr>
            <w:tcW w:w="3672" w:type="dxa"/>
          </w:tcPr>
          <w:p w:rsidR="00C16B95" w:rsidRPr="00AA06B5" w:rsidRDefault="00A97309" w:rsidP="00AA06B5">
            <w:pPr>
              <w:tabs>
                <w:tab w:val="left" w:pos="851"/>
              </w:tabs>
              <w:spacing w:after="0" w:line="240" w:lineRule="auto"/>
              <w:jc w:val="both"/>
              <w:rPr>
                <w:rFonts w:ascii="Times New Roman" w:hAnsi="Times New Roman"/>
                <w:sz w:val="24"/>
                <w:szCs w:val="24"/>
              </w:rPr>
            </w:pPr>
            <w:r w:rsidRPr="00AA06B5">
              <w:rPr>
                <w:rFonts w:ascii="Times New Roman" w:hAnsi="Times New Roman"/>
                <w:sz w:val="24"/>
                <w:szCs w:val="24"/>
                <w:lang w:val="kk-KZ"/>
              </w:rPr>
              <w:lastRenderedPageBreak/>
              <w:t>Жұртшылықпен байланыс</w:t>
            </w:r>
          </w:p>
        </w:tc>
        <w:tc>
          <w:tcPr>
            <w:tcW w:w="3672" w:type="dxa"/>
          </w:tcPr>
          <w:p w:rsidR="00C16B95" w:rsidRPr="00AA06B5" w:rsidRDefault="00A97309" w:rsidP="00AA06B5">
            <w:pPr>
              <w:shd w:val="clear" w:color="auto" w:fill="FFFFFF"/>
              <w:tabs>
                <w:tab w:val="left" w:pos="851"/>
              </w:tabs>
              <w:spacing w:after="0" w:line="240" w:lineRule="auto"/>
              <w:jc w:val="both"/>
              <w:rPr>
                <w:rFonts w:ascii="Times New Roman" w:hAnsi="Times New Roman"/>
                <w:sz w:val="24"/>
                <w:szCs w:val="24"/>
              </w:rPr>
            </w:pPr>
            <w:r w:rsidRPr="00AA06B5">
              <w:rPr>
                <w:rFonts w:ascii="Times New Roman" w:hAnsi="Times New Roman"/>
                <w:sz w:val="24"/>
                <w:szCs w:val="24"/>
                <w:lang w:val="kk-KZ"/>
              </w:rPr>
              <w:t>Бизнесті табысты дамыту және ұйымның оң және басқарылатын имиджін құру мақсатында маркетингтік ортаның қолайлы қоғамдық пікірін қалыптастыру</w:t>
            </w:r>
          </w:p>
        </w:tc>
        <w:tc>
          <w:tcPr>
            <w:tcW w:w="3672" w:type="dxa"/>
          </w:tcPr>
          <w:p w:rsidR="00C16B95" w:rsidRPr="00AA06B5" w:rsidRDefault="00A97309" w:rsidP="00AA06B5">
            <w:pPr>
              <w:shd w:val="clear" w:color="auto" w:fill="FFFFFF"/>
              <w:tabs>
                <w:tab w:val="left" w:pos="851"/>
              </w:tabs>
              <w:spacing w:after="0" w:line="240" w:lineRule="auto"/>
              <w:jc w:val="both"/>
              <w:rPr>
                <w:rFonts w:ascii="Times New Roman" w:hAnsi="Times New Roman"/>
                <w:sz w:val="24"/>
                <w:szCs w:val="24"/>
              </w:rPr>
            </w:pPr>
            <w:r w:rsidRPr="00AA06B5">
              <w:rPr>
                <w:rFonts w:ascii="Times New Roman" w:hAnsi="Times New Roman"/>
                <w:sz w:val="24"/>
                <w:szCs w:val="24"/>
                <w:lang w:val="kk-KZ"/>
              </w:rPr>
              <w:t>Басым бөлігі әлеуетті тұтынушы болмауы мүмкін  мақсатты жұртшылық</w:t>
            </w:r>
          </w:p>
          <w:p w:rsidR="00C16B95" w:rsidRPr="00AA06B5" w:rsidRDefault="00C16B95" w:rsidP="00AA06B5">
            <w:pPr>
              <w:tabs>
                <w:tab w:val="left" w:pos="851"/>
              </w:tabs>
              <w:spacing w:after="0" w:line="240" w:lineRule="auto"/>
              <w:jc w:val="both"/>
              <w:rPr>
                <w:rFonts w:ascii="Times New Roman" w:hAnsi="Times New Roman"/>
                <w:sz w:val="24"/>
                <w:szCs w:val="24"/>
              </w:rPr>
            </w:pPr>
          </w:p>
        </w:tc>
      </w:tr>
      <w:tr w:rsidR="009D0408" w:rsidRPr="00AA06B5" w:rsidTr="00C16B95">
        <w:tc>
          <w:tcPr>
            <w:tcW w:w="3672" w:type="dxa"/>
          </w:tcPr>
          <w:p w:rsidR="00C16B95" w:rsidRPr="00AA06B5" w:rsidRDefault="00A97309" w:rsidP="00AA06B5">
            <w:pPr>
              <w:shd w:val="clear" w:color="auto" w:fill="FFFFFF"/>
              <w:tabs>
                <w:tab w:val="left" w:pos="851"/>
              </w:tabs>
              <w:spacing w:after="0" w:line="240" w:lineRule="auto"/>
              <w:jc w:val="both"/>
              <w:rPr>
                <w:rFonts w:ascii="Times New Roman" w:hAnsi="Times New Roman"/>
                <w:sz w:val="24"/>
                <w:szCs w:val="24"/>
              </w:rPr>
            </w:pPr>
            <w:r w:rsidRPr="00AA06B5">
              <w:rPr>
                <w:rFonts w:ascii="Times New Roman" w:hAnsi="Times New Roman"/>
                <w:sz w:val="24"/>
                <w:szCs w:val="24"/>
                <w:lang w:val="kk-KZ"/>
              </w:rPr>
              <w:t>Жеке сату</w:t>
            </w:r>
          </w:p>
        </w:tc>
        <w:tc>
          <w:tcPr>
            <w:tcW w:w="3672" w:type="dxa"/>
          </w:tcPr>
          <w:p w:rsidR="00C16B95" w:rsidRPr="00AA06B5" w:rsidRDefault="00A97309" w:rsidP="00AA06B5">
            <w:pPr>
              <w:shd w:val="clear" w:color="auto" w:fill="FFFFFF"/>
              <w:tabs>
                <w:tab w:val="left" w:pos="851"/>
              </w:tabs>
              <w:spacing w:after="0" w:line="240" w:lineRule="auto"/>
              <w:jc w:val="both"/>
              <w:rPr>
                <w:rFonts w:ascii="Times New Roman" w:hAnsi="Times New Roman"/>
                <w:sz w:val="24"/>
                <w:szCs w:val="24"/>
              </w:rPr>
            </w:pPr>
            <w:r w:rsidRPr="00AA06B5">
              <w:rPr>
                <w:rFonts w:ascii="Times New Roman" w:hAnsi="Times New Roman"/>
                <w:sz w:val="24"/>
                <w:szCs w:val="24"/>
                <w:lang w:val="kk-KZ"/>
              </w:rPr>
              <w:t>Әлеуетті сатып алушымен жеке сенімді қарым-қатынас орнату арқылы өнімді өткізу арнасын қалыптастыру</w:t>
            </w:r>
          </w:p>
        </w:tc>
        <w:tc>
          <w:tcPr>
            <w:tcW w:w="3672" w:type="dxa"/>
          </w:tcPr>
          <w:p w:rsidR="00C16B95" w:rsidRPr="00AA06B5" w:rsidRDefault="00A97309" w:rsidP="00AA06B5">
            <w:pPr>
              <w:shd w:val="clear" w:color="auto" w:fill="FFFFFF"/>
              <w:tabs>
                <w:tab w:val="left" w:pos="851"/>
              </w:tabs>
              <w:spacing w:after="0" w:line="240" w:lineRule="auto"/>
              <w:jc w:val="both"/>
              <w:rPr>
                <w:rFonts w:ascii="Times New Roman" w:hAnsi="Times New Roman"/>
                <w:sz w:val="24"/>
                <w:szCs w:val="24"/>
              </w:rPr>
            </w:pPr>
            <w:r w:rsidRPr="00AA06B5">
              <w:rPr>
                <w:rFonts w:ascii="Times New Roman" w:hAnsi="Times New Roman"/>
                <w:sz w:val="24"/>
                <w:szCs w:val="24"/>
                <w:lang w:val="kk-KZ"/>
              </w:rPr>
              <w:t>Ұйымдарда белгілі бір тұлғалар (жоғары басқару буынының басшылары мен менеджерлері) және ұйымдардағы сатып алу топтары (сатып алу туралы шешім қабылдау процесіне қатысушылар)</w:t>
            </w:r>
          </w:p>
        </w:tc>
      </w:tr>
    </w:tbl>
    <w:p w:rsidR="00C16B95" w:rsidRPr="00AA06B5" w:rsidRDefault="00C16B95" w:rsidP="00AA06B5">
      <w:pPr>
        <w:shd w:val="clear" w:color="auto" w:fill="FFFFFF"/>
        <w:tabs>
          <w:tab w:val="left" w:pos="851"/>
        </w:tabs>
        <w:spacing w:after="0" w:line="240" w:lineRule="auto"/>
        <w:ind w:firstLine="567"/>
        <w:jc w:val="both"/>
        <w:rPr>
          <w:rFonts w:ascii="Times New Roman" w:hAnsi="Times New Roman"/>
          <w:sz w:val="24"/>
          <w:szCs w:val="24"/>
        </w:rPr>
      </w:pPr>
    </w:p>
    <w:p w:rsidR="00C16B95" w:rsidRPr="00AA06B5" w:rsidRDefault="00A97309" w:rsidP="00AA06B5">
      <w:pPr>
        <w:shd w:val="clear" w:color="auto" w:fill="FFFFFF"/>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Әр түрлі өнімдер үшін бірінші орынға әртүрлі байланыс арналары шығады. Тәжірибе көрсетіп отырғандай, әртүрлі өнім түріне арналған коммуникация әдістерінің көшбасшылық схемасы мынадай.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9"/>
        <w:gridCol w:w="1883"/>
        <w:gridCol w:w="1883"/>
        <w:gridCol w:w="1883"/>
        <w:gridCol w:w="1596"/>
      </w:tblGrid>
      <w:tr w:rsidR="009D0408" w:rsidRPr="00AA06B5" w:rsidTr="00C16B95">
        <w:tc>
          <w:tcPr>
            <w:tcW w:w="4786" w:type="dxa"/>
          </w:tcPr>
          <w:p w:rsidR="00C16B95" w:rsidRPr="00AA06B5" w:rsidRDefault="00A97309" w:rsidP="00AA06B5">
            <w:pPr>
              <w:tabs>
                <w:tab w:val="left" w:pos="851"/>
              </w:tabs>
              <w:spacing w:after="0" w:line="240" w:lineRule="auto"/>
              <w:jc w:val="both"/>
              <w:rPr>
                <w:rFonts w:ascii="Times New Roman" w:hAnsi="Times New Roman"/>
                <w:b/>
                <w:sz w:val="24"/>
                <w:szCs w:val="24"/>
              </w:rPr>
            </w:pPr>
            <w:r w:rsidRPr="00AA06B5">
              <w:rPr>
                <w:rFonts w:ascii="Times New Roman" w:hAnsi="Times New Roman"/>
                <w:b/>
                <w:sz w:val="24"/>
                <w:szCs w:val="24"/>
                <w:lang w:val="kk-KZ"/>
              </w:rPr>
              <w:t>Өнім</w:t>
            </w:r>
          </w:p>
        </w:tc>
        <w:tc>
          <w:tcPr>
            <w:tcW w:w="1701" w:type="dxa"/>
          </w:tcPr>
          <w:p w:rsidR="00C16B95" w:rsidRPr="00AA06B5" w:rsidRDefault="00A97309" w:rsidP="00AA06B5">
            <w:pPr>
              <w:tabs>
                <w:tab w:val="left" w:pos="851"/>
              </w:tabs>
              <w:spacing w:after="0" w:line="240" w:lineRule="auto"/>
              <w:jc w:val="both"/>
              <w:rPr>
                <w:rFonts w:ascii="Times New Roman" w:hAnsi="Times New Roman"/>
                <w:b/>
                <w:sz w:val="24"/>
                <w:szCs w:val="24"/>
              </w:rPr>
            </w:pPr>
            <w:r w:rsidRPr="00AA06B5">
              <w:rPr>
                <w:rFonts w:ascii="Times New Roman" w:hAnsi="Times New Roman"/>
                <w:b/>
                <w:sz w:val="24"/>
                <w:szCs w:val="24"/>
                <w:lang w:val="kk-KZ"/>
              </w:rPr>
              <w:t>1-орын</w:t>
            </w:r>
          </w:p>
        </w:tc>
        <w:tc>
          <w:tcPr>
            <w:tcW w:w="1418" w:type="dxa"/>
          </w:tcPr>
          <w:p w:rsidR="00C16B95" w:rsidRPr="00AA06B5" w:rsidRDefault="00A97309" w:rsidP="00AA06B5">
            <w:pPr>
              <w:tabs>
                <w:tab w:val="left" w:pos="851"/>
              </w:tabs>
              <w:spacing w:after="0" w:line="240" w:lineRule="auto"/>
              <w:jc w:val="both"/>
              <w:rPr>
                <w:rFonts w:ascii="Times New Roman" w:hAnsi="Times New Roman"/>
                <w:b/>
                <w:sz w:val="24"/>
                <w:szCs w:val="24"/>
              </w:rPr>
            </w:pPr>
            <w:r w:rsidRPr="00AA06B5">
              <w:rPr>
                <w:rFonts w:ascii="Times New Roman" w:hAnsi="Times New Roman"/>
                <w:b/>
                <w:sz w:val="24"/>
                <w:szCs w:val="24"/>
                <w:lang w:val="kk-KZ"/>
              </w:rPr>
              <w:t>2-орын</w:t>
            </w:r>
          </w:p>
        </w:tc>
        <w:tc>
          <w:tcPr>
            <w:tcW w:w="1559" w:type="dxa"/>
          </w:tcPr>
          <w:p w:rsidR="00C16B95" w:rsidRPr="00AA06B5" w:rsidRDefault="00A97309" w:rsidP="00AA06B5">
            <w:pPr>
              <w:tabs>
                <w:tab w:val="left" w:pos="851"/>
              </w:tabs>
              <w:spacing w:after="0" w:line="240" w:lineRule="auto"/>
              <w:jc w:val="both"/>
              <w:rPr>
                <w:rFonts w:ascii="Times New Roman" w:hAnsi="Times New Roman"/>
                <w:b/>
                <w:sz w:val="24"/>
                <w:szCs w:val="24"/>
              </w:rPr>
            </w:pPr>
            <w:r w:rsidRPr="00AA06B5">
              <w:rPr>
                <w:rFonts w:ascii="Times New Roman" w:hAnsi="Times New Roman"/>
                <w:b/>
                <w:sz w:val="24"/>
                <w:szCs w:val="24"/>
                <w:lang w:val="kk-KZ"/>
              </w:rPr>
              <w:t>3-орын</w:t>
            </w:r>
          </w:p>
        </w:tc>
        <w:tc>
          <w:tcPr>
            <w:tcW w:w="1552" w:type="dxa"/>
          </w:tcPr>
          <w:p w:rsidR="00C16B95" w:rsidRPr="00AA06B5" w:rsidRDefault="00A97309" w:rsidP="00AA06B5">
            <w:pPr>
              <w:tabs>
                <w:tab w:val="left" w:pos="851"/>
              </w:tabs>
              <w:spacing w:after="0" w:line="240" w:lineRule="auto"/>
              <w:jc w:val="both"/>
              <w:rPr>
                <w:rFonts w:ascii="Times New Roman" w:hAnsi="Times New Roman"/>
                <w:b/>
                <w:sz w:val="24"/>
                <w:szCs w:val="24"/>
              </w:rPr>
            </w:pPr>
            <w:r w:rsidRPr="00AA06B5">
              <w:rPr>
                <w:rFonts w:ascii="Times New Roman" w:hAnsi="Times New Roman"/>
                <w:b/>
                <w:sz w:val="24"/>
                <w:szCs w:val="24"/>
                <w:lang w:val="kk-KZ"/>
              </w:rPr>
              <w:t>4-орын</w:t>
            </w:r>
          </w:p>
        </w:tc>
      </w:tr>
      <w:tr w:rsidR="009D0408" w:rsidRPr="00AA06B5" w:rsidTr="00C16B95">
        <w:tc>
          <w:tcPr>
            <w:tcW w:w="4786" w:type="dxa"/>
          </w:tcPr>
          <w:p w:rsidR="00C16B95" w:rsidRPr="00AA06B5" w:rsidRDefault="00A97309" w:rsidP="00AA06B5">
            <w:pPr>
              <w:tabs>
                <w:tab w:val="left" w:pos="851"/>
              </w:tabs>
              <w:spacing w:after="0" w:line="240" w:lineRule="auto"/>
              <w:jc w:val="both"/>
              <w:rPr>
                <w:rFonts w:ascii="Times New Roman" w:hAnsi="Times New Roman"/>
                <w:sz w:val="24"/>
                <w:szCs w:val="24"/>
              </w:rPr>
            </w:pPr>
            <w:r w:rsidRPr="00AA06B5">
              <w:rPr>
                <w:rFonts w:ascii="Times New Roman" w:hAnsi="Times New Roman"/>
                <w:sz w:val="24"/>
                <w:szCs w:val="24"/>
                <w:lang w:val="kk-KZ"/>
              </w:rPr>
              <w:t>Қапталған тұтыну тауарлары (дүкенде сатып алуға болатын, тұтынушыларға үнемі қажет және жиі сатып алатын: азық-түлік өнімдері, тұрмыстық химия, гигиена құралдары және т. б.)</w:t>
            </w:r>
          </w:p>
        </w:tc>
        <w:tc>
          <w:tcPr>
            <w:tcW w:w="1701" w:type="dxa"/>
            <w:shd w:val="clear" w:color="auto" w:fill="DEEAF6"/>
          </w:tcPr>
          <w:p w:rsidR="00C16B95" w:rsidRPr="00AA06B5" w:rsidRDefault="00A97309" w:rsidP="00AA06B5">
            <w:pPr>
              <w:tabs>
                <w:tab w:val="left" w:pos="851"/>
              </w:tabs>
              <w:spacing w:after="0" w:line="240" w:lineRule="auto"/>
              <w:jc w:val="both"/>
              <w:rPr>
                <w:rFonts w:ascii="Times New Roman" w:hAnsi="Times New Roman"/>
                <w:sz w:val="24"/>
                <w:szCs w:val="24"/>
              </w:rPr>
            </w:pPr>
            <w:r w:rsidRPr="00AA06B5">
              <w:rPr>
                <w:rFonts w:ascii="Times New Roman" w:hAnsi="Times New Roman"/>
                <w:sz w:val="24"/>
                <w:szCs w:val="24"/>
                <w:lang w:val="kk-KZ"/>
              </w:rPr>
              <w:t>Өткізуді ынталандыру</w:t>
            </w:r>
          </w:p>
        </w:tc>
        <w:tc>
          <w:tcPr>
            <w:tcW w:w="1418" w:type="dxa"/>
            <w:shd w:val="clear" w:color="auto" w:fill="FBE4D5"/>
          </w:tcPr>
          <w:p w:rsidR="00C16B95" w:rsidRPr="00AA06B5" w:rsidRDefault="00A97309" w:rsidP="00AA06B5">
            <w:pPr>
              <w:tabs>
                <w:tab w:val="left" w:pos="851"/>
              </w:tabs>
              <w:spacing w:after="0" w:line="240" w:lineRule="auto"/>
              <w:jc w:val="both"/>
              <w:rPr>
                <w:rFonts w:ascii="Times New Roman" w:hAnsi="Times New Roman"/>
                <w:sz w:val="24"/>
                <w:szCs w:val="24"/>
              </w:rPr>
            </w:pPr>
            <w:r w:rsidRPr="00AA06B5">
              <w:rPr>
                <w:rFonts w:ascii="Times New Roman" w:hAnsi="Times New Roman"/>
                <w:sz w:val="24"/>
                <w:szCs w:val="24"/>
                <w:lang w:val="kk-KZ"/>
              </w:rPr>
              <w:t>Жарнама</w:t>
            </w:r>
          </w:p>
        </w:tc>
        <w:tc>
          <w:tcPr>
            <w:tcW w:w="1559" w:type="dxa"/>
            <w:shd w:val="clear" w:color="auto" w:fill="FFF2CC"/>
          </w:tcPr>
          <w:p w:rsidR="00C16B95" w:rsidRPr="00AA06B5" w:rsidRDefault="00A97309" w:rsidP="00AA06B5">
            <w:pPr>
              <w:tabs>
                <w:tab w:val="left" w:pos="851"/>
              </w:tabs>
              <w:spacing w:after="0" w:line="240" w:lineRule="auto"/>
              <w:jc w:val="both"/>
              <w:rPr>
                <w:rFonts w:ascii="Times New Roman" w:hAnsi="Times New Roman"/>
                <w:sz w:val="24"/>
                <w:szCs w:val="24"/>
              </w:rPr>
            </w:pPr>
            <w:r w:rsidRPr="00AA06B5">
              <w:rPr>
                <w:rFonts w:ascii="Times New Roman" w:hAnsi="Times New Roman"/>
                <w:sz w:val="24"/>
                <w:szCs w:val="24"/>
                <w:lang w:val="kk-KZ"/>
              </w:rPr>
              <w:t>Жұртшылықпен байланыс</w:t>
            </w:r>
          </w:p>
        </w:tc>
        <w:tc>
          <w:tcPr>
            <w:tcW w:w="1552" w:type="dxa"/>
            <w:shd w:val="clear" w:color="auto" w:fill="E2EFD9"/>
          </w:tcPr>
          <w:p w:rsidR="00C16B95" w:rsidRPr="00AA06B5" w:rsidRDefault="00A97309" w:rsidP="00AA06B5">
            <w:pPr>
              <w:tabs>
                <w:tab w:val="left" w:pos="851"/>
              </w:tabs>
              <w:spacing w:after="0" w:line="240" w:lineRule="auto"/>
              <w:jc w:val="both"/>
              <w:rPr>
                <w:rFonts w:ascii="Times New Roman" w:hAnsi="Times New Roman"/>
                <w:sz w:val="24"/>
                <w:szCs w:val="24"/>
              </w:rPr>
            </w:pPr>
            <w:r w:rsidRPr="00AA06B5">
              <w:rPr>
                <w:rFonts w:ascii="Times New Roman" w:hAnsi="Times New Roman"/>
                <w:sz w:val="24"/>
                <w:szCs w:val="24"/>
                <w:lang w:val="kk-KZ"/>
              </w:rPr>
              <w:t>Жеке сату</w:t>
            </w:r>
          </w:p>
        </w:tc>
      </w:tr>
      <w:tr w:rsidR="009D0408" w:rsidRPr="00AA06B5" w:rsidTr="00C16B95">
        <w:tc>
          <w:tcPr>
            <w:tcW w:w="4786" w:type="dxa"/>
          </w:tcPr>
          <w:p w:rsidR="00C16B95" w:rsidRPr="00AA06B5" w:rsidRDefault="00A97309" w:rsidP="00AA06B5">
            <w:pPr>
              <w:tabs>
                <w:tab w:val="left" w:pos="851"/>
              </w:tabs>
              <w:spacing w:after="0" w:line="240" w:lineRule="auto"/>
              <w:jc w:val="both"/>
              <w:rPr>
                <w:rFonts w:ascii="Times New Roman" w:hAnsi="Times New Roman"/>
                <w:sz w:val="24"/>
                <w:szCs w:val="24"/>
              </w:rPr>
            </w:pPr>
            <w:r w:rsidRPr="00AA06B5">
              <w:rPr>
                <w:rFonts w:ascii="Times New Roman" w:hAnsi="Times New Roman"/>
                <w:sz w:val="24"/>
                <w:szCs w:val="24"/>
                <w:lang w:val="kk-KZ"/>
              </w:rPr>
              <w:t>Ұзақ уақыт пайдаланылатын тұтыну тауарлары (тұтынушылар бір рет сатып алып, ұзақ уақыт пайдаланады: тұрмыстық техника, ыдыс және т. б.)</w:t>
            </w:r>
          </w:p>
        </w:tc>
        <w:tc>
          <w:tcPr>
            <w:tcW w:w="1701" w:type="dxa"/>
            <w:shd w:val="clear" w:color="auto" w:fill="FBE4D5"/>
          </w:tcPr>
          <w:p w:rsidR="00C16B95" w:rsidRPr="00AA06B5" w:rsidRDefault="00A97309" w:rsidP="00AA06B5">
            <w:pPr>
              <w:tabs>
                <w:tab w:val="left" w:pos="851"/>
              </w:tabs>
              <w:spacing w:after="0" w:line="240" w:lineRule="auto"/>
              <w:jc w:val="both"/>
              <w:rPr>
                <w:rFonts w:ascii="Times New Roman" w:hAnsi="Times New Roman"/>
                <w:sz w:val="24"/>
                <w:szCs w:val="24"/>
              </w:rPr>
            </w:pPr>
            <w:r w:rsidRPr="00AA06B5">
              <w:rPr>
                <w:rFonts w:ascii="Times New Roman" w:hAnsi="Times New Roman"/>
                <w:sz w:val="24"/>
                <w:szCs w:val="24"/>
                <w:lang w:val="kk-KZ"/>
              </w:rPr>
              <w:t>Жарнама</w:t>
            </w:r>
          </w:p>
        </w:tc>
        <w:tc>
          <w:tcPr>
            <w:tcW w:w="1418" w:type="dxa"/>
            <w:shd w:val="clear" w:color="auto" w:fill="DEEAF6"/>
          </w:tcPr>
          <w:p w:rsidR="00C16B95" w:rsidRPr="00AA06B5" w:rsidRDefault="00A97309" w:rsidP="00AA06B5">
            <w:pPr>
              <w:tabs>
                <w:tab w:val="left" w:pos="851"/>
              </w:tabs>
              <w:spacing w:after="0" w:line="240" w:lineRule="auto"/>
              <w:jc w:val="both"/>
              <w:rPr>
                <w:rFonts w:ascii="Times New Roman" w:hAnsi="Times New Roman"/>
                <w:sz w:val="24"/>
                <w:szCs w:val="24"/>
              </w:rPr>
            </w:pPr>
            <w:r w:rsidRPr="00AA06B5">
              <w:rPr>
                <w:rFonts w:ascii="Times New Roman" w:hAnsi="Times New Roman"/>
                <w:sz w:val="24"/>
                <w:szCs w:val="24"/>
                <w:lang w:val="kk-KZ"/>
              </w:rPr>
              <w:t>Өткізуді ынталандыру</w:t>
            </w:r>
          </w:p>
        </w:tc>
        <w:tc>
          <w:tcPr>
            <w:tcW w:w="1559" w:type="dxa"/>
            <w:shd w:val="clear" w:color="auto" w:fill="FFF2CC"/>
          </w:tcPr>
          <w:p w:rsidR="00C16B95" w:rsidRPr="00AA06B5" w:rsidRDefault="00A97309" w:rsidP="00AA06B5">
            <w:pPr>
              <w:tabs>
                <w:tab w:val="left" w:pos="851"/>
              </w:tabs>
              <w:spacing w:after="0" w:line="240" w:lineRule="auto"/>
              <w:jc w:val="both"/>
              <w:rPr>
                <w:rFonts w:ascii="Times New Roman" w:hAnsi="Times New Roman"/>
                <w:sz w:val="24"/>
                <w:szCs w:val="24"/>
              </w:rPr>
            </w:pPr>
            <w:r w:rsidRPr="00AA06B5">
              <w:rPr>
                <w:rFonts w:ascii="Times New Roman" w:hAnsi="Times New Roman"/>
                <w:sz w:val="24"/>
                <w:szCs w:val="24"/>
                <w:lang w:val="kk-KZ"/>
              </w:rPr>
              <w:t>Жұртшылықпен байланыс</w:t>
            </w:r>
          </w:p>
        </w:tc>
        <w:tc>
          <w:tcPr>
            <w:tcW w:w="1552" w:type="dxa"/>
            <w:shd w:val="clear" w:color="auto" w:fill="E2EFD9"/>
          </w:tcPr>
          <w:p w:rsidR="00C16B95" w:rsidRPr="00AA06B5" w:rsidRDefault="00A97309" w:rsidP="00AA06B5">
            <w:pPr>
              <w:tabs>
                <w:tab w:val="left" w:pos="851"/>
              </w:tabs>
              <w:spacing w:after="0" w:line="240" w:lineRule="auto"/>
              <w:jc w:val="both"/>
              <w:rPr>
                <w:rFonts w:ascii="Times New Roman" w:hAnsi="Times New Roman"/>
                <w:sz w:val="24"/>
                <w:szCs w:val="24"/>
              </w:rPr>
            </w:pPr>
            <w:r w:rsidRPr="00AA06B5">
              <w:rPr>
                <w:rFonts w:ascii="Times New Roman" w:hAnsi="Times New Roman"/>
                <w:sz w:val="24"/>
                <w:szCs w:val="24"/>
                <w:lang w:val="kk-KZ"/>
              </w:rPr>
              <w:t>Жеке сату</w:t>
            </w:r>
          </w:p>
        </w:tc>
      </w:tr>
      <w:tr w:rsidR="009D0408" w:rsidRPr="00AA06B5" w:rsidTr="00C16B95">
        <w:tc>
          <w:tcPr>
            <w:tcW w:w="4786" w:type="dxa"/>
          </w:tcPr>
          <w:p w:rsidR="00C16B95" w:rsidRPr="00AA06B5" w:rsidRDefault="00A97309" w:rsidP="00AA06B5">
            <w:pPr>
              <w:tabs>
                <w:tab w:val="left" w:pos="851"/>
              </w:tabs>
              <w:spacing w:after="0" w:line="240" w:lineRule="auto"/>
              <w:jc w:val="both"/>
              <w:rPr>
                <w:rFonts w:ascii="Times New Roman" w:hAnsi="Times New Roman"/>
                <w:sz w:val="24"/>
                <w:szCs w:val="24"/>
              </w:rPr>
            </w:pPr>
            <w:r w:rsidRPr="00AA06B5">
              <w:rPr>
                <w:rFonts w:ascii="Times New Roman" w:hAnsi="Times New Roman"/>
                <w:sz w:val="24"/>
                <w:szCs w:val="24"/>
                <w:lang w:val="kk-KZ"/>
              </w:rPr>
              <w:t>Қызметтер</w:t>
            </w:r>
          </w:p>
        </w:tc>
        <w:tc>
          <w:tcPr>
            <w:tcW w:w="1701" w:type="dxa"/>
            <w:shd w:val="clear" w:color="auto" w:fill="FFF2CC"/>
          </w:tcPr>
          <w:p w:rsidR="00C16B95" w:rsidRPr="00AA06B5" w:rsidRDefault="00A97309" w:rsidP="00AA06B5">
            <w:pPr>
              <w:tabs>
                <w:tab w:val="left" w:pos="851"/>
              </w:tabs>
              <w:spacing w:after="0" w:line="240" w:lineRule="auto"/>
              <w:jc w:val="both"/>
              <w:rPr>
                <w:rFonts w:ascii="Times New Roman" w:hAnsi="Times New Roman"/>
                <w:sz w:val="24"/>
                <w:szCs w:val="24"/>
              </w:rPr>
            </w:pPr>
            <w:r w:rsidRPr="00AA06B5">
              <w:rPr>
                <w:rFonts w:ascii="Times New Roman" w:hAnsi="Times New Roman"/>
                <w:sz w:val="24"/>
                <w:szCs w:val="24"/>
                <w:lang w:val="kk-KZ"/>
              </w:rPr>
              <w:t>Жұртшылықпен байланыс</w:t>
            </w:r>
          </w:p>
        </w:tc>
        <w:tc>
          <w:tcPr>
            <w:tcW w:w="1418" w:type="dxa"/>
            <w:shd w:val="clear" w:color="auto" w:fill="E2EFD9"/>
          </w:tcPr>
          <w:p w:rsidR="00C16B95" w:rsidRPr="00AA06B5" w:rsidRDefault="00A97309" w:rsidP="00AA06B5">
            <w:pPr>
              <w:tabs>
                <w:tab w:val="left" w:pos="851"/>
              </w:tabs>
              <w:spacing w:after="0" w:line="240" w:lineRule="auto"/>
              <w:jc w:val="both"/>
              <w:rPr>
                <w:rFonts w:ascii="Times New Roman" w:hAnsi="Times New Roman"/>
                <w:sz w:val="24"/>
                <w:szCs w:val="24"/>
              </w:rPr>
            </w:pPr>
            <w:r w:rsidRPr="00AA06B5">
              <w:rPr>
                <w:rFonts w:ascii="Times New Roman" w:hAnsi="Times New Roman"/>
                <w:sz w:val="24"/>
                <w:szCs w:val="24"/>
                <w:lang w:val="kk-KZ"/>
              </w:rPr>
              <w:t>Жеке сату</w:t>
            </w:r>
          </w:p>
        </w:tc>
        <w:tc>
          <w:tcPr>
            <w:tcW w:w="1559" w:type="dxa"/>
            <w:shd w:val="clear" w:color="auto" w:fill="FBE4D5"/>
          </w:tcPr>
          <w:p w:rsidR="00C16B95" w:rsidRPr="00AA06B5" w:rsidRDefault="00A97309" w:rsidP="00AA06B5">
            <w:pPr>
              <w:tabs>
                <w:tab w:val="left" w:pos="851"/>
              </w:tabs>
              <w:spacing w:after="0" w:line="240" w:lineRule="auto"/>
              <w:jc w:val="both"/>
              <w:rPr>
                <w:rFonts w:ascii="Times New Roman" w:hAnsi="Times New Roman"/>
                <w:sz w:val="24"/>
                <w:szCs w:val="24"/>
              </w:rPr>
            </w:pPr>
            <w:r w:rsidRPr="00AA06B5">
              <w:rPr>
                <w:rFonts w:ascii="Times New Roman" w:hAnsi="Times New Roman"/>
                <w:sz w:val="24"/>
                <w:szCs w:val="24"/>
                <w:lang w:val="kk-KZ"/>
              </w:rPr>
              <w:t>Жарнама</w:t>
            </w:r>
          </w:p>
        </w:tc>
        <w:tc>
          <w:tcPr>
            <w:tcW w:w="1552" w:type="dxa"/>
            <w:shd w:val="clear" w:color="auto" w:fill="DEEAF6"/>
          </w:tcPr>
          <w:p w:rsidR="00C16B95" w:rsidRPr="00AA06B5" w:rsidRDefault="00A97309" w:rsidP="00AA06B5">
            <w:pPr>
              <w:tabs>
                <w:tab w:val="left" w:pos="851"/>
              </w:tabs>
              <w:spacing w:after="0" w:line="240" w:lineRule="auto"/>
              <w:jc w:val="both"/>
              <w:rPr>
                <w:rFonts w:ascii="Times New Roman" w:hAnsi="Times New Roman"/>
                <w:sz w:val="24"/>
                <w:szCs w:val="24"/>
              </w:rPr>
            </w:pPr>
            <w:r w:rsidRPr="00AA06B5">
              <w:rPr>
                <w:rFonts w:ascii="Times New Roman" w:hAnsi="Times New Roman"/>
                <w:sz w:val="24"/>
                <w:szCs w:val="24"/>
                <w:lang w:val="kk-KZ"/>
              </w:rPr>
              <w:t>Өткізуді ынталандыру</w:t>
            </w:r>
          </w:p>
        </w:tc>
      </w:tr>
      <w:tr w:rsidR="009D0408" w:rsidRPr="00AA06B5" w:rsidTr="00C16B95">
        <w:tc>
          <w:tcPr>
            <w:tcW w:w="4786" w:type="dxa"/>
          </w:tcPr>
          <w:p w:rsidR="00C16B95" w:rsidRPr="00AA06B5" w:rsidRDefault="00A97309" w:rsidP="00AA06B5">
            <w:pPr>
              <w:tabs>
                <w:tab w:val="left" w:pos="851"/>
              </w:tabs>
              <w:spacing w:after="0" w:line="240" w:lineRule="auto"/>
              <w:jc w:val="both"/>
              <w:rPr>
                <w:rFonts w:ascii="Times New Roman" w:hAnsi="Times New Roman"/>
                <w:sz w:val="24"/>
                <w:szCs w:val="24"/>
              </w:rPr>
            </w:pPr>
            <w:r w:rsidRPr="00AA06B5">
              <w:rPr>
                <w:rFonts w:ascii="Times New Roman" w:hAnsi="Times New Roman"/>
                <w:sz w:val="24"/>
                <w:szCs w:val="24"/>
                <w:lang w:val="kk-KZ"/>
              </w:rPr>
              <w:t>Өндірістік мақсаттағы өнімдер (яғни, станоктар, жабдықтар және т. б.)</w:t>
            </w:r>
          </w:p>
        </w:tc>
        <w:tc>
          <w:tcPr>
            <w:tcW w:w="1701" w:type="dxa"/>
            <w:shd w:val="clear" w:color="auto" w:fill="E2EFD9"/>
          </w:tcPr>
          <w:p w:rsidR="00C16B95" w:rsidRPr="00AA06B5" w:rsidRDefault="00A97309" w:rsidP="00AA06B5">
            <w:pPr>
              <w:tabs>
                <w:tab w:val="left" w:pos="851"/>
              </w:tabs>
              <w:spacing w:after="0" w:line="240" w:lineRule="auto"/>
              <w:jc w:val="both"/>
              <w:rPr>
                <w:rFonts w:ascii="Times New Roman" w:hAnsi="Times New Roman"/>
                <w:sz w:val="24"/>
                <w:szCs w:val="24"/>
              </w:rPr>
            </w:pPr>
            <w:r w:rsidRPr="00AA06B5">
              <w:rPr>
                <w:rFonts w:ascii="Times New Roman" w:hAnsi="Times New Roman"/>
                <w:sz w:val="24"/>
                <w:szCs w:val="24"/>
                <w:lang w:val="kk-KZ"/>
              </w:rPr>
              <w:t>Жеке сату</w:t>
            </w:r>
          </w:p>
        </w:tc>
        <w:tc>
          <w:tcPr>
            <w:tcW w:w="1418" w:type="dxa"/>
            <w:shd w:val="clear" w:color="auto" w:fill="FFF2CC"/>
          </w:tcPr>
          <w:p w:rsidR="00C16B95" w:rsidRPr="00AA06B5" w:rsidRDefault="00A97309" w:rsidP="00AA06B5">
            <w:pPr>
              <w:tabs>
                <w:tab w:val="left" w:pos="851"/>
              </w:tabs>
              <w:spacing w:after="0" w:line="240" w:lineRule="auto"/>
              <w:jc w:val="both"/>
              <w:rPr>
                <w:rFonts w:ascii="Times New Roman" w:hAnsi="Times New Roman"/>
                <w:sz w:val="24"/>
                <w:szCs w:val="24"/>
              </w:rPr>
            </w:pPr>
            <w:r w:rsidRPr="00AA06B5">
              <w:rPr>
                <w:rFonts w:ascii="Times New Roman" w:hAnsi="Times New Roman"/>
                <w:sz w:val="24"/>
                <w:szCs w:val="24"/>
                <w:lang w:val="kk-KZ"/>
              </w:rPr>
              <w:t>Жұртшылықпен байланыс</w:t>
            </w:r>
          </w:p>
        </w:tc>
        <w:tc>
          <w:tcPr>
            <w:tcW w:w="1559" w:type="dxa"/>
            <w:shd w:val="clear" w:color="auto" w:fill="FBE4D5"/>
          </w:tcPr>
          <w:p w:rsidR="00C16B95" w:rsidRPr="00AA06B5" w:rsidRDefault="00A97309" w:rsidP="00AA06B5">
            <w:pPr>
              <w:tabs>
                <w:tab w:val="left" w:pos="851"/>
              </w:tabs>
              <w:spacing w:after="0" w:line="240" w:lineRule="auto"/>
              <w:jc w:val="both"/>
              <w:rPr>
                <w:rFonts w:ascii="Times New Roman" w:hAnsi="Times New Roman"/>
                <w:sz w:val="24"/>
                <w:szCs w:val="24"/>
              </w:rPr>
            </w:pPr>
            <w:r w:rsidRPr="00AA06B5">
              <w:rPr>
                <w:rFonts w:ascii="Times New Roman" w:hAnsi="Times New Roman"/>
                <w:sz w:val="24"/>
                <w:szCs w:val="24"/>
                <w:lang w:val="kk-KZ"/>
              </w:rPr>
              <w:t>Жарнама</w:t>
            </w:r>
          </w:p>
        </w:tc>
        <w:tc>
          <w:tcPr>
            <w:tcW w:w="1552" w:type="dxa"/>
            <w:shd w:val="clear" w:color="auto" w:fill="DEEAF6"/>
          </w:tcPr>
          <w:p w:rsidR="00C16B95" w:rsidRPr="00AA06B5" w:rsidRDefault="00A97309" w:rsidP="00AA06B5">
            <w:pPr>
              <w:tabs>
                <w:tab w:val="left" w:pos="851"/>
              </w:tabs>
              <w:spacing w:after="0" w:line="240" w:lineRule="auto"/>
              <w:jc w:val="both"/>
              <w:rPr>
                <w:rFonts w:ascii="Times New Roman" w:hAnsi="Times New Roman"/>
                <w:sz w:val="24"/>
                <w:szCs w:val="24"/>
              </w:rPr>
            </w:pPr>
            <w:r w:rsidRPr="00AA06B5">
              <w:rPr>
                <w:rFonts w:ascii="Times New Roman" w:hAnsi="Times New Roman"/>
                <w:sz w:val="24"/>
                <w:szCs w:val="24"/>
                <w:lang w:val="kk-KZ"/>
              </w:rPr>
              <w:t>Өткізуді ынталандыру</w:t>
            </w:r>
          </w:p>
        </w:tc>
      </w:tr>
    </w:tbl>
    <w:p w:rsidR="00C16B95" w:rsidRPr="00AA06B5" w:rsidRDefault="00C16B95" w:rsidP="00AA06B5">
      <w:pPr>
        <w:shd w:val="clear" w:color="auto" w:fill="FFFFFF"/>
        <w:tabs>
          <w:tab w:val="left" w:pos="851"/>
        </w:tabs>
        <w:spacing w:after="0" w:line="240" w:lineRule="auto"/>
        <w:ind w:firstLine="567"/>
        <w:jc w:val="both"/>
        <w:rPr>
          <w:rFonts w:ascii="Times New Roman" w:hAnsi="Times New Roman"/>
          <w:sz w:val="24"/>
          <w:szCs w:val="24"/>
        </w:rPr>
      </w:pPr>
    </w:p>
    <w:p w:rsidR="00C16B95" w:rsidRPr="00AA06B5" w:rsidRDefault="00C16B95" w:rsidP="00AA06B5">
      <w:pPr>
        <w:tabs>
          <w:tab w:val="left" w:pos="851"/>
        </w:tabs>
        <w:spacing w:after="0" w:line="240" w:lineRule="auto"/>
        <w:ind w:firstLine="567"/>
        <w:jc w:val="both"/>
        <w:rPr>
          <w:rFonts w:ascii="Times New Roman" w:hAnsi="Times New Roman"/>
          <w:b/>
          <w:sz w:val="24"/>
          <w:szCs w:val="24"/>
        </w:rPr>
      </w:pPr>
    </w:p>
    <w:p w:rsidR="00C16B95" w:rsidRPr="00AA06B5" w:rsidRDefault="00A97309" w:rsidP="00AA06B5">
      <w:pPr>
        <w:shd w:val="clear" w:color="auto" w:fill="FFFFFF"/>
        <w:tabs>
          <w:tab w:val="left" w:pos="851"/>
        </w:tabs>
        <w:spacing w:after="0" w:line="240" w:lineRule="auto"/>
        <w:ind w:firstLine="567"/>
        <w:jc w:val="both"/>
        <w:rPr>
          <w:rFonts w:ascii="Times New Roman" w:hAnsi="Times New Roman"/>
          <w:sz w:val="24"/>
          <w:szCs w:val="24"/>
        </w:rPr>
      </w:pPr>
      <w:r w:rsidRPr="00AA06B5">
        <w:rPr>
          <w:rFonts w:ascii="Times New Roman" w:hAnsi="Times New Roman"/>
          <w:sz w:val="24"/>
          <w:szCs w:val="24"/>
          <w:lang w:val="kk-KZ"/>
        </w:rPr>
        <w:t>Қазіргі заманғы нарық классикалық ATL - және BTL-коммуникациялардан басқа, event-marketing, вирустық маркетинг және партизандық маркетинг сияқты креативті маркетингтік шешімдерді пайдаланады.</w:t>
      </w:r>
    </w:p>
    <w:p w:rsidR="00C16B95" w:rsidRPr="00AA06B5" w:rsidRDefault="00A97309" w:rsidP="00AA06B5">
      <w:pPr>
        <w:shd w:val="clear" w:color="auto" w:fill="FFFFFF"/>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b/>
          <w:i/>
          <w:sz w:val="24"/>
          <w:szCs w:val="24"/>
          <w:lang w:val="kk-KZ"/>
        </w:rPr>
        <w:lastRenderedPageBreak/>
        <w:t>Оқиғалар маркетингі (</w:t>
      </w:r>
      <w:r w:rsidRPr="00AA06B5">
        <w:rPr>
          <w:rFonts w:ascii="Times New Roman" w:hAnsi="Times New Roman"/>
          <w:sz w:val="24"/>
          <w:szCs w:val="24"/>
          <w:lang w:val="kk-KZ"/>
        </w:rPr>
        <w:t xml:space="preserve"> Event Marketing) - қандай да бір маңызды оқиға арқылы компания мүддесін алға бастыру тәжірибесі: шынайы немесе ойдан шығарылған,  кеңінен танымал немесе нақты бір компания үшін құрылған. Оқиғалар маркетингі – есте сақталып қалатын ғана емес, бірқатар жағдайларда жаңалық бола алатын арнайы іс-шаралар мен акциялар кешені.</w:t>
      </w:r>
    </w:p>
    <w:p w:rsidR="00C16B95" w:rsidRPr="00AA06B5" w:rsidRDefault="00A97309" w:rsidP="00AA06B5">
      <w:pPr>
        <w:shd w:val="clear" w:color="auto" w:fill="FFFFFF"/>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b/>
          <w:i/>
          <w:sz w:val="24"/>
          <w:szCs w:val="24"/>
          <w:lang w:val="kk-KZ"/>
        </w:rPr>
        <w:t xml:space="preserve">Вирусты маркетингке </w:t>
      </w:r>
      <w:r w:rsidRPr="00AA06B5">
        <w:rPr>
          <w:rFonts w:ascii="Times New Roman" w:hAnsi="Times New Roman"/>
          <w:sz w:val="24"/>
          <w:szCs w:val="24"/>
          <w:lang w:val="kk-KZ"/>
        </w:rPr>
        <w:t xml:space="preserve">адамдардың айналасындағылармен ақпаратпен бөлісу әдеті жатады. Оның әдістерінің мәні  - қызметтерді немесе тауарларды сатып алған тұтынушылардың олар туралы өздерінің достарына және таныстарына айтып беруіне, осы арқылы "жарнамалаушы" болуына  жағдай жасау. </w:t>
      </w:r>
    </w:p>
    <w:p w:rsidR="00C16B95" w:rsidRPr="00AA06B5" w:rsidRDefault="00A97309" w:rsidP="00AA06B5">
      <w:pPr>
        <w:shd w:val="clear" w:color="auto" w:fill="FFFFFF"/>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Вирустың автономды таралуы бірінші қараған-оқыған адам екіншісіне жіберетін сілтеме арқылы іске асырылады. Вирусты маркетингті газеттерге, содан кейін теледидар экранына өздері туралы қауесеттер мен өсек тарататын шоу-бизнес жұлдыздары белсенді пайдаланады. Содан кейін оқиғаны қатардағы адамдар қағып алып, оны бір-бірімен талқылайды.</w:t>
      </w:r>
    </w:p>
    <w:p w:rsidR="00C16B95" w:rsidRPr="00AA06B5" w:rsidRDefault="00A97309" w:rsidP="00AA06B5">
      <w:pPr>
        <w:shd w:val="clear" w:color="auto" w:fill="FFFFFF"/>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Бүгінде вирустық маркетинг тарату үшін жаңа арна тапты, ол - интернет, ол жерде  пайдаланушылар бір-бірімен видео, фотосурет, сүйікті музыкаларын алмасады. Блогтар, форумдар, қауымдастықтар, әлеуметтік желілер - жарнама вирусының "көбеюі" үшін бұдан артық жерді табу қиын.</w:t>
      </w:r>
    </w:p>
    <w:p w:rsidR="00C16B95" w:rsidRPr="00AA06B5" w:rsidRDefault="00A97309" w:rsidP="00AA06B5">
      <w:pPr>
        <w:shd w:val="clear" w:color="auto" w:fill="FFFFFF"/>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b/>
          <w:i/>
          <w:sz w:val="24"/>
          <w:szCs w:val="24"/>
          <w:lang w:val="kk-KZ"/>
        </w:rPr>
        <w:t xml:space="preserve">Партизандық маркетинг </w:t>
      </w:r>
      <w:r w:rsidRPr="00AA06B5">
        <w:rPr>
          <w:rFonts w:ascii="Times New Roman" w:hAnsi="Times New Roman"/>
          <w:sz w:val="24"/>
          <w:szCs w:val="24"/>
          <w:lang w:val="kk-KZ"/>
        </w:rPr>
        <w:t xml:space="preserve">(Guerrilla Marketing) - бұл өз тауарларын немесе қызметін тиімді жылжытуға, жаңа клиенттерді тартуға және ақша салмай немесе қаражат жұмсамай өз пайдасын арттыруға мүмкіндік беретін жарнама мен маркетингтің шағын бюджеттік тәсілдері. Партизандық маркетингті көбінесе "шағын бюджетті маркетинг" немесе "шығыны аз маркетинг" деп атайды. </w:t>
      </w:r>
    </w:p>
    <w:p w:rsidR="00C16B95" w:rsidRPr="00AA06B5" w:rsidRDefault="00A97309" w:rsidP="00AA06B5">
      <w:pPr>
        <w:shd w:val="clear" w:color="auto" w:fill="FFFFFF"/>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Партизандық маркетингтің басты міндеті-әлеуетті сатып алушының есінде сақталып қалу, оны белгілі бір әрекет жасауға итермелеу. Оған барынша аз қаражат жұмсалғаны, әрі ерекше, позитивті контексте болғаны жөн.  Мұнда инвестициялаудың басты нысаны уақыт пен стандартты емес ойлау болып табылады.</w:t>
      </w:r>
    </w:p>
    <w:p w:rsidR="00C16B95" w:rsidRPr="00AA06B5" w:rsidRDefault="00A97309" w:rsidP="00AA06B5">
      <w:pPr>
        <w:shd w:val="clear" w:color="auto" w:fill="FFFFFF"/>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Мысалы, DDB креативті агенттігі (Окленд, Жаңа Зеландия) Superette сәнді киім дүкендері желісінде шолақ шалбарды сату туралы мүлдем қарапайым жарнамалық хабарландыру әзірледі. Маркетингтік хабарлама автобус аялдамаларындағы орындықтарға, саябақтар мен көшелердегі орындықтарға жапсырылады,  жүргіншілер "брендті" орындарға отырғаннан кейін жарнама олардың киімдері мен заттарына басылып қалады. </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Saatchi &amp; Saatchi халықаралық жарнама агенттігі ірі кофе өндірушілерінің Folgers Coffee үшін маркетингтік кампания әзірледі. Кофе толтырылған шыныаяқтың жоғарғы бөлігі бейнеленген жапсырмалар кәріз люктерінің қақпақтарына жапсырылды. Осылайша, кәрізден бу көтерілген кезде, ол жаңа піскен кофеден шыққан бу сияқты болып көрінді.</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Интернет-маркетинг арнасын таңдағанда, өзіңіздің мақсатты аудиторияңызға және өніміңізге сүйену керек. Сіз өз клиентіңіздің портретін қалай құрғаныныңызды және оған есім бергеніңізді есіңізге түсіріңіз (мысалы, Серік). Өзіңізге сұрақ қойыңыз: Серік ақпаратты қалай іздейді? Қандай сайттар мен әлеуметтік желілерді ұнатады? Сіз бұл туралы әлеуетті  клиенттеріңізден тікелей сұрай аласыз немесе Интернеттегі статистикалық ақпаратты қарауға болады.</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Сіз сондай-ақ өзіңізді клиентіңіздің орнына  қоя аласыз. Мысалы, сіздің жаңа терезе қойғыңыз келді. Сіз не істейсіз? Интернеттте іздеу терезесіне "терезе орнату" деп жазып, бірнеше сайтқа кіруіңіз мүмкін. Сайтта сіз материалдар, дайындау мерзімі туралы ақпараттың қайда жақсы көрсетілгенін, онда сізге сәйкес келетін оңтайлы нұсқаны таңдай аласыз. Сондықтан терезелерді сату үшін оңтайлы онлайн-алға бастыру арнасы сайт болады және онымен бірінші кезекте айналысу керек: контентпен және дизайнмен жұмыс істеу, оны іздеуді оңтайландыру қажет. Егер сіз балмұздақ сатсаңыз, сайт қажет емес – сіз ешуақытта балмұздақ өндірушінің сайтына кіріп, оның құрамын немесе технологиясын іздеп оқыған жоқсыз ғой. Сондықтан балмұздақ өндіруші үшін балмұздақтың фотосуреттері, балалардың мәз-мейрам болған жүздері және т. б. бейнеленген әлеуметтік желілер қолайлы. Егер сізде </w:t>
      </w:r>
      <w:r w:rsidR="00E95B6E" w:rsidRPr="00AA06B5">
        <w:rPr>
          <w:rFonts w:ascii="Times New Roman" w:hAnsi="Times New Roman"/>
          <w:sz w:val="24"/>
          <w:szCs w:val="24"/>
          <w:lang w:val="kk-KZ"/>
        </w:rPr>
        <w:lastRenderedPageBreak/>
        <w:t xml:space="preserve">техникалық қызмет көрсету бекеті </w:t>
      </w:r>
      <w:r w:rsidR="007F40E2" w:rsidRPr="00AA06B5">
        <w:rPr>
          <w:rFonts w:ascii="Times New Roman" w:hAnsi="Times New Roman"/>
          <w:sz w:val="24"/>
          <w:szCs w:val="24"/>
          <w:lang w:val="kk-KZ"/>
        </w:rPr>
        <w:t>(</w:t>
      </w:r>
      <w:r w:rsidRPr="00AA06B5">
        <w:rPr>
          <w:rFonts w:ascii="Times New Roman" w:hAnsi="Times New Roman"/>
          <w:sz w:val="24"/>
          <w:szCs w:val="24"/>
          <w:lang w:val="kk-KZ"/>
        </w:rPr>
        <w:t>ТҚ</w:t>
      </w:r>
      <w:r w:rsidR="00E95B6E" w:rsidRPr="00AA06B5">
        <w:rPr>
          <w:rFonts w:ascii="Times New Roman" w:hAnsi="Times New Roman"/>
          <w:sz w:val="24"/>
          <w:szCs w:val="24"/>
          <w:lang w:val="kk-KZ"/>
        </w:rPr>
        <w:t>КБ</w:t>
      </w:r>
      <w:r w:rsidR="007F40E2" w:rsidRPr="00AA06B5">
        <w:rPr>
          <w:rFonts w:ascii="Times New Roman" w:hAnsi="Times New Roman"/>
          <w:sz w:val="24"/>
          <w:szCs w:val="24"/>
          <w:lang w:val="kk-KZ"/>
        </w:rPr>
        <w:t>)</w:t>
      </w:r>
      <w:r w:rsidRPr="00AA06B5">
        <w:rPr>
          <w:rFonts w:ascii="Times New Roman" w:hAnsi="Times New Roman"/>
          <w:sz w:val="24"/>
          <w:szCs w:val="24"/>
          <w:lang w:val="kk-KZ"/>
        </w:rPr>
        <w:t xml:space="preserve"> болса, онда клиенттердің сізді әлеуметтік желіден немесе сайт арқылы іздемейтіні анық. Ол</w:t>
      </w:r>
      <w:r w:rsidR="007F40E2" w:rsidRPr="00AA06B5">
        <w:rPr>
          <w:rFonts w:ascii="Times New Roman" w:hAnsi="Times New Roman"/>
          <w:sz w:val="24"/>
          <w:szCs w:val="24"/>
          <w:lang w:val="kk-KZ"/>
        </w:rPr>
        <w:t>ар жай ғана 2GIS немесе OLX "ТҚКБ</w:t>
      </w:r>
      <w:r w:rsidRPr="00AA06B5">
        <w:rPr>
          <w:rFonts w:ascii="Times New Roman" w:hAnsi="Times New Roman"/>
          <w:sz w:val="24"/>
          <w:szCs w:val="24"/>
          <w:lang w:val="kk-KZ"/>
        </w:rPr>
        <w:t xml:space="preserve">" деп жазады. Сондықтан сіз осындай сервистерде ұсынылуыңыз туралы алаңдауыңыз керек.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Бүгінгі күні Интернет пайда, табыс және жаңа пайдаланушыларды генерациялайтын бизнесті алға бастыру үшін маңызды орта болып табылады. Бизнесті алға бастыру арналарын бірнеше ірі топтарға бөлуге болады: веб-сайт, сауда интернет-алаңдары және әлеуметтік желілер. Интернет-тарату және мобильді қосымшалар қосымша арналар болып саналады.</w:t>
      </w:r>
    </w:p>
    <w:p w:rsidR="00C16B95" w:rsidRPr="00AA06B5" w:rsidRDefault="00A97309" w:rsidP="00AA06B5">
      <w:pPr>
        <w:pStyle w:val="a3"/>
        <w:spacing w:after="0" w:line="240" w:lineRule="auto"/>
        <w:ind w:left="0" w:firstLine="567"/>
        <w:jc w:val="both"/>
        <w:rPr>
          <w:rFonts w:ascii="Times New Roman" w:hAnsi="Times New Roman"/>
          <w:b/>
          <w:sz w:val="24"/>
          <w:szCs w:val="24"/>
          <w:lang w:val="kk-KZ"/>
        </w:rPr>
      </w:pPr>
      <w:r w:rsidRPr="00AA06B5">
        <w:rPr>
          <w:rFonts w:ascii="Times New Roman" w:hAnsi="Times New Roman"/>
          <w:b/>
          <w:sz w:val="24"/>
          <w:szCs w:val="24"/>
          <w:lang w:val="kk-KZ"/>
        </w:rPr>
        <w:t xml:space="preserve">Веб-сайтты алға </w:t>
      </w:r>
      <w:r w:rsidR="007F40E2" w:rsidRPr="00AA06B5">
        <w:rPr>
          <w:rFonts w:ascii="Times New Roman" w:hAnsi="Times New Roman"/>
          <w:b/>
          <w:sz w:val="24"/>
          <w:szCs w:val="24"/>
          <w:lang w:val="kk-KZ"/>
        </w:rPr>
        <w:t>жылжыту</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Веб-сайт Интернет маркетингтің негізгі құралы ретінде пайдаланушылар  осы өнім туралы ақпаратты зерттейтін өнімдерді алға </w:t>
      </w:r>
      <w:r w:rsidR="007F40E2" w:rsidRPr="00AA06B5">
        <w:rPr>
          <w:rFonts w:ascii="Times New Roman" w:hAnsi="Times New Roman"/>
          <w:sz w:val="24"/>
          <w:szCs w:val="24"/>
          <w:lang w:val="kk-KZ"/>
        </w:rPr>
        <w:t>жылжыту</w:t>
      </w:r>
      <w:r w:rsidRPr="00AA06B5">
        <w:rPr>
          <w:rFonts w:ascii="Times New Roman" w:hAnsi="Times New Roman"/>
          <w:sz w:val="24"/>
          <w:szCs w:val="24"/>
          <w:lang w:val="kk-KZ"/>
        </w:rPr>
        <w:t xml:space="preserve"> үшін қолайлы. Пайдаланушы өзіне ыңғайлы уақытта және ыңғайлы жерде  өнімнің барлық сипаттамаларымен егжей-тегжейлі танысып, оның суреттерін көре алады, басқа пайдаланушылардың пікірлерін оқып, ұқсас өнімдерді салыстыра алады. Барлық қажетті ақпаратты ұсыну - клиенттердің уақыты мен қажеттіліктеріне дұрыс қарым-қатынасты көрсетеді, бұл олардың компания мен оның брендтеріне қатысты адалдығын арттыруға әкеледі.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Мұндай сайт қаншалықты қолайлы жасалған сайын, бренд жақсы қабылданады. Мысалы, сіз ноутбуктер сатасыз. Сіздің сайтыңызға кіріп, сатып алушы ноутбуктің барлық сипаттамаларын (салмағы, жады көлемі, өнімділігі, экран рұқсаты және т.б.) оқып, кепілдік шарттары туралы біле алады, басқа клиенттердің ноутбуктерін пайдалану туралы пікірлерді оқып, әр түрлі модельдердің бағасын салыстыра алады.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Жылдам әсер алу үшін lending пейдж немесе қондырма бетті пайдалануға болады.</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b/>
          <w:i/>
          <w:sz w:val="24"/>
          <w:szCs w:val="24"/>
          <w:lang w:val="kk-KZ"/>
        </w:rPr>
        <w:t>Лендинг-пейдж</w:t>
      </w:r>
      <w:r w:rsidRPr="00AA06B5">
        <w:rPr>
          <w:rFonts w:ascii="Times New Roman" w:hAnsi="Times New Roman"/>
          <w:sz w:val="24"/>
          <w:szCs w:val="24"/>
          <w:lang w:val="kk-KZ"/>
        </w:rPr>
        <w:t xml:space="preserve"> – бұл дербес интернет-бет, оған әлеуетті клиент жарнамалық хабарландыруды түрткен кезде немесе іздеу нәтижесінде кіре алады.  Лендингтер дәстүрлі веб-сайттан өзінің түбегейлі ерекшеленітініне байланысты маркетингте кеңінен қолданылады: егер лендингтің басты мақсаты-келушінің нақты (мақсатты) іс-әрекет жасауы болса, веб-сайттар көп мақсатты сипатта болады. Мұндай шектеу қондырма бетке керемет тиімді болуға мүмкіндік береді.</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Лендингтің мақсаты қандай? Мысалы, вебинарға жазу, белгілі бір қызметке немесе тауарды сатып алуға өтінімдерді генерациялау, электрондық кітапты немесе кеңестері бар брошюраларды жүктеу, сіз ұсынатын жаңалықтар мен өнімдерге жазылуды ресімдеу (өнімді сатып алу) және т. б.</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Тиімді лендингтің негізгі компоненттері: 1. Басты тақырып; 2. Қосымша тақырып (тақырыпша); 3. БСҰ (бірегей сауда ұсынысы); 4. Сенім индикаторлары (статистикалық деректер, клиенттердің логотиптері, клиенттердің нақты пікірлері, құпиялылық саясаты); 5. Әрекетке шақырудың негізгі түймесі; 6. Әрекетке екінші дәрежелі шақыру; 7. Навигациялық мәзірдің болмауы; 8. Бейнелер, видео; 9. Қамту түрі, лид-форма.</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Лендинг пейдж - бизнес үшін серіппе болып табылады. Лендинг пейдж сатып алушыға сауда ұсынысының мәнін қысқа да нұсқа етіп түсіндіре алатындай және оларды өнімді сатып алуға шабыттандыра алатындай етіп жобаланады.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1. Лендингтер фразалық/жарнамалық сәйкестікке ие болады, яғни сіздің хабарландыруыңыздың тақырыбы қондырма беттің тақырыбына сай болады. Бұл фактор келушілер үшін олардың қажетті бетке кіргенінің айқын дәлелі болып табылады.</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2. 1:1 назар аудару коэффициенті. Бұл беттегі шертілген элементтер саны бет мақсаттарының санына тең екенін білдіреді.  Мінсіз лендинг тек бір мақсатқа жетуді көздеуі керек. Мақсатты әрекетке қатысы жоқ кез келген элемент келушінің назарын алаңдатушы ретінде танылады.</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b/>
          <w:i/>
          <w:sz w:val="24"/>
          <w:szCs w:val="24"/>
          <w:lang w:val="kk-KZ"/>
        </w:rPr>
        <w:t>Іздеуді оңтайландыру</w:t>
      </w:r>
      <w:r w:rsidRPr="00AA06B5">
        <w:rPr>
          <w:rFonts w:ascii="Times New Roman" w:hAnsi="Times New Roman"/>
          <w:sz w:val="24"/>
          <w:szCs w:val="24"/>
          <w:lang w:val="kk-KZ"/>
        </w:rPr>
        <w:t xml:space="preserve"> (ағылш. search engine optimization, SEO) - пайдаланушылардың белгілі бір сұраулары бойынша іздеу жүйелерін беру нәтижелерінде сайттың позицияларын жоғарылатуға арналған  ішкі және сыртқы оңтайландыру бойынша шаралар кешені.</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Пайдаланушылар іздегішке белгілі бір сұрау салған кезде, олар әдетте іздеудің бірінші бетін ғана қарайды, көбінесе – алғашқы бес позиция. Егер сіздің негізгі онлайн-алға бастыру арнасы-веб-сайт болса, ол осы бірінші бес позицияда болуы керек.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lastRenderedPageBreak/>
        <w:t>Ол үшін бірнеше құралдар бар.</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Олардың бірі-сілтемелік массаны өсіру. </w:t>
      </w:r>
      <w:r w:rsidRPr="00AA06B5">
        <w:rPr>
          <w:rFonts w:ascii="Times New Roman" w:hAnsi="Times New Roman"/>
          <w:b/>
          <w:i/>
          <w:sz w:val="24"/>
          <w:szCs w:val="24"/>
          <w:lang w:val="kk-KZ"/>
        </w:rPr>
        <w:t>Сілтемелік масса</w:t>
      </w:r>
      <w:r w:rsidRPr="00AA06B5">
        <w:rPr>
          <w:rFonts w:ascii="Times New Roman" w:hAnsi="Times New Roman"/>
          <w:sz w:val="24"/>
          <w:szCs w:val="24"/>
          <w:lang w:val="kk-KZ"/>
        </w:rPr>
        <w:t xml:space="preserve">-бұл бөгде ресурстарда орналастырылған және сіздің сайтыңызға апаратын барлық белсенді сыртқы сілтемелер жиынтығы.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Іздеу элементі сайтқа сілтемені көбінесе желінің басқа ресурстарынан іздеп табады және оның осы сайтты белгілі бір сұрау бойынша бірінші позицияға қоюы мүмкін, себебі бірнеше сайт осы тақырыптағы сіздің ресурсыңызға сілтеме жасағандықтан,  ол пайдаланушыларға пайдалы болады деп шешеді. Бұл ретте сілтемелердің саны ғана емес, олардың сапасы да маңызды. Тағы да, егер сіз терезе сатсаңыз және іздеу элементі сіздің сайтқа жөндеу немесе құрылысқа арналған ресурстардағы сілтемелерді анықтайды, мұндай сілтемелер сіздің сайтыңызды пайдаланушылар үшін маңызды деп санайды.  Егер сіздің терезе өндіру компаниясына сілтеме онлайн ойындарға немесе кактус өсіруге арналған ресурстарда болса, іздеуші оны теріс қабылдайды және сіздің сайтыңызды ұсынбайды.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Егер сіздің сайтыңызда сапалы және пайдалы ақпарат көп болса, белгілі бір тақырыптағы тиісті каталогтар мен ресурстар уақыт өте келе оған сілтеме жасайтын болады. Бірақ бұл бірден болмайды. Веб-сайтты алға бастыру үшін сілтемелерді сатып алуға да  болады. Ол үшін Интернетте сілтемелер маркеті бар, ол жерден сіз орналастырылатын өз сілтемелеріңіз бен ресурстарыңыз үшін  кілт сөздерді таңдай аласыз (ресурс неғұрлым танымал және сенімді болса және оның тақырыбы сіздің өніміңізге сай келсе – сілтемелер соғұрлым қымбат болады).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b/>
          <w:i/>
          <w:sz w:val="24"/>
          <w:szCs w:val="24"/>
          <w:lang w:val="kk-KZ"/>
        </w:rPr>
        <w:t>Мәнмәтіндік жарнама</w:t>
      </w:r>
      <w:r w:rsidRPr="00AA06B5">
        <w:rPr>
          <w:rFonts w:ascii="Times New Roman" w:hAnsi="Times New Roman"/>
          <w:sz w:val="24"/>
          <w:szCs w:val="24"/>
          <w:lang w:val="kk-KZ"/>
        </w:rPr>
        <w:t xml:space="preserve"> —  іздеу элементіне орналастырылатын және енгізілетін сұрауға сәйкесетін жарнамалық хабарландыру. Олар осы тақырып қызықтыратын және әлеуетті клиенттер болып табылатын пайдаланушыларға көрініп тұрады. Мұндай жарнама тек іздеу элементінде ғана емес, электронды поштаның бүйір  жақтағы панельдерінде, жаңалық сайттарында және т. б. көрініп тұруы мүмкін.</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Яғни, егер адам іздеушіге "терезе орнату" деп жазса, осыған ұқсас хабарландырулар оның браузерінде  - потасында, жарнаманы табыс көзі ретінде пайдаланатын кез келген басқа сайттарда тұрақты түрде көрініс беріп отырады Іздеуші сізді қызықтыратын ақпаратты есінде сақтайды және оған ұқсас өнімдердің жарнамасын ұсынады.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Мұндай жарнаманың құны оның танымалдығына және релеванттығына байланысты әртүрлі болуы мүмкін. Мысалы, қыста "кондиционердің" сұрау құны төмен, ал жазда-жоғары болады. Мәнмәтіндік жарнаманың тиімділігі оның туралауына байланысты. Бұл ретте мәнмәтіндік жарнама пайдаланушыны веб-сайтқа ғана емес, лендинг-пейджге (бұл туралы біз кейінірек сөз етеміз) немесе өз бизнесін алға бастыру үшін қандай арналарды қодданатынына қарай - әлеуметтік желілерге алып келе алады.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Мәнмәтіндік жарнама нарықта жоғары бәсекелестікпен жұмыс істейді және "сарафандық радио" арқылы база құрып үлгерген жоқ.  Оны желідегі оқыту материалдарын пайдалана отырып, өз бетіңізше іске қоса аласыз.  </w:t>
      </w:r>
    </w:p>
    <w:p w:rsidR="00C16B95" w:rsidRPr="00AA06B5" w:rsidRDefault="00A97309" w:rsidP="00AA06B5">
      <w:pPr>
        <w:pStyle w:val="a3"/>
        <w:spacing w:after="0" w:line="240" w:lineRule="auto"/>
        <w:ind w:left="0" w:firstLine="567"/>
        <w:jc w:val="both"/>
        <w:rPr>
          <w:rFonts w:ascii="Times New Roman" w:hAnsi="Times New Roman"/>
          <w:b/>
          <w:sz w:val="24"/>
          <w:szCs w:val="24"/>
          <w:lang w:val="kk-KZ"/>
        </w:rPr>
      </w:pPr>
      <w:r w:rsidRPr="00AA06B5">
        <w:rPr>
          <w:rFonts w:ascii="Times New Roman" w:hAnsi="Times New Roman"/>
          <w:b/>
          <w:sz w:val="24"/>
          <w:szCs w:val="24"/>
          <w:lang w:val="kk-KZ"/>
        </w:rPr>
        <w:t xml:space="preserve">Әлеуметтік желілер мен блогтарда немесе SMM (Social Media Marketing) алға </w:t>
      </w:r>
      <w:r w:rsidR="007F40E2" w:rsidRPr="00AA06B5">
        <w:rPr>
          <w:rFonts w:ascii="Times New Roman" w:hAnsi="Times New Roman"/>
          <w:b/>
          <w:sz w:val="24"/>
          <w:szCs w:val="24"/>
          <w:lang w:val="kk-KZ"/>
        </w:rPr>
        <w:t>жылжыту</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Әлеуметтік желілердегі жарнамалық сипаттағы хабарландырулар шағын аудиторияға және олардың қажеттіліктеріне бағытталған. Әлеуметтік желілердегі жарнаманы туралау арқылы мақсатты аудиторияның сипаттамасын қалыптастыруға болады: сіз жарнамаларды, мысалы, адамдардың қызығушылықтары, профильдік деректері, отбасы жағдайы, туған күні және т.б. бойынша  туралай аласыз.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SMM  - пайдаланушылар сатып алсам деп ойламаған немесе оны қажеттілік деп қарастырмаған тауарларды өткізетін мақсатты аудиториясы  түсінікті бизнеске жарамды.  Супермаркеттегі кассаның кезегін есіңізге түсіріңізші. Сіз  сағыз сатып аламын деп ойлаған жоқсыз, бірақ кезекте тұрғанда былай деп ойландыңыз: "Ала салайын» Міне, сіздің себетіңізде сағыз жатыр. Әлеуметтік желілердегі жарнама осылай жұмыс істейді. Жүйе  пайдаланушылардың басқан лайктары немесе жиі кіретін беттері, құрамында тұрған топтары бойынша талғамын біледі және оны қызықтыратын жарнаманы көрсетеді.   </w:t>
      </w:r>
    </w:p>
    <w:p w:rsidR="00C16B95" w:rsidRPr="00AA06B5" w:rsidRDefault="00A97309" w:rsidP="00AA06B5">
      <w:pPr>
        <w:spacing w:after="0" w:line="240" w:lineRule="auto"/>
        <w:ind w:firstLine="567"/>
        <w:jc w:val="both"/>
        <w:rPr>
          <w:rFonts w:ascii="Times New Roman" w:hAnsi="Times New Roman"/>
          <w:i/>
          <w:sz w:val="24"/>
          <w:szCs w:val="24"/>
          <w:lang w:val="kk-KZ"/>
        </w:rPr>
      </w:pPr>
      <w:r w:rsidRPr="00AA06B5">
        <w:rPr>
          <w:rFonts w:ascii="Times New Roman" w:hAnsi="Times New Roman"/>
          <w:i/>
          <w:sz w:val="24"/>
          <w:szCs w:val="24"/>
          <w:lang w:val="kk-KZ"/>
        </w:rPr>
        <w:lastRenderedPageBreak/>
        <w:t xml:space="preserve">Әлеуметтік желілердегі жарнаманың артықшылықтары: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дұрыс туралаған кезде - тиімділігі мәнмәтіндік жарнамаға қарағанда өте жоғары;</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 алғашқы нәтижелері жарнаманы орналастырғаннан кейін алғашқы күндері-ақ көрінеді;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 мақсатты аудиторияны кеңінен қамтиды. </w:t>
      </w:r>
    </w:p>
    <w:p w:rsidR="00C16B95" w:rsidRPr="00AA06B5" w:rsidRDefault="00A97309" w:rsidP="00AA06B5">
      <w:pPr>
        <w:spacing w:after="0" w:line="240" w:lineRule="auto"/>
        <w:ind w:firstLine="567"/>
        <w:jc w:val="both"/>
        <w:rPr>
          <w:rFonts w:ascii="Times New Roman" w:hAnsi="Times New Roman"/>
          <w:i/>
          <w:sz w:val="24"/>
          <w:szCs w:val="24"/>
          <w:lang w:val="kk-KZ"/>
        </w:rPr>
      </w:pPr>
      <w:r w:rsidRPr="00AA06B5">
        <w:rPr>
          <w:rFonts w:ascii="Times New Roman" w:hAnsi="Times New Roman"/>
          <w:i/>
          <w:sz w:val="24"/>
          <w:szCs w:val="24"/>
          <w:lang w:val="kk-KZ"/>
        </w:rPr>
        <w:t xml:space="preserve">Әлеуметтік желілердегі жарнаманың кемшіліктері: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 мәнмәтіндік жарнамада сияқты, нәтиже  тұрақты болуы үшін тұрақты шығындар қажет;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 уақыт өте келе клиенттер санының төмендеуі байқалуы мүмкін – жаңа аудиторияны іздеу үшін креативті идеялар талап етіледі;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 креатив өте қысқа уақыт ішінде бірегей болып саналмай қалады;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 пайдаланушылардың барлық базасы тез қолданылады: сатып алғысы келгендердің барлығы тауарды сатып алады, сатып алғысы келмегендер қызығушылық танытпайды.  </w:t>
      </w:r>
    </w:p>
    <w:p w:rsidR="00C16B95" w:rsidRPr="00AA06B5" w:rsidRDefault="00A97309" w:rsidP="00AA06B5">
      <w:pPr>
        <w:pStyle w:val="a3"/>
        <w:spacing w:after="0" w:line="240" w:lineRule="auto"/>
        <w:ind w:left="0" w:firstLine="567"/>
        <w:jc w:val="both"/>
        <w:rPr>
          <w:rFonts w:ascii="Times New Roman" w:hAnsi="Times New Roman"/>
          <w:b/>
          <w:sz w:val="24"/>
          <w:szCs w:val="24"/>
          <w:lang w:val="kk-KZ"/>
        </w:rPr>
      </w:pPr>
      <w:r w:rsidRPr="00AA06B5">
        <w:rPr>
          <w:rFonts w:ascii="Times New Roman" w:hAnsi="Times New Roman"/>
          <w:b/>
          <w:sz w:val="24"/>
          <w:szCs w:val="24"/>
          <w:lang w:val="kk-KZ"/>
        </w:rPr>
        <w:t>E-mail-маркетинг</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b/>
          <w:i/>
          <w:sz w:val="24"/>
          <w:szCs w:val="24"/>
          <w:lang w:val="kk-KZ"/>
        </w:rPr>
        <w:t>E-mail маркетинг</w:t>
      </w:r>
      <w:r w:rsidRPr="00AA06B5">
        <w:rPr>
          <w:rFonts w:ascii="Times New Roman" w:hAnsi="Times New Roman"/>
          <w:sz w:val="24"/>
          <w:szCs w:val="24"/>
          <w:lang w:val="kk-KZ"/>
        </w:rPr>
        <w:t xml:space="preserve"> -  электрондық пошта бойынша жарнама тарату арқылы әлеуетті клиенттерді тарту. Біз спам туралы емес, double-opt-in (таратуға қос келісім) кейін тарату туралы айтып отырмыз.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Бұл құрал сіз өз бизнесіңізді бастағаннан кейін қажет. Ол клиентке жинақтың соңғы жаңартуларын, акцияларды және т. б. хабарлап отыратын адамдарға қолайлы. Мәселен, киім сататын сайттар өз жазылушыларына әртүрлі киім немесе аяқ киім жарнамасы бар хаттар, авиаагенттіктер – туристік бағыттағы жарнамалары бар хаттар немесе белгілі бір рейстерге жеңілдіктер жіберіп отырады.</w:t>
      </w:r>
    </w:p>
    <w:p w:rsidR="00C16B95" w:rsidRPr="00AA06B5" w:rsidRDefault="00A97309" w:rsidP="00AA06B5">
      <w:pPr>
        <w:spacing w:after="0" w:line="240" w:lineRule="auto"/>
        <w:ind w:firstLine="567"/>
        <w:jc w:val="both"/>
        <w:rPr>
          <w:rFonts w:ascii="Times New Roman" w:hAnsi="Times New Roman"/>
          <w:i/>
          <w:sz w:val="24"/>
          <w:szCs w:val="24"/>
          <w:lang w:val="kk-KZ"/>
        </w:rPr>
      </w:pPr>
      <w:r w:rsidRPr="00AA06B5">
        <w:rPr>
          <w:rFonts w:ascii="Times New Roman" w:hAnsi="Times New Roman"/>
          <w:i/>
          <w:sz w:val="24"/>
          <w:szCs w:val="24"/>
          <w:lang w:val="kk-KZ"/>
        </w:rPr>
        <w:t xml:space="preserve">E-mail-маркетингтің артықшылықтары: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компанияның тұрақты клиенттерімен жақсы жұмыс істейді – бұл өзіңіз туралы еске салу, акциялар, жаңа тауарлар/ қызметтер туралы хабарлау тәсілі;</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 арзан құрал - шығындары аз: тек маркетологтың жалақысы және тарату сервистерінің төлемі. </w:t>
      </w:r>
    </w:p>
    <w:p w:rsidR="00C16B95" w:rsidRPr="00AA06B5" w:rsidRDefault="00A97309" w:rsidP="00AA06B5">
      <w:pPr>
        <w:spacing w:after="0" w:line="240" w:lineRule="auto"/>
        <w:ind w:firstLine="567"/>
        <w:jc w:val="both"/>
        <w:rPr>
          <w:rFonts w:ascii="Times New Roman" w:hAnsi="Times New Roman"/>
          <w:i/>
          <w:sz w:val="24"/>
          <w:szCs w:val="24"/>
          <w:lang w:val="kk-KZ"/>
        </w:rPr>
      </w:pPr>
      <w:r w:rsidRPr="00AA06B5">
        <w:rPr>
          <w:rFonts w:ascii="Times New Roman" w:hAnsi="Times New Roman"/>
          <w:i/>
          <w:sz w:val="24"/>
          <w:szCs w:val="24"/>
          <w:lang w:val="kk-KZ"/>
        </w:rPr>
        <w:t xml:space="preserve">E-mail-маркетингтің кемшіліктері: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 пайдаланушылар көбінесе спам ретінде қабылдайды;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 сауатты тарату сериясын құру қиын, әдетте бір-екі хаттан кейін жарнама беруші тікелей жарнамаға көшеді;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 мақсатты аудиторияда жабысқақ жарнама сияқты жағымсыз әсер қалдырады. </w:t>
      </w:r>
    </w:p>
    <w:p w:rsidR="00C16B95" w:rsidRPr="00AA06B5" w:rsidRDefault="00A97309" w:rsidP="00AA06B5">
      <w:pPr>
        <w:pStyle w:val="a3"/>
        <w:spacing w:after="0" w:line="240" w:lineRule="auto"/>
        <w:ind w:left="0" w:firstLine="567"/>
        <w:jc w:val="both"/>
        <w:rPr>
          <w:rFonts w:ascii="Times New Roman" w:hAnsi="Times New Roman"/>
          <w:b/>
          <w:sz w:val="24"/>
          <w:szCs w:val="24"/>
          <w:lang w:val="kk-KZ"/>
        </w:rPr>
      </w:pPr>
      <w:r w:rsidRPr="00AA06B5">
        <w:rPr>
          <w:rFonts w:ascii="Times New Roman" w:hAnsi="Times New Roman"/>
          <w:b/>
          <w:sz w:val="24"/>
          <w:szCs w:val="24"/>
          <w:lang w:val="kk-KZ"/>
        </w:rPr>
        <w:t>Мобильді қосымшалар</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Пайдаланушылар мобильді құрылғыларды пайдалануды, яғни клиенттермен сөйлесуді, мерзімді түрде пайдалы ақпараттық таратылымдарды мессенджерлер арқылы әлдеқайда тиімді етуді қалайды. Бүгінде пайдаланушы компьютерге немесе ноутбукке қарағанда, смартфонмен жиі қарым-қатынас жасайды.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Осы маркетинг құралы жұмыс істеуі үшін арнаны құрып, белгілі бір салада сарапшының имиджін жасай отырып, қызығушылығы бойынша жазылушылар санын жинау қажет. </w:t>
      </w:r>
    </w:p>
    <w:p w:rsidR="00C16B95" w:rsidRPr="00AA06B5" w:rsidRDefault="00A97309" w:rsidP="00AA06B5">
      <w:pPr>
        <w:spacing w:after="0" w:line="240" w:lineRule="auto"/>
        <w:ind w:firstLine="567"/>
        <w:jc w:val="both"/>
        <w:rPr>
          <w:rFonts w:ascii="Times New Roman" w:hAnsi="Times New Roman"/>
          <w:i/>
          <w:sz w:val="24"/>
          <w:szCs w:val="24"/>
          <w:lang w:val="kk-KZ"/>
        </w:rPr>
      </w:pPr>
      <w:r w:rsidRPr="00AA06B5">
        <w:rPr>
          <w:rFonts w:ascii="Times New Roman" w:hAnsi="Times New Roman"/>
          <w:i/>
          <w:sz w:val="24"/>
          <w:szCs w:val="24"/>
          <w:lang w:val="kk-KZ"/>
        </w:rPr>
        <w:t xml:space="preserve">Мессенджерлердің артықшылықтары: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 бұл бәсекеге қабілетті, дамып келе жатқан арна;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 шығын жұмсауды талап етпейді – мұндай сервистерде қарым-қатынас жасау тегін; </w:t>
      </w:r>
    </w:p>
    <w:p w:rsidR="00C16B95" w:rsidRPr="00AA06B5" w:rsidRDefault="00A97309" w:rsidP="00AA06B5">
      <w:pPr>
        <w:spacing w:after="0" w:line="240" w:lineRule="auto"/>
        <w:ind w:firstLine="567"/>
        <w:jc w:val="both"/>
        <w:rPr>
          <w:rFonts w:ascii="Times New Roman" w:hAnsi="Times New Roman"/>
          <w:sz w:val="24"/>
          <w:szCs w:val="24"/>
        </w:rPr>
      </w:pPr>
      <w:r w:rsidRPr="00AA06B5">
        <w:rPr>
          <w:rFonts w:ascii="Times New Roman" w:hAnsi="Times New Roman"/>
          <w:sz w:val="24"/>
          <w:szCs w:val="24"/>
          <w:lang w:val="kk-KZ"/>
        </w:rPr>
        <w:t xml:space="preserve">- мақсатты аудиториямен тығыз және тікелей байланыс. </w:t>
      </w:r>
    </w:p>
    <w:p w:rsidR="00C16B95" w:rsidRPr="00AA06B5" w:rsidRDefault="00A97309" w:rsidP="00AA06B5">
      <w:pPr>
        <w:spacing w:after="0" w:line="240" w:lineRule="auto"/>
        <w:ind w:firstLine="567"/>
        <w:jc w:val="both"/>
        <w:rPr>
          <w:rFonts w:ascii="Times New Roman" w:hAnsi="Times New Roman"/>
          <w:i/>
          <w:sz w:val="24"/>
          <w:szCs w:val="24"/>
        </w:rPr>
      </w:pPr>
      <w:r w:rsidRPr="00AA06B5">
        <w:rPr>
          <w:rFonts w:ascii="Times New Roman" w:hAnsi="Times New Roman"/>
          <w:i/>
          <w:sz w:val="24"/>
          <w:szCs w:val="24"/>
          <w:lang w:val="kk-KZ"/>
        </w:rPr>
        <w:t xml:space="preserve">Мессенджерлердің кемшіліктері: </w:t>
      </w:r>
    </w:p>
    <w:p w:rsidR="00C16B95" w:rsidRPr="00AA06B5" w:rsidRDefault="00A97309" w:rsidP="00AA06B5">
      <w:pPr>
        <w:spacing w:after="0" w:line="240" w:lineRule="auto"/>
        <w:ind w:firstLine="567"/>
        <w:jc w:val="both"/>
        <w:rPr>
          <w:rFonts w:ascii="Times New Roman" w:hAnsi="Times New Roman"/>
          <w:sz w:val="24"/>
          <w:szCs w:val="24"/>
        </w:rPr>
      </w:pPr>
      <w:r w:rsidRPr="00AA06B5">
        <w:rPr>
          <w:rFonts w:ascii="Times New Roman" w:hAnsi="Times New Roman"/>
          <w:sz w:val="24"/>
          <w:szCs w:val="24"/>
          <w:lang w:val="kk-KZ"/>
        </w:rPr>
        <w:t xml:space="preserve">- пайдаланушылар теріс реакция жасауы және таратуларды спам деп қабылдауы мүмкін; </w:t>
      </w:r>
    </w:p>
    <w:p w:rsidR="00C16B95" w:rsidRPr="00AA06B5" w:rsidRDefault="00A97309" w:rsidP="00AA06B5">
      <w:pPr>
        <w:spacing w:after="0" w:line="240" w:lineRule="auto"/>
        <w:ind w:firstLine="567"/>
        <w:jc w:val="both"/>
        <w:rPr>
          <w:rFonts w:ascii="Times New Roman" w:hAnsi="Times New Roman"/>
          <w:sz w:val="24"/>
          <w:szCs w:val="24"/>
        </w:rPr>
      </w:pPr>
      <w:r w:rsidRPr="00AA06B5">
        <w:rPr>
          <w:rFonts w:ascii="Times New Roman" w:hAnsi="Times New Roman"/>
          <w:sz w:val="24"/>
          <w:szCs w:val="24"/>
          <w:lang w:val="kk-KZ"/>
        </w:rPr>
        <w:t xml:space="preserve">- ниеттес аудиториямен қарым-қатынас жасау әдістерінің өзектілігі. </w:t>
      </w:r>
    </w:p>
    <w:p w:rsidR="00C16B95" w:rsidRPr="00AA06B5" w:rsidRDefault="00C16B95" w:rsidP="00AA06B5">
      <w:pPr>
        <w:spacing w:after="0" w:line="240" w:lineRule="auto"/>
        <w:ind w:firstLine="567"/>
        <w:jc w:val="both"/>
        <w:rPr>
          <w:rFonts w:ascii="Times New Roman" w:hAnsi="Times New Roman"/>
          <w:b/>
          <w:sz w:val="24"/>
          <w:szCs w:val="24"/>
        </w:rPr>
      </w:pP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Ал енді біз Интернет-маркетингтің ерекшеліктерін қарастырамыз. Бұл ретте, алға бастыру әдістерінің әрқайсысының өз өзгешеліктері болатынын және бизнестің әртүрлі түрлері үшін тиімділігі де әрқалай болатынын ескеру қажет. </w:t>
      </w:r>
    </w:p>
    <w:p w:rsidR="00C16B95" w:rsidRPr="00AA06B5" w:rsidRDefault="00A97309" w:rsidP="003C6664">
      <w:pPr>
        <w:pStyle w:val="a3"/>
        <w:numPr>
          <w:ilvl w:val="0"/>
          <w:numId w:val="37"/>
        </w:numPr>
        <w:spacing w:after="0" w:line="240" w:lineRule="auto"/>
        <w:ind w:left="0" w:firstLine="567"/>
        <w:jc w:val="both"/>
        <w:rPr>
          <w:rFonts w:ascii="Times New Roman" w:hAnsi="Times New Roman"/>
          <w:b/>
          <w:i/>
          <w:sz w:val="24"/>
          <w:szCs w:val="24"/>
        </w:rPr>
      </w:pPr>
      <w:r w:rsidRPr="00AA06B5">
        <w:rPr>
          <w:rFonts w:ascii="Times New Roman" w:hAnsi="Times New Roman"/>
          <w:b/>
          <w:i/>
          <w:sz w:val="24"/>
          <w:szCs w:val="24"/>
          <w:lang w:val="kk-KZ"/>
        </w:rPr>
        <w:lastRenderedPageBreak/>
        <w:t>Талдау мүмкіндігі</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Онлайн арналардың жақсы жағы - олардың әсерін талдауға болады. Офлайнда бұл қиын – көшедегі билбордтағы баннерді қанша адам көргенін, газетті қанша адам оқығанын және т. б. түсіну қиын.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Онлайн арналар конверсияны қадағалауға мүмкіндік береді.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b/>
          <w:i/>
          <w:sz w:val="24"/>
          <w:szCs w:val="24"/>
          <w:lang w:val="kk-KZ"/>
        </w:rPr>
        <w:t xml:space="preserve">Интернет-маркетингтегі конверсия </w:t>
      </w:r>
      <w:r w:rsidRPr="00AA06B5">
        <w:rPr>
          <w:rFonts w:ascii="Times New Roman" w:hAnsi="Times New Roman"/>
          <w:sz w:val="24"/>
          <w:szCs w:val="24"/>
          <w:lang w:val="kk-KZ"/>
        </w:rPr>
        <w:t>- сайтта қандай да бір мақсаттық әрекеттерді орындаған (жарнама берушілердің, сатушылардың, контент жасаушылардың жасырын немесе тікелей нұсқауы — сатып алу, тіркеу, жазылу, сайттың белгілі бір бетіне бару, жарнамалық сілтеме бойынша өту) сайтқа кірушілердің санының пайызбен көрсетілген сайтқа кірушілердің жалпы санына ара қатынасы. Мысалы: сізде қандай да бір өнімді сататын интернет-дүкен бар. Мысалы, тәулігіне оған 500 бірегей қараушылар кіреді. Осы тәулік ішінде дүкенде 7 түрлі сатып алу жасалады. Бұл жағдайда келушілер мен сатып алушылардың конверсия пайызы (7 сатып алу/500 келушілер)*100 =1,4% тең.</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Табысты конверсияны сатушылар, жарнама берушілер немесе контентті жеткізушілер  әртүрлі түсіндіреді. Мысалы, сатушы үшін табысты конверсия тиісті жарнамалық баннерге басу арқылы өнімге қызыққан  тұтынушының сатып алу операциясын білдіреді. Контентті жеткізуші үшін табысты конверсия келушілерді сайтта тіркеу, пошталық таратуға жазылу, бағдарламалық қамтамасыз етуді жүктеу немесе келушілерден күтілетін басқа да әрекеттер болуы мүмкін.</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Сондай-ақ, онлайн-коммуникациялар CTR қадағалауға мүмкіндік береді.</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b/>
          <w:i/>
          <w:sz w:val="24"/>
          <w:szCs w:val="24"/>
          <w:lang w:val="kk-KZ"/>
        </w:rPr>
        <w:t>CTR</w:t>
      </w:r>
      <w:r w:rsidRPr="00AA06B5">
        <w:rPr>
          <w:rFonts w:ascii="Times New Roman" w:hAnsi="Times New Roman"/>
          <w:sz w:val="24"/>
          <w:szCs w:val="24"/>
          <w:lang w:val="kk-KZ"/>
        </w:rPr>
        <w:t xml:space="preserve"> (ағылш. click-through rate — "қарау көрсеткіші") - интернет маркетингтегі метрика. CTR баннерді немесе жарнамалық хабарландыруды қарау санының көрсетілімдер санына қатынасы ретінде анықталады, пайызбен өлшенеді.</w:t>
      </w:r>
    </w:p>
    <w:p w:rsidR="00C16B95" w:rsidRPr="00AA06B5" w:rsidRDefault="00A97309" w:rsidP="00AA06B5">
      <w:pPr>
        <w:spacing w:after="0" w:line="240" w:lineRule="auto"/>
        <w:ind w:firstLine="567"/>
        <w:jc w:val="both"/>
        <w:rPr>
          <w:rFonts w:ascii="Times New Roman" w:hAnsi="Times New Roman"/>
          <w:sz w:val="24"/>
          <w:szCs w:val="24"/>
        </w:rPr>
      </w:pPr>
      <w:r w:rsidRPr="00AA06B5">
        <w:rPr>
          <w:rFonts w:ascii="Times New Roman" w:hAnsi="Times New Roman"/>
          <w:sz w:val="24"/>
          <w:szCs w:val="24"/>
          <w:lang w:val="kk-KZ"/>
        </w:rPr>
        <w:t>CTR есептеу формуласы:</w:t>
      </w:r>
    </w:p>
    <w:p w:rsidR="00C16B95" w:rsidRPr="00AA06B5" w:rsidRDefault="00A97309" w:rsidP="00AA06B5">
      <w:pPr>
        <w:spacing w:after="0" w:line="240" w:lineRule="auto"/>
        <w:ind w:firstLine="567"/>
        <w:jc w:val="both"/>
        <w:rPr>
          <w:rFonts w:ascii="Times New Roman" w:hAnsi="Times New Roman"/>
          <w:sz w:val="24"/>
          <w:szCs w:val="24"/>
        </w:rPr>
      </w:pPr>
      <w:r w:rsidRPr="00AA06B5">
        <w:rPr>
          <w:rFonts w:ascii="Times New Roman" w:hAnsi="Times New Roman"/>
          <w:sz w:val="24"/>
          <w:szCs w:val="24"/>
          <w:lang w:val="kk-KZ"/>
        </w:rPr>
        <w:t>CTR = (қарау саны / көрсету саны) * 100</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Мысалы: жарнамалық блок 10 рет көрсетілді және ол 2 рет қаралды. Демек, оның CTR-20 %.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Көбінесе CTR жарнама блогының немесе жарнама алаңының сапа өлшемі деп санайды. </w:t>
      </w:r>
    </w:p>
    <w:p w:rsidR="00C16B95" w:rsidRPr="00AA06B5" w:rsidRDefault="00A97309" w:rsidP="003C6664">
      <w:pPr>
        <w:pStyle w:val="a3"/>
        <w:numPr>
          <w:ilvl w:val="0"/>
          <w:numId w:val="37"/>
        </w:numPr>
        <w:spacing w:after="0" w:line="240" w:lineRule="auto"/>
        <w:ind w:left="0" w:firstLine="567"/>
        <w:jc w:val="both"/>
        <w:rPr>
          <w:rFonts w:ascii="Times New Roman" w:hAnsi="Times New Roman"/>
          <w:b/>
          <w:i/>
          <w:sz w:val="24"/>
          <w:szCs w:val="24"/>
        </w:rPr>
      </w:pPr>
      <w:r w:rsidRPr="00AA06B5">
        <w:rPr>
          <w:rFonts w:ascii="Times New Roman" w:hAnsi="Times New Roman"/>
          <w:b/>
          <w:i/>
          <w:sz w:val="24"/>
          <w:szCs w:val="24"/>
          <w:lang w:val="kk-KZ"/>
        </w:rPr>
        <w:t>Шағын қаржы салымдары</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Онлайн-алға бастыру ақылы да, тегін де болуы мүмкін. Егер сіздің газетке немесе теледидарға хабарландыру орналастырғыңыз келсе, сізге жарнама уақытына немесе кеңістікке ақы төлеу керек.</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Онлайн арналар сіздің қалауыңыз бойынша төлем опциялары мен мөлшерін өзгертуге мүмкіндік береді. Сіз сіздің веб-сайтыңызды іздеуді жақсарту үшін жаңарту жүргізетін SEO-маманды, сіз үшін "сатушы мәтіндерді" жазатын контент-менеджерді, әлеуметтік желілердегі аккаунттарыңызды жүргізетін және  әлеуметтік желілерде немесе іздеушіде ауқымды жарнамалық кампанияны іске қосатын SMM-менеджерді жалдай аласыз. Әйтпесе, SEO-оңтайландыру негіздерін өз бетіңізше оқып-үйренуге  біршама уақыт жұмсай аласыз. Интернетте интернет-маркетинг негіздерін игеруге мүмкіндік беретін көптеген оқыту материалдары бар. Сіз өз хабарландыруларыңызды каталогтарға өзіңіз орналастыра аласыз, айқасқан баннерлік жарнамаларды немесе бір-бірінің ресурстарына сілтемелерді орналастыру туралы басқа компаниялармен (сайттармен)  келісуіңізге болады. Таргетинг негіздерін меңгеру  арқылы (мақсатты аудиториямен жұмыс істеу) сіз іздеушідегі жарнаманы  жарнамаға жұмсалған 1$ сізге бірнеше ондаған жаңа пайдаланушылар әкелетіндей етіп туралай аласыз. Сіз әр түрлі форумдарда және әлеуметтік желілердің тақырыптық топтарында басқа пайдаланушылардың атынан өз тауарларыңыз бен қызметтеріңізге өзіңіз пікір жаза аласыз. </w:t>
      </w:r>
    </w:p>
    <w:p w:rsidR="00C16B95" w:rsidRPr="00AA06B5" w:rsidRDefault="00A97309"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Жалпы алғанда, Интернет-маркетингтің мүмкіндіктері орасан зор,  белгілі бір уақытыңызды жұмсап, үйреніп алсаңыз, ол сізге тегін түседі.    </w:t>
      </w:r>
    </w:p>
    <w:p w:rsidR="00C16B95" w:rsidRDefault="00C16B95" w:rsidP="00AA06B5">
      <w:pPr>
        <w:spacing w:after="0" w:line="240" w:lineRule="auto"/>
        <w:ind w:firstLine="567"/>
        <w:jc w:val="both"/>
        <w:rPr>
          <w:rFonts w:ascii="Times New Roman" w:hAnsi="Times New Roman"/>
          <w:b/>
          <w:sz w:val="24"/>
          <w:szCs w:val="24"/>
          <w:lang w:val="kk-KZ"/>
        </w:rPr>
      </w:pPr>
    </w:p>
    <w:p w:rsidR="0028627C" w:rsidRPr="00AA06B5" w:rsidRDefault="0028627C" w:rsidP="00AA06B5">
      <w:pPr>
        <w:spacing w:after="0" w:line="240" w:lineRule="auto"/>
        <w:ind w:firstLine="567"/>
        <w:jc w:val="both"/>
        <w:rPr>
          <w:rFonts w:ascii="Times New Roman" w:hAnsi="Times New Roman"/>
          <w:b/>
          <w:i/>
          <w:sz w:val="24"/>
          <w:szCs w:val="24"/>
          <w:lang w:val="kk-KZ"/>
        </w:rPr>
      </w:pPr>
    </w:p>
    <w:p w:rsidR="00F76782" w:rsidRPr="00AA06B5" w:rsidRDefault="00F76782" w:rsidP="00AA06B5">
      <w:pPr>
        <w:shd w:val="clear" w:color="auto" w:fill="FFFFFF"/>
        <w:spacing w:after="0" w:line="240" w:lineRule="auto"/>
        <w:ind w:left="142" w:hanging="142"/>
        <w:jc w:val="center"/>
        <w:rPr>
          <w:rFonts w:ascii="Times New Roman" w:hAnsi="Times New Roman"/>
          <w:b/>
          <w:sz w:val="24"/>
          <w:szCs w:val="24"/>
          <w:lang w:val="kk-KZ"/>
        </w:rPr>
      </w:pPr>
      <w:r w:rsidRPr="00AA06B5">
        <w:rPr>
          <w:rFonts w:ascii="Times New Roman" w:hAnsi="Times New Roman"/>
          <w:b/>
          <w:sz w:val="24"/>
          <w:szCs w:val="24"/>
          <w:lang w:val="kk-KZ"/>
        </w:rPr>
        <w:t>5 тақырып. SMM – әлеуметтік желілердегі маркетинг және оның қажеттілігі</w:t>
      </w:r>
    </w:p>
    <w:p w:rsidR="00360A9F" w:rsidRPr="00AA06B5" w:rsidRDefault="00360A9F" w:rsidP="00AA06B5">
      <w:pPr>
        <w:shd w:val="clear" w:color="auto" w:fill="FFFFFF"/>
        <w:tabs>
          <w:tab w:val="left" w:pos="630"/>
        </w:tabs>
        <w:spacing w:after="0" w:line="240" w:lineRule="auto"/>
        <w:ind w:left="142" w:hanging="142"/>
        <w:rPr>
          <w:rFonts w:ascii="Times New Roman" w:hAnsi="Times New Roman"/>
          <w:b/>
          <w:noProof/>
          <w:sz w:val="24"/>
          <w:szCs w:val="24"/>
          <w:lang w:val="kk-KZ"/>
        </w:rPr>
      </w:pPr>
      <w:r w:rsidRPr="00AA06B5">
        <w:rPr>
          <w:rFonts w:ascii="Times New Roman" w:hAnsi="Times New Roman"/>
          <w:b/>
          <w:noProof/>
          <w:sz w:val="24"/>
          <w:szCs w:val="24"/>
          <w:lang w:val="kk-KZ"/>
        </w:rPr>
        <w:lastRenderedPageBreak/>
        <w:tab/>
      </w:r>
    </w:p>
    <w:p w:rsidR="00F76782" w:rsidRPr="00AA06B5" w:rsidRDefault="00F76782" w:rsidP="00AA06B5">
      <w:pPr>
        <w:shd w:val="clear" w:color="auto" w:fill="FFFFFF"/>
        <w:spacing w:after="0" w:line="240" w:lineRule="auto"/>
        <w:ind w:left="142" w:hanging="142"/>
        <w:jc w:val="both"/>
        <w:rPr>
          <w:rFonts w:ascii="Times New Roman" w:hAnsi="Times New Roman"/>
          <w:noProof/>
          <w:sz w:val="24"/>
          <w:szCs w:val="24"/>
          <w:lang w:val="kk-KZ"/>
        </w:rPr>
      </w:pPr>
      <w:r w:rsidRPr="00AA06B5">
        <w:rPr>
          <w:rFonts w:ascii="Times New Roman" w:hAnsi="Times New Roman"/>
          <w:noProof/>
          <w:sz w:val="24"/>
          <w:szCs w:val="24"/>
          <w:lang w:val="kk-KZ"/>
        </w:rPr>
        <w:t xml:space="preserve">1. </w:t>
      </w:r>
      <w:r w:rsidRPr="00AA06B5">
        <w:rPr>
          <w:rFonts w:ascii="Times New Roman" w:hAnsi="Times New Roman"/>
          <w:sz w:val="24"/>
          <w:szCs w:val="24"/>
          <w:lang w:val="kk-KZ"/>
        </w:rPr>
        <w:t>SMM –маркетинг түсінігі</w:t>
      </w:r>
    </w:p>
    <w:p w:rsidR="00F76782" w:rsidRPr="00AA06B5" w:rsidRDefault="00F76782" w:rsidP="00AA06B5">
      <w:pPr>
        <w:shd w:val="clear" w:color="auto" w:fill="FFFFFF"/>
        <w:spacing w:after="0" w:line="240" w:lineRule="auto"/>
        <w:ind w:left="142" w:hanging="142"/>
        <w:jc w:val="both"/>
        <w:rPr>
          <w:rFonts w:ascii="Times New Roman" w:hAnsi="Times New Roman"/>
          <w:noProof/>
          <w:sz w:val="24"/>
          <w:szCs w:val="24"/>
          <w:lang w:val="kk-KZ"/>
        </w:rPr>
      </w:pPr>
      <w:r w:rsidRPr="00AA06B5">
        <w:rPr>
          <w:rFonts w:ascii="Times New Roman" w:hAnsi="Times New Roman"/>
          <w:noProof/>
          <w:sz w:val="24"/>
          <w:szCs w:val="24"/>
          <w:lang w:val="kk-KZ"/>
        </w:rPr>
        <w:t>2. Әлеуметтік желіні таңдау</w:t>
      </w:r>
    </w:p>
    <w:p w:rsidR="00C16B95" w:rsidRPr="00AA06B5" w:rsidRDefault="00F76782" w:rsidP="00AA06B5">
      <w:pPr>
        <w:tabs>
          <w:tab w:val="left" w:pos="851"/>
        </w:tabs>
        <w:spacing w:after="0" w:line="240" w:lineRule="auto"/>
        <w:ind w:left="142" w:hanging="142"/>
        <w:jc w:val="both"/>
        <w:rPr>
          <w:rFonts w:ascii="Times New Roman" w:hAnsi="Times New Roman"/>
          <w:noProof/>
          <w:sz w:val="24"/>
          <w:szCs w:val="24"/>
          <w:lang w:val="kk-KZ"/>
        </w:rPr>
      </w:pPr>
      <w:r w:rsidRPr="00AA06B5">
        <w:rPr>
          <w:rFonts w:ascii="Times New Roman" w:hAnsi="Times New Roman"/>
          <w:noProof/>
          <w:sz w:val="24"/>
          <w:szCs w:val="24"/>
          <w:lang w:val="kk-KZ"/>
        </w:rPr>
        <w:t>3. Тауарлар мен қызметтерді алға жылжыту әдістері</w:t>
      </w:r>
    </w:p>
    <w:p w:rsidR="00F76782" w:rsidRPr="00AA06B5" w:rsidRDefault="00550EBC" w:rsidP="00AA06B5">
      <w:pPr>
        <w:pStyle w:val="23"/>
        <w:spacing w:before="0" w:after="0" w:line="240" w:lineRule="auto"/>
        <w:ind w:left="142" w:hanging="142"/>
        <w:rPr>
          <w:noProof/>
          <w:sz w:val="24"/>
          <w:szCs w:val="24"/>
          <w:lang w:val="kk-KZ"/>
        </w:rPr>
      </w:pPr>
      <w:r w:rsidRPr="00AA06B5">
        <w:rPr>
          <w:noProof/>
          <w:sz w:val="24"/>
          <w:szCs w:val="24"/>
          <w:lang w:val="kk-KZ"/>
        </w:rPr>
        <w:t>4</w:t>
      </w:r>
      <w:r w:rsidR="00F76782" w:rsidRPr="00AA06B5">
        <w:rPr>
          <w:noProof/>
          <w:sz w:val="24"/>
          <w:szCs w:val="24"/>
          <w:lang w:val="kk-KZ"/>
        </w:rPr>
        <w:t>. «Сатушы» посттарды жазу</w:t>
      </w:r>
    </w:p>
    <w:p w:rsidR="00F76782" w:rsidRPr="00AA06B5" w:rsidRDefault="00550EBC" w:rsidP="00AA06B5">
      <w:pPr>
        <w:pStyle w:val="23"/>
        <w:spacing w:before="0" w:after="0" w:line="240" w:lineRule="auto"/>
        <w:ind w:left="142" w:hanging="142"/>
        <w:rPr>
          <w:noProof/>
          <w:sz w:val="24"/>
          <w:szCs w:val="24"/>
          <w:lang w:val="kk-KZ"/>
        </w:rPr>
      </w:pPr>
      <w:r w:rsidRPr="00AA06B5">
        <w:rPr>
          <w:noProof/>
          <w:sz w:val="24"/>
          <w:szCs w:val="24"/>
          <w:lang w:val="kk-KZ"/>
        </w:rPr>
        <w:t>5</w:t>
      </w:r>
      <w:r w:rsidR="00F76782" w:rsidRPr="00AA06B5">
        <w:rPr>
          <w:noProof/>
          <w:sz w:val="24"/>
          <w:szCs w:val="24"/>
          <w:lang w:val="kk-KZ"/>
        </w:rPr>
        <w:t>. Таргетингтік жарнама</w:t>
      </w:r>
    </w:p>
    <w:p w:rsidR="00F76782" w:rsidRPr="00AA06B5" w:rsidRDefault="00550EBC" w:rsidP="00AA06B5">
      <w:pPr>
        <w:pStyle w:val="23"/>
        <w:spacing w:before="0" w:after="0" w:line="240" w:lineRule="auto"/>
        <w:ind w:left="142" w:hanging="142"/>
        <w:rPr>
          <w:sz w:val="24"/>
          <w:szCs w:val="24"/>
          <w:lang w:val="kk-KZ"/>
        </w:rPr>
      </w:pPr>
      <w:r w:rsidRPr="00AA06B5">
        <w:rPr>
          <w:noProof/>
          <w:sz w:val="24"/>
          <w:szCs w:val="24"/>
          <w:lang w:val="kk-KZ"/>
        </w:rPr>
        <w:t>6</w:t>
      </w:r>
      <w:r w:rsidR="00F76782" w:rsidRPr="00AA06B5">
        <w:rPr>
          <w:noProof/>
          <w:sz w:val="24"/>
          <w:szCs w:val="24"/>
          <w:lang w:val="kk-KZ"/>
        </w:rPr>
        <w:t xml:space="preserve">. </w:t>
      </w:r>
      <w:r w:rsidR="00F76782" w:rsidRPr="00AA06B5">
        <w:rPr>
          <w:sz w:val="24"/>
          <w:szCs w:val="24"/>
          <w:lang w:val="kk-KZ"/>
        </w:rPr>
        <w:t>Медиа-жоспар</w:t>
      </w:r>
    </w:p>
    <w:p w:rsidR="00F76782" w:rsidRPr="00AA06B5" w:rsidRDefault="00550EBC" w:rsidP="00AA06B5">
      <w:pPr>
        <w:tabs>
          <w:tab w:val="left" w:pos="851"/>
        </w:tabs>
        <w:spacing w:after="0" w:line="240" w:lineRule="auto"/>
        <w:ind w:left="142" w:hanging="142"/>
        <w:jc w:val="both"/>
        <w:rPr>
          <w:rFonts w:ascii="Times New Roman" w:hAnsi="Times New Roman"/>
          <w:noProof/>
          <w:sz w:val="24"/>
          <w:szCs w:val="24"/>
          <w:lang w:val="kk-KZ"/>
        </w:rPr>
      </w:pPr>
      <w:r w:rsidRPr="00AA06B5">
        <w:rPr>
          <w:rFonts w:ascii="Times New Roman" w:hAnsi="Times New Roman"/>
          <w:sz w:val="24"/>
          <w:szCs w:val="24"/>
          <w:lang w:val="kk-KZ"/>
        </w:rPr>
        <w:t>7</w:t>
      </w:r>
      <w:r w:rsidR="00F76782" w:rsidRPr="00AA06B5">
        <w:rPr>
          <w:rFonts w:ascii="Times New Roman" w:hAnsi="Times New Roman"/>
          <w:sz w:val="24"/>
          <w:szCs w:val="24"/>
          <w:lang w:val="kk-KZ"/>
        </w:rPr>
        <w:t>. Посттардың мерзімділігі</w:t>
      </w:r>
    </w:p>
    <w:p w:rsidR="00F76782" w:rsidRPr="00AA06B5" w:rsidRDefault="00F76782" w:rsidP="00AA06B5">
      <w:pPr>
        <w:tabs>
          <w:tab w:val="left" w:pos="851"/>
        </w:tabs>
        <w:spacing w:after="0" w:line="240" w:lineRule="auto"/>
        <w:ind w:firstLine="567"/>
        <w:jc w:val="both"/>
        <w:rPr>
          <w:rFonts w:ascii="Times New Roman" w:hAnsi="Times New Roman"/>
          <w:sz w:val="24"/>
          <w:szCs w:val="24"/>
          <w:lang w:val="kk-KZ"/>
        </w:rPr>
      </w:pPr>
    </w:p>
    <w:p w:rsidR="00550EBC" w:rsidRPr="00AA06B5" w:rsidRDefault="00550EBC"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Дәрістің мақсаты-SMM-маркетинг ұғымын қарастыру, тауарлар мен қызметтерді жылжыту әдістерін зерттеу, бекеттерді орнату механизмін түсіну.</w:t>
      </w:r>
    </w:p>
    <w:p w:rsidR="00550EBC" w:rsidRPr="00AA06B5" w:rsidRDefault="00550EBC" w:rsidP="00AA06B5">
      <w:pPr>
        <w:shd w:val="clear" w:color="auto" w:fill="FFFFFF"/>
        <w:spacing w:after="0" w:line="240" w:lineRule="auto"/>
        <w:ind w:left="142" w:hanging="142"/>
        <w:jc w:val="center"/>
        <w:rPr>
          <w:rFonts w:ascii="Times New Roman" w:hAnsi="Times New Roman"/>
          <w:b/>
          <w:noProof/>
          <w:sz w:val="24"/>
          <w:szCs w:val="24"/>
          <w:lang w:val="kk-KZ"/>
        </w:rPr>
      </w:pPr>
    </w:p>
    <w:p w:rsidR="00550EBC" w:rsidRPr="00AA06B5" w:rsidRDefault="00550EBC" w:rsidP="00AA06B5">
      <w:pPr>
        <w:shd w:val="clear" w:color="auto" w:fill="FFFFFF"/>
        <w:spacing w:after="0" w:line="240" w:lineRule="auto"/>
        <w:ind w:left="142" w:hanging="142"/>
        <w:rPr>
          <w:rFonts w:ascii="Times New Roman" w:hAnsi="Times New Roman"/>
          <w:b/>
          <w:noProof/>
          <w:sz w:val="24"/>
          <w:szCs w:val="24"/>
          <w:lang w:val="kk-KZ"/>
        </w:rPr>
      </w:pPr>
      <w:r w:rsidRPr="00AA06B5">
        <w:rPr>
          <w:rFonts w:ascii="Times New Roman" w:hAnsi="Times New Roman"/>
          <w:b/>
          <w:noProof/>
          <w:sz w:val="24"/>
          <w:szCs w:val="24"/>
          <w:lang w:val="kk-KZ"/>
        </w:rPr>
        <w:t xml:space="preserve">1. </w:t>
      </w:r>
      <w:r w:rsidRPr="00AA06B5">
        <w:rPr>
          <w:rFonts w:ascii="Times New Roman" w:hAnsi="Times New Roman"/>
          <w:b/>
          <w:sz w:val="24"/>
          <w:szCs w:val="24"/>
          <w:lang w:val="kk-KZ"/>
        </w:rPr>
        <w:t>SMM –маркетинг түсінігі</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Өткен сабақта біз Интернет-маркетинг және оның ерекшеліктері туралы айттық. Бүгін біз Интернет-маркетинг түрлерінің бірін, атап айтқанда – SMM егжей-тегжейлі талдаймыз.</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b/>
          <w:i/>
          <w:sz w:val="24"/>
          <w:szCs w:val="24"/>
          <w:lang w:val="kk-KZ"/>
        </w:rPr>
        <w:t>SMM</w:t>
      </w:r>
      <w:r w:rsidRPr="00AA06B5">
        <w:rPr>
          <w:rFonts w:ascii="Times New Roman" w:hAnsi="Times New Roman"/>
          <w:sz w:val="24"/>
          <w:szCs w:val="24"/>
          <w:lang w:val="kk-KZ"/>
        </w:rPr>
        <w:t xml:space="preserve">-бұл Social Media Marketing ("Әлеуметтік желілердегі маркетинг") ағылшынша сөз тіркесінің аббревиатурасы. </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Statista аналитикалық агенттігінің хабарлауынша 2018 жылы Facebook аудиториясы 2 млрд астам пайдаланушыны, YouTube - 1,5 млрд, WhatsApp-1,3 млрд, ал Instagram-700 млн-нан астам пайдаланушыны құрады. Яғни жердің әрбір үшінші тұрғыны Facebook-те тіркелген! Адамдар әлеуметтік желіні неге және не үшін қолданады деген мәселені ашық қалдырайық та, оның бизнес үшін қандай мүмкіндіктер беретіні жағынан қарастырайық. </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Сонымен, жердің әрбір үшінші тұрғыны Facebook-ке кіріп, онда біраз уақыт өткізеді. Демек, бизнес парақшасы клиенттерді қызықтырған жағдайда, өз клиенттеріне әлеуметтік желі арқылы шығуға мүмкіндік алады. SMM дұрыс стратегиясы бизнес үшін маңызды мынадай мәселелерді шеше алады:    </w:t>
      </w:r>
    </w:p>
    <w:p w:rsidR="00C16B95" w:rsidRPr="00AA06B5" w:rsidRDefault="00A97309" w:rsidP="003C6664">
      <w:pPr>
        <w:numPr>
          <w:ilvl w:val="0"/>
          <w:numId w:val="12"/>
        </w:numPr>
        <w:tabs>
          <w:tab w:val="left" w:pos="851"/>
        </w:tabs>
        <w:spacing w:after="0" w:line="240" w:lineRule="auto"/>
        <w:ind w:left="0" w:firstLine="567"/>
        <w:jc w:val="both"/>
        <w:rPr>
          <w:rFonts w:ascii="Times New Roman" w:hAnsi="Times New Roman"/>
          <w:sz w:val="24"/>
          <w:szCs w:val="24"/>
        </w:rPr>
      </w:pPr>
      <w:r w:rsidRPr="00AA06B5">
        <w:rPr>
          <w:rFonts w:ascii="Times New Roman" w:hAnsi="Times New Roman"/>
          <w:sz w:val="24"/>
          <w:szCs w:val="24"/>
          <w:lang w:val="kk-KZ"/>
        </w:rPr>
        <w:t>сату деңгейін арттыру;</w:t>
      </w:r>
    </w:p>
    <w:p w:rsidR="00C16B95" w:rsidRPr="00AA06B5" w:rsidRDefault="00A97309" w:rsidP="003C6664">
      <w:pPr>
        <w:numPr>
          <w:ilvl w:val="0"/>
          <w:numId w:val="12"/>
        </w:numPr>
        <w:tabs>
          <w:tab w:val="left" w:pos="851"/>
        </w:tabs>
        <w:spacing w:after="0" w:line="240" w:lineRule="auto"/>
        <w:ind w:left="0" w:firstLine="567"/>
        <w:jc w:val="both"/>
        <w:rPr>
          <w:rFonts w:ascii="Times New Roman" w:hAnsi="Times New Roman"/>
          <w:sz w:val="24"/>
          <w:szCs w:val="24"/>
          <w:lang w:val="kk-KZ"/>
        </w:rPr>
      </w:pPr>
      <w:r w:rsidRPr="00AA06B5">
        <w:rPr>
          <w:rFonts w:ascii="Times New Roman" w:hAnsi="Times New Roman"/>
          <w:sz w:val="24"/>
          <w:szCs w:val="24"/>
          <w:lang w:val="kk-KZ"/>
        </w:rPr>
        <w:t xml:space="preserve">компанияның  және оның өнімінің танымалдығын арттыру; </w:t>
      </w:r>
    </w:p>
    <w:p w:rsidR="00C16B95" w:rsidRPr="00AA06B5" w:rsidRDefault="00A97309" w:rsidP="003C6664">
      <w:pPr>
        <w:numPr>
          <w:ilvl w:val="0"/>
          <w:numId w:val="12"/>
        </w:numPr>
        <w:tabs>
          <w:tab w:val="left" w:pos="851"/>
        </w:tabs>
        <w:spacing w:after="0" w:line="240" w:lineRule="auto"/>
        <w:ind w:left="0" w:firstLine="567"/>
        <w:jc w:val="both"/>
        <w:rPr>
          <w:rFonts w:ascii="Times New Roman" w:hAnsi="Times New Roman"/>
          <w:sz w:val="24"/>
          <w:szCs w:val="24"/>
          <w:lang w:val="kk-KZ"/>
        </w:rPr>
      </w:pPr>
      <w:r w:rsidRPr="00AA06B5">
        <w:rPr>
          <w:rFonts w:ascii="Times New Roman" w:hAnsi="Times New Roman"/>
          <w:sz w:val="24"/>
          <w:szCs w:val="24"/>
          <w:lang w:val="kk-KZ"/>
        </w:rPr>
        <w:t>компанияның қызметтеріне / өнімдеріне мақсатты аудиторияның ниеттестігін арттыру;</w:t>
      </w:r>
    </w:p>
    <w:p w:rsidR="00C16B95" w:rsidRPr="00AA06B5" w:rsidRDefault="00A97309" w:rsidP="003C6664">
      <w:pPr>
        <w:numPr>
          <w:ilvl w:val="0"/>
          <w:numId w:val="12"/>
        </w:numPr>
        <w:tabs>
          <w:tab w:val="left" w:pos="851"/>
        </w:tabs>
        <w:spacing w:after="0" w:line="240" w:lineRule="auto"/>
        <w:ind w:left="0" w:firstLine="567"/>
        <w:jc w:val="both"/>
        <w:rPr>
          <w:rFonts w:ascii="Times New Roman" w:hAnsi="Times New Roman"/>
          <w:sz w:val="24"/>
          <w:szCs w:val="24"/>
          <w:lang w:val="kk-KZ"/>
        </w:rPr>
      </w:pPr>
      <w:r w:rsidRPr="00AA06B5">
        <w:rPr>
          <w:rFonts w:ascii="Times New Roman" w:hAnsi="Times New Roman"/>
          <w:sz w:val="24"/>
          <w:szCs w:val="24"/>
          <w:lang w:val="kk-KZ"/>
        </w:rPr>
        <w:t>компаниялардың сайтына кіруді ұлғайту (әсіресе интернет-дүкендер үшін өзекті).</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Және де осының бәрі күрделі қаржылық салымсыз, үлкен қызметкерлер штатынсыз, арнайы кеңсесіз және т. б.! Кез келген адам SMM-ші  бола алады, ол үшін тек компьютер және аудиториямен өзара іс-қимылдың кейбір тетіктерін түсінсем деген ниет  керек. </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b/>
          <w:i/>
          <w:sz w:val="24"/>
          <w:szCs w:val="24"/>
          <w:lang w:val="kk-KZ"/>
        </w:rPr>
        <w:t xml:space="preserve">SMM басқа жарнама түрлерінің алдында қандай артықшылықтары </w:t>
      </w:r>
      <w:r w:rsidRPr="00AA06B5">
        <w:rPr>
          <w:rFonts w:ascii="Times New Roman" w:hAnsi="Times New Roman"/>
          <w:sz w:val="24"/>
          <w:szCs w:val="24"/>
          <w:lang w:val="kk-KZ"/>
        </w:rPr>
        <w:t xml:space="preserve">бар екенін қарастырайық. </w:t>
      </w:r>
    </w:p>
    <w:p w:rsidR="00C16B95" w:rsidRPr="00AA06B5" w:rsidRDefault="00A97309" w:rsidP="003C6664">
      <w:pPr>
        <w:numPr>
          <w:ilvl w:val="0"/>
          <w:numId w:val="13"/>
        </w:numPr>
        <w:tabs>
          <w:tab w:val="left" w:pos="851"/>
        </w:tabs>
        <w:spacing w:after="0" w:line="240" w:lineRule="auto"/>
        <w:ind w:left="0" w:firstLine="567"/>
        <w:jc w:val="both"/>
        <w:rPr>
          <w:rFonts w:ascii="Times New Roman" w:eastAsia="Times New Roman" w:hAnsi="Times New Roman"/>
          <w:sz w:val="24"/>
          <w:szCs w:val="24"/>
          <w:lang w:eastAsia="ru-RU"/>
        </w:rPr>
      </w:pPr>
      <w:r w:rsidRPr="00AA06B5">
        <w:rPr>
          <w:rFonts w:ascii="Times New Roman" w:eastAsia="Times New Roman" w:hAnsi="Times New Roman"/>
          <w:spacing w:val="6"/>
          <w:kern w:val="24"/>
          <w:position w:val="1"/>
          <w:sz w:val="24"/>
          <w:szCs w:val="24"/>
          <w:lang w:val="kk-KZ" w:eastAsia="ru-RU"/>
        </w:rPr>
        <w:t xml:space="preserve">Барлық әлеуметтік белсенді адамдар әлеуметтік желілерде көп уақытын өткізеді. Ал кез келген заманауи бизнестің клиенттері – әлеуметтік белсенді адамдар. </w:t>
      </w:r>
    </w:p>
    <w:p w:rsidR="00C16B95" w:rsidRPr="00AA06B5" w:rsidRDefault="00A97309" w:rsidP="003C6664">
      <w:pPr>
        <w:numPr>
          <w:ilvl w:val="0"/>
          <w:numId w:val="13"/>
        </w:numPr>
        <w:tabs>
          <w:tab w:val="left" w:pos="851"/>
        </w:tabs>
        <w:spacing w:after="0" w:line="240" w:lineRule="auto"/>
        <w:ind w:left="0" w:firstLine="567"/>
        <w:jc w:val="both"/>
        <w:rPr>
          <w:rFonts w:ascii="Times New Roman" w:eastAsia="Times New Roman" w:hAnsi="Times New Roman"/>
          <w:sz w:val="24"/>
          <w:szCs w:val="24"/>
          <w:lang w:val="kk-KZ" w:eastAsia="ru-RU"/>
        </w:rPr>
      </w:pPr>
      <w:r w:rsidRPr="00AA06B5">
        <w:rPr>
          <w:rFonts w:ascii="Times New Roman" w:eastAsia="Times New Roman" w:hAnsi="Times New Roman"/>
          <w:spacing w:val="6"/>
          <w:kern w:val="24"/>
          <w:position w:val="1"/>
          <w:sz w:val="24"/>
          <w:szCs w:val="24"/>
          <w:lang w:val="kk-KZ" w:eastAsia="ru-RU"/>
        </w:rPr>
        <w:t>Төмен баға (SMM-менеджерді өзі жүргізу немесе жалдау мүмкіндігі). Теледидар, радио, билборд және т. б. жарнама орнының құнын салыстырсақ, бұл  - айқын артықшылық .</w:t>
      </w:r>
    </w:p>
    <w:p w:rsidR="00C16B95" w:rsidRPr="00AA06B5" w:rsidRDefault="00A97309" w:rsidP="003C6664">
      <w:pPr>
        <w:numPr>
          <w:ilvl w:val="0"/>
          <w:numId w:val="13"/>
        </w:numPr>
        <w:tabs>
          <w:tab w:val="left" w:pos="851"/>
        </w:tabs>
        <w:spacing w:after="0" w:line="240" w:lineRule="auto"/>
        <w:ind w:left="0" w:firstLine="567"/>
        <w:jc w:val="both"/>
        <w:rPr>
          <w:rFonts w:ascii="Times New Roman" w:eastAsia="Times New Roman" w:hAnsi="Times New Roman"/>
          <w:sz w:val="24"/>
          <w:szCs w:val="24"/>
          <w:lang w:val="kk-KZ" w:eastAsia="ru-RU"/>
        </w:rPr>
      </w:pPr>
      <w:r w:rsidRPr="00AA06B5">
        <w:rPr>
          <w:rFonts w:ascii="Times New Roman" w:eastAsia="Times New Roman" w:hAnsi="Times New Roman"/>
          <w:spacing w:val="6"/>
          <w:kern w:val="24"/>
          <w:position w:val="1"/>
          <w:sz w:val="24"/>
          <w:szCs w:val="24"/>
          <w:lang w:val="kk-KZ" w:eastAsia="ru-RU"/>
        </w:rPr>
        <w:t>Күн сайын жаңа посттар жазу мүмкіндігі. Егер бизнесмен теледидарға жарнама берсе,  ол белгілі бір уақыт ішінде өзгертілмей беріледі.  Әлеуметтік желілерде қоғамдағы кез келген оқиғаларға дереу жауап беруге болады.</w:t>
      </w:r>
    </w:p>
    <w:p w:rsidR="00C16B95" w:rsidRPr="00AA06B5" w:rsidRDefault="00A97309" w:rsidP="003C6664">
      <w:pPr>
        <w:numPr>
          <w:ilvl w:val="0"/>
          <w:numId w:val="13"/>
        </w:numPr>
        <w:tabs>
          <w:tab w:val="left" w:pos="851"/>
        </w:tabs>
        <w:spacing w:after="0" w:line="240" w:lineRule="auto"/>
        <w:ind w:left="0" w:firstLine="567"/>
        <w:jc w:val="both"/>
        <w:rPr>
          <w:rFonts w:ascii="Times New Roman" w:eastAsia="Times New Roman" w:hAnsi="Times New Roman"/>
          <w:sz w:val="24"/>
          <w:szCs w:val="24"/>
          <w:lang w:eastAsia="ru-RU"/>
        </w:rPr>
      </w:pPr>
      <w:r w:rsidRPr="00AA06B5">
        <w:rPr>
          <w:rFonts w:ascii="Times New Roman" w:eastAsia="Times New Roman" w:hAnsi="Times New Roman"/>
          <w:spacing w:val="6"/>
          <w:kern w:val="24"/>
          <w:position w:val="1"/>
          <w:sz w:val="24"/>
          <w:szCs w:val="24"/>
          <w:lang w:val="kk-KZ" w:eastAsia="ru-RU"/>
        </w:rPr>
        <w:t>Мақсатты аудитория кеңірек қамтылады. Сіз теледидардағы жарнамаңызды көрермендердің қарайтынына сенімді бола алмайсыз. Әлеуметтік желілерде сіз пайдаланушылардың жасы, жынысы, тұрғылықты жері және тіпті  қызығушылықтарын  көрсете отырып, жарнаманы сұрыптай  аласыз! Осылайша, сіздің нақты өз клиенттеріңізге шығу мүмкіндігіңіз артады.</w:t>
      </w:r>
    </w:p>
    <w:p w:rsidR="00C16B95" w:rsidRPr="00AA06B5" w:rsidRDefault="00A97309" w:rsidP="003C6664">
      <w:pPr>
        <w:numPr>
          <w:ilvl w:val="0"/>
          <w:numId w:val="13"/>
        </w:numPr>
        <w:tabs>
          <w:tab w:val="left" w:pos="851"/>
        </w:tabs>
        <w:spacing w:after="0" w:line="240" w:lineRule="auto"/>
        <w:ind w:left="0" w:firstLine="567"/>
        <w:jc w:val="both"/>
        <w:rPr>
          <w:rFonts w:ascii="Times New Roman" w:eastAsia="Times New Roman" w:hAnsi="Times New Roman"/>
          <w:spacing w:val="6"/>
          <w:kern w:val="24"/>
          <w:position w:val="1"/>
          <w:sz w:val="24"/>
          <w:szCs w:val="24"/>
          <w:lang w:val="kk-KZ" w:eastAsia="ru-RU"/>
        </w:rPr>
      </w:pPr>
      <w:r w:rsidRPr="00AA06B5">
        <w:rPr>
          <w:rFonts w:ascii="Times New Roman" w:eastAsia="Times New Roman" w:hAnsi="Times New Roman"/>
          <w:spacing w:val="6"/>
          <w:kern w:val="24"/>
          <w:position w:val="1"/>
          <w:sz w:val="24"/>
          <w:szCs w:val="24"/>
          <w:lang w:val="kk-KZ" w:eastAsia="ru-RU"/>
        </w:rPr>
        <w:t xml:space="preserve">Клиенттермен кері байланыс. Сіздің жарнама қызықты болды ма, ақпарат пайда әкелді ме, сізге нені жақсарту керек? Егер сіз пайдаланушылардан кері байланыс ала алмасаңыз, бұл сұрақтарға жауап беру қиын. Әлеуметтік желілер пайдаланушылармен </w:t>
      </w:r>
      <w:r w:rsidRPr="00AA06B5">
        <w:rPr>
          <w:rFonts w:ascii="Times New Roman" w:eastAsia="Times New Roman" w:hAnsi="Times New Roman"/>
          <w:spacing w:val="6"/>
          <w:kern w:val="24"/>
          <w:position w:val="1"/>
          <w:sz w:val="24"/>
          <w:szCs w:val="24"/>
          <w:lang w:val="kk-KZ" w:eastAsia="ru-RU"/>
        </w:rPr>
        <w:lastRenderedPageBreak/>
        <w:t xml:space="preserve">онлайн режимінде қарым-қатынас жасауға  көмектеседі - сіздің өнімдеріңіз бен қызметтеріңізге олардың реакциясын біліп қана қоймай, сонымен қатар сұрақтарға жауап беруге, мәселелерді шешуге болады және т. б. </w:t>
      </w:r>
    </w:p>
    <w:p w:rsidR="00C16B95" w:rsidRPr="00AA06B5" w:rsidRDefault="00A97309" w:rsidP="00AA06B5">
      <w:pPr>
        <w:tabs>
          <w:tab w:val="left" w:pos="851"/>
        </w:tabs>
        <w:spacing w:after="0" w:line="240" w:lineRule="auto"/>
        <w:ind w:firstLine="567"/>
        <w:jc w:val="both"/>
        <w:rPr>
          <w:rFonts w:ascii="Times New Roman" w:eastAsia="Times New Roman" w:hAnsi="Times New Roman"/>
          <w:sz w:val="24"/>
          <w:szCs w:val="24"/>
          <w:lang w:val="kk-KZ" w:eastAsia="ru-RU"/>
        </w:rPr>
      </w:pPr>
      <w:r w:rsidRPr="00AA06B5">
        <w:rPr>
          <w:rFonts w:ascii="Times New Roman" w:eastAsia="Times New Roman" w:hAnsi="Times New Roman"/>
          <w:spacing w:val="6"/>
          <w:kern w:val="24"/>
          <w:position w:val="1"/>
          <w:sz w:val="24"/>
          <w:szCs w:val="24"/>
          <w:lang w:val="kk-KZ" w:eastAsia="ru-RU"/>
        </w:rPr>
        <w:t xml:space="preserve">Оған қоса, әлеуметтік желілер клиенттер мен компаниялар арасындағы шекараны жояды. Шағын бизнес субъектілерінің көпшілігі бүгінде әлеуметтік желілерді пайдаланушыларды тартудың негізгі арнасы ретінде қарастырады. </w:t>
      </w:r>
    </w:p>
    <w:p w:rsidR="007F40E2" w:rsidRPr="00AA06B5" w:rsidRDefault="00A97309" w:rsidP="00AA06B5">
      <w:pPr>
        <w:tabs>
          <w:tab w:val="left" w:pos="851"/>
        </w:tabs>
        <w:spacing w:after="0" w:line="240" w:lineRule="auto"/>
        <w:ind w:firstLine="567"/>
        <w:jc w:val="both"/>
        <w:rPr>
          <w:rFonts w:ascii="Times New Roman" w:eastAsia="Times New Roman" w:hAnsi="Times New Roman"/>
          <w:spacing w:val="6"/>
          <w:kern w:val="24"/>
          <w:position w:val="1"/>
          <w:sz w:val="24"/>
          <w:szCs w:val="24"/>
          <w:lang w:val="kk-KZ" w:eastAsia="ru-RU"/>
        </w:rPr>
      </w:pPr>
      <w:r w:rsidRPr="00AA06B5">
        <w:rPr>
          <w:rFonts w:ascii="Times New Roman" w:eastAsia="Times New Roman" w:hAnsi="Times New Roman"/>
          <w:spacing w:val="6"/>
          <w:kern w:val="24"/>
          <w:position w:val="1"/>
          <w:sz w:val="24"/>
          <w:szCs w:val="24"/>
          <w:lang w:val="kk-KZ" w:eastAsia="ru-RU"/>
        </w:rPr>
        <w:t xml:space="preserve">Көрнекілік үшін, бүгінгі сабақта біз OQICO компаниясының бизнес-кейсін қарастырамыз және олардың үлгісі бойынша әлеуметтік желілердегі жұмыстар бойынша тәсілдерді көрсетеміз. </w:t>
      </w:r>
    </w:p>
    <w:p w:rsidR="00C16B95" w:rsidRPr="00AA06B5" w:rsidRDefault="00A97309" w:rsidP="00AA06B5">
      <w:pPr>
        <w:tabs>
          <w:tab w:val="left" w:pos="851"/>
        </w:tabs>
        <w:spacing w:after="0" w:line="240" w:lineRule="auto"/>
        <w:ind w:firstLine="567"/>
        <w:jc w:val="both"/>
        <w:rPr>
          <w:rFonts w:ascii="Times New Roman" w:eastAsia="Times New Roman" w:hAnsi="Times New Roman"/>
          <w:spacing w:val="6"/>
          <w:kern w:val="24"/>
          <w:position w:val="1"/>
          <w:sz w:val="24"/>
          <w:szCs w:val="24"/>
          <w:lang w:val="kk-KZ" w:eastAsia="ru-RU"/>
        </w:rPr>
      </w:pPr>
      <w:r w:rsidRPr="00AA06B5">
        <w:rPr>
          <w:rFonts w:ascii="Times New Roman" w:eastAsia="Times New Roman" w:hAnsi="Times New Roman"/>
          <w:spacing w:val="6"/>
          <w:kern w:val="24"/>
          <w:position w:val="1"/>
          <w:sz w:val="24"/>
          <w:szCs w:val="24"/>
          <w:lang w:val="kk-KZ" w:eastAsia="ru-RU"/>
        </w:rPr>
        <w:t>Нұр-Сұлтан қаласының ағылшын тілі және IELTS OQICO дайындық мектебін Наргис пен Динара деген серіктестер құрды, олар алдында өз бетінше жұмыс істеген. Бірлескен бизнес ашуға бел байлап, қыздар өздерінің оқыту тәсілдерін біріктіріп, сынақтар мен қателер әдісімен ағылшын тілін нөлден бастап еркін меңгеруге  дейінгі немесе IELTS тапсыруға дейінгі өз әдістемелерін жасады. Мектеп Cambridge немесе Oxford баспаларынан шыққан стандартты жинақтарды пайдаланбауымен ерекшеленеді: оқыту материалдары мен әдістері әр топтың немесе студенттің қажеттілігіне қарай жеке-жеке іріктеледі.</w:t>
      </w:r>
    </w:p>
    <w:p w:rsidR="00360A9F" w:rsidRPr="00AA06B5" w:rsidRDefault="00360A9F" w:rsidP="00AA06B5">
      <w:pPr>
        <w:shd w:val="clear" w:color="auto" w:fill="FFFFFF"/>
        <w:spacing w:after="0" w:line="240" w:lineRule="auto"/>
        <w:ind w:left="142" w:hanging="142"/>
        <w:jc w:val="center"/>
        <w:rPr>
          <w:rFonts w:ascii="Times New Roman" w:hAnsi="Times New Roman"/>
          <w:b/>
          <w:noProof/>
          <w:sz w:val="24"/>
          <w:szCs w:val="24"/>
          <w:lang w:val="kk-KZ"/>
        </w:rPr>
      </w:pPr>
    </w:p>
    <w:p w:rsidR="00550EBC" w:rsidRPr="00AA06B5" w:rsidRDefault="00550EBC" w:rsidP="00AA06B5">
      <w:pPr>
        <w:shd w:val="clear" w:color="auto" w:fill="FFFFFF"/>
        <w:spacing w:after="0" w:line="240" w:lineRule="auto"/>
        <w:ind w:left="142" w:hanging="142"/>
        <w:rPr>
          <w:rFonts w:ascii="Times New Roman" w:hAnsi="Times New Roman"/>
          <w:b/>
          <w:noProof/>
          <w:sz w:val="24"/>
          <w:szCs w:val="24"/>
          <w:lang w:val="kk-KZ"/>
        </w:rPr>
      </w:pPr>
      <w:r w:rsidRPr="00AA06B5">
        <w:rPr>
          <w:rFonts w:ascii="Times New Roman" w:hAnsi="Times New Roman"/>
          <w:b/>
          <w:noProof/>
          <w:sz w:val="24"/>
          <w:szCs w:val="24"/>
          <w:lang w:val="kk-KZ"/>
        </w:rPr>
        <w:t>2. Әлеуметтік желіні таңдау</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Бизнеске қандай платформаларды таңдау қажеттігін анықтау үшін, ең алдымен, сіздің мақсатты аудиторияыңыз - сіздің өнімдеріңіздің немесе қызметтердің соңғы тұтынушысы кім екенін түсіну қажет.  </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Бүгінгі таңда Қазақстанда жас санаттары бойынша ең танымал үш әлеуметтік желіні бөліп көрсетуге болады.</w:t>
      </w:r>
    </w:p>
    <w:p w:rsidR="00C16B95" w:rsidRPr="00AA06B5" w:rsidRDefault="00A97309" w:rsidP="003C6664">
      <w:pPr>
        <w:numPr>
          <w:ilvl w:val="0"/>
          <w:numId w:val="14"/>
        </w:numPr>
        <w:tabs>
          <w:tab w:val="left" w:pos="851"/>
        </w:tabs>
        <w:spacing w:after="0" w:line="240" w:lineRule="auto"/>
        <w:ind w:left="0" w:firstLine="567"/>
        <w:jc w:val="both"/>
        <w:rPr>
          <w:rFonts w:ascii="Times New Roman" w:hAnsi="Times New Roman"/>
          <w:b/>
          <w:i/>
          <w:sz w:val="24"/>
          <w:szCs w:val="24"/>
          <w:lang w:val="kk-KZ"/>
        </w:rPr>
      </w:pPr>
      <w:r w:rsidRPr="00AA06B5">
        <w:rPr>
          <w:rFonts w:ascii="Times New Roman" w:hAnsi="Times New Roman"/>
          <w:b/>
          <w:i/>
          <w:sz w:val="24"/>
          <w:szCs w:val="24"/>
          <w:lang w:val="kk-KZ"/>
        </w:rPr>
        <w:t>VK (13 жастан 20 жасқа дейінгі жасөспірімдер)</w:t>
      </w:r>
    </w:p>
    <w:p w:rsidR="00C16B95" w:rsidRPr="00AA06B5" w:rsidRDefault="007F40E2"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VК</w:t>
      </w:r>
      <w:r w:rsidR="00A97309" w:rsidRPr="00AA06B5">
        <w:rPr>
          <w:rFonts w:ascii="Times New Roman" w:hAnsi="Times New Roman"/>
          <w:sz w:val="24"/>
          <w:szCs w:val="24"/>
          <w:lang w:val="kk-KZ"/>
        </w:rPr>
        <w:t xml:space="preserve"> жасөспірімдерге арналған қызметтерді немесе өнімдерді жарнамалау үшін жарамды. </w:t>
      </w:r>
    </w:p>
    <w:p w:rsidR="00C16B95" w:rsidRPr="00AA06B5" w:rsidRDefault="00A97309" w:rsidP="003C6664">
      <w:pPr>
        <w:numPr>
          <w:ilvl w:val="0"/>
          <w:numId w:val="14"/>
        </w:numPr>
        <w:tabs>
          <w:tab w:val="left" w:pos="851"/>
        </w:tabs>
        <w:spacing w:after="0" w:line="240" w:lineRule="auto"/>
        <w:ind w:left="0" w:firstLine="567"/>
        <w:jc w:val="both"/>
        <w:rPr>
          <w:rFonts w:ascii="Times New Roman" w:hAnsi="Times New Roman"/>
          <w:b/>
          <w:i/>
          <w:sz w:val="24"/>
          <w:szCs w:val="24"/>
          <w:lang w:val="kk-KZ"/>
        </w:rPr>
      </w:pPr>
      <w:r w:rsidRPr="00AA06B5">
        <w:rPr>
          <w:rFonts w:ascii="Times New Roman" w:hAnsi="Times New Roman"/>
          <w:b/>
          <w:i/>
          <w:sz w:val="24"/>
          <w:szCs w:val="24"/>
          <w:lang w:val="kk-KZ"/>
        </w:rPr>
        <w:t>Instagram (әйелдер аудиториясы басым, бірақ желі жасөспірімдер арасында да танымал, бірақ жыл сайын ерлер аудиториясы да артып келеді)</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Instagram әйелдерге арналған қызметтер мен өнімдерді жарнамалауға (киім, сұлулық салоны, балалар киімдері және т.б.) қолайлы. Instagram - құны 50 000 теңгеге дейін тауарлар мен қызметтерді жарнамалау үшін тамаша алаң. Сондай-ақ Instagram шағын Интернет-дүкенінің "міндетін" атқара алады, өйткені фотосуреттер форматы ассортиментті жақсы көрсетеді. Желі сондай–ақ визуалды көрсетілуі маңызды саяхат, дизайн, ивент және т. б. маңызды кез келген тауарлар мен қызметтерді жарнамалау үшін тамаша жұмыс істейді. </w:t>
      </w:r>
    </w:p>
    <w:p w:rsidR="00C16B95" w:rsidRPr="00AA06B5" w:rsidRDefault="00A97309" w:rsidP="003C6664">
      <w:pPr>
        <w:numPr>
          <w:ilvl w:val="0"/>
          <w:numId w:val="14"/>
        </w:numPr>
        <w:tabs>
          <w:tab w:val="left" w:pos="851"/>
        </w:tabs>
        <w:spacing w:after="0" w:line="240" w:lineRule="auto"/>
        <w:ind w:left="0" w:firstLine="567"/>
        <w:jc w:val="both"/>
        <w:rPr>
          <w:rFonts w:ascii="Times New Roman" w:hAnsi="Times New Roman"/>
          <w:b/>
          <w:i/>
          <w:sz w:val="24"/>
          <w:szCs w:val="24"/>
          <w:lang w:val="kk-KZ"/>
        </w:rPr>
      </w:pPr>
      <w:r w:rsidRPr="00AA06B5">
        <w:rPr>
          <w:rFonts w:ascii="Times New Roman" w:hAnsi="Times New Roman"/>
          <w:b/>
          <w:i/>
          <w:sz w:val="24"/>
          <w:szCs w:val="24"/>
          <w:lang w:val="kk-KZ"/>
        </w:rPr>
        <w:t xml:space="preserve"> Facebook (25 жастағы  және одан жоғары жастағы адамдар, негізінен тұрақты табысы бар жұмыстарды атқарады)</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FB 25 жастағы  және одан жоғары жастағы адамдарға арналған кез келген тауарлар мен қызметтерді жарнамалау үшін қолайлы. FB, сондай-ақ, егер контент визуалды емес, ақпараттық сипатта болса қолайлы. Іс-шаралар жасау және оларға пайдаланушыларды шақыру мүмкіндігі әртүрлі оқиғаларды жарнамалау үшін пайдалы болады.  </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SMM көмегімен өз бизнесін ілгерілетуді шешкен OQICO қыздар оларға қандай әлеуметтік желі қолайлы болатыны туралы ойланды.   Нәтижесінде олар  Instagram Facebook және YouTube-қа тоқталды. Instagram жасөспірімдер аудиториясын тартуға, белгілі бір көрнекі мазмұнды ұсынуға көмектеседі. Facebook - 25 жастағы  және одан жоғары жастағы клиенттер үшін тамаша алаң, әдетте FB аудиториясы өнімді таңдауда нақтылықты ұстанады. YouTube-тағы оқытатын видеосабақтары оқытушыларды жеке тұлға ретінде жетілдіруге көмектеседі. Барлық үш желілердегі жұмыс мектептің басты клиенттерімен – жоғары оқу орындарына түсуге дайындалып жатқан жасөспірімдермен және өздерінің ағылшын тілінде сөйлеу дағдыларын жақсартқысы келетін ересек адамдармен өзара қарым-қатынас жасауға мүмкіндік береді.</w:t>
      </w:r>
    </w:p>
    <w:p w:rsidR="00C16B95" w:rsidRPr="00AA06B5" w:rsidRDefault="00C16B95" w:rsidP="00AA06B5">
      <w:pPr>
        <w:pStyle w:val="a3"/>
        <w:tabs>
          <w:tab w:val="left" w:pos="851"/>
        </w:tabs>
        <w:spacing w:after="0" w:line="240" w:lineRule="auto"/>
        <w:ind w:left="0" w:firstLine="567"/>
        <w:contextualSpacing w:val="0"/>
        <w:jc w:val="both"/>
        <w:rPr>
          <w:rFonts w:ascii="Times New Roman" w:hAnsi="Times New Roman"/>
          <w:b/>
          <w:sz w:val="24"/>
          <w:szCs w:val="24"/>
          <w:lang w:val="kk-KZ"/>
        </w:rPr>
      </w:pPr>
    </w:p>
    <w:p w:rsidR="00550EBC" w:rsidRPr="00AA06B5" w:rsidRDefault="00550EBC" w:rsidP="00AA06B5">
      <w:pPr>
        <w:tabs>
          <w:tab w:val="left" w:pos="851"/>
        </w:tabs>
        <w:spacing w:after="0" w:line="240" w:lineRule="auto"/>
        <w:ind w:left="142" w:hanging="142"/>
        <w:rPr>
          <w:rFonts w:ascii="Times New Roman" w:hAnsi="Times New Roman"/>
          <w:b/>
          <w:noProof/>
          <w:sz w:val="24"/>
          <w:szCs w:val="24"/>
          <w:lang w:val="kk-KZ"/>
        </w:rPr>
      </w:pPr>
      <w:r w:rsidRPr="00AA06B5">
        <w:rPr>
          <w:rFonts w:ascii="Times New Roman" w:hAnsi="Times New Roman"/>
          <w:b/>
          <w:noProof/>
          <w:sz w:val="24"/>
          <w:szCs w:val="24"/>
          <w:lang w:val="kk-KZ"/>
        </w:rPr>
        <w:lastRenderedPageBreak/>
        <w:t>3. Тауарлар мен қызметтерді алға жылжыту әдістері</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Бизнесті әлеуметтік желілер арқылы әртүрлі тәсілмен алға бастыруға болады. Бұл ретте ең танымал нұсқалар мыналар:</w:t>
      </w:r>
    </w:p>
    <w:p w:rsidR="00C16B95" w:rsidRPr="00AA06B5" w:rsidRDefault="00A97309" w:rsidP="003C6664">
      <w:pPr>
        <w:numPr>
          <w:ilvl w:val="0"/>
          <w:numId w:val="15"/>
        </w:numPr>
        <w:tabs>
          <w:tab w:val="left" w:pos="851"/>
        </w:tabs>
        <w:spacing w:after="0" w:line="240" w:lineRule="auto"/>
        <w:ind w:left="0" w:firstLine="567"/>
        <w:jc w:val="both"/>
        <w:rPr>
          <w:rFonts w:ascii="Times New Roman" w:hAnsi="Times New Roman"/>
          <w:i/>
          <w:sz w:val="24"/>
          <w:szCs w:val="24"/>
          <w:lang w:val="kk-KZ"/>
        </w:rPr>
      </w:pPr>
      <w:r w:rsidRPr="00AA06B5">
        <w:rPr>
          <w:rFonts w:ascii="Times New Roman" w:hAnsi="Times New Roman"/>
          <w:i/>
          <w:sz w:val="24"/>
          <w:szCs w:val="24"/>
          <w:lang w:val="kk-KZ"/>
        </w:rPr>
        <w:t>Дербес аккаунт</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Бұл жерде әлеуметтік салада белсенді қызмет атқаратын бизнесмен – жеке тұлғаның өзі бірінші орынға шығады, дискуссияларға қатысады, қызықты посттар орналастырады, көп адамдармен виртуалды достық құрады– жалпы, өз қызықты және оқылатын аккаунт жасайды. Сонымен қатар, ол өзінің ниеттес виртуалды достарының арасынан жаңа клиенттерді іздестіре отырып,  ұсынылатын тауарлар мен қызметтер туралы үнемі айтып отырады. Мұндай аккаунт тек жарнамалық болмауы керек. Пиар өзекті тақырыптарға арналған қызықты посттармен, әдемі фотосуреттермен, жеке ойларымен және т. б. кезектесіп отыруы тиіс. Бизнесмен өзінің жеке тұлғасына назар аударта отырып, осылайша өз тауарлары мен қызметтерін мұқият алға бастырады.</w:t>
      </w:r>
    </w:p>
    <w:p w:rsidR="00C16B95" w:rsidRPr="00AA06B5" w:rsidRDefault="00A97309" w:rsidP="003C6664">
      <w:pPr>
        <w:numPr>
          <w:ilvl w:val="0"/>
          <w:numId w:val="15"/>
        </w:numPr>
        <w:tabs>
          <w:tab w:val="left" w:pos="851"/>
        </w:tabs>
        <w:spacing w:after="0" w:line="240" w:lineRule="auto"/>
        <w:ind w:left="0" w:firstLine="567"/>
        <w:jc w:val="both"/>
        <w:rPr>
          <w:rFonts w:ascii="Times New Roman" w:hAnsi="Times New Roman"/>
          <w:sz w:val="24"/>
          <w:szCs w:val="24"/>
          <w:lang w:val="kk-KZ"/>
        </w:rPr>
      </w:pPr>
      <w:r w:rsidRPr="00AA06B5">
        <w:rPr>
          <w:rFonts w:ascii="Times New Roman" w:hAnsi="Times New Roman"/>
          <w:sz w:val="24"/>
          <w:szCs w:val="24"/>
          <w:lang w:val="kk-KZ"/>
        </w:rPr>
        <w:t>Бизнес-парақша.</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Бизнес-аккаунт (сұлулық салоны / дүкен / студия / интернет-дүкен және т.б.) өз өнімдерін / қызметтерін ұсынады, олардың артықшылықтары туралы әңгімелейді, өзінің жазылушыларын жеңілдіктермен және акциялармен таныстырады, қызықты жұмыстар ұсынады, өзі жұмыс істейтін салада сараптамалық баға береді. Мұндай аккаунт бірден нақты өнімдер мен қызметтерге қызығушылық тудыратын пайдаланушыларға бағытталған. Оның мақсаты - бәсекелестер арасынан суырылып шығып, өзінің бірегейлігін көрсету және пайдаланушыларды өз пайдасына таңдау жасауға сендіру.  </w:t>
      </w:r>
    </w:p>
    <w:p w:rsidR="00C16B95" w:rsidRPr="00AA06B5" w:rsidRDefault="00A97309" w:rsidP="003C6664">
      <w:pPr>
        <w:numPr>
          <w:ilvl w:val="0"/>
          <w:numId w:val="15"/>
        </w:numPr>
        <w:tabs>
          <w:tab w:val="left" w:pos="851"/>
        </w:tabs>
        <w:spacing w:after="0" w:line="240" w:lineRule="auto"/>
        <w:ind w:left="0" w:firstLine="567"/>
        <w:jc w:val="both"/>
        <w:rPr>
          <w:rFonts w:ascii="Times New Roman" w:hAnsi="Times New Roman"/>
          <w:sz w:val="24"/>
          <w:szCs w:val="24"/>
          <w:lang w:val="kk-KZ"/>
        </w:rPr>
      </w:pPr>
      <w:r w:rsidRPr="00AA06B5">
        <w:rPr>
          <w:rFonts w:ascii="Times New Roman" w:hAnsi="Times New Roman"/>
          <w:sz w:val="24"/>
          <w:szCs w:val="24"/>
          <w:lang w:val="kk-KZ"/>
        </w:rPr>
        <w:t>Топ</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Топтар бизнестің әлеуетті клиенттері үшін қызықты тақырыпқа арналады. Мысалы, спорттық тауарлар дүкені өз атынан "Нұр-Сұлтан спортшылары" тобын құра алады, онда осы санаттағы адамдар үшін қызықты тақырыптар талқыланады, жарыс кестесі жарияланады, нәтижелерге сараптамалық баға беріледі, спорт алаңдарының тізімі келтіріледі және т. б. Тақырыптық контентпен тартылған пайдаланушылар парақшаға жазылады, ал спорттық дүкен өз өнімдерін топ қатысушыларына жарнамалау мүмкіндігіне ие болады, осылайша өз сатуларын ұлғайтады. </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Осылайша, OQICO мектебі SMM бірнеше нұсқаларын біріктіреді. Бизнес-парақшада мектептің өзі, оның өнімдері мен қызметтері, ағылшын тілін үйрену ерекшеліктері туралы айтылады, іс-шаралардың кестесі мен анонстары жарияланады. Сондай-ақ, серіктестер алға бастыру үшінөздерінің жеке аккаунттарын  пайдаланады, онда олар өздері туралы, өзінің оқыту тәжірибесі мен жалпы ағылшын тілінің ерекшеліктері туралы айтады. Наргис пен Динараның жеке парақшасын ұнатқан пайдаланушылар олардың жеке парақшасын үнемі қарап отырады да, кейіннен мектептің бизнес-парақшасына өтеді. Визуалды контентті құру үшін компанияда аутсорсингте дизайнер жұмыс істейді, ол бірыңғай стильдегі посттарға арналған суреттерді салады.</w:t>
      </w:r>
    </w:p>
    <w:p w:rsidR="00550EBC" w:rsidRPr="00AA06B5" w:rsidRDefault="00550EBC" w:rsidP="00AA06B5">
      <w:pPr>
        <w:pStyle w:val="23"/>
        <w:spacing w:before="0" w:after="0" w:line="240" w:lineRule="auto"/>
        <w:ind w:left="142" w:hanging="142"/>
        <w:rPr>
          <w:b/>
          <w:noProof/>
          <w:sz w:val="24"/>
          <w:szCs w:val="24"/>
          <w:lang w:val="kk-KZ"/>
        </w:rPr>
      </w:pPr>
      <w:r w:rsidRPr="00AA06B5">
        <w:rPr>
          <w:b/>
          <w:noProof/>
          <w:sz w:val="24"/>
          <w:szCs w:val="24"/>
          <w:lang w:val="kk-KZ"/>
        </w:rPr>
        <w:t>4. «Сатушы» посттарды жазу</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"Сатушы" пост келесі элементтерден тұрады:</w:t>
      </w:r>
    </w:p>
    <w:p w:rsidR="00C16B95" w:rsidRPr="00AA06B5" w:rsidRDefault="00A97309" w:rsidP="003C6664">
      <w:pPr>
        <w:pStyle w:val="a3"/>
        <w:numPr>
          <w:ilvl w:val="0"/>
          <w:numId w:val="16"/>
        </w:numPr>
        <w:tabs>
          <w:tab w:val="left" w:pos="851"/>
        </w:tabs>
        <w:spacing w:after="0" w:line="240" w:lineRule="auto"/>
        <w:ind w:left="0" w:firstLine="567"/>
        <w:contextualSpacing w:val="0"/>
        <w:jc w:val="both"/>
        <w:rPr>
          <w:rFonts w:ascii="Times New Roman" w:hAnsi="Times New Roman"/>
          <w:sz w:val="24"/>
          <w:szCs w:val="24"/>
          <w:lang w:val="kk-KZ"/>
        </w:rPr>
      </w:pPr>
      <w:r w:rsidRPr="00AA06B5">
        <w:rPr>
          <w:rFonts w:ascii="Times New Roman" w:hAnsi="Times New Roman"/>
          <w:sz w:val="24"/>
          <w:szCs w:val="24"/>
          <w:lang w:val="kk-KZ"/>
        </w:rPr>
        <w:t>Қызғылықты тақырып</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Әлеуетті клиент әлеуметтік желілерде өз лентасын қарап отырған кезде оның назарын  өз постыңызға аудартуға  және ол постты оқуы үшін сізде 2-3 секунд уақыт болады.</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Бұл мақсатта тартымды қызықты тақырып  тиімді жұмыс істейді. Ол қысқа әрі анық және түсінікті болуы керек. Пост атауын бас әріптермен жазған дұрыс.</w:t>
      </w:r>
    </w:p>
    <w:p w:rsidR="00C16B95" w:rsidRPr="00AA06B5" w:rsidRDefault="00A97309" w:rsidP="003C6664">
      <w:pPr>
        <w:pStyle w:val="a3"/>
        <w:numPr>
          <w:ilvl w:val="0"/>
          <w:numId w:val="16"/>
        </w:numPr>
        <w:tabs>
          <w:tab w:val="left" w:pos="851"/>
        </w:tabs>
        <w:spacing w:after="0" w:line="240" w:lineRule="auto"/>
        <w:ind w:left="0" w:firstLine="567"/>
        <w:contextualSpacing w:val="0"/>
        <w:jc w:val="both"/>
        <w:rPr>
          <w:rFonts w:ascii="Times New Roman" w:hAnsi="Times New Roman"/>
          <w:sz w:val="24"/>
          <w:szCs w:val="24"/>
          <w:lang w:val="kk-KZ"/>
        </w:rPr>
      </w:pPr>
      <w:r w:rsidRPr="00AA06B5">
        <w:rPr>
          <w:rFonts w:ascii="Times New Roman" w:hAnsi="Times New Roman"/>
          <w:sz w:val="24"/>
          <w:szCs w:val="24"/>
          <w:lang w:val="kk-KZ"/>
        </w:rPr>
        <w:t xml:space="preserve">Тауардың / қызметтің сипаттамасы </w:t>
      </w:r>
    </w:p>
    <w:p w:rsidR="00C16B95" w:rsidRPr="00AA06B5" w:rsidRDefault="00A97309" w:rsidP="00AA06B5">
      <w:pPr>
        <w:pStyle w:val="a3"/>
        <w:tabs>
          <w:tab w:val="left" w:pos="851"/>
        </w:tabs>
        <w:spacing w:after="0" w:line="240" w:lineRule="auto"/>
        <w:ind w:left="0" w:firstLine="567"/>
        <w:contextualSpacing w:val="0"/>
        <w:jc w:val="both"/>
        <w:rPr>
          <w:rFonts w:ascii="Times New Roman" w:hAnsi="Times New Roman"/>
          <w:sz w:val="24"/>
          <w:szCs w:val="24"/>
          <w:lang w:val="kk-KZ"/>
        </w:rPr>
      </w:pPr>
      <w:r w:rsidRPr="00AA06B5">
        <w:rPr>
          <w:rFonts w:ascii="Times New Roman" w:hAnsi="Times New Roman"/>
          <w:sz w:val="24"/>
          <w:szCs w:val="24"/>
          <w:lang w:val="kk-KZ"/>
        </w:rPr>
        <w:t xml:space="preserve">Клиент әңгіменің не туралы екенін түсінетіндей әрі іші пысып кетпейтіндей тауарды/қызметті қысқаша сипаттап беру керек. </w:t>
      </w:r>
    </w:p>
    <w:p w:rsidR="00C16B95" w:rsidRPr="00AA06B5" w:rsidRDefault="00A97309" w:rsidP="003C6664">
      <w:pPr>
        <w:pStyle w:val="a3"/>
        <w:numPr>
          <w:ilvl w:val="0"/>
          <w:numId w:val="16"/>
        </w:numPr>
        <w:tabs>
          <w:tab w:val="left" w:pos="851"/>
        </w:tabs>
        <w:spacing w:after="0" w:line="240" w:lineRule="auto"/>
        <w:ind w:left="0" w:firstLine="567"/>
        <w:contextualSpacing w:val="0"/>
        <w:jc w:val="both"/>
        <w:rPr>
          <w:rFonts w:ascii="Times New Roman" w:hAnsi="Times New Roman"/>
          <w:sz w:val="24"/>
          <w:szCs w:val="24"/>
          <w:lang w:val="kk-KZ"/>
        </w:rPr>
      </w:pPr>
      <w:r w:rsidRPr="00AA06B5">
        <w:rPr>
          <w:rFonts w:ascii="Times New Roman" w:hAnsi="Times New Roman"/>
          <w:sz w:val="24"/>
          <w:szCs w:val="24"/>
          <w:lang w:val="kk-KZ"/>
        </w:rPr>
        <w:t xml:space="preserve">Уақыт шектеулері </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Мынадай жағдай жиі кездеседі, пайдаланушы өнімге немесе қызметке шынымен қызығушылық танытса да, ол былай ойлауы мүмкін: "Осы аптада менің қолым бос емес - келесісіне барамын". Оған дейін  клиент өзінің ниеті туралы ұмытып кетеді немесе </w:t>
      </w:r>
      <w:r w:rsidRPr="00AA06B5">
        <w:rPr>
          <w:rFonts w:ascii="Times New Roman" w:hAnsi="Times New Roman"/>
          <w:sz w:val="24"/>
          <w:szCs w:val="24"/>
          <w:lang w:val="kk-KZ"/>
        </w:rPr>
        <w:lastRenderedPageBreak/>
        <w:t xml:space="preserve">компанияның деректемелерін жоғалтып алады немесе бұл өнімді / қызметтерді басқа жерден сатып алады. Сондықтан,клиент сіздің өнімдеріңізге немесе қызметіңізге қызығушылық танытқан кезде, әлеуетті клиентпен бірінші байланыс жасау өте маңызды. </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Мұндай жағдайда уақыты шектеулі акциялар немесе жеңілдіктер жақсы көмектеседі, сондай-ақ "Асығыңыз", "Керемет мүмкіндікті жіберіп алмаңыз", "Мүмкіндікті жіберіп алмаңыз" және т. б. фразалары да көмектеседі.</w:t>
      </w:r>
    </w:p>
    <w:p w:rsidR="00C16B95" w:rsidRPr="00AA06B5" w:rsidRDefault="00A97309" w:rsidP="003C6664">
      <w:pPr>
        <w:pStyle w:val="a3"/>
        <w:numPr>
          <w:ilvl w:val="0"/>
          <w:numId w:val="16"/>
        </w:numPr>
        <w:tabs>
          <w:tab w:val="left" w:pos="851"/>
        </w:tabs>
        <w:spacing w:after="0" w:line="240" w:lineRule="auto"/>
        <w:ind w:left="0" w:firstLine="567"/>
        <w:contextualSpacing w:val="0"/>
        <w:jc w:val="both"/>
        <w:rPr>
          <w:rFonts w:ascii="Times New Roman" w:hAnsi="Times New Roman"/>
          <w:sz w:val="24"/>
          <w:szCs w:val="24"/>
          <w:lang w:val="kk-KZ"/>
        </w:rPr>
      </w:pPr>
      <w:r w:rsidRPr="00AA06B5">
        <w:rPr>
          <w:rFonts w:ascii="Times New Roman" w:hAnsi="Times New Roman"/>
          <w:sz w:val="24"/>
          <w:szCs w:val="24"/>
          <w:lang w:val="kk-KZ"/>
        </w:rPr>
        <w:t xml:space="preserve">Әрекетке итермелеу </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Клиент өнімді немесе қызметті сатып алу ниетін іске асыруы үшін оны сатып алуға сәл итермелеуге болады. Оған мынадай фразалар көмектеседі: "Бізге дәл кәзір телефон арқылы қоңырау шалыңыз", "Біздің номерді теріңіз", "Бізге хабарласыңыз" және т. б.</w:t>
      </w:r>
    </w:p>
    <w:p w:rsidR="00C16B95" w:rsidRPr="00AA06B5" w:rsidRDefault="00A97309" w:rsidP="003C6664">
      <w:pPr>
        <w:pStyle w:val="a3"/>
        <w:numPr>
          <w:ilvl w:val="0"/>
          <w:numId w:val="16"/>
        </w:numPr>
        <w:tabs>
          <w:tab w:val="left" w:pos="851"/>
        </w:tabs>
        <w:spacing w:after="0" w:line="240" w:lineRule="auto"/>
        <w:ind w:left="0" w:firstLine="567"/>
        <w:contextualSpacing w:val="0"/>
        <w:jc w:val="both"/>
        <w:rPr>
          <w:rFonts w:ascii="Times New Roman" w:hAnsi="Times New Roman"/>
          <w:sz w:val="24"/>
          <w:szCs w:val="24"/>
          <w:lang w:val="kk-KZ"/>
        </w:rPr>
      </w:pPr>
      <w:r w:rsidRPr="00AA06B5">
        <w:rPr>
          <w:rFonts w:ascii="Times New Roman" w:hAnsi="Times New Roman"/>
          <w:sz w:val="24"/>
          <w:szCs w:val="24"/>
          <w:lang w:val="kk-KZ"/>
        </w:rPr>
        <w:t xml:space="preserve">Байланыс деректемелері </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Компанияның деректемелері профильде көрсетілген болса да, оларды постта тағы да көрсету керек (мекенжайы, байланыс телефоны, WhatsApp нөмірі, картаға сілтеме және т.б.). Клиентке бизнеске хабарласу неғұрлым жеңіл болған сайын, ол үшін жасалатын қадамдар барынша аз болған сайын, клиенттің сатып алуды іске асыру шансы да артады.  </w:t>
      </w:r>
    </w:p>
    <w:p w:rsidR="00C16B95" w:rsidRPr="00AA06B5" w:rsidRDefault="00A97309" w:rsidP="003C6664">
      <w:pPr>
        <w:pStyle w:val="a3"/>
        <w:numPr>
          <w:ilvl w:val="0"/>
          <w:numId w:val="16"/>
        </w:numPr>
        <w:tabs>
          <w:tab w:val="left" w:pos="851"/>
        </w:tabs>
        <w:spacing w:after="0" w:line="240" w:lineRule="auto"/>
        <w:ind w:left="0" w:firstLine="567"/>
        <w:contextualSpacing w:val="0"/>
        <w:jc w:val="both"/>
        <w:rPr>
          <w:rFonts w:ascii="Times New Roman" w:hAnsi="Times New Roman"/>
          <w:sz w:val="24"/>
          <w:szCs w:val="24"/>
          <w:lang w:val="kk-KZ"/>
        </w:rPr>
      </w:pPr>
      <w:r w:rsidRPr="00AA06B5">
        <w:rPr>
          <w:rFonts w:ascii="Times New Roman" w:hAnsi="Times New Roman"/>
          <w:sz w:val="24"/>
          <w:szCs w:val="24"/>
          <w:lang w:val="kk-KZ"/>
        </w:rPr>
        <w:t xml:space="preserve">Хэштегтер </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Егер әлеуетті клиенттер қандай да бір тауарды немесе қызметті сатып алғысы келсе, бірақ оларға кімге хабарласу керек екенін әлі білмесе, олар ең алдымен хэштег бойынша іздеуді пайдаланады. Түркияға жедел турды сатып алғысы келген клиент іздеушіге "#түркияғажеделтурлар" деп жазады. Егер тиісті хэштег компания постының астына жазылған болса, оған жаңа клиентке ие болу мүмкіндігі беріледі. </w:t>
      </w:r>
    </w:p>
    <w:p w:rsidR="00C16B95" w:rsidRPr="00AA06B5" w:rsidRDefault="00C16B95" w:rsidP="00AA06B5">
      <w:pPr>
        <w:tabs>
          <w:tab w:val="left" w:pos="851"/>
        </w:tabs>
        <w:spacing w:after="0" w:line="240" w:lineRule="auto"/>
        <w:ind w:firstLine="567"/>
        <w:jc w:val="both"/>
        <w:rPr>
          <w:rFonts w:ascii="Times New Roman" w:hAnsi="Times New Roman"/>
          <w:b/>
          <w:i/>
          <w:sz w:val="24"/>
          <w:szCs w:val="24"/>
          <w:lang w:val="kk-KZ"/>
        </w:rPr>
      </w:pPr>
    </w:p>
    <w:p w:rsidR="00550EBC" w:rsidRPr="00AA06B5" w:rsidRDefault="00550EBC" w:rsidP="00AA06B5">
      <w:pPr>
        <w:pStyle w:val="23"/>
        <w:spacing w:before="0" w:after="0" w:line="240" w:lineRule="auto"/>
        <w:ind w:left="142" w:hanging="142"/>
        <w:rPr>
          <w:b/>
          <w:noProof/>
          <w:sz w:val="24"/>
          <w:szCs w:val="24"/>
          <w:lang w:val="kk-KZ"/>
        </w:rPr>
      </w:pPr>
      <w:r w:rsidRPr="00AA06B5">
        <w:rPr>
          <w:b/>
          <w:noProof/>
          <w:sz w:val="24"/>
          <w:szCs w:val="24"/>
          <w:lang w:val="kk-KZ"/>
        </w:rPr>
        <w:t>5. Таргетингтік жарнама</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Егер постың астына тауар немесе қызмет туралы теріс пікір қалдырған болса, ешқандай жағдайда да бұл пікірді алып тастаудың қажеті жоқ, тіпті бұл жала жабу болса да, оны жазған пайдаланушыны бұғаттаудың қажеті жоқ.</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Компания қызметінің атына жіберілген кез келген теріс ескертуді жоюды басқа жазылушылар клиентпен даулы жағдайды шешуге тырыспау деп бағалауы мүмкін, бұл компанияны автоматты түрде "теріс пиғылды компаниялар" санатына көшіреді.</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Сондықтан әрекет жасау алгоритмі мынадай  болуы тиіс: 1. Сыни пікірге жауап беру, кешірім сұрау және өнімге деген наразылықтың себебін түсіндіруін өтіну. 2. Клиент жауап бергеннен кейін, қазір жеке парақшаңызға хабарласамыз деп жазу керек. Диалогтың осы бөлігін басқа жазылушылардың көруі өте маңызды – олар үшін бұл компанияның клиентке бағдарлануының көрсеткіші болады. </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Егер OQICO парақшасында теріс пікір пайда болса, қыздар ескертудің қаншалықты объективті болғанын қарайды, бұғаттамайды, бірақ оған жауап береді. Мысалы, олар грамматика мен ағылшын сөздерін үйрететін ойыны бар сториз  жариялады. Ойын өткізілгеннен кейін олар сөздің пайдаланылған формасы дұрыс емес деген хабарлама алды. Жағдайды талдай келе олар ағылшын тіліне техникалық тұрғыдан  қарағанда қате жіберілгенін түсінді: оқулықтағы сөздің жазылуы оқытушы сүйенген ағылшынша сөйлемдерге сай келмеді, бұл өрескел қате емес болатын Жазылушыға жауап беріп, ережені түсіндірді және ескертулері үшін алғыс білдірді.</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Таргетинговая жарнама бизнестің әлеуетті клиенттерінің тізіміне кіретін пайдаланушыларға хабарландыруды көрсетуге көмектеседі.  Бұл қызмет ақылы – барлық төлем әлеуметтік желінің шотына түседі. </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Instagram-да таргетингтік жарнама қызметтерін пайдалану үшін парақшаны Facebook-тегі парақшамен байланыстыру қажет. </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Таргетингтік жарнаманы Facebook арқылы туралаған қолайлы, өйткені ол арқылы мақсатты аудиторияға шығу оңай және тиімді. Facebook-те таргетингті орналастыру үшін Ads Manager параметрлерін тауып алып,  қарапайым қадамдық нұсқаулықты орындау қажет.</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OQICO мектебі Instagram бизнес-парақшасының таргетингтік жарнамасын туралайды, ол өз кезегінде FB бетінде автоматты түрде қайталанады. Жарнаманың мақсатты </w:t>
      </w:r>
      <w:r w:rsidRPr="00AA06B5">
        <w:rPr>
          <w:rFonts w:ascii="Times New Roman" w:hAnsi="Times New Roman"/>
          <w:sz w:val="24"/>
          <w:szCs w:val="24"/>
          <w:lang w:val="kk-KZ"/>
        </w:rPr>
        <w:lastRenderedPageBreak/>
        <w:t>аудиториясы – Нұр-Сұлтан қаласында тұратын 13 жастан бастап  50+ жасқа дейінгі адамдар. Қолданылатын кілт сөздер мектеп профиліне байланысты, мысалы: "ағылшын тілі", "IELTS", "ауызекі ағылшын тілі". Таргетингтік жарнамаға арналған бюджет посттың маңыздылығына байланысты әртүрлі болуы мүмкін,  бірақ бір постты 3-5 күн бойы алға бастыру үшін орташа шығындар 30$ шамасында болады.</w:t>
      </w:r>
    </w:p>
    <w:p w:rsidR="00550EBC" w:rsidRPr="00AA06B5" w:rsidRDefault="00550EBC" w:rsidP="00AA06B5">
      <w:pPr>
        <w:pStyle w:val="23"/>
        <w:spacing w:before="0" w:after="0" w:line="240" w:lineRule="auto"/>
        <w:ind w:left="142" w:hanging="142"/>
        <w:rPr>
          <w:b/>
          <w:sz w:val="24"/>
          <w:szCs w:val="24"/>
          <w:lang w:val="kk-KZ"/>
        </w:rPr>
      </w:pPr>
      <w:r w:rsidRPr="00AA06B5">
        <w:rPr>
          <w:b/>
          <w:noProof/>
          <w:sz w:val="24"/>
          <w:szCs w:val="24"/>
          <w:lang w:val="kk-KZ"/>
        </w:rPr>
        <w:t xml:space="preserve">6. </w:t>
      </w:r>
      <w:r w:rsidRPr="00AA06B5">
        <w:rPr>
          <w:b/>
          <w:sz w:val="24"/>
          <w:szCs w:val="24"/>
          <w:lang w:val="kk-KZ"/>
        </w:rPr>
        <w:t>Медиа-жоспар</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Әлеуметтік желілерде бизнесті тиімді жүргізу  желілерде медиа-жоспар (жарияланатын посттардың жоспары) жазылуын білдіреді.</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Посттар келесі тақырыптарға арналуы мүмкін: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28"/>
        <w:gridCol w:w="6528"/>
      </w:tblGrid>
      <w:tr w:rsidR="009D0408" w:rsidRPr="00550FDC" w:rsidTr="00C16B95">
        <w:tc>
          <w:tcPr>
            <w:tcW w:w="2828" w:type="dxa"/>
          </w:tcPr>
          <w:p w:rsidR="00C16B95" w:rsidRPr="00AA06B5" w:rsidRDefault="00A97309" w:rsidP="00AA06B5">
            <w:pPr>
              <w:pStyle w:val="a3"/>
              <w:tabs>
                <w:tab w:val="left" w:pos="851"/>
              </w:tabs>
              <w:spacing w:after="0" w:line="240" w:lineRule="auto"/>
              <w:ind w:left="0"/>
              <w:contextualSpacing w:val="0"/>
              <w:jc w:val="both"/>
              <w:rPr>
                <w:rFonts w:ascii="Times New Roman" w:hAnsi="Times New Roman"/>
                <w:b/>
                <w:sz w:val="24"/>
                <w:szCs w:val="24"/>
                <w:lang w:val="kk-KZ"/>
              </w:rPr>
            </w:pPr>
            <w:r w:rsidRPr="00AA06B5">
              <w:rPr>
                <w:rFonts w:ascii="Times New Roman" w:hAnsi="Times New Roman"/>
                <w:b/>
                <w:sz w:val="24"/>
                <w:szCs w:val="24"/>
                <w:lang w:val="kk-KZ"/>
              </w:rPr>
              <w:t xml:space="preserve">1. Өнімге шолу жасау </w:t>
            </w:r>
          </w:p>
        </w:tc>
        <w:tc>
          <w:tcPr>
            <w:tcW w:w="6528" w:type="dxa"/>
          </w:tcPr>
          <w:p w:rsidR="00C16B95" w:rsidRPr="00AA06B5" w:rsidRDefault="00A97309" w:rsidP="00AA06B5">
            <w:pPr>
              <w:tabs>
                <w:tab w:val="left" w:pos="851"/>
              </w:tabs>
              <w:spacing w:after="0" w:line="240" w:lineRule="auto"/>
              <w:jc w:val="both"/>
              <w:rPr>
                <w:rFonts w:ascii="Times New Roman" w:hAnsi="Times New Roman"/>
                <w:sz w:val="24"/>
                <w:szCs w:val="24"/>
                <w:lang w:val="kk-KZ"/>
              </w:rPr>
            </w:pPr>
            <w:r w:rsidRPr="00AA06B5">
              <w:rPr>
                <w:rFonts w:ascii="Times New Roman" w:hAnsi="Times New Roman"/>
                <w:sz w:val="24"/>
                <w:szCs w:val="24"/>
                <w:lang w:val="kk-KZ"/>
              </w:rPr>
              <w:t xml:space="preserve">Өнімнің / қызметтің артықшылықтары туралы әлеуетті клиенттерге арналған қысқаша әңгіме. </w:t>
            </w:r>
          </w:p>
        </w:tc>
      </w:tr>
      <w:tr w:rsidR="009D0408" w:rsidRPr="00550FDC" w:rsidTr="00C16B95">
        <w:tc>
          <w:tcPr>
            <w:tcW w:w="2828" w:type="dxa"/>
          </w:tcPr>
          <w:p w:rsidR="00C16B95" w:rsidRPr="00AA06B5" w:rsidRDefault="00A97309" w:rsidP="00AA06B5">
            <w:pPr>
              <w:pStyle w:val="a3"/>
              <w:tabs>
                <w:tab w:val="left" w:pos="851"/>
              </w:tabs>
              <w:spacing w:after="0" w:line="240" w:lineRule="auto"/>
              <w:ind w:left="0"/>
              <w:contextualSpacing w:val="0"/>
              <w:jc w:val="both"/>
              <w:rPr>
                <w:rFonts w:ascii="Times New Roman" w:hAnsi="Times New Roman"/>
                <w:b/>
                <w:sz w:val="24"/>
                <w:szCs w:val="24"/>
                <w:lang w:val="kk-KZ"/>
              </w:rPr>
            </w:pPr>
            <w:r w:rsidRPr="00AA06B5">
              <w:rPr>
                <w:rFonts w:ascii="Times New Roman" w:hAnsi="Times New Roman"/>
                <w:b/>
                <w:sz w:val="24"/>
                <w:szCs w:val="24"/>
                <w:lang w:val="kk-KZ"/>
              </w:rPr>
              <w:t>2. Өнімдерді салыстыру</w:t>
            </w:r>
          </w:p>
        </w:tc>
        <w:tc>
          <w:tcPr>
            <w:tcW w:w="6528" w:type="dxa"/>
          </w:tcPr>
          <w:p w:rsidR="00C16B95" w:rsidRPr="00AA06B5" w:rsidRDefault="00A97309" w:rsidP="00AA06B5">
            <w:pPr>
              <w:tabs>
                <w:tab w:val="left" w:pos="851"/>
              </w:tabs>
              <w:spacing w:after="0" w:line="240" w:lineRule="auto"/>
              <w:jc w:val="both"/>
              <w:rPr>
                <w:rFonts w:ascii="Times New Roman" w:hAnsi="Times New Roman"/>
                <w:sz w:val="24"/>
                <w:szCs w:val="24"/>
                <w:lang w:val="kk-KZ"/>
              </w:rPr>
            </w:pPr>
            <w:r w:rsidRPr="00AA06B5">
              <w:rPr>
                <w:rFonts w:ascii="Times New Roman" w:hAnsi="Times New Roman"/>
                <w:sz w:val="24"/>
                <w:szCs w:val="24"/>
                <w:lang w:val="kk-KZ"/>
              </w:rPr>
              <w:t xml:space="preserve">Өнімді / қызметті ұқсас өніммен салыстыру. Бұл жағдайда ұқсас өнімнің кемшіліктері туралы айтуға болмайды, одан гөрі компания  өз өнімдерінің / қызметтерінің артықшылықтарына назар аудартуы керек. </w:t>
            </w:r>
          </w:p>
        </w:tc>
      </w:tr>
      <w:tr w:rsidR="009D0408" w:rsidRPr="00550FDC" w:rsidTr="00C16B95">
        <w:tc>
          <w:tcPr>
            <w:tcW w:w="2828" w:type="dxa"/>
          </w:tcPr>
          <w:p w:rsidR="00C16B95" w:rsidRPr="00AA06B5" w:rsidRDefault="00A97309" w:rsidP="00AA06B5">
            <w:pPr>
              <w:pStyle w:val="a3"/>
              <w:tabs>
                <w:tab w:val="left" w:pos="851"/>
              </w:tabs>
              <w:spacing w:after="0" w:line="240" w:lineRule="auto"/>
              <w:ind w:left="0"/>
              <w:contextualSpacing w:val="0"/>
              <w:jc w:val="both"/>
              <w:rPr>
                <w:rFonts w:ascii="Times New Roman" w:hAnsi="Times New Roman"/>
                <w:b/>
                <w:sz w:val="24"/>
                <w:szCs w:val="24"/>
                <w:lang w:val="kk-KZ"/>
              </w:rPr>
            </w:pPr>
            <w:r w:rsidRPr="00AA06B5">
              <w:rPr>
                <w:rFonts w:ascii="Times New Roman" w:hAnsi="Times New Roman"/>
                <w:b/>
                <w:sz w:val="24"/>
                <w:szCs w:val="24"/>
                <w:lang w:val="kk-KZ"/>
              </w:rPr>
              <w:t>3. Өнім тесті</w:t>
            </w:r>
          </w:p>
        </w:tc>
        <w:tc>
          <w:tcPr>
            <w:tcW w:w="6528" w:type="dxa"/>
          </w:tcPr>
          <w:p w:rsidR="00C16B95" w:rsidRPr="00AA06B5" w:rsidRDefault="00A97309" w:rsidP="00AA06B5">
            <w:pPr>
              <w:tabs>
                <w:tab w:val="left" w:pos="851"/>
              </w:tabs>
              <w:spacing w:after="0" w:line="240" w:lineRule="auto"/>
              <w:jc w:val="both"/>
              <w:rPr>
                <w:rFonts w:ascii="Times New Roman" w:hAnsi="Times New Roman"/>
                <w:sz w:val="24"/>
                <w:szCs w:val="24"/>
                <w:lang w:val="kk-KZ"/>
              </w:rPr>
            </w:pPr>
            <w:r w:rsidRPr="00AA06B5">
              <w:rPr>
                <w:rFonts w:ascii="Times New Roman" w:hAnsi="Times New Roman"/>
                <w:sz w:val="24"/>
                <w:szCs w:val="24"/>
                <w:lang w:val="kk-KZ"/>
              </w:rPr>
              <w:t>Әлеуетті клиенттерге осы өнімнің басты артықшылықтарын көрсететін тест өткізу керек.</w:t>
            </w:r>
          </w:p>
        </w:tc>
      </w:tr>
      <w:tr w:rsidR="009D0408" w:rsidRPr="00550FDC" w:rsidTr="00C16B95">
        <w:tc>
          <w:tcPr>
            <w:tcW w:w="2828" w:type="dxa"/>
          </w:tcPr>
          <w:p w:rsidR="00C16B95" w:rsidRPr="00AA06B5" w:rsidRDefault="00A97309" w:rsidP="00AA06B5">
            <w:pPr>
              <w:pStyle w:val="a3"/>
              <w:tabs>
                <w:tab w:val="left" w:pos="467"/>
              </w:tabs>
              <w:spacing w:after="0" w:line="240" w:lineRule="auto"/>
              <w:ind w:left="0" w:right="1012"/>
              <w:contextualSpacing w:val="0"/>
              <w:jc w:val="both"/>
              <w:rPr>
                <w:rFonts w:ascii="Times New Roman" w:hAnsi="Times New Roman"/>
                <w:b/>
                <w:sz w:val="24"/>
                <w:szCs w:val="24"/>
                <w:lang w:val="kk-KZ"/>
              </w:rPr>
            </w:pPr>
            <w:r w:rsidRPr="00AA06B5">
              <w:rPr>
                <w:rFonts w:ascii="Times New Roman" w:hAnsi="Times New Roman"/>
                <w:b/>
                <w:sz w:val="24"/>
                <w:szCs w:val="24"/>
                <w:lang w:val="kk-KZ"/>
              </w:rPr>
              <w:t>4. Өнімді пайдалану мысалдары</w:t>
            </w:r>
          </w:p>
        </w:tc>
        <w:tc>
          <w:tcPr>
            <w:tcW w:w="6528" w:type="dxa"/>
          </w:tcPr>
          <w:p w:rsidR="00C16B95" w:rsidRPr="00AA06B5" w:rsidRDefault="00A97309" w:rsidP="00AA06B5">
            <w:pPr>
              <w:tabs>
                <w:tab w:val="left" w:pos="851"/>
              </w:tabs>
              <w:spacing w:after="0" w:line="240" w:lineRule="auto"/>
              <w:jc w:val="both"/>
              <w:rPr>
                <w:rFonts w:ascii="Times New Roman" w:hAnsi="Times New Roman"/>
                <w:sz w:val="24"/>
                <w:szCs w:val="24"/>
                <w:lang w:val="kk-KZ"/>
              </w:rPr>
            </w:pPr>
            <w:r w:rsidRPr="00AA06B5">
              <w:rPr>
                <w:rFonts w:ascii="Times New Roman" w:hAnsi="Times New Roman"/>
                <w:sz w:val="24"/>
                <w:szCs w:val="24"/>
                <w:lang w:val="kk-KZ"/>
              </w:rPr>
              <w:t>Өнімнің қолайлылығы мен тиімділігін көрсету үшін өнімді қалай дұрыс пайдалану керектігін көрсету немесе айтып беру.</w:t>
            </w:r>
          </w:p>
        </w:tc>
      </w:tr>
      <w:tr w:rsidR="009D0408" w:rsidRPr="00550FDC" w:rsidTr="00C16B95">
        <w:tc>
          <w:tcPr>
            <w:tcW w:w="2828" w:type="dxa"/>
          </w:tcPr>
          <w:p w:rsidR="00C16B95" w:rsidRPr="00AA06B5" w:rsidRDefault="00A97309" w:rsidP="00AA06B5">
            <w:pPr>
              <w:pStyle w:val="a3"/>
              <w:tabs>
                <w:tab w:val="left" w:pos="851"/>
              </w:tabs>
              <w:spacing w:after="0" w:line="240" w:lineRule="auto"/>
              <w:ind w:left="0"/>
              <w:contextualSpacing w:val="0"/>
              <w:jc w:val="both"/>
              <w:rPr>
                <w:rFonts w:ascii="Times New Roman" w:hAnsi="Times New Roman"/>
                <w:b/>
                <w:sz w:val="24"/>
                <w:szCs w:val="24"/>
                <w:lang w:val="kk-KZ"/>
              </w:rPr>
            </w:pPr>
            <w:r w:rsidRPr="00AA06B5">
              <w:rPr>
                <w:rFonts w:ascii="Times New Roman" w:hAnsi="Times New Roman"/>
                <w:b/>
                <w:sz w:val="24"/>
                <w:szCs w:val="24"/>
                <w:lang w:val="kk-KZ"/>
              </w:rPr>
              <w:t>5. Компания жаңалықтары</w:t>
            </w:r>
          </w:p>
        </w:tc>
        <w:tc>
          <w:tcPr>
            <w:tcW w:w="6528" w:type="dxa"/>
          </w:tcPr>
          <w:p w:rsidR="00C16B95" w:rsidRPr="00AA06B5" w:rsidRDefault="00A97309" w:rsidP="00AA06B5">
            <w:pPr>
              <w:tabs>
                <w:tab w:val="left" w:pos="851"/>
              </w:tabs>
              <w:spacing w:after="0" w:line="240" w:lineRule="auto"/>
              <w:jc w:val="both"/>
              <w:rPr>
                <w:rFonts w:ascii="Times New Roman" w:hAnsi="Times New Roman"/>
                <w:sz w:val="24"/>
                <w:szCs w:val="24"/>
                <w:lang w:val="kk-KZ"/>
              </w:rPr>
            </w:pPr>
            <w:r w:rsidRPr="00AA06B5">
              <w:rPr>
                <w:rFonts w:ascii="Times New Roman" w:hAnsi="Times New Roman"/>
                <w:sz w:val="24"/>
                <w:szCs w:val="24"/>
                <w:lang w:val="kk-KZ"/>
              </w:rPr>
              <w:t>Клиенттік ниеттестікті арттыру мақсатында әлеуетті клиенттерді компанияның соңғы жаңалықтарымен таныстыруға болады.</w:t>
            </w:r>
          </w:p>
        </w:tc>
      </w:tr>
      <w:tr w:rsidR="009D0408" w:rsidRPr="00550FDC" w:rsidTr="00C16B95">
        <w:tc>
          <w:tcPr>
            <w:tcW w:w="2828" w:type="dxa"/>
          </w:tcPr>
          <w:p w:rsidR="00C16B95" w:rsidRPr="00AA06B5" w:rsidRDefault="00A97309" w:rsidP="00AA06B5">
            <w:pPr>
              <w:pStyle w:val="a3"/>
              <w:tabs>
                <w:tab w:val="left" w:pos="851"/>
              </w:tabs>
              <w:spacing w:after="0" w:line="240" w:lineRule="auto"/>
              <w:ind w:left="0"/>
              <w:contextualSpacing w:val="0"/>
              <w:jc w:val="both"/>
              <w:rPr>
                <w:rFonts w:ascii="Times New Roman" w:hAnsi="Times New Roman"/>
                <w:b/>
                <w:sz w:val="24"/>
                <w:szCs w:val="24"/>
                <w:lang w:val="kk-KZ"/>
              </w:rPr>
            </w:pPr>
            <w:r w:rsidRPr="00AA06B5">
              <w:rPr>
                <w:rFonts w:ascii="Times New Roman" w:hAnsi="Times New Roman"/>
                <w:b/>
                <w:sz w:val="24"/>
                <w:szCs w:val="24"/>
                <w:lang w:val="kk-KZ"/>
              </w:rPr>
              <w:t>6. Компания персонасы</w:t>
            </w:r>
          </w:p>
        </w:tc>
        <w:tc>
          <w:tcPr>
            <w:tcW w:w="6528" w:type="dxa"/>
          </w:tcPr>
          <w:p w:rsidR="00C16B95" w:rsidRPr="00AA06B5" w:rsidRDefault="00A97309" w:rsidP="00AA06B5">
            <w:pPr>
              <w:tabs>
                <w:tab w:val="left" w:pos="851"/>
              </w:tabs>
              <w:spacing w:after="0" w:line="240" w:lineRule="auto"/>
              <w:jc w:val="both"/>
              <w:rPr>
                <w:rFonts w:ascii="Times New Roman" w:hAnsi="Times New Roman"/>
                <w:sz w:val="24"/>
                <w:szCs w:val="24"/>
                <w:lang w:val="kk-KZ"/>
              </w:rPr>
            </w:pPr>
            <w:r w:rsidRPr="00AA06B5">
              <w:rPr>
                <w:rFonts w:ascii="Times New Roman" w:hAnsi="Times New Roman"/>
                <w:sz w:val="24"/>
                <w:szCs w:val="24"/>
                <w:lang w:val="kk-KZ"/>
              </w:rPr>
              <w:t>Клиенттік ниеттестікті арттыру мақсатында клиенттерге компанияның ең жарқын және көрнекті өкілдері туралы айтуға болады.</w:t>
            </w:r>
          </w:p>
        </w:tc>
      </w:tr>
      <w:tr w:rsidR="009D0408" w:rsidRPr="00550FDC" w:rsidTr="00C16B95">
        <w:tc>
          <w:tcPr>
            <w:tcW w:w="2828" w:type="dxa"/>
          </w:tcPr>
          <w:p w:rsidR="00C16B95" w:rsidRPr="00AA06B5" w:rsidRDefault="00A97309" w:rsidP="00AA06B5">
            <w:pPr>
              <w:pStyle w:val="a3"/>
              <w:tabs>
                <w:tab w:val="left" w:pos="851"/>
              </w:tabs>
              <w:spacing w:after="0" w:line="240" w:lineRule="auto"/>
              <w:ind w:left="0"/>
              <w:contextualSpacing w:val="0"/>
              <w:jc w:val="both"/>
              <w:rPr>
                <w:rFonts w:ascii="Times New Roman" w:hAnsi="Times New Roman"/>
                <w:b/>
                <w:sz w:val="24"/>
                <w:szCs w:val="24"/>
                <w:lang w:val="kk-KZ"/>
              </w:rPr>
            </w:pPr>
            <w:r w:rsidRPr="00AA06B5">
              <w:rPr>
                <w:rFonts w:ascii="Times New Roman" w:hAnsi="Times New Roman"/>
                <w:b/>
                <w:sz w:val="24"/>
                <w:szCs w:val="24"/>
                <w:lang w:val="kk-KZ"/>
              </w:rPr>
              <w:t>7. Компания туралы деректер</w:t>
            </w:r>
          </w:p>
        </w:tc>
        <w:tc>
          <w:tcPr>
            <w:tcW w:w="6528" w:type="dxa"/>
          </w:tcPr>
          <w:p w:rsidR="00C16B95" w:rsidRPr="00AA06B5" w:rsidRDefault="00A97309" w:rsidP="00AA06B5">
            <w:pPr>
              <w:tabs>
                <w:tab w:val="left" w:pos="851"/>
              </w:tabs>
              <w:spacing w:after="0" w:line="240" w:lineRule="auto"/>
              <w:jc w:val="both"/>
              <w:rPr>
                <w:rFonts w:ascii="Times New Roman" w:hAnsi="Times New Roman"/>
                <w:sz w:val="24"/>
                <w:szCs w:val="24"/>
                <w:lang w:val="kk-KZ"/>
              </w:rPr>
            </w:pPr>
            <w:r w:rsidRPr="00AA06B5">
              <w:rPr>
                <w:rFonts w:ascii="Times New Roman" w:hAnsi="Times New Roman"/>
                <w:sz w:val="24"/>
                <w:szCs w:val="24"/>
                <w:lang w:val="kk-KZ"/>
              </w:rPr>
              <w:t>Клиенттік ниеттестікті арттыру мақсатында әлеуетті клиенттерді компания тарихынан  алынған қызықты фактілермен таныстыруға болады.</w:t>
            </w:r>
          </w:p>
        </w:tc>
      </w:tr>
      <w:tr w:rsidR="009D0408" w:rsidRPr="00AA06B5" w:rsidTr="00C16B95">
        <w:tc>
          <w:tcPr>
            <w:tcW w:w="2828" w:type="dxa"/>
          </w:tcPr>
          <w:p w:rsidR="00C16B95" w:rsidRPr="00AA06B5" w:rsidRDefault="00A97309" w:rsidP="00AA06B5">
            <w:pPr>
              <w:pStyle w:val="a3"/>
              <w:tabs>
                <w:tab w:val="left" w:pos="851"/>
              </w:tabs>
              <w:spacing w:after="0" w:line="240" w:lineRule="auto"/>
              <w:ind w:left="0"/>
              <w:contextualSpacing w:val="0"/>
              <w:jc w:val="both"/>
              <w:rPr>
                <w:rFonts w:ascii="Times New Roman" w:hAnsi="Times New Roman"/>
                <w:b/>
                <w:sz w:val="24"/>
                <w:szCs w:val="24"/>
              </w:rPr>
            </w:pPr>
            <w:r w:rsidRPr="00AA06B5">
              <w:rPr>
                <w:rFonts w:ascii="Times New Roman" w:hAnsi="Times New Roman"/>
                <w:b/>
                <w:sz w:val="24"/>
                <w:szCs w:val="24"/>
                <w:lang w:val="kk-KZ"/>
              </w:rPr>
              <w:t>8. Кейстер</w:t>
            </w:r>
          </w:p>
        </w:tc>
        <w:tc>
          <w:tcPr>
            <w:tcW w:w="6528" w:type="dxa"/>
          </w:tcPr>
          <w:p w:rsidR="00C16B95" w:rsidRPr="00AA06B5" w:rsidRDefault="00A97309" w:rsidP="00AA06B5">
            <w:pPr>
              <w:tabs>
                <w:tab w:val="left" w:pos="851"/>
              </w:tabs>
              <w:spacing w:after="0" w:line="240" w:lineRule="auto"/>
              <w:jc w:val="both"/>
              <w:rPr>
                <w:rFonts w:ascii="Times New Roman" w:hAnsi="Times New Roman"/>
                <w:sz w:val="24"/>
                <w:szCs w:val="24"/>
                <w:lang w:val="kk-KZ"/>
              </w:rPr>
            </w:pPr>
            <w:r w:rsidRPr="00AA06B5">
              <w:rPr>
                <w:rFonts w:ascii="Times New Roman" w:hAnsi="Times New Roman"/>
                <w:sz w:val="24"/>
                <w:szCs w:val="24"/>
                <w:lang w:val="kk-KZ"/>
              </w:rPr>
              <w:t>Аккаунттың танымалдығын арттыру мақсатында әлеуетті клиенттерді компанияның жұмысы саласындағы қызықты бизнес-кейстермен таныстыруға болады.</w:t>
            </w:r>
          </w:p>
        </w:tc>
      </w:tr>
      <w:tr w:rsidR="009D0408" w:rsidRPr="00AA06B5" w:rsidTr="00C16B95">
        <w:tc>
          <w:tcPr>
            <w:tcW w:w="2828" w:type="dxa"/>
          </w:tcPr>
          <w:p w:rsidR="00C16B95" w:rsidRPr="00AA06B5" w:rsidRDefault="00A97309" w:rsidP="00AA06B5">
            <w:pPr>
              <w:pStyle w:val="a3"/>
              <w:tabs>
                <w:tab w:val="left" w:pos="851"/>
              </w:tabs>
              <w:spacing w:after="0" w:line="240" w:lineRule="auto"/>
              <w:ind w:left="0"/>
              <w:contextualSpacing w:val="0"/>
              <w:jc w:val="both"/>
              <w:rPr>
                <w:rFonts w:ascii="Times New Roman" w:hAnsi="Times New Roman"/>
                <w:b/>
                <w:sz w:val="24"/>
                <w:szCs w:val="24"/>
              </w:rPr>
            </w:pPr>
            <w:r w:rsidRPr="00AA06B5">
              <w:rPr>
                <w:rFonts w:ascii="Times New Roman" w:hAnsi="Times New Roman"/>
                <w:b/>
                <w:sz w:val="24"/>
                <w:szCs w:val="24"/>
                <w:lang w:val="kk-KZ"/>
              </w:rPr>
              <w:t>9. Акциялар, ұтыс ойындар, жеңілдіктер</w:t>
            </w:r>
          </w:p>
        </w:tc>
        <w:tc>
          <w:tcPr>
            <w:tcW w:w="6528" w:type="dxa"/>
          </w:tcPr>
          <w:p w:rsidR="00C16B95" w:rsidRPr="00AA06B5" w:rsidRDefault="00A97309" w:rsidP="00AA06B5">
            <w:pPr>
              <w:tabs>
                <w:tab w:val="left" w:pos="851"/>
              </w:tabs>
              <w:spacing w:after="0" w:line="240" w:lineRule="auto"/>
              <w:jc w:val="both"/>
              <w:rPr>
                <w:rFonts w:ascii="Times New Roman" w:hAnsi="Times New Roman"/>
                <w:sz w:val="24"/>
                <w:szCs w:val="24"/>
              </w:rPr>
            </w:pPr>
            <w:r w:rsidRPr="00AA06B5">
              <w:rPr>
                <w:rFonts w:ascii="Times New Roman" w:hAnsi="Times New Roman"/>
                <w:sz w:val="24"/>
                <w:szCs w:val="24"/>
                <w:lang w:val="kk-KZ"/>
              </w:rPr>
              <w:t>Өнімді / қызметтерді сату көлемін ұлғайту мақсатында, сондай-ақ әлеуетті клиенттік базаны ұлғайту үшін парақшада түрлі ұтыс ойындар, акциялар өткізуге, клиенттерге жеңілдіктер беруге болады.</w:t>
            </w:r>
          </w:p>
        </w:tc>
      </w:tr>
      <w:tr w:rsidR="009D0408" w:rsidRPr="00550FDC" w:rsidTr="00C16B95">
        <w:tc>
          <w:tcPr>
            <w:tcW w:w="2828" w:type="dxa"/>
          </w:tcPr>
          <w:p w:rsidR="00C16B95" w:rsidRPr="00AA06B5" w:rsidRDefault="00A97309" w:rsidP="00AA06B5">
            <w:pPr>
              <w:pStyle w:val="a3"/>
              <w:tabs>
                <w:tab w:val="left" w:pos="851"/>
              </w:tabs>
              <w:spacing w:after="0" w:line="240" w:lineRule="auto"/>
              <w:ind w:left="0"/>
              <w:contextualSpacing w:val="0"/>
              <w:jc w:val="both"/>
              <w:rPr>
                <w:rFonts w:ascii="Times New Roman" w:hAnsi="Times New Roman"/>
                <w:b/>
                <w:sz w:val="24"/>
                <w:szCs w:val="24"/>
                <w:lang w:val="kk-KZ"/>
              </w:rPr>
            </w:pPr>
            <w:r w:rsidRPr="00AA06B5">
              <w:rPr>
                <w:rFonts w:ascii="Times New Roman" w:hAnsi="Times New Roman"/>
                <w:b/>
                <w:sz w:val="24"/>
                <w:szCs w:val="24"/>
                <w:lang w:val="kk-KZ"/>
              </w:rPr>
              <w:t>10</w:t>
            </w:r>
            <w:r w:rsidRPr="00AA06B5">
              <w:rPr>
                <w:rFonts w:ascii="Times New Roman" w:hAnsi="Times New Roman"/>
                <w:sz w:val="24"/>
                <w:szCs w:val="24"/>
                <w:lang w:val="kk-KZ"/>
              </w:rPr>
              <w:t>.</w:t>
            </w:r>
            <w:r w:rsidRPr="00AA06B5">
              <w:rPr>
                <w:rFonts w:ascii="Times New Roman" w:hAnsi="Times New Roman"/>
                <w:b/>
                <w:sz w:val="24"/>
                <w:szCs w:val="24"/>
                <w:lang w:val="kk-KZ"/>
              </w:rPr>
              <w:t xml:space="preserve"> Трендтерге шолу</w:t>
            </w:r>
          </w:p>
        </w:tc>
        <w:tc>
          <w:tcPr>
            <w:tcW w:w="6528" w:type="dxa"/>
          </w:tcPr>
          <w:p w:rsidR="00C16B95" w:rsidRPr="00AA06B5" w:rsidRDefault="00A97309" w:rsidP="00AA06B5">
            <w:pPr>
              <w:tabs>
                <w:tab w:val="left" w:pos="851"/>
              </w:tabs>
              <w:spacing w:after="0" w:line="240" w:lineRule="auto"/>
              <w:jc w:val="both"/>
              <w:rPr>
                <w:rFonts w:ascii="Times New Roman" w:hAnsi="Times New Roman"/>
                <w:sz w:val="24"/>
                <w:szCs w:val="24"/>
                <w:lang w:val="kk-KZ"/>
              </w:rPr>
            </w:pPr>
            <w:r w:rsidRPr="00AA06B5">
              <w:rPr>
                <w:rFonts w:ascii="Times New Roman" w:hAnsi="Times New Roman"/>
                <w:sz w:val="24"/>
                <w:szCs w:val="24"/>
                <w:lang w:val="kk-KZ"/>
              </w:rPr>
              <w:t>Парақшаның тартымдылығын арттыру мақсатында компания жұмыс істейтін саланың трендтеріне мерзімді шолу жүргізу қажет.</w:t>
            </w:r>
          </w:p>
        </w:tc>
      </w:tr>
      <w:tr w:rsidR="009D0408" w:rsidRPr="00550FDC" w:rsidTr="00C16B95">
        <w:tc>
          <w:tcPr>
            <w:tcW w:w="2828" w:type="dxa"/>
          </w:tcPr>
          <w:p w:rsidR="00C16B95" w:rsidRPr="00AA06B5" w:rsidRDefault="00A97309" w:rsidP="00AA06B5">
            <w:pPr>
              <w:pStyle w:val="a3"/>
              <w:tabs>
                <w:tab w:val="left" w:pos="851"/>
              </w:tabs>
              <w:spacing w:after="0" w:line="240" w:lineRule="auto"/>
              <w:ind w:left="0"/>
              <w:contextualSpacing w:val="0"/>
              <w:jc w:val="both"/>
              <w:rPr>
                <w:rFonts w:ascii="Times New Roman" w:hAnsi="Times New Roman"/>
                <w:b/>
                <w:sz w:val="24"/>
                <w:szCs w:val="24"/>
                <w:lang w:val="kk-KZ"/>
              </w:rPr>
            </w:pPr>
            <w:r w:rsidRPr="00AA06B5">
              <w:rPr>
                <w:rFonts w:ascii="Times New Roman" w:hAnsi="Times New Roman"/>
                <w:b/>
                <w:sz w:val="24"/>
                <w:szCs w:val="24"/>
                <w:lang w:val="kk-KZ"/>
              </w:rPr>
              <w:t>11. Әзіл</w:t>
            </w:r>
          </w:p>
        </w:tc>
        <w:tc>
          <w:tcPr>
            <w:tcW w:w="6528" w:type="dxa"/>
          </w:tcPr>
          <w:p w:rsidR="00C16B95" w:rsidRPr="00AA06B5" w:rsidRDefault="00A97309" w:rsidP="00AA06B5">
            <w:pPr>
              <w:tabs>
                <w:tab w:val="left" w:pos="851"/>
              </w:tabs>
              <w:spacing w:after="0" w:line="240" w:lineRule="auto"/>
              <w:jc w:val="both"/>
              <w:rPr>
                <w:rFonts w:ascii="Times New Roman" w:hAnsi="Times New Roman"/>
                <w:sz w:val="24"/>
                <w:szCs w:val="24"/>
                <w:lang w:val="kk-KZ"/>
              </w:rPr>
            </w:pPr>
            <w:r w:rsidRPr="00AA06B5">
              <w:rPr>
                <w:rFonts w:ascii="Times New Roman" w:hAnsi="Times New Roman"/>
                <w:sz w:val="24"/>
                <w:szCs w:val="24"/>
                <w:lang w:val="kk-KZ"/>
              </w:rPr>
              <w:t>Клиенттік ниететстікті арттыру және беттің тартымдылығын арттыру мақсатында компанияның жұмысына байланысты тақырыптық әзілді пайдалану қажет.</w:t>
            </w:r>
          </w:p>
        </w:tc>
      </w:tr>
      <w:tr w:rsidR="009D0408" w:rsidRPr="00550FDC" w:rsidTr="00C16B95">
        <w:tc>
          <w:tcPr>
            <w:tcW w:w="2828" w:type="dxa"/>
          </w:tcPr>
          <w:p w:rsidR="00C16B95" w:rsidRPr="00AA06B5" w:rsidRDefault="00A97309" w:rsidP="00AA06B5">
            <w:pPr>
              <w:pStyle w:val="a3"/>
              <w:tabs>
                <w:tab w:val="left" w:pos="851"/>
              </w:tabs>
              <w:spacing w:after="0" w:line="240" w:lineRule="auto"/>
              <w:ind w:left="0"/>
              <w:contextualSpacing w:val="0"/>
              <w:jc w:val="both"/>
              <w:rPr>
                <w:rFonts w:ascii="Times New Roman" w:hAnsi="Times New Roman"/>
                <w:b/>
                <w:sz w:val="24"/>
                <w:szCs w:val="24"/>
                <w:lang w:val="kk-KZ"/>
              </w:rPr>
            </w:pPr>
            <w:r w:rsidRPr="00AA06B5">
              <w:rPr>
                <w:rFonts w:ascii="Times New Roman" w:hAnsi="Times New Roman"/>
                <w:b/>
                <w:sz w:val="24"/>
                <w:szCs w:val="24"/>
                <w:lang w:val="kk-KZ"/>
              </w:rPr>
              <w:t>12. Сторис</w:t>
            </w:r>
          </w:p>
        </w:tc>
        <w:tc>
          <w:tcPr>
            <w:tcW w:w="6528" w:type="dxa"/>
          </w:tcPr>
          <w:p w:rsidR="00C16B95" w:rsidRPr="00AA06B5" w:rsidRDefault="00A97309" w:rsidP="00AA06B5">
            <w:pPr>
              <w:tabs>
                <w:tab w:val="left" w:pos="851"/>
              </w:tabs>
              <w:spacing w:after="0" w:line="240" w:lineRule="auto"/>
              <w:jc w:val="both"/>
              <w:rPr>
                <w:rFonts w:ascii="Times New Roman" w:hAnsi="Times New Roman"/>
                <w:sz w:val="24"/>
                <w:szCs w:val="24"/>
                <w:lang w:val="kk-KZ"/>
              </w:rPr>
            </w:pPr>
            <w:r w:rsidRPr="00AA06B5">
              <w:rPr>
                <w:rFonts w:ascii="Times New Roman" w:hAnsi="Times New Roman"/>
                <w:sz w:val="24"/>
                <w:szCs w:val="24"/>
                <w:lang w:val="kk-KZ"/>
              </w:rPr>
              <w:t>Посттарды бөліп көрсету үшін сторис сияқты кең таралған құралды пайдаланған жақсы.</w:t>
            </w:r>
          </w:p>
        </w:tc>
      </w:tr>
      <w:tr w:rsidR="009D0408" w:rsidRPr="00550FDC" w:rsidTr="00C16B95">
        <w:tc>
          <w:tcPr>
            <w:tcW w:w="2828" w:type="dxa"/>
          </w:tcPr>
          <w:p w:rsidR="00C16B95" w:rsidRPr="00AA06B5" w:rsidRDefault="00A97309" w:rsidP="00AA06B5">
            <w:pPr>
              <w:pStyle w:val="a3"/>
              <w:tabs>
                <w:tab w:val="left" w:pos="851"/>
              </w:tabs>
              <w:spacing w:after="0" w:line="240" w:lineRule="auto"/>
              <w:ind w:left="0"/>
              <w:contextualSpacing w:val="0"/>
              <w:jc w:val="both"/>
              <w:rPr>
                <w:rFonts w:ascii="Times New Roman" w:hAnsi="Times New Roman"/>
                <w:b/>
                <w:sz w:val="24"/>
                <w:szCs w:val="24"/>
                <w:lang w:val="kk-KZ"/>
              </w:rPr>
            </w:pPr>
            <w:r w:rsidRPr="00AA06B5">
              <w:rPr>
                <w:rFonts w:ascii="Times New Roman" w:hAnsi="Times New Roman"/>
                <w:b/>
                <w:sz w:val="24"/>
                <w:szCs w:val="24"/>
                <w:lang w:val="kk-KZ"/>
              </w:rPr>
              <w:t xml:space="preserve">13. Тікелей трансляциялар </w:t>
            </w:r>
          </w:p>
        </w:tc>
        <w:tc>
          <w:tcPr>
            <w:tcW w:w="6528" w:type="dxa"/>
          </w:tcPr>
          <w:p w:rsidR="00C16B95" w:rsidRPr="00AA06B5" w:rsidRDefault="00A97309" w:rsidP="00AA06B5">
            <w:pPr>
              <w:tabs>
                <w:tab w:val="left" w:pos="851"/>
              </w:tabs>
              <w:spacing w:after="0" w:line="240" w:lineRule="auto"/>
              <w:jc w:val="both"/>
              <w:rPr>
                <w:rFonts w:ascii="Times New Roman" w:hAnsi="Times New Roman"/>
                <w:sz w:val="24"/>
                <w:szCs w:val="24"/>
                <w:lang w:val="kk-KZ"/>
              </w:rPr>
            </w:pPr>
            <w:r w:rsidRPr="00AA06B5">
              <w:rPr>
                <w:rFonts w:ascii="Times New Roman" w:hAnsi="Times New Roman"/>
                <w:sz w:val="24"/>
                <w:szCs w:val="24"/>
                <w:lang w:val="kk-KZ"/>
              </w:rPr>
              <w:t>Клиенттер тарапынан сенім деңгейін арттырудың тағы бір құралы тікелей эфирлер болып табылады, соның арқасында компания өз клиенттеріне жақындай түседі.</w:t>
            </w:r>
          </w:p>
        </w:tc>
      </w:tr>
      <w:tr w:rsidR="009D0408" w:rsidRPr="00550FDC" w:rsidTr="00C16B95">
        <w:tc>
          <w:tcPr>
            <w:tcW w:w="2828" w:type="dxa"/>
          </w:tcPr>
          <w:p w:rsidR="00C16B95" w:rsidRPr="00AA06B5" w:rsidRDefault="00A97309" w:rsidP="00AA06B5">
            <w:pPr>
              <w:pStyle w:val="a3"/>
              <w:tabs>
                <w:tab w:val="left" w:pos="851"/>
              </w:tabs>
              <w:spacing w:after="0" w:line="240" w:lineRule="auto"/>
              <w:ind w:left="0"/>
              <w:contextualSpacing w:val="0"/>
              <w:jc w:val="both"/>
              <w:rPr>
                <w:rFonts w:ascii="Times New Roman" w:hAnsi="Times New Roman"/>
                <w:b/>
                <w:sz w:val="24"/>
                <w:szCs w:val="24"/>
                <w:lang w:val="kk-KZ"/>
              </w:rPr>
            </w:pPr>
            <w:r w:rsidRPr="00AA06B5">
              <w:rPr>
                <w:rFonts w:ascii="Times New Roman" w:hAnsi="Times New Roman"/>
                <w:b/>
                <w:sz w:val="24"/>
                <w:szCs w:val="24"/>
                <w:lang w:val="kk-KZ"/>
              </w:rPr>
              <w:t>14. Сауалнамалар</w:t>
            </w:r>
          </w:p>
        </w:tc>
        <w:tc>
          <w:tcPr>
            <w:tcW w:w="6528" w:type="dxa"/>
          </w:tcPr>
          <w:p w:rsidR="00C16B95" w:rsidRPr="00AA06B5" w:rsidRDefault="00A97309" w:rsidP="00AA06B5">
            <w:pPr>
              <w:tabs>
                <w:tab w:val="left" w:pos="851"/>
              </w:tabs>
              <w:spacing w:after="0" w:line="240" w:lineRule="auto"/>
              <w:jc w:val="both"/>
              <w:rPr>
                <w:rFonts w:ascii="Times New Roman" w:hAnsi="Times New Roman"/>
                <w:sz w:val="24"/>
                <w:szCs w:val="24"/>
                <w:lang w:val="kk-KZ"/>
              </w:rPr>
            </w:pPr>
            <w:r w:rsidRPr="00AA06B5">
              <w:rPr>
                <w:rFonts w:ascii="Times New Roman" w:hAnsi="Times New Roman"/>
                <w:sz w:val="24"/>
                <w:szCs w:val="24"/>
                <w:lang w:val="kk-KZ"/>
              </w:rPr>
              <w:t>Сауалнамалар кері байланыс алу үшін тиімді құрал болып табылады, сондай-ақ компания мен клиенттер арасында сенімді қарым-қатынас орнату үшін қолданылады.</w:t>
            </w:r>
          </w:p>
        </w:tc>
      </w:tr>
    </w:tbl>
    <w:p w:rsidR="00C16B95" w:rsidRPr="00AA06B5" w:rsidRDefault="00C16B95" w:rsidP="00AA06B5">
      <w:pPr>
        <w:tabs>
          <w:tab w:val="left" w:pos="851"/>
        </w:tabs>
        <w:spacing w:after="0" w:line="240" w:lineRule="auto"/>
        <w:ind w:firstLine="567"/>
        <w:jc w:val="both"/>
        <w:rPr>
          <w:rFonts w:ascii="Times New Roman" w:hAnsi="Times New Roman"/>
          <w:sz w:val="24"/>
          <w:szCs w:val="24"/>
          <w:lang w:val="kk-KZ"/>
        </w:rPr>
      </w:pP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lastRenderedPageBreak/>
        <w:t>Көптеген жағдайларда видеофильмді қолданған жөн, алайда, егер мұндай мүмкіндік болмаса, мәтіндік сипаттамасы бар түрлі-түсті суретті де жариялауға болады.</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OQICO мектебінің медиа-жоспарына төмендегілер туралы посттар кіреді: </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 өнімге шолу жасау: аптасына 2 рет ағылшын тілінің ерекшеліктері, қызықты сөздері, грамматика ережелері туралы баяндайтын "пайдалы" посттар қойылады; </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компания жаңалықтары: іс-шаралар анонсы, жаңа топтардың кестесі, жаңа оқытушылар туралы жаңалықтар;</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 компания персонасы: компания құрылтайшылары мен оқытушылары білім берудің жеке тәжірибесіне, студенттерге немесе мектеп топтарына байланысты ұсыныстармен және қызықты оқиғалармен бөліседі; </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 сторис: ағылшын тілін білуге арналған ойын түріндегі күнделікті сторис, іс-шаралар мен жаңалықтар туралы видеоформаттағы оқытушылардың жеке әңгімелері, сондай-ақ видео/фото сабақтар. OQICO тәжірибесі бойынша аудиторияның сториске тартылуы әдетте посттарға қарағанда жоғары. </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 акциялар, ұтыс ойындар, жеңілдіктер: студенттер ағынын арттыру үшін мектеп акциялар немесе оқуға жеңілдіктер туралы хабарлайды, мысалы, ағылшын тілінде сөйлесу курстарына баруға 20% жазғы жеңілдік немесе IELTS толық курсы үшін төлем кезінде жеңілдік, "Досыңды алып кел және курстарға 10% жеңілдік ал " акциясы.  </w:t>
      </w:r>
    </w:p>
    <w:p w:rsidR="00C16B95" w:rsidRPr="00AA06B5" w:rsidRDefault="00C16B95" w:rsidP="00AA06B5">
      <w:pPr>
        <w:tabs>
          <w:tab w:val="left" w:pos="851"/>
        </w:tabs>
        <w:spacing w:after="0" w:line="240" w:lineRule="auto"/>
        <w:ind w:firstLine="567"/>
        <w:jc w:val="both"/>
        <w:rPr>
          <w:rFonts w:ascii="Times New Roman" w:hAnsi="Times New Roman"/>
          <w:b/>
          <w:sz w:val="24"/>
          <w:szCs w:val="24"/>
          <w:lang w:val="kk-KZ"/>
        </w:rPr>
      </w:pPr>
    </w:p>
    <w:p w:rsidR="00550EBC" w:rsidRPr="00AA06B5" w:rsidRDefault="00550EBC" w:rsidP="00AA06B5">
      <w:pPr>
        <w:tabs>
          <w:tab w:val="left" w:pos="851"/>
        </w:tabs>
        <w:spacing w:after="0" w:line="240" w:lineRule="auto"/>
        <w:ind w:left="142" w:hanging="142"/>
        <w:rPr>
          <w:rFonts w:ascii="Times New Roman" w:hAnsi="Times New Roman"/>
          <w:b/>
          <w:noProof/>
          <w:sz w:val="24"/>
          <w:szCs w:val="24"/>
          <w:lang w:val="kk-KZ"/>
        </w:rPr>
      </w:pPr>
      <w:r w:rsidRPr="00AA06B5">
        <w:rPr>
          <w:rFonts w:ascii="Times New Roman" w:hAnsi="Times New Roman"/>
          <w:b/>
          <w:sz w:val="24"/>
          <w:szCs w:val="24"/>
          <w:lang w:val="kk-KZ"/>
        </w:rPr>
        <w:t>7. Посттардың мерзімділігі</w:t>
      </w:r>
    </w:p>
    <w:p w:rsidR="00C16B95" w:rsidRPr="00AA06B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Посттарды күн сайын, бірақ күніне ең көбі 2 рет жариялау керек. Жариялау уақыты - әлеуетті клиенттердің әлеуметтік желілердегі барынша белсенді болатын кезеңі. </w:t>
      </w:r>
    </w:p>
    <w:p w:rsidR="00C16B95" w:rsidRDefault="00A97309" w:rsidP="00AA06B5">
      <w:pPr>
        <w:tabs>
          <w:tab w:val="left" w:pos="851"/>
        </w:tabs>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OQICO мектебі  посттарды аптасына үш рет жариялайды. Посттар алдын ала дүйсенбі күні дайындалып, жүктеледі. Интербелсенді тапсырмалар мен сауалнамалардың түзетулері күн сайын таңертеңнен бастап қойылады, осылайша пайдаланушылар парақшада белсенділік таныта алады, бұл мектептің лентада және стористе бірінші болып пайда болу мүмкіндігін арттырады.</w:t>
      </w:r>
    </w:p>
    <w:p w:rsidR="0005088A" w:rsidRDefault="0005088A" w:rsidP="00AA06B5">
      <w:pPr>
        <w:tabs>
          <w:tab w:val="left" w:pos="851"/>
        </w:tabs>
        <w:spacing w:after="0" w:line="240" w:lineRule="auto"/>
        <w:ind w:firstLine="567"/>
        <w:jc w:val="both"/>
        <w:rPr>
          <w:rFonts w:ascii="Times New Roman" w:hAnsi="Times New Roman"/>
          <w:sz w:val="24"/>
          <w:szCs w:val="24"/>
          <w:lang w:val="kk-KZ"/>
        </w:rPr>
      </w:pPr>
    </w:p>
    <w:p w:rsidR="0005088A" w:rsidRDefault="0005088A" w:rsidP="00AA06B5">
      <w:pPr>
        <w:tabs>
          <w:tab w:val="left" w:pos="851"/>
        </w:tabs>
        <w:spacing w:after="0" w:line="240" w:lineRule="auto"/>
        <w:ind w:firstLine="567"/>
        <w:jc w:val="both"/>
        <w:rPr>
          <w:rFonts w:ascii="Times New Roman" w:hAnsi="Times New Roman"/>
          <w:sz w:val="24"/>
          <w:szCs w:val="24"/>
          <w:lang w:val="kk-KZ"/>
        </w:rPr>
      </w:pPr>
    </w:p>
    <w:p w:rsidR="0005088A" w:rsidRDefault="0005088A" w:rsidP="007B49FD">
      <w:pPr>
        <w:pStyle w:val="a3"/>
        <w:numPr>
          <w:ilvl w:val="0"/>
          <w:numId w:val="88"/>
        </w:numPr>
        <w:spacing w:after="0" w:line="240" w:lineRule="auto"/>
        <w:rPr>
          <w:rFonts w:ascii="Times New Roman" w:hAnsi="Times New Roman"/>
          <w:b/>
          <w:sz w:val="28"/>
          <w:szCs w:val="28"/>
          <w:lang w:val="kk-KZ"/>
        </w:rPr>
      </w:pPr>
      <w:r w:rsidRPr="0095462C">
        <w:rPr>
          <w:rFonts w:ascii="Times New Roman" w:hAnsi="Times New Roman"/>
          <w:b/>
          <w:sz w:val="28"/>
          <w:szCs w:val="28"/>
          <w:lang w:val="kk-KZ"/>
        </w:rPr>
        <w:t xml:space="preserve">тақырып.  </w:t>
      </w:r>
      <w:r w:rsidR="001B1730" w:rsidRPr="001B1730">
        <w:rPr>
          <w:rFonts w:ascii="Times New Roman" w:hAnsi="Times New Roman"/>
          <w:b/>
          <w:sz w:val="24"/>
          <w:szCs w:val="24"/>
          <w:lang w:val="kk-KZ"/>
        </w:rPr>
        <w:t>Бизнесті дамыту стратегиясы.</w:t>
      </w:r>
    </w:p>
    <w:p w:rsidR="0005088A" w:rsidRPr="0095462C" w:rsidRDefault="0005088A" w:rsidP="0005088A">
      <w:pPr>
        <w:pStyle w:val="a3"/>
        <w:spacing w:after="0" w:line="240" w:lineRule="auto"/>
        <w:ind w:left="284"/>
        <w:rPr>
          <w:rFonts w:ascii="Times New Roman" w:hAnsi="Times New Roman"/>
          <w:b/>
          <w:sz w:val="28"/>
          <w:szCs w:val="28"/>
          <w:lang w:val="kk-KZ"/>
        </w:rPr>
      </w:pPr>
      <w:r>
        <w:rPr>
          <w:rFonts w:ascii="Times New Roman" w:hAnsi="Times New Roman"/>
          <w:b/>
          <w:sz w:val="28"/>
          <w:szCs w:val="28"/>
          <w:lang w:val="kk-KZ"/>
        </w:rPr>
        <w:t>Дәріс 6</w:t>
      </w:r>
    </w:p>
    <w:p w:rsidR="0005088A" w:rsidRPr="0095462C" w:rsidRDefault="0005088A" w:rsidP="0005088A">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6.1.Сату сүзгісі (айналымы): кезеңдері, құруы және тиімділігін арттыру құралдары</w:t>
      </w:r>
    </w:p>
    <w:p w:rsidR="0005088A" w:rsidRPr="0095462C" w:rsidRDefault="0005088A" w:rsidP="0005088A">
      <w:pPr>
        <w:tabs>
          <w:tab w:val="left" w:pos="360"/>
        </w:tabs>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6.2.Клиентті тарту және ұстап қалу</w:t>
      </w:r>
    </w:p>
    <w:p w:rsidR="0005088A" w:rsidRPr="0095462C" w:rsidRDefault="0005088A" w:rsidP="0005088A">
      <w:pPr>
        <w:tabs>
          <w:tab w:val="left" w:pos="851"/>
          <w:tab w:val="left" w:pos="993"/>
        </w:tabs>
        <w:spacing w:after="0" w:line="240" w:lineRule="auto"/>
        <w:jc w:val="both"/>
        <w:rPr>
          <w:rFonts w:ascii="Times New Roman" w:hAnsi="Times New Roman"/>
          <w:bCs/>
          <w:color w:val="000000"/>
          <w:sz w:val="28"/>
          <w:szCs w:val="28"/>
          <w:lang w:val="kk-KZ"/>
        </w:rPr>
      </w:pPr>
      <w:r w:rsidRPr="0095462C">
        <w:rPr>
          <w:rFonts w:ascii="Times New Roman" w:hAnsi="Times New Roman"/>
          <w:sz w:val="28"/>
          <w:szCs w:val="28"/>
          <w:lang w:val="kk-KZ"/>
        </w:rPr>
        <w:t>6.3.Ағымдағы пайдаланушылармен сауданы жақсарту</w:t>
      </w:r>
    </w:p>
    <w:p w:rsidR="0005088A" w:rsidRPr="0095462C" w:rsidRDefault="0005088A" w:rsidP="0005088A">
      <w:pPr>
        <w:tabs>
          <w:tab w:val="left" w:pos="238"/>
        </w:tabs>
        <w:spacing w:after="0" w:line="240" w:lineRule="auto"/>
        <w:rPr>
          <w:rFonts w:ascii="Times New Roman" w:hAnsi="Times New Roman"/>
          <w:sz w:val="28"/>
          <w:szCs w:val="28"/>
          <w:lang w:val="kk-KZ"/>
        </w:rPr>
      </w:pPr>
      <w:r w:rsidRPr="0095462C">
        <w:rPr>
          <w:rFonts w:ascii="Times New Roman" w:hAnsi="Times New Roman"/>
          <w:sz w:val="28"/>
          <w:szCs w:val="28"/>
          <w:lang w:val="kk-KZ"/>
        </w:rPr>
        <w:t xml:space="preserve">6.4.Қызметкерлермен және «ұйықтап </w:t>
      </w:r>
    </w:p>
    <w:p w:rsidR="0005088A" w:rsidRPr="0095462C" w:rsidRDefault="0005088A" w:rsidP="0005088A">
      <w:pPr>
        <w:tabs>
          <w:tab w:val="left" w:pos="238"/>
        </w:tabs>
        <w:spacing w:after="0" w:line="240" w:lineRule="auto"/>
        <w:rPr>
          <w:rFonts w:ascii="Times New Roman" w:hAnsi="Times New Roman"/>
          <w:sz w:val="28"/>
          <w:szCs w:val="28"/>
          <w:lang w:val="kk-KZ"/>
        </w:rPr>
      </w:pPr>
      <w:r w:rsidRPr="0095462C">
        <w:rPr>
          <w:rFonts w:ascii="Times New Roman" w:hAnsi="Times New Roman"/>
          <w:sz w:val="28"/>
          <w:szCs w:val="28"/>
          <w:lang w:val="kk-KZ"/>
        </w:rPr>
        <w:t>жатқан» клиенттермен жұмыс істеу.</w:t>
      </w:r>
    </w:p>
    <w:p w:rsidR="0005088A" w:rsidRPr="0095462C" w:rsidRDefault="0005088A" w:rsidP="0005088A">
      <w:pPr>
        <w:tabs>
          <w:tab w:val="left" w:pos="238"/>
        </w:tabs>
        <w:spacing w:after="0" w:line="240" w:lineRule="auto"/>
        <w:rPr>
          <w:rFonts w:ascii="Times New Roman" w:hAnsi="Times New Roman"/>
          <w:sz w:val="28"/>
          <w:szCs w:val="28"/>
          <w:lang w:val="kk-KZ"/>
        </w:rPr>
      </w:pPr>
      <w:r w:rsidRPr="0095462C">
        <w:rPr>
          <w:rFonts w:ascii="Times New Roman" w:hAnsi="Times New Roman"/>
          <w:sz w:val="28"/>
          <w:szCs w:val="28"/>
          <w:lang w:val="kk-KZ"/>
        </w:rPr>
        <w:t>6.5.Сату техникасының түрлері, кезеңдері.</w:t>
      </w:r>
    </w:p>
    <w:p w:rsidR="0005088A" w:rsidRPr="0095462C" w:rsidRDefault="0005088A" w:rsidP="0005088A">
      <w:pPr>
        <w:tabs>
          <w:tab w:val="left" w:pos="238"/>
        </w:tabs>
        <w:spacing w:after="0" w:line="240" w:lineRule="auto"/>
        <w:rPr>
          <w:rFonts w:ascii="Times New Roman" w:hAnsi="Times New Roman"/>
          <w:sz w:val="28"/>
          <w:szCs w:val="28"/>
          <w:lang w:val="kk-KZ"/>
        </w:rPr>
      </w:pPr>
      <w:r w:rsidRPr="0095462C">
        <w:rPr>
          <w:rFonts w:ascii="Times New Roman" w:hAnsi="Times New Roman"/>
          <w:sz w:val="28"/>
          <w:szCs w:val="28"/>
          <w:lang w:val="kk-KZ"/>
        </w:rPr>
        <w:t>6.6.Келіссөздер жүргізу стратегиясы мен техникасы</w:t>
      </w:r>
    </w:p>
    <w:p w:rsidR="0005088A" w:rsidRPr="0095462C" w:rsidRDefault="0005088A" w:rsidP="0005088A">
      <w:pPr>
        <w:tabs>
          <w:tab w:val="left" w:pos="851"/>
          <w:tab w:val="left" w:pos="993"/>
        </w:tabs>
        <w:spacing w:after="0" w:line="240" w:lineRule="auto"/>
        <w:jc w:val="both"/>
        <w:rPr>
          <w:rFonts w:ascii="Times New Roman" w:hAnsi="Times New Roman"/>
          <w:bCs/>
          <w:color w:val="000000"/>
          <w:sz w:val="28"/>
          <w:szCs w:val="28"/>
          <w:lang w:val="kk-KZ"/>
        </w:rPr>
      </w:pPr>
      <w:r w:rsidRPr="0095462C">
        <w:rPr>
          <w:rFonts w:ascii="Times New Roman" w:hAnsi="Times New Roman"/>
          <w:sz w:val="28"/>
          <w:szCs w:val="28"/>
          <w:lang w:val="kk-KZ"/>
        </w:rPr>
        <w:t>6.7.Табыс арналарвы</w:t>
      </w:r>
    </w:p>
    <w:p w:rsidR="0005088A" w:rsidRPr="0095462C" w:rsidRDefault="0005088A" w:rsidP="0005088A">
      <w:pPr>
        <w:tabs>
          <w:tab w:val="left" w:pos="851"/>
          <w:tab w:val="left" w:pos="993"/>
        </w:tabs>
        <w:spacing w:after="0" w:line="240" w:lineRule="auto"/>
        <w:jc w:val="both"/>
        <w:rPr>
          <w:rFonts w:ascii="Times New Roman" w:hAnsi="Times New Roman"/>
          <w:bCs/>
          <w:color w:val="000000"/>
          <w:sz w:val="28"/>
          <w:szCs w:val="28"/>
          <w:lang w:val="kk-KZ"/>
        </w:rPr>
      </w:pPr>
    </w:p>
    <w:p w:rsidR="0005088A" w:rsidRPr="0095462C" w:rsidRDefault="0005088A" w:rsidP="0005088A">
      <w:pPr>
        <w:tabs>
          <w:tab w:val="left" w:pos="360"/>
        </w:tabs>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Дәрістің мақсаты-сату воронкасын сипаттау, клиентті тарту және ұстап қалуды түсіндіру, сату техникасын талдау, келіссөздер жүргізу және пайда арналары.</w:t>
      </w:r>
    </w:p>
    <w:p w:rsidR="0005088A" w:rsidRPr="0095462C" w:rsidRDefault="0005088A" w:rsidP="0005088A">
      <w:pPr>
        <w:tabs>
          <w:tab w:val="left" w:pos="360"/>
        </w:tabs>
        <w:spacing w:after="0" w:line="240" w:lineRule="auto"/>
        <w:jc w:val="center"/>
        <w:rPr>
          <w:rFonts w:ascii="Times New Roman" w:hAnsi="Times New Roman"/>
          <w:b/>
          <w:sz w:val="28"/>
          <w:szCs w:val="28"/>
          <w:lang w:val="kk-KZ"/>
        </w:rPr>
      </w:pPr>
    </w:p>
    <w:p w:rsidR="0005088A" w:rsidRPr="0095462C" w:rsidRDefault="0005088A" w:rsidP="0005088A">
      <w:pPr>
        <w:spacing w:after="0" w:line="240" w:lineRule="auto"/>
        <w:jc w:val="center"/>
        <w:rPr>
          <w:rFonts w:ascii="Times New Roman" w:hAnsi="Times New Roman"/>
          <w:b/>
          <w:sz w:val="28"/>
          <w:szCs w:val="28"/>
          <w:lang w:val="kk-KZ"/>
        </w:rPr>
      </w:pPr>
      <w:r w:rsidRPr="0095462C">
        <w:rPr>
          <w:rFonts w:ascii="Times New Roman" w:hAnsi="Times New Roman"/>
          <w:b/>
          <w:sz w:val="28"/>
          <w:szCs w:val="28"/>
          <w:lang w:val="kk-KZ"/>
        </w:rPr>
        <w:t>6.1.Сату сүзгісі (айналымы): кезеңдері, құруы және тиімділігін арттыру құралдары</w:t>
      </w:r>
    </w:p>
    <w:p w:rsidR="0005088A" w:rsidRPr="0095462C" w:rsidRDefault="0005088A" w:rsidP="0005088A">
      <w:pPr>
        <w:pStyle w:val="a9"/>
        <w:tabs>
          <w:tab w:val="left" w:pos="851"/>
          <w:tab w:val="left" w:pos="993"/>
        </w:tabs>
        <w:spacing w:before="0" w:beforeAutospacing="0" w:after="0" w:afterAutospacing="0"/>
        <w:ind w:firstLine="567"/>
        <w:jc w:val="both"/>
        <w:rPr>
          <w:rFonts w:eastAsia="Calibri"/>
          <w:color w:val="000000"/>
          <w:sz w:val="28"/>
          <w:szCs w:val="28"/>
          <w:lang w:val="kk-KZ" w:eastAsia="en-US"/>
        </w:rPr>
      </w:pPr>
      <w:r w:rsidRPr="0095462C">
        <w:rPr>
          <w:rFonts w:eastAsia="Calibri"/>
          <w:b/>
          <w:color w:val="000000"/>
          <w:sz w:val="28"/>
          <w:szCs w:val="28"/>
          <w:lang w:val="kk-KZ" w:eastAsia="en-US"/>
        </w:rPr>
        <w:t>Сату айналымы (сүзгісі)</w:t>
      </w:r>
      <w:r w:rsidRPr="0095462C">
        <w:rPr>
          <w:rFonts w:eastAsia="Calibri"/>
          <w:color w:val="000000"/>
          <w:sz w:val="28"/>
          <w:szCs w:val="28"/>
          <w:lang w:val="kk-KZ" w:eastAsia="en-US"/>
        </w:rPr>
        <w:t xml:space="preserve"> - клиенттер өзара әрекеттестік сатылары бойынша - бірінші контактіден бастап тауарды сатуға дейін таралатын қағидат. Ол пирамида түріндегі кестені білдіреді: ең үлкен бөлігі әлі де қызықтыруға </w:t>
      </w:r>
      <w:r w:rsidRPr="0095462C">
        <w:rPr>
          <w:rFonts w:eastAsia="Calibri"/>
          <w:color w:val="000000"/>
          <w:sz w:val="28"/>
          <w:szCs w:val="28"/>
          <w:lang w:val="kk-KZ" w:eastAsia="en-US"/>
        </w:rPr>
        <w:lastRenderedPageBreak/>
        <w:t>болатын мүдделі әлеуетті клиенттердің санын көрсетеді, ал төменгі бөлігі жасалған шарттардың санын көрсетеді.</w:t>
      </w:r>
    </w:p>
    <w:p w:rsidR="0005088A" w:rsidRPr="0095462C" w:rsidRDefault="0005088A" w:rsidP="0005088A">
      <w:pPr>
        <w:pStyle w:val="a9"/>
        <w:tabs>
          <w:tab w:val="left" w:pos="851"/>
          <w:tab w:val="left" w:pos="993"/>
        </w:tabs>
        <w:spacing w:before="0" w:beforeAutospacing="0" w:after="0" w:afterAutospacing="0"/>
        <w:ind w:firstLine="567"/>
        <w:jc w:val="both"/>
        <w:rPr>
          <w:rFonts w:eastAsia="Calibri"/>
          <w:color w:val="000000"/>
          <w:sz w:val="28"/>
          <w:szCs w:val="28"/>
          <w:lang w:eastAsia="en-US"/>
        </w:rPr>
      </w:pPr>
      <w:r w:rsidRPr="0095462C">
        <w:rPr>
          <w:rFonts w:eastAsia="Calibri"/>
          <w:noProof/>
          <w:color w:val="000000"/>
          <w:sz w:val="28"/>
          <w:szCs w:val="28"/>
        </w:rPr>
        <w:drawing>
          <wp:inline distT="0" distB="0" distL="0" distR="0">
            <wp:extent cx="4671060" cy="2990215"/>
            <wp:effectExtent l="19050" t="0" r="0" b="0"/>
            <wp:docPr id="23"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4671060" cy="2990215"/>
                    </a:xfrm>
                    <a:prstGeom prst="rect">
                      <a:avLst/>
                    </a:prstGeom>
                    <a:noFill/>
                    <a:ln w="9525">
                      <a:noFill/>
                      <a:miter lim="800000"/>
                      <a:headEnd/>
                      <a:tailEnd/>
                    </a:ln>
                  </pic:spPr>
                </pic:pic>
              </a:graphicData>
            </a:graphic>
          </wp:inline>
        </w:drawing>
      </w:r>
    </w:p>
    <w:p w:rsidR="0005088A" w:rsidRPr="0095462C" w:rsidRDefault="0005088A" w:rsidP="0005088A">
      <w:pPr>
        <w:pStyle w:val="a9"/>
        <w:tabs>
          <w:tab w:val="left" w:pos="851"/>
          <w:tab w:val="left" w:pos="993"/>
        </w:tabs>
        <w:spacing w:before="0" w:beforeAutospacing="0" w:after="0" w:afterAutospacing="0"/>
        <w:ind w:firstLine="567"/>
        <w:jc w:val="both"/>
        <w:rPr>
          <w:rFonts w:eastAsia="Calibri"/>
          <w:color w:val="000000"/>
          <w:sz w:val="28"/>
          <w:szCs w:val="28"/>
          <w:lang w:eastAsia="en-US"/>
        </w:rPr>
      </w:pPr>
      <w:r w:rsidRPr="0095462C">
        <w:rPr>
          <w:rFonts w:eastAsia="Calibri"/>
          <w:color w:val="000000"/>
          <w:sz w:val="28"/>
          <w:szCs w:val="28"/>
          <w:lang w:val="kk-KZ" w:eastAsia="en-US"/>
        </w:rPr>
        <w:t>Осы кестеден бірнеше қорытынды жасауға болады:</w:t>
      </w:r>
    </w:p>
    <w:p w:rsidR="0005088A" w:rsidRPr="0095462C" w:rsidRDefault="0005088A" w:rsidP="0005088A">
      <w:pPr>
        <w:numPr>
          <w:ilvl w:val="0"/>
          <w:numId w:val="10"/>
        </w:numPr>
        <w:tabs>
          <w:tab w:val="left" w:pos="851"/>
          <w:tab w:val="left" w:pos="993"/>
        </w:tabs>
        <w:spacing w:after="0" w:line="240" w:lineRule="auto"/>
        <w:ind w:left="0" w:firstLine="567"/>
        <w:jc w:val="both"/>
        <w:rPr>
          <w:rFonts w:ascii="Times New Roman" w:hAnsi="Times New Roman"/>
          <w:color w:val="000000"/>
          <w:sz w:val="28"/>
          <w:szCs w:val="28"/>
        </w:rPr>
      </w:pPr>
      <w:r w:rsidRPr="0095462C">
        <w:rPr>
          <w:rFonts w:ascii="Times New Roman" w:hAnsi="Times New Roman"/>
          <w:color w:val="000000"/>
          <w:sz w:val="28"/>
          <w:szCs w:val="28"/>
          <w:lang w:val="kk-KZ"/>
        </w:rPr>
        <w:t>әрбір жұмыс кезеңінде қанша клиент шығып қалады;</w:t>
      </w:r>
    </w:p>
    <w:p w:rsidR="0005088A" w:rsidRPr="0095462C" w:rsidRDefault="0005088A" w:rsidP="0005088A">
      <w:pPr>
        <w:numPr>
          <w:ilvl w:val="0"/>
          <w:numId w:val="10"/>
        </w:numPr>
        <w:tabs>
          <w:tab w:val="left" w:pos="851"/>
          <w:tab w:val="left" w:pos="993"/>
        </w:tabs>
        <w:spacing w:after="0" w:line="240" w:lineRule="auto"/>
        <w:ind w:left="0" w:firstLine="567"/>
        <w:jc w:val="both"/>
        <w:rPr>
          <w:rFonts w:ascii="Times New Roman" w:hAnsi="Times New Roman"/>
          <w:color w:val="000000"/>
          <w:sz w:val="28"/>
          <w:szCs w:val="28"/>
        </w:rPr>
      </w:pPr>
      <w:r w:rsidRPr="0095462C">
        <w:rPr>
          <w:rFonts w:ascii="Times New Roman" w:hAnsi="Times New Roman"/>
          <w:color w:val="000000"/>
          <w:sz w:val="28"/>
          <w:szCs w:val="28"/>
          <w:lang w:val="kk-KZ"/>
        </w:rPr>
        <w:t>әлі сатып алушыны  тарту керек.</w:t>
      </w:r>
    </w:p>
    <w:p w:rsidR="0005088A" w:rsidRPr="0095462C" w:rsidRDefault="0005088A" w:rsidP="0005088A">
      <w:pPr>
        <w:pStyle w:val="a9"/>
        <w:tabs>
          <w:tab w:val="left" w:pos="851"/>
          <w:tab w:val="left" w:pos="993"/>
        </w:tabs>
        <w:spacing w:before="0" w:beforeAutospacing="0" w:after="0" w:afterAutospacing="0"/>
        <w:ind w:firstLine="567"/>
        <w:jc w:val="both"/>
        <w:rPr>
          <w:rFonts w:eastAsia="Calibri"/>
          <w:color w:val="000000"/>
          <w:sz w:val="28"/>
          <w:szCs w:val="28"/>
          <w:lang w:val="kk-KZ" w:eastAsia="en-US"/>
        </w:rPr>
      </w:pPr>
      <w:r w:rsidRPr="0095462C">
        <w:rPr>
          <w:rFonts w:eastAsia="Calibri"/>
          <w:color w:val="000000"/>
          <w:sz w:val="28"/>
          <w:szCs w:val="28"/>
          <w:lang w:val="kk-KZ" w:eastAsia="en-US"/>
        </w:rPr>
        <w:t>Айналымды талдау нәтижелері бойынша менеджмент сапасы туралы және қандай кезеңде күш-жігерді арттыру қажеттілігі туралы қорытынды жасауға болады. Егер шарт жасалған клиенттер саны жеткіліксіз болса, әлеуетті сатып алушыларды іздеу бойынша көп күш салу керек. Егер қандай да бір кезеңде айналымның қатты тарылуы байқалса, демек  алдыңғы кезеңдегі менеджмент сапасы нашар, ал процестің өзі жетілдіруді талап етеді деген сөз.</w:t>
      </w:r>
    </w:p>
    <w:p w:rsidR="0005088A" w:rsidRPr="0095462C" w:rsidRDefault="0005088A" w:rsidP="0005088A">
      <w:pPr>
        <w:pStyle w:val="a9"/>
        <w:tabs>
          <w:tab w:val="left" w:pos="851"/>
          <w:tab w:val="left" w:pos="993"/>
        </w:tabs>
        <w:spacing w:before="0" w:beforeAutospacing="0" w:after="0" w:afterAutospacing="0"/>
        <w:ind w:firstLine="567"/>
        <w:jc w:val="both"/>
        <w:rPr>
          <w:rFonts w:eastAsia="Calibri"/>
          <w:color w:val="000000"/>
          <w:sz w:val="28"/>
          <w:szCs w:val="28"/>
          <w:lang w:val="kk-KZ" w:eastAsia="en-US"/>
        </w:rPr>
      </w:pPr>
      <w:r w:rsidRPr="0095462C">
        <w:rPr>
          <w:rFonts w:eastAsia="Calibri"/>
          <w:color w:val="000000"/>
          <w:sz w:val="28"/>
          <w:szCs w:val="28"/>
          <w:lang w:val="kk-KZ" w:eastAsia="en-US"/>
        </w:rPr>
        <w:t xml:space="preserve">Айналым -  үлкен міндеттер шеңберін шешуге болатын сатуды басқарудың әмбебап құралы. Оны құру  үшін әрбір кезеңде статистиканы жинау технологиясын енгізу жеткілікті. Маркетингте айналым әрбір сату кезеңіндегі  контактілер мен пайдаланылатын материалдардың санын жоспарлау үшін қолданылады. </w:t>
      </w:r>
    </w:p>
    <w:p w:rsidR="0005088A" w:rsidRPr="0095462C" w:rsidRDefault="0005088A" w:rsidP="0005088A">
      <w:pPr>
        <w:tabs>
          <w:tab w:val="left" w:pos="851"/>
          <w:tab w:val="left" w:pos="993"/>
        </w:tabs>
        <w:spacing w:after="0" w:line="240" w:lineRule="auto"/>
        <w:ind w:firstLine="567"/>
        <w:jc w:val="both"/>
        <w:rPr>
          <w:rFonts w:ascii="Times New Roman" w:hAnsi="Times New Roman"/>
          <w:b/>
          <w:color w:val="000000"/>
          <w:sz w:val="28"/>
          <w:szCs w:val="28"/>
          <w:lang w:val="kk-KZ"/>
        </w:rPr>
      </w:pPr>
    </w:p>
    <w:p w:rsidR="0005088A" w:rsidRPr="0095462C" w:rsidRDefault="0005088A" w:rsidP="007B49FD">
      <w:pPr>
        <w:numPr>
          <w:ilvl w:val="0"/>
          <w:numId w:val="85"/>
        </w:numPr>
        <w:tabs>
          <w:tab w:val="left" w:pos="851"/>
          <w:tab w:val="left" w:pos="993"/>
        </w:tabs>
        <w:spacing w:after="0" w:line="240" w:lineRule="auto"/>
        <w:ind w:left="0" w:firstLine="567"/>
        <w:jc w:val="both"/>
        <w:rPr>
          <w:rFonts w:ascii="Times New Roman" w:hAnsi="Times New Roman"/>
          <w:b/>
          <w:color w:val="002060"/>
          <w:sz w:val="28"/>
          <w:szCs w:val="28"/>
        </w:rPr>
      </w:pPr>
      <w:r w:rsidRPr="0095462C">
        <w:rPr>
          <w:rFonts w:ascii="Times New Roman" w:hAnsi="Times New Roman"/>
          <w:b/>
          <w:color w:val="002060"/>
          <w:sz w:val="28"/>
          <w:szCs w:val="28"/>
          <w:lang w:val="kk-KZ"/>
        </w:rPr>
        <w:t>САТУ АЙНАЛЫМЫНЫҢ  КЕЗЕҢДЕРІ</w:t>
      </w:r>
    </w:p>
    <w:p w:rsidR="0005088A" w:rsidRPr="0095462C" w:rsidRDefault="0005088A" w:rsidP="0005088A">
      <w:pPr>
        <w:tabs>
          <w:tab w:val="left" w:pos="851"/>
          <w:tab w:val="left" w:pos="993"/>
        </w:tabs>
        <w:spacing w:after="0" w:line="240" w:lineRule="auto"/>
        <w:ind w:firstLine="567"/>
        <w:jc w:val="both"/>
        <w:rPr>
          <w:rFonts w:ascii="Times New Roman" w:hAnsi="Times New Roman"/>
          <w:color w:val="000000"/>
          <w:sz w:val="28"/>
          <w:szCs w:val="28"/>
        </w:rPr>
      </w:pPr>
      <w:r w:rsidRPr="0095462C">
        <w:rPr>
          <w:rFonts w:ascii="Times New Roman" w:hAnsi="Times New Roman"/>
          <w:color w:val="000000"/>
          <w:sz w:val="28"/>
          <w:szCs w:val="28"/>
          <w:lang w:val="kk-KZ"/>
        </w:rPr>
        <w:t>Клиенттермен қарым-қатынас жасау мақсаттарына сүйене отырып біз оларды үш кезеңге бөле аламыз: тарту, ұстап қалу және арттыру.</w:t>
      </w:r>
    </w:p>
    <w:p w:rsidR="0005088A" w:rsidRPr="0095462C" w:rsidRDefault="0005088A" w:rsidP="0005088A">
      <w:pPr>
        <w:tabs>
          <w:tab w:val="left" w:pos="851"/>
          <w:tab w:val="left" w:pos="993"/>
        </w:tabs>
        <w:spacing w:after="0" w:line="240" w:lineRule="auto"/>
        <w:ind w:firstLine="567"/>
        <w:jc w:val="both"/>
        <w:rPr>
          <w:rFonts w:ascii="Times New Roman" w:hAnsi="Times New Roman"/>
          <w:color w:val="000000"/>
          <w:sz w:val="28"/>
          <w:szCs w:val="28"/>
        </w:rPr>
      </w:pPr>
      <w:r w:rsidRPr="0095462C">
        <w:rPr>
          <w:rFonts w:ascii="Times New Roman" w:hAnsi="Times New Roman"/>
          <w:color w:val="000000"/>
          <w:sz w:val="28"/>
          <w:szCs w:val="28"/>
          <w:lang w:val="kk-KZ"/>
        </w:rPr>
        <w:t>Әрбір кезеңге өз іс–қимылдары тән, ол біз пайдаланатын ортаға  - онлайн немесе офлайн (виртуалды немесе физикалық тауарлар) ортаға байланысты болады.</w:t>
      </w:r>
    </w:p>
    <w:p w:rsidR="0005088A" w:rsidRPr="0095462C" w:rsidRDefault="0005088A" w:rsidP="0005088A">
      <w:pPr>
        <w:tabs>
          <w:tab w:val="left" w:pos="851"/>
          <w:tab w:val="left" w:pos="993"/>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Сату айналымына оралайық. Оны өз бетіңізше қалай құруға болады?</w:t>
      </w:r>
    </w:p>
    <w:p w:rsidR="0005088A" w:rsidRPr="0095462C" w:rsidRDefault="0005088A" w:rsidP="007B49FD">
      <w:pPr>
        <w:pStyle w:val="a3"/>
        <w:numPr>
          <w:ilvl w:val="0"/>
          <w:numId w:val="79"/>
        </w:numPr>
        <w:tabs>
          <w:tab w:val="left" w:pos="851"/>
          <w:tab w:val="left" w:pos="993"/>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Ақпараттандыру - &gt; қызығушылық</w:t>
      </w:r>
    </w:p>
    <w:p w:rsidR="0005088A" w:rsidRPr="0095462C" w:rsidRDefault="0005088A" w:rsidP="0005088A">
      <w:pPr>
        <w:tabs>
          <w:tab w:val="left" w:pos="851"/>
          <w:tab w:val="left" w:pos="993"/>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Мысалы, сіз аяқ киім тігетін фирма аштыңыз делік. Ең алдымен сізге клиенттерге өзіңіз туралы айтып беру керек.  Сіз теледидар, радио, веб-сайт, әлеуметтік желілер, email-тарату және т. б. пайдалана аласыз. Сіздің қазіргі мақсатыңыз-нарықта отандық аяқ киім брендінің пайда болғаны туралы </w:t>
      </w:r>
      <w:r w:rsidRPr="0095462C">
        <w:rPr>
          <w:rFonts w:ascii="Times New Roman" w:hAnsi="Times New Roman"/>
          <w:color w:val="000000"/>
          <w:sz w:val="28"/>
          <w:szCs w:val="28"/>
          <w:lang w:val="kk-KZ"/>
        </w:rPr>
        <w:lastRenderedPageBreak/>
        <w:t>адамдарға айту. Бұл кезеңде сіз хабарландыруыңызды қанша клиент естігенін немесе оқығанын дәл айта алмайсыз.</w:t>
      </w:r>
    </w:p>
    <w:p w:rsidR="0005088A" w:rsidRPr="0095462C" w:rsidRDefault="0005088A" w:rsidP="007B49FD">
      <w:pPr>
        <w:pStyle w:val="a3"/>
        <w:numPr>
          <w:ilvl w:val="0"/>
          <w:numId w:val="79"/>
        </w:numPr>
        <w:tabs>
          <w:tab w:val="left" w:pos="851"/>
          <w:tab w:val="left" w:pos="993"/>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Қызығушылық - &gt; сатып алу туралы шешім</w:t>
      </w:r>
    </w:p>
    <w:p w:rsidR="0005088A" w:rsidRPr="0095462C" w:rsidRDefault="0005088A" w:rsidP="0005088A">
      <w:pPr>
        <w:tabs>
          <w:tab w:val="left" w:pos="851"/>
          <w:tab w:val="left" w:pos="993"/>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Келесі кезеңде өз өніміңіздің қанша клиентті қызықтырғанын түсіну керек. Сіз қазірдің өзінде сіздің веб-сайтыңызға қанша адам кіргенін, онда қанша уақыт өткізгенін, сіздің әлеуметтік шотыңызға қанша адам жазылғанын, олардың ішінде постың астына нешеуі лайк қойғанын,  аяқ киімнің бағасын, әзірленген материалын және т.б. білу үшін офиске неше адам телефон шалғанын қадағалай аласыз, </w:t>
      </w:r>
    </w:p>
    <w:p w:rsidR="0005088A" w:rsidRPr="0095462C" w:rsidRDefault="0005088A" w:rsidP="0005088A">
      <w:pPr>
        <w:tabs>
          <w:tab w:val="left" w:pos="851"/>
          <w:tab w:val="left" w:pos="993"/>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Осылайша сіз сатып алу туралы шешім кезеңіне көшесіз. Дәл осы жерде сіз өзіңіздің барлық алдыңғы іс-әрекеттеріңіздің қаншалықты тиімді болғанын бағалай аласыз. Енді сіз өзіңіздің өніміңізге қанша клиент қызығушылық танытқанын және сіздің аяқ киіміңізді өлшеу үшін дүкеніңізге қанша адам келгенін білесіз. </w:t>
      </w:r>
    </w:p>
    <w:p w:rsidR="0005088A" w:rsidRPr="0095462C" w:rsidRDefault="0005088A" w:rsidP="007B49FD">
      <w:pPr>
        <w:pStyle w:val="a3"/>
        <w:numPr>
          <w:ilvl w:val="0"/>
          <w:numId w:val="79"/>
        </w:numPr>
        <w:tabs>
          <w:tab w:val="left" w:pos="851"/>
          <w:tab w:val="left" w:pos="993"/>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Сатып алу туралы шешім - &gt; сатып алу</w:t>
      </w:r>
    </w:p>
    <w:p w:rsidR="0005088A" w:rsidRPr="0095462C" w:rsidRDefault="0005088A" w:rsidP="0005088A">
      <w:pPr>
        <w:tabs>
          <w:tab w:val="left" w:pos="851"/>
          <w:tab w:val="left" w:pos="993"/>
        </w:tabs>
        <w:spacing w:after="0" w:line="240" w:lineRule="auto"/>
        <w:ind w:firstLine="567"/>
        <w:jc w:val="both"/>
        <w:rPr>
          <w:rFonts w:ascii="Times New Roman" w:hAnsi="Times New Roman"/>
          <w:color w:val="000000"/>
          <w:sz w:val="28"/>
          <w:szCs w:val="28"/>
        </w:rPr>
      </w:pPr>
      <w:r w:rsidRPr="0095462C">
        <w:rPr>
          <w:rFonts w:ascii="Times New Roman" w:hAnsi="Times New Roman"/>
          <w:color w:val="000000"/>
          <w:sz w:val="28"/>
          <w:szCs w:val="28"/>
          <w:lang w:val="kk-KZ"/>
        </w:rPr>
        <w:t xml:space="preserve">Соңғы кезеңде сіз аяқ киіміңізді нақты сатып алған  клиенттердің санын көрсететін ақпарат ала аласыз.  </w:t>
      </w:r>
    </w:p>
    <w:p w:rsidR="0005088A" w:rsidRPr="0095462C" w:rsidRDefault="0005088A" w:rsidP="0005088A">
      <w:pPr>
        <w:tabs>
          <w:tab w:val="left" w:pos="851"/>
          <w:tab w:val="left" w:pos="993"/>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Сату айналымын құру кезеңдерінен көрініп тұрғандай, әрбір жаңа кезеңде клиенттердің біршамасы шығып қалады. Айталық, сіздің хабарлауыңызды мың адам көрді. Бірақ барлығы қызығушылық танытпайды-олардың тек 500 ғана ақпаратқа жауап береді-веб-сайтқа кіріп, сіздің әлеуметтік шотыңызға жазылады,  дүкенге телефон шалады. Дүкенге аяқ киіміңізді өлшеуге келетіндер одан да аз болады, мысалы, 100 адам.  Ақырында, оны сатып алғандардың саны одан да аз болады-тек 10 адам ғана.  Осылайша бастапқы 1000 әлеуетті клиенттердің ішінен шын мәнінде тек 10-ы ғана өнімді сатып алды. </w:t>
      </w:r>
    </w:p>
    <w:p w:rsidR="0005088A" w:rsidRPr="0095462C" w:rsidRDefault="0005088A" w:rsidP="0005088A">
      <w:pPr>
        <w:tabs>
          <w:tab w:val="left" w:pos="851"/>
          <w:tab w:val="left" w:pos="993"/>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Әрбір кезеңде конверсия сізге байланысты болады. Егер сіз мәтіні нашар жарнамалық хабарландыру  жазсаңыз немесе іш пыстыратын постерді орналастырсаңыз, "ақпараттандыру" кезеңінен "қызығушылық" кезеңіне өтетін пайдаланушылар саны аз болады. Егер сізде колл-орталықтың  сервисі сапасыз болса, оператор келушінің сұрақтарына жауап бере алмаса, әлеуметтік желілердегі қызықты емес аккаунттар немесе веб-сайт нашар жасалса, сіз "қызығушылық" кезеңінен "сатып алу туралы шешім" кезеңіне өту кезінде клиенттерден айырылып қаласыз. Соңында, егер сіздің дүкендегі қызмет нашар  болса, сатушыларыңыздың біліктілігі төмен болса немесе өніміңіздің сапасы нашар болса (аяқ киім), сіз "сатып алу туралы шешім" - "сатып алу" кезеңінде клиенттерден айырылып қаласыз.</w:t>
      </w:r>
    </w:p>
    <w:p w:rsidR="0005088A" w:rsidRPr="0095462C" w:rsidRDefault="0005088A" w:rsidP="0005088A">
      <w:pPr>
        <w:tabs>
          <w:tab w:val="left" w:pos="851"/>
          <w:tab w:val="left" w:pos="993"/>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Осылайша, сіздің міндетіңіз - әлеуетті клиенттеріңізді жоғалтпау үшін сату воронкаларының әрбір кезеңінде конверсияны барынша арттыру. </w:t>
      </w:r>
    </w:p>
    <w:p w:rsidR="0005088A" w:rsidRPr="0095462C" w:rsidRDefault="0005088A" w:rsidP="0005088A">
      <w:pPr>
        <w:tabs>
          <w:tab w:val="left" w:pos="851"/>
          <w:tab w:val="left" w:pos="993"/>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Сату айналымының әрбір кезеңі өз шығындарын талап етеді. Бірінші кезеңде сізге Интернетте, БАҚ немесе іздеушіде жарияланған жарнамаларды төлеу керек. Екінші - колл-орталық менеджеріне және SMM-маманға, үшінші-сатушыға еңбекақы төлеу, дүкенді ресімдеу, адекватты маңдайша, сапалы қаптама сатып алу және т. б.</w:t>
      </w:r>
    </w:p>
    <w:p w:rsidR="0005088A" w:rsidRPr="0095462C" w:rsidRDefault="0005088A" w:rsidP="0005088A">
      <w:pPr>
        <w:tabs>
          <w:tab w:val="left" w:pos="851"/>
          <w:tab w:val="left" w:pos="993"/>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lastRenderedPageBreak/>
        <w:t xml:space="preserve">Осы тұста </w:t>
      </w:r>
      <w:r w:rsidRPr="0095462C">
        <w:rPr>
          <w:rFonts w:ascii="Times New Roman" w:hAnsi="Times New Roman"/>
          <w:b/>
          <w:i/>
          <w:color w:val="000000"/>
          <w:sz w:val="28"/>
          <w:szCs w:val="28"/>
          <w:lang w:val="kk-KZ"/>
        </w:rPr>
        <w:t>CAC</w:t>
      </w:r>
      <w:r w:rsidRPr="0095462C">
        <w:rPr>
          <w:rFonts w:ascii="Times New Roman" w:hAnsi="Times New Roman"/>
          <w:color w:val="000000"/>
          <w:sz w:val="28"/>
          <w:szCs w:val="28"/>
          <w:lang w:val="kk-KZ"/>
        </w:rPr>
        <w:t xml:space="preserve"> (ағылш. </w:t>
      </w:r>
      <w:r w:rsidRPr="0095462C">
        <w:rPr>
          <w:rFonts w:ascii="Times New Roman" w:hAnsi="Times New Roman"/>
          <w:b/>
          <w:i/>
          <w:color w:val="000000"/>
          <w:sz w:val="28"/>
          <w:szCs w:val="28"/>
          <w:lang w:val="kk-KZ"/>
        </w:rPr>
        <w:t>Customer Acquisition Cost</w:t>
      </w:r>
      <w:r w:rsidRPr="0095462C">
        <w:rPr>
          <w:rFonts w:ascii="Times New Roman" w:hAnsi="Times New Roman"/>
          <w:color w:val="000000"/>
          <w:sz w:val="28"/>
          <w:szCs w:val="28"/>
          <w:lang w:val="kk-KZ"/>
        </w:rPr>
        <w:t xml:space="preserve"> — клиентті тарту бағасы) сияқты көрсеткішке назар аударған маңызды. Сіз маркетингке және сатуға қанша ақша жұмсағаныңызды және сіздің аяқ киіміңізге қызығушылық танытқан клиенттер қанша болғанын санап, сіз бір клиентті тарту құнын есептеп шығара аласыз. Егер CAC тым төмен болса-сіз әлеуетті клиенттерді жіберіп аласыз,  егер тым жоғары болса-бұл сіздің бизнесіңіз үшін тиімді болмайды.   </w:t>
      </w:r>
    </w:p>
    <w:p w:rsidR="0005088A" w:rsidRPr="0095462C" w:rsidRDefault="0005088A" w:rsidP="0005088A">
      <w:pPr>
        <w:tabs>
          <w:tab w:val="left" w:pos="851"/>
          <w:tab w:val="left" w:pos="993"/>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САС = белгілі бір уақыт кезеңінде маркетинг пен сатуға жұмсалған барлық шығындар / тартылған клиенттер саны.</w:t>
      </w:r>
    </w:p>
    <w:p w:rsidR="0005088A" w:rsidRPr="0095462C" w:rsidRDefault="0005088A" w:rsidP="0005088A">
      <w:pPr>
        <w:tabs>
          <w:tab w:val="left" w:pos="851"/>
          <w:tab w:val="left" w:pos="993"/>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Қарапайым тілмен айтқанда, CAC-бір клиентті тарту үшін талап етілген барлық маркетингтік күш-жігердің қорытынды сомасы. Бұл сіздің компанияыңыздың бизнесті масштабтау кезінде CAC деңгейінің төмендігін сақтауға қабілетті өміршең бизнес-моделіне ие бола алатынын анықтайтын факторлардың бірі.</w:t>
      </w:r>
    </w:p>
    <w:p w:rsidR="0005088A" w:rsidRPr="0095462C" w:rsidRDefault="0005088A" w:rsidP="0005088A">
      <w:pPr>
        <w:tabs>
          <w:tab w:val="left" w:pos="851"/>
          <w:tab w:val="left" w:pos="993"/>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CAC көрсеткіші - сіздің болашақтағы бизнесіңіздің тікелей және күн ілгері кесіп-пішілмеген көрінісі. Көптеген компаниялар бастапқы кезеңде клиенттерді тартуға көп уақыты мен қаржысын жұмсайд, бірақ сәті түскен жағдайда өз инвестицияларын тек бірнеше айдан кейін ғана қайтарып алады. Сіздің стартап үшін бұл метриканың маңыздылығы күн сайын арта түседі: сіз өзіңіздің көптен күткен табысыңызды қашан алатыныңызды білгіңіз келсе - алдыңғы айдағы САС бір-біріне қосыңыз да, болжамды табыс деңгейін алып тастаңыз. </w:t>
      </w:r>
    </w:p>
    <w:p w:rsidR="0005088A" w:rsidRPr="0095462C" w:rsidRDefault="0005088A" w:rsidP="0005088A">
      <w:pPr>
        <w:tabs>
          <w:tab w:val="left" w:pos="851"/>
          <w:tab w:val="left" w:pos="993"/>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 Әр тоқсан сайын сізге клиенттерді тарту бойынша жұмсалатын күштің бағасына оңтайландыру жүргізу керек. Сізге өз жарнамаңызды нарыққа дейін жеткізетін арналардың тиімділігі мен пайдалылығын қайта қарап, пайдаланылатын маркетингтік тактикалар мен стратегиялардың нәтижелілігін талдау қажет. </w:t>
      </w:r>
    </w:p>
    <w:p w:rsidR="0005088A" w:rsidRPr="0095462C" w:rsidRDefault="0005088A" w:rsidP="0005088A">
      <w:pPr>
        <w:tabs>
          <w:tab w:val="left" w:pos="851"/>
          <w:tab w:val="left" w:pos="993"/>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 Клиент табылған кезде сіз бірден ақша жоғалтасыз. Бірінші кезекте сізге жұмсалған ақшаны жылдам қайтарып алуға қам жасау керек.  CAC көрсеткіші сізге осы кезең қаншалықты ұзаққа созылуы мүмкін екенін көрсетеді. </w:t>
      </w:r>
    </w:p>
    <w:p w:rsidR="0005088A" w:rsidRPr="0095462C" w:rsidRDefault="0005088A" w:rsidP="0005088A">
      <w:pPr>
        <w:tabs>
          <w:tab w:val="left" w:pos="851"/>
          <w:tab w:val="left" w:pos="993"/>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Бұл коэффициенттің маңыздылығы да сонда, бизнестің негізгі мақсаты  - тек табыс табу ғана емес, маржа өндіру. Осылайша, CAC коэффициенті - жалпы пайданың клиенттерді тартуға жұмсалатын шығындардың жалпы сомасына қатынасы.</w:t>
      </w:r>
    </w:p>
    <w:p w:rsidR="0005088A" w:rsidRPr="0095462C" w:rsidRDefault="0005088A" w:rsidP="0005088A">
      <w:pPr>
        <w:tabs>
          <w:tab w:val="left" w:pos="851"/>
          <w:tab w:val="left" w:pos="993"/>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Сіз, сондай-ақ, Сату айналымын құру үшін онлайн-сервистерді де пайдалана аласыз :</w:t>
      </w:r>
    </w:p>
    <w:p w:rsidR="0005088A" w:rsidRPr="0095462C" w:rsidRDefault="0005088A" w:rsidP="007B49FD">
      <w:pPr>
        <w:pStyle w:val="a3"/>
        <w:numPr>
          <w:ilvl w:val="0"/>
          <w:numId w:val="78"/>
        </w:numPr>
        <w:tabs>
          <w:tab w:val="left" w:pos="851"/>
          <w:tab w:val="left" w:pos="993"/>
        </w:tabs>
        <w:spacing w:after="0" w:line="240" w:lineRule="auto"/>
        <w:ind w:left="0" w:firstLine="567"/>
        <w:contextualSpacing w:val="0"/>
        <w:jc w:val="both"/>
        <w:rPr>
          <w:rFonts w:ascii="Times New Roman" w:hAnsi="Times New Roman"/>
          <w:color w:val="000000"/>
          <w:sz w:val="28"/>
          <w:szCs w:val="28"/>
          <w:lang w:val="kk-KZ"/>
        </w:rPr>
      </w:pPr>
      <w:r w:rsidRPr="0095462C">
        <w:rPr>
          <w:rFonts w:ascii="Times New Roman" w:hAnsi="Times New Roman"/>
          <w:color w:val="000000"/>
          <w:sz w:val="28"/>
          <w:szCs w:val="28"/>
          <w:lang w:val="kk-KZ"/>
        </w:rPr>
        <w:t>Terrasoft - пайдаланушы сүзгілері бойынша бірнеше воронкаларды құру үшін қолданылады;</w:t>
      </w:r>
    </w:p>
    <w:p w:rsidR="0005088A" w:rsidRPr="0095462C" w:rsidRDefault="0005088A" w:rsidP="007B49FD">
      <w:pPr>
        <w:pStyle w:val="a3"/>
        <w:numPr>
          <w:ilvl w:val="0"/>
          <w:numId w:val="78"/>
        </w:numPr>
        <w:tabs>
          <w:tab w:val="left" w:pos="851"/>
          <w:tab w:val="left" w:pos="993"/>
        </w:tabs>
        <w:spacing w:after="0" w:line="240" w:lineRule="auto"/>
        <w:ind w:left="0" w:firstLine="567"/>
        <w:contextualSpacing w:val="0"/>
        <w:jc w:val="both"/>
        <w:rPr>
          <w:rFonts w:ascii="Times New Roman" w:hAnsi="Times New Roman"/>
          <w:color w:val="000000"/>
          <w:sz w:val="28"/>
          <w:szCs w:val="28"/>
          <w:lang w:val="kk-KZ"/>
        </w:rPr>
      </w:pPr>
      <w:r w:rsidRPr="0095462C">
        <w:rPr>
          <w:rFonts w:ascii="Times New Roman" w:hAnsi="Times New Roman"/>
          <w:color w:val="000000"/>
          <w:sz w:val="28"/>
          <w:szCs w:val="28"/>
          <w:lang w:val="kk-KZ"/>
        </w:rPr>
        <w:t>RegionSoft CRM бірнеше критерий бойынша (сала, сату, клиенттер тобы) классикалық воронка құрады және әрбір клиент бойынша есеп жасайды.</w:t>
      </w:r>
    </w:p>
    <w:p w:rsidR="0005088A" w:rsidRPr="0095462C" w:rsidRDefault="0005088A" w:rsidP="0005088A">
      <w:pPr>
        <w:tabs>
          <w:tab w:val="left" w:pos="851"/>
          <w:tab w:val="left" w:pos="993"/>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СВ тиімділігін арттырудың негізгі құралдары:</w:t>
      </w:r>
    </w:p>
    <w:p w:rsidR="0005088A" w:rsidRPr="0095462C" w:rsidRDefault="0005088A" w:rsidP="007B49FD">
      <w:pPr>
        <w:pStyle w:val="a3"/>
        <w:numPr>
          <w:ilvl w:val="0"/>
          <w:numId w:val="78"/>
        </w:numPr>
        <w:tabs>
          <w:tab w:val="left" w:pos="851"/>
          <w:tab w:val="left" w:pos="993"/>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 xml:space="preserve">қызмет көрсету стандарттарын жақсарту; </w:t>
      </w:r>
    </w:p>
    <w:p w:rsidR="0005088A" w:rsidRPr="0095462C" w:rsidRDefault="0005088A" w:rsidP="007B49FD">
      <w:pPr>
        <w:pStyle w:val="a3"/>
        <w:numPr>
          <w:ilvl w:val="0"/>
          <w:numId w:val="78"/>
        </w:numPr>
        <w:tabs>
          <w:tab w:val="left" w:pos="851"/>
          <w:tab w:val="left" w:pos="993"/>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 xml:space="preserve">дербестендіру; </w:t>
      </w:r>
    </w:p>
    <w:p w:rsidR="0005088A" w:rsidRPr="0095462C" w:rsidRDefault="0005088A" w:rsidP="007B49FD">
      <w:pPr>
        <w:pStyle w:val="a3"/>
        <w:numPr>
          <w:ilvl w:val="0"/>
          <w:numId w:val="78"/>
        </w:numPr>
        <w:tabs>
          <w:tab w:val="left" w:pos="851"/>
          <w:tab w:val="left" w:pos="993"/>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 xml:space="preserve">тегін жеткізу, акциялар мен бонустар; </w:t>
      </w:r>
    </w:p>
    <w:p w:rsidR="0005088A" w:rsidRPr="0095462C" w:rsidRDefault="0005088A" w:rsidP="007B49FD">
      <w:pPr>
        <w:pStyle w:val="a3"/>
        <w:numPr>
          <w:ilvl w:val="0"/>
          <w:numId w:val="78"/>
        </w:numPr>
        <w:tabs>
          <w:tab w:val="left" w:pos="851"/>
          <w:tab w:val="left" w:pos="993"/>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lastRenderedPageBreak/>
        <w:t xml:space="preserve">digital-маркетинг (іздеуді оңтайландыру, контекстік жарнама, SMM, онлайн кеңесші); </w:t>
      </w:r>
    </w:p>
    <w:p w:rsidR="0005088A" w:rsidRPr="0095462C" w:rsidRDefault="0005088A" w:rsidP="007B49FD">
      <w:pPr>
        <w:pStyle w:val="a3"/>
        <w:numPr>
          <w:ilvl w:val="0"/>
          <w:numId w:val="78"/>
        </w:numPr>
        <w:tabs>
          <w:tab w:val="left" w:pos="851"/>
          <w:tab w:val="left" w:pos="993"/>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ниеттестік карталары;</w:t>
      </w:r>
    </w:p>
    <w:p w:rsidR="0005088A" w:rsidRPr="0095462C" w:rsidRDefault="0005088A" w:rsidP="007B49FD">
      <w:pPr>
        <w:pStyle w:val="a3"/>
        <w:numPr>
          <w:ilvl w:val="0"/>
          <w:numId w:val="78"/>
        </w:numPr>
        <w:tabs>
          <w:tab w:val="left" w:pos="851"/>
          <w:tab w:val="left" w:pos="993"/>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қызметкерлерге арналған тренингтер;</w:t>
      </w:r>
    </w:p>
    <w:p w:rsidR="0005088A" w:rsidRPr="0095462C" w:rsidRDefault="0005088A" w:rsidP="007B49FD">
      <w:pPr>
        <w:pStyle w:val="a3"/>
        <w:numPr>
          <w:ilvl w:val="0"/>
          <w:numId w:val="78"/>
        </w:numPr>
        <w:tabs>
          <w:tab w:val="left" w:pos="851"/>
          <w:tab w:val="left" w:pos="993"/>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кешенді ұсыныстар.</w:t>
      </w:r>
    </w:p>
    <w:p w:rsidR="0005088A" w:rsidRPr="0095462C" w:rsidRDefault="0005088A" w:rsidP="0005088A">
      <w:pPr>
        <w:tabs>
          <w:tab w:val="left" w:pos="851"/>
          <w:tab w:val="left" w:pos="993"/>
        </w:tabs>
        <w:spacing w:after="0" w:line="240" w:lineRule="auto"/>
        <w:ind w:firstLine="567"/>
        <w:jc w:val="both"/>
        <w:rPr>
          <w:rFonts w:ascii="Times New Roman" w:hAnsi="Times New Roman"/>
          <w:color w:val="000000"/>
          <w:sz w:val="28"/>
          <w:szCs w:val="28"/>
        </w:rPr>
      </w:pPr>
      <w:r w:rsidRPr="0095462C">
        <w:rPr>
          <w:rFonts w:ascii="Times New Roman" w:hAnsi="Times New Roman"/>
          <w:color w:val="000000"/>
          <w:sz w:val="28"/>
          <w:szCs w:val="28"/>
          <w:lang w:val="kk-KZ"/>
        </w:rPr>
        <w:t xml:space="preserve">Басқаша айтқанда, өз қызметіңіздің сапасын және сату айналымының әрбір кезеңінде клиенттермен қарым-қатынасты арттыра отырып, сіз оның тиімділігін арттырасыз. </w:t>
      </w:r>
    </w:p>
    <w:p w:rsidR="0005088A" w:rsidRPr="0095462C" w:rsidRDefault="0005088A" w:rsidP="0005088A">
      <w:pPr>
        <w:tabs>
          <w:tab w:val="left" w:pos="851"/>
          <w:tab w:val="left" w:pos="993"/>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Сізге бұл істе </w:t>
      </w:r>
      <w:r w:rsidRPr="0095462C">
        <w:rPr>
          <w:rFonts w:ascii="Times New Roman" w:hAnsi="Times New Roman"/>
          <w:b/>
          <w:i/>
          <w:color w:val="000000"/>
          <w:sz w:val="28"/>
          <w:szCs w:val="28"/>
          <w:lang w:val="kk-KZ"/>
        </w:rPr>
        <w:t>"сарафан радиосы"</w:t>
      </w:r>
      <w:r w:rsidRPr="0095462C">
        <w:rPr>
          <w:rFonts w:ascii="Times New Roman" w:hAnsi="Times New Roman"/>
          <w:color w:val="000000"/>
          <w:sz w:val="28"/>
          <w:szCs w:val="28"/>
          <w:lang w:val="kk-KZ"/>
        </w:rPr>
        <w:t xml:space="preserve"> сияқты құрал көмектесе алады. Оның құдыреті сонда, ол клиентті тартудың барлық сатыларынан өткізу қажеттілігін айналып өтуге  және сіздің тарабыңыздан ешқандай күш жұмсамай, "ақпарат беру" кезеңінен "сатып алу" кезеңіне секіріп кетуге мүмкіндік береді Клиент сіздің аяқ киіміңізді сатып алған соң, достарының алдында оны тамашалап, мақтанған кезде, осы әрекет іске асады:  "Қараңдаршы, бізде қандай аяқ киім тігетін болған! Таза былғарыдан тігілген, ал бағасы шетелдік аяқ киімге қарағанда екі есе арзан!» Нәтижесінде,  сіздің дүкеніңізге аяқ киімдеріңізді жәй ғана ұнатып қалғандықтан сатып алғысы келетін адамдар көптеп келе бастайды. </w:t>
      </w:r>
    </w:p>
    <w:p w:rsidR="0005088A" w:rsidRPr="0095462C" w:rsidRDefault="0005088A" w:rsidP="0005088A">
      <w:pPr>
        <w:tabs>
          <w:tab w:val="left" w:pos="851"/>
          <w:tab w:val="left" w:pos="993"/>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Сіздің міндетіңіз  - "сарафан радиосына" табыс табуға көмектесу. Осы әсерді іске қосу үшін, клиент кейіннен бұл жөнінде өз достарымен бөліскісі келетіндей сіздің компанияңызбен қарым-қатынас оның  есінде сақталып қалуы үшін  айналымның әр кезеңінде сізге не істеу керек  </w:t>
      </w:r>
    </w:p>
    <w:p w:rsidR="0005088A" w:rsidRPr="0095462C" w:rsidRDefault="0005088A" w:rsidP="0005088A">
      <w:pPr>
        <w:tabs>
          <w:tab w:val="left" w:pos="851"/>
          <w:tab w:val="left" w:pos="993"/>
        </w:tabs>
        <w:spacing w:after="0" w:line="240" w:lineRule="auto"/>
        <w:ind w:firstLine="567"/>
        <w:jc w:val="both"/>
        <w:rPr>
          <w:rFonts w:ascii="Times New Roman" w:hAnsi="Times New Roman"/>
          <w:b/>
          <w:color w:val="000000"/>
          <w:sz w:val="28"/>
          <w:szCs w:val="28"/>
          <w:lang w:val="kk-KZ"/>
        </w:rPr>
      </w:pPr>
    </w:p>
    <w:p w:rsidR="0005088A" w:rsidRPr="0095462C" w:rsidRDefault="0005088A" w:rsidP="0005088A">
      <w:pPr>
        <w:tabs>
          <w:tab w:val="left" w:pos="360"/>
        </w:tabs>
        <w:spacing w:after="0" w:line="240" w:lineRule="auto"/>
        <w:jc w:val="center"/>
        <w:rPr>
          <w:rFonts w:ascii="Times New Roman" w:hAnsi="Times New Roman"/>
          <w:b/>
          <w:sz w:val="28"/>
          <w:szCs w:val="28"/>
          <w:lang w:val="kk-KZ"/>
        </w:rPr>
      </w:pPr>
      <w:r w:rsidRPr="0095462C">
        <w:rPr>
          <w:rFonts w:ascii="Times New Roman" w:hAnsi="Times New Roman"/>
          <w:b/>
          <w:sz w:val="28"/>
          <w:szCs w:val="28"/>
          <w:lang w:val="kk-KZ"/>
        </w:rPr>
        <w:t>6.2.Клиентті тарту және ұстап қалу</w:t>
      </w:r>
    </w:p>
    <w:p w:rsidR="0005088A" w:rsidRPr="0095462C" w:rsidRDefault="0005088A" w:rsidP="0005088A">
      <w:pPr>
        <w:tabs>
          <w:tab w:val="left" w:pos="851"/>
          <w:tab w:val="left" w:pos="993"/>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Қағида бойынша, бизнес клиентті қалай ұстап қалу жөнінде емес, оны қалай тарту туралы көбірек ойланады.  Олай істемеген жөн, өйткені клиентті тарту ұстап қалуға қарағанда әлдеқайда қымбатқа түседі. Егер сіз клиентті тартуға біраз ақша жұмсасаңыз және клиент сізден аяқ киім сатып алған болса, онда ол сізге қайтып келіп тұруы үшін ұстап қалу тәсілін табу керек.  </w:t>
      </w:r>
    </w:p>
    <w:p w:rsidR="0005088A" w:rsidRPr="0095462C" w:rsidRDefault="0005088A" w:rsidP="0005088A">
      <w:pPr>
        <w:tabs>
          <w:tab w:val="left" w:pos="851"/>
          <w:tab w:val="left" w:pos="993"/>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Тұрақты клиенттер жаңа сатып алушыларға қарағанда 67% артық қаражат жұмсауға бейім. 2014 жылы жүргізілген сауалнаманың нәтижесіне сәйкес, 61% шағын компания иелеріне   жыл сайынғы кірісінің 51% тұрақты клиенттерден түседі.</w:t>
      </w:r>
    </w:p>
    <w:p w:rsidR="0005088A" w:rsidRPr="0095462C" w:rsidRDefault="0005088A" w:rsidP="0005088A">
      <w:pPr>
        <w:tabs>
          <w:tab w:val="left" w:pos="851"/>
          <w:tab w:val="left" w:pos="993"/>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Клиенттерді ұстап қалу туралы айтқанда, ең алдымен үш негізгі мақсатқа жету керек: серіктестікке қанағаттану, компанияға қайта келу ниеті және оң пікір қалдыруға әзірлігі. </w:t>
      </w:r>
    </w:p>
    <w:p w:rsidR="0005088A" w:rsidRPr="0095462C" w:rsidRDefault="0005088A" w:rsidP="0005088A">
      <w:pPr>
        <w:tabs>
          <w:tab w:val="left" w:pos="851"/>
          <w:tab w:val="left" w:pos="993"/>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1. Бірінші және ең басты мақсат-тұтынушыны қанағаттандыру. Адам затты сатып алғаннан кейін, сатып алған затына риза бола ма?  Сіздің тауарыңыз немесе қызметіңіз тұтынушының ойынан шыға ма? Егер сіз уәдеңізде тұрмасаңыз, клиент сізге ешқашан қайтып келмейді.</w:t>
      </w:r>
    </w:p>
    <w:p w:rsidR="0005088A" w:rsidRPr="0095462C" w:rsidRDefault="0005088A" w:rsidP="0005088A">
      <w:pPr>
        <w:tabs>
          <w:tab w:val="left" w:pos="851"/>
          <w:tab w:val="left" w:pos="993"/>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2. Сіз өз клиенттеріңізді сізден қайтадан тауар сатып алуға қалай ынталандыра аласыз? Сатып алушы үлкен сомаға тауар сатып алуға немесе ілеспе тауарды сатып алуға қалай көндіруге болады? Тапсырыс ресімделгеннен кейін, клиентті сіздің қызметіңізді үнемі пайдалануға үгіттеңіз.</w:t>
      </w:r>
    </w:p>
    <w:p w:rsidR="0005088A" w:rsidRPr="0095462C" w:rsidRDefault="0005088A" w:rsidP="0005088A">
      <w:pPr>
        <w:tabs>
          <w:tab w:val="left" w:pos="851"/>
          <w:tab w:val="left" w:pos="993"/>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lastRenderedPageBreak/>
        <w:t>3. Белгілі бір адам сіздің тұрақты клиентіңіз болған соң, "сарафан радиосын" іске қосу үшін оның ниеттестігін  пайдалану керек. Сіздің тұрақты клиенттеріңіз өзгелерге қарағанда сіздің компанияны басқа сатып алушыларға көбірек ұсынады.</w:t>
      </w:r>
    </w:p>
    <w:p w:rsidR="0005088A" w:rsidRPr="0095462C" w:rsidRDefault="0005088A" w:rsidP="0005088A">
      <w:pPr>
        <w:tabs>
          <w:tab w:val="left" w:pos="851"/>
          <w:tab w:val="left" w:pos="993"/>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Біздің аяқ киім фирманың үлгісімен сіз мыналарды орындай аласыз:</w:t>
      </w:r>
    </w:p>
    <w:p w:rsidR="0005088A" w:rsidRPr="0095462C" w:rsidRDefault="0005088A" w:rsidP="007B49FD">
      <w:pPr>
        <w:pStyle w:val="a3"/>
        <w:numPr>
          <w:ilvl w:val="0"/>
          <w:numId w:val="80"/>
        </w:numPr>
        <w:tabs>
          <w:tab w:val="left" w:pos="851"/>
          <w:tab w:val="left" w:pos="993"/>
        </w:tabs>
        <w:spacing w:after="0" w:line="240" w:lineRule="auto"/>
        <w:ind w:left="0" w:firstLine="567"/>
        <w:contextualSpacing w:val="0"/>
        <w:jc w:val="both"/>
        <w:rPr>
          <w:rFonts w:ascii="Times New Roman" w:hAnsi="Times New Roman"/>
          <w:color w:val="000000"/>
          <w:sz w:val="28"/>
          <w:szCs w:val="28"/>
          <w:lang w:val="kk-KZ"/>
        </w:rPr>
      </w:pPr>
      <w:r w:rsidRPr="0095462C">
        <w:rPr>
          <w:rFonts w:ascii="Times New Roman" w:hAnsi="Times New Roman"/>
          <w:color w:val="000000"/>
          <w:sz w:val="28"/>
          <w:szCs w:val="28"/>
          <w:lang w:val="kk-KZ"/>
        </w:rPr>
        <w:t>Сатып алғаны үшін клиентке алғыс айту.</w:t>
      </w:r>
    </w:p>
    <w:p w:rsidR="0005088A" w:rsidRPr="0095462C" w:rsidRDefault="0005088A" w:rsidP="007B49FD">
      <w:pPr>
        <w:pStyle w:val="a3"/>
        <w:numPr>
          <w:ilvl w:val="0"/>
          <w:numId w:val="80"/>
        </w:numPr>
        <w:tabs>
          <w:tab w:val="left" w:pos="851"/>
          <w:tab w:val="left" w:pos="993"/>
        </w:tabs>
        <w:spacing w:after="0" w:line="240" w:lineRule="auto"/>
        <w:ind w:left="0" w:firstLine="567"/>
        <w:contextualSpacing w:val="0"/>
        <w:jc w:val="both"/>
        <w:rPr>
          <w:rFonts w:ascii="Times New Roman" w:hAnsi="Times New Roman"/>
          <w:color w:val="000000"/>
          <w:sz w:val="28"/>
          <w:szCs w:val="28"/>
          <w:lang w:val="kk-KZ"/>
        </w:rPr>
      </w:pPr>
      <w:r w:rsidRPr="0095462C">
        <w:rPr>
          <w:rFonts w:ascii="Times New Roman" w:hAnsi="Times New Roman"/>
          <w:color w:val="000000"/>
          <w:sz w:val="28"/>
          <w:szCs w:val="28"/>
          <w:lang w:val="kk-KZ"/>
        </w:rPr>
        <w:t>Дүкендегі сервисті жақсарту (дүкенде киім  өлшеу үшін ыңғайлы жиһазбен және кілемшелермен, ұстап көруге болатын тері үлгілерімен және т. б. қамтамасыз ету).</w:t>
      </w:r>
    </w:p>
    <w:p w:rsidR="0005088A" w:rsidRPr="0095462C" w:rsidRDefault="0005088A" w:rsidP="007B49FD">
      <w:pPr>
        <w:pStyle w:val="a3"/>
        <w:numPr>
          <w:ilvl w:val="0"/>
          <w:numId w:val="80"/>
        </w:numPr>
        <w:tabs>
          <w:tab w:val="left" w:pos="851"/>
          <w:tab w:val="left" w:pos="993"/>
        </w:tabs>
        <w:spacing w:after="0" w:line="240" w:lineRule="auto"/>
        <w:ind w:left="0" w:firstLine="567"/>
        <w:contextualSpacing w:val="0"/>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Оның аяғының өлшемін, талғамы мен қалауын және т.б. алдын ала білу үшін деректер базасына енгізіп қою және тиісті модельдер сатылымға түссе, оған хабарлап отыру. </w:t>
      </w:r>
    </w:p>
    <w:p w:rsidR="0005088A" w:rsidRPr="0095462C" w:rsidRDefault="0005088A" w:rsidP="007B49FD">
      <w:pPr>
        <w:pStyle w:val="a3"/>
        <w:numPr>
          <w:ilvl w:val="0"/>
          <w:numId w:val="80"/>
        </w:numPr>
        <w:tabs>
          <w:tab w:val="left" w:pos="851"/>
          <w:tab w:val="left" w:pos="993"/>
        </w:tabs>
        <w:spacing w:after="0" w:line="240" w:lineRule="auto"/>
        <w:ind w:left="0" w:firstLine="567"/>
        <w:contextualSpacing w:val="0"/>
        <w:jc w:val="both"/>
        <w:rPr>
          <w:rFonts w:ascii="Times New Roman" w:hAnsi="Times New Roman"/>
          <w:color w:val="000000"/>
          <w:sz w:val="28"/>
          <w:szCs w:val="28"/>
          <w:lang w:val="kk-KZ"/>
        </w:rPr>
      </w:pPr>
      <w:r w:rsidRPr="0095462C">
        <w:rPr>
          <w:rFonts w:ascii="Times New Roman" w:hAnsi="Times New Roman"/>
          <w:color w:val="000000"/>
          <w:sz w:val="28"/>
          <w:szCs w:val="28"/>
          <w:lang w:val="kk-KZ"/>
        </w:rPr>
        <w:t>Клиенттерді, мысалы, Google Maps немесе 2GIS-те сіздің өнімдеріңізге пікір қалдыруға  ынталандыру, есесіне жеңілдіктер ұсыныңыз.</w:t>
      </w:r>
    </w:p>
    <w:p w:rsidR="0005088A" w:rsidRPr="0095462C" w:rsidRDefault="0005088A" w:rsidP="007B49FD">
      <w:pPr>
        <w:pStyle w:val="a3"/>
        <w:numPr>
          <w:ilvl w:val="0"/>
          <w:numId w:val="80"/>
        </w:numPr>
        <w:tabs>
          <w:tab w:val="left" w:pos="851"/>
          <w:tab w:val="left" w:pos="993"/>
        </w:tabs>
        <w:spacing w:after="0" w:line="240" w:lineRule="auto"/>
        <w:ind w:left="0" w:firstLine="567"/>
        <w:contextualSpacing w:val="0"/>
        <w:jc w:val="both"/>
        <w:rPr>
          <w:rFonts w:ascii="Times New Roman" w:hAnsi="Times New Roman"/>
          <w:color w:val="000000"/>
          <w:sz w:val="28"/>
          <w:szCs w:val="28"/>
          <w:lang w:val="kk-KZ"/>
        </w:rPr>
      </w:pPr>
      <w:r w:rsidRPr="0095462C">
        <w:rPr>
          <w:rFonts w:ascii="Times New Roman" w:hAnsi="Times New Roman"/>
          <w:color w:val="000000"/>
          <w:sz w:val="28"/>
          <w:szCs w:val="28"/>
          <w:lang w:val="kk-KZ"/>
        </w:rPr>
        <w:t>Клиентке арнап былғары аяқ киімге күтім жасау туралы тегін брошюра әзірлеу.</w:t>
      </w:r>
    </w:p>
    <w:p w:rsidR="0005088A" w:rsidRPr="0095462C" w:rsidRDefault="0005088A" w:rsidP="007B49FD">
      <w:pPr>
        <w:pStyle w:val="a3"/>
        <w:numPr>
          <w:ilvl w:val="0"/>
          <w:numId w:val="80"/>
        </w:numPr>
        <w:tabs>
          <w:tab w:val="left" w:pos="851"/>
          <w:tab w:val="left" w:pos="993"/>
        </w:tabs>
        <w:spacing w:after="0" w:line="240" w:lineRule="auto"/>
        <w:ind w:left="0" w:firstLine="567"/>
        <w:contextualSpacing w:val="0"/>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Тауарды сатып алған кезде тегін қосымша бау ұсыну. </w:t>
      </w:r>
    </w:p>
    <w:p w:rsidR="0005088A" w:rsidRPr="0095462C" w:rsidRDefault="0005088A" w:rsidP="007B49FD">
      <w:pPr>
        <w:pStyle w:val="a3"/>
        <w:numPr>
          <w:ilvl w:val="0"/>
          <w:numId w:val="80"/>
        </w:numPr>
        <w:tabs>
          <w:tab w:val="left" w:pos="851"/>
          <w:tab w:val="left" w:pos="993"/>
        </w:tabs>
        <w:spacing w:after="0" w:line="240" w:lineRule="auto"/>
        <w:ind w:left="0" w:firstLine="567"/>
        <w:contextualSpacing w:val="0"/>
        <w:jc w:val="both"/>
        <w:rPr>
          <w:rFonts w:ascii="Times New Roman" w:hAnsi="Times New Roman"/>
          <w:color w:val="000000"/>
          <w:sz w:val="28"/>
          <w:szCs w:val="28"/>
          <w:lang w:val="kk-KZ"/>
        </w:rPr>
      </w:pPr>
      <w:r w:rsidRPr="0095462C">
        <w:rPr>
          <w:rFonts w:ascii="Times New Roman" w:hAnsi="Times New Roman"/>
          <w:color w:val="000000"/>
          <w:sz w:val="28"/>
          <w:szCs w:val="28"/>
          <w:lang w:val="kk-KZ"/>
        </w:rPr>
        <w:t>Әрбір келесі аяқ киімге 5% жеңілдік жасау.</w:t>
      </w:r>
    </w:p>
    <w:p w:rsidR="0005088A" w:rsidRPr="0095462C" w:rsidRDefault="0005088A" w:rsidP="007B49FD">
      <w:pPr>
        <w:pStyle w:val="a3"/>
        <w:numPr>
          <w:ilvl w:val="0"/>
          <w:numId w:val="80"/>
        </w:numPr>
        <w:tabs>
          <w:tab w:val="left" w:pos="851"/>
          <w:tab w:val="left" w:pos="993"/>
        </w:tabs>
        <w:spacing w:after="0" w:line="240" w:lineRule="auto"/>
        <w:ind w:left="0" w:firstLine="567"/>
        <w:contextualSpacing w:val="0"/>
        <w:jc w:val="both"/>
        <w:rPr>
          <w:rFonts w:ascii="Times New Roman" w:hAnsi="Times New Roman"/>
          <w:color w:val="000000"/>
          <w:sz w:val="28"/>
          <w:szCs w:val="28"/>
          <w:lang w:val="kk-KZ"/>
        </w:rPr>
      </w:pPr>
      <w:r w:rsidRPr="0095462C">
        <w:rPr>
          <w:rFonts w:ascii="Times New Roman" w:hAnsi="Times New Roman"/>
          <w:color w:val="000000"/>
          <w:sz w:val="28"/>
          <w:szCs w:val="28"/>
          <w:lang w:val="kk-KZ"/>
        </w:rPr>
        <w:t>Клиентті базаға енгізіп, әр жарты жыл сайын оған: "Сіз көптен бері бізге келген жоқсыз. Осы уақыт ішінде өндіріске қандай жаңа модельдерді іске қосқанымызды қараңыз" деген хабарлама жіберіп тұру.</w:t>
      </w:r>
    </w:p>
    <w:p w:rsidR="0005088A" w:rsidRPr="0095462C" w:rsidRDefault="0005088A" w:rsidP="007B49FD">
      <w:pPr>
        <w:pStyle w:val="a3"/>
        <w:numPr>
          <w:ilvl w:val="0"/>
          <w:numId w:val="80"/>
        </w:numPr>
        <w:tabs>
          <w:tab w:val="left" w:pos="851"/>
          <w:tab w:val="left" w:pos="993"/>
        </w:tabs>
        <w:spacing w:after="0" w:line="240" w:lineRule="auto"/>
        <w:ind w:left="0" w:firstLine="567"/>
        <w:contextualSpacing w:val="0"/>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Оған Telegram-арна арқылы әр маусымға арналған өнім каталогын жіберіп тұру. </w:t>
      </w:r>
    </w:p>
    <w:p w:rsidR="0005088A" w:rsidRPr="0095462C" w:rsidRDefault="0005088A" w:rsidP="007B49FD">
      <w:pPr>
        <w:pStyle w:val="a3"/>
        <w:numPr>
          <w:ilvl w:val="0"/>
          <w:numId w:val="80"/>
        </w:numPr>
        <w:tabs>
          <w:tab w:val="left" w:pos="851"/>
          <w:tab w:val="left" w:pos="993"/>
        </w:tabs>
        <w:spacing w:after="0" w:line="240" w:lineRule="auto"/>
        <w:ind w:left="0" w:firstLine="567"/>
        <w:contextualSpacing w:val="0"/>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Жылына бір рет клуб мүшелеріне арнап іс-шаралар  өткізу немесе тек клуб мүшелеріне ғана жеңілдіктер күнін  ұйымдастыру.  </w:t>
      </w:r>
    </w:p>
    <w:p w:rsidR="0005088A" w:rsidRPr="0095462C" w:rsidRDefault="0005088A" w:rsidP="007B49FD">
      <w:pPr>
        <w:pStyle w:val="a3"/>
        <w:numPr>
          <w:ilvl w:val="0"/>
          <w:numId w:val="80"/>
        </w:numPr>
        <w:tabs>
          <w:tab w:val="left" w:pos="851"/>
          <w:tab w:val="left" w:pos="993"/>
        </w:tabs>
        <w:spacing w:after="0" w:line="240" w:lineRule="auto"/>
        <w:ind w:left="0" w:firstLine="567"/>
        <w:contextualSpacing w:val="0"/>
        <w:jc w:val="both"/>
        <w:rPr>
          <w:rFonts w:ascii="Times New Roman" w:hAnsi="Times New Roman"/>
          <w:color w:val="000000"/>
          <w:sz w:val="28"/>
          <w:szCs w:val="28"/>
          <w:lang w:val="kk-KZ"/>
        </w:rPr>
      </w:pPr>
      <w:r w:rsidRPr="0095462C">
        <w:rPr>
          <w:rFonts w:ascii="Times New Roman" w:hAnsi="Times New Roman"/>
          <w:color w:val="000000"/>
          <w:sz w:val="28"/>
          <w:szCs w:val="28"/>
          <w:lang w:val="kk-KZ"/>
        </w:rPr>
        <w:t>3, 5 және 10% тұрақты жеңілдік картасын жасау және ұтыс ойынын өткізу.</w:t>
      </w:r>
    </w:p>
    <w:p w:rsidR="0005088A" w:rsidRPr="0095462C" w:rsidRDefault="0005088A" w:rsidP="007B49FD">
      <w:pPr>
        <w:pStyle w:val="a3"/>
        <w:numPr>
          <w:ilvl w:val="0"/>
          <w:numId w:val="80"/>
        </w:numPr>
        <w:tabs>
          <w:tab w:val="left" w:pos="851"/>
          <w:tab w:val="left" w:pos="993"/>
        </w:tabs>
        <w:spacing w:after="0" w:line="240" w:lineRule="auto"/>
        <w:ind w:left="0" w:firstLine="567"/>
        <w:contextualSpacing w:val="0"/>
        <w:jc w:val="both"/>
        <w:rPr>
          <w:rFonts w:ascii="Times New Roman" w:hAnsi="Times New Roman"/>
          <w:color w:val="000000"/>
          <w:sz w:val="28"/>
          <w:szCs w:val="28"/>
          <w:lang w:val="kk-KZ"/>
        </w:rPr>
      </w:pPr>
      <w:r w:rsidRPr="0095462C">
        <w:rPr>
          <w:rFonts w:ascii="Times New Roman" w:hAnsi="Times New Roman"/>
          <w:color w:val="000000"/>
          <w:sz w:val="28"/>
          <w:szCs w:val="28"/>
          <w:lang w:val="kk-KZ"/>
        </w:rPr>
        <w:t>Клиенттің ұсынысы бойынша келетін досына 5% жеңілдік беретін купон беру. Мұндай жағдайда жаңа клиент кімнің ұсынысымен келсе, соған жеңілдік ұсыну.</w:t>
      </w:r>
    </w:p>
    <w:p w:rsidR="0005088A" w:rsidRPr="0095462C" w:rsidRDefault="0005088A" w:rsidP="007B49FD">
      <w:pPr>
        <w:pStyle w:val="a3"/>
        <w:numPr>
          <w:ilvl w:val="0"/>
          <w:numId w:val="80"/>
        </w:numPr>
        <w:tabs>
          <w:tab w:val="left" w:pos="851"/>
          <w:tab w:val="left" w:pos="993"/>
        </w:tabs>
        <w:spacing w:after="0" w:line="240" w:lineRule="auto"/>
        <w:ind w:left="0" w:firstLine="567"/>
        <w:contextualSpacing w:val="0"/>
        <w:jc w:val="both"/>
        <w:rPr>
          <w:rFonts w:ascii="Times New Roman" w:hAnsi="Times New Roman"/>
          <w:color w:val="000000"/>
          <w:sz w:val="28"/>
          <w:szCs w:val="28"/>
          <w:lang w:val="kk-KZ"/>
        </w:rPr>
      </w:pPr>
      <w:r w:rsidRPr="0095462C">
        <w:rPr>
          <w:rFonts w:ascii="Times New Roman" w:hAnsi="Times New Roman"/>
          <w:color w:val="000000"/>
          <w:sz w:val="28"/>
          <w:szCs w:val="28"/>
          <w:lang w:val="kk-KZ"/>
        </w:rPr>
        <w:t>Жылына бір рет аяқ киімді тегін тазалау.</w:t>
      </w:r>
    </w:p>
    <w:p w:rsidR="0005088A" w:rsidRPr="0095462C" w:rsidRDefault="0005088A" w:rsidP="007B49FD">
      <w:pPr>
        <w:pStyle w:val="a3"/>
        <w:numPr>
          <w:ilvl w:val="0"/>
          <w:numId w:val="80"/>
        </w:numPr>
        <w:tabs>
          <w:tab w:val="left" w:pos="851"/>
          <w:tab w:val="left" w:pos="993"/>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Клиенттер арасында мерзімді түрде мынадай сауалнама жүргізу: оларға бәрі ұнай ма? Олар қызметке риза ма? Олардың нені өзгерткісі келеді?</w:t>
      </w:r>
    </w:p>
    <w:p w:rsidR="0005088A" w:rsidRPr="0095462C" w:rsidRDefault="0005088A" w:rsidP="007B49FD">
      <w:pPr>
        <w:pStyle w:val="a3"/>
        <w:numPr>
          <w:ilvl w:val="0"/>
          <w:numId w:val="80"/>
        </w:numPr>
        <w:tabs>
          <w:tab w:val="left" w:pos="851"/>
          <w:tab w:val="left" w:pos="993"/>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Аяқ киім сатып алған кезде қосымша тауарларды жеңілдікпен сату (мысалы, аяқ киімді тазалауға арналған крем немесе щеткалар).</w:t>
      </w:r>
    </w:p>
    <w:p w:rsidR="0005088A" w:rsidRPr="0095462C" w:rsidRDefault="0005088A" w:rsidP="0005088A">
      <w:pPr>
        <w:spacing w:after="0" w:line="240" w:lineRule="auto"/>
        <w:ind w:firstLine="567"/>
        <w:jc w:val="both"/>
        <w:rPr>
          <w:rFonts w:ascii="Times New Roman" w:hAnsi="Times New Roman"/>
          <w:b/>
          <w:color w:val="002060"/>
          <w:sz w:val="28"/>
          <w:szCs w:val="28"/>
          <w:lang w:val="kk-KZ"/>
        </w:rPr>
      </w:pPr>
    </w:p>
    <w:p w:rsidR="0005088A" w:rsidRPr="0095462C" w:rsidRDefault="0005088A" w:rsidP="0005088A">
      <w:pPr>
        <w:tabs>
          <w:tab w:val="left" w:pos="851"/>
          <w:tab w:val="left" w:pos="993"/>
        </w:tabs>
        <w:spacing w:after="0" w:line="240" w:lineRule="auto"/>
        <w:jc w:val="center"/>
        <w:rPr>
          <w:rFonts w:ascii="Times New Roman" w:hAnsi="Times New Roman"/>
          <w:b/>
          <w:bCs/>
          <w:color w:val="000000"/>
          <w:sz w:val="28"/>
          <w:szCs w:val="28"/>
          <w:lang w:val="kk-KZ"/>
        </w:rPr>
      </w:pPr>
      <w:r w:rsidRPr="0095462C">
        <w:rPr>
          <w:rFonts w:ascii="Times New Roman" w:hAnsi="Times New Roman"/>
          <w:b/>
          <w:sz w:val="28"/>
          <w:szCs w:val="28"/>
          <w:lang w:val="kk-KZ"/>
        </w:rPr>
        <w:t>6.3.Ағымдағы пайдаланушылармен сауданы жақсарту</w:t>
      </w:r>
    </w:p>
    <w:p w:rsidR="0005088A" w:rsidRPr="0095462C" w:rsidRDefault="0005088A" w:rsidP="0005088A">
      <w:pPr>
        <w:spacing w:after="0" w:line="240" w:lineRule="auto"/>
        <w:ind w:firstLine="567"/>
        <w:jc w:val="both"/>
        <w:rPr>
          <w:rFonts w:ascii="Times New Roman" w:hAnsi="Times New Roman"/>
          <w:bCs/>
          <w:color w:val="000000"/>
          <w:sz w:val="28"/>
          <w:szCs w:val="28"/>
          <w:lang w:val="kk-KZ"/>
        </w:rPr>
      </w:pPr>
      <w:r w:rsidRPr="0095462C">
        <w:rPr>
          <w:rFonts w:ascii="Times New Roman" w:hAnsi="Times New Roman"/>
          <w:bCs/>
          <w:color w:val="000000"/>
          <w:sz w:val="28"/>
          <w:szCs w:val="28"/>
          <w:lang w:val="kk-KZ"/>
        </w:rPr>
        <w:t xml:space="preserve">Егер сіздің жолыңыз болып, өз клиенттеріңізді тарта алсаңыз және ұстап қала қалсаңыз, сізге келесі кезеңге – клиенттік базаны өсіруге өту қажет. </w:t>
      </w:r>
    </w:p>
    <w:p w:rsidR="0005088A" w:rsidRPr="0095462C" w:rsidRDefault="0005088A" w:rsidP="0005088A">
      <w:pPr>
        <w:spacing w:after="0" w:line="240" w:lineRule="auto"/>
        <w:ind w:firstLine="567"/>
        <w:jc w:val="both"/>
        <w:rPr>
          <w:rFonts w:ascii="Times New Roman" w:hAnsi="Times New Roman"/>
          <w:bCs/>
          <w:color w:val="000000"/>
          <w:sz w:val="28"/>
          <w:szCs w:val="28"/>
          <w:lang w:val="kk-KZ"/>
        </w:rPr>
      </w:pPr>
      <w:r w:rsidRPr="0095462C">
        <w:rPr>
          <w:rFonts w:ascii="Times New Roman" w:hAnsi="Times New Roman"/>
          <w:bCs/>
          <w:color w:val="000000"/>
          <w:sz w:val="28"/>
          <w:szCs w:val="28"/>
          <w:lang w:val="kk-KZ"/>
        </w:rPr>
        <w:t xml:space="preserve">Осы кезеңде жаңа өнімдерді өз клиенттеріңізге сату жаңа клиенттерді тартуға қаражат жұмсауға қарағанда әлдеқайда тиімді екенін түсінесіз. </w:t>
      </w:r>
    </w:p>
    <w:p w:rsidR="0005088A" w:rsidRPr="0095462C" w:rsidRDefault="0005088A" w:rsidP="0005088A">
      <w:pPr>
        <w:spacing w:after="0" w:line="240" w:lineRule="auto"/>
        <w:ind w:firstLine="567"/>
        <w:jc w:val="both"/>
        <w:rPr>
          <w:rFonts w:ascii="Times New Roman" w:hAnsi="Times New Roman"/>
          <w:bCs/>
          <w:color w:val="000000"/>
          <w:sz w:val="28"/>
          <w:szCs w:val="28"/>
          <w:lang w:val="kk-KZ"/>
        </w:rPr>
      </w:pPr>
      <w:r w:rsidRPr="0095462C">
        <w:rPr>
          <w:rFonts w:ascii="Times New Roman" w:hAnsi="Times New Roman"/>
          <w:bCs/>
          <w:color w:val="000000"/>
          <w:sz w:val="28"/>
          <w:szCs w:val="28"/>
          <w:lang w:val="kk-KZ"/>
        </w:rPr>
        <w:t xml:space="preserve">Мұндағы </w:t>
      </w:r>
      <w:r w:rsidRPr="0095462C">
        <w:rPr>
          <w:rFonts w:ascii="Times New Roman" w:hAnsi="Times New Roman"/>
          <w:b/>
          <w:bCs/>
          <w:color w:val="000000"/>
          <w:sz w:val="28"/>
          <w:szCs w:val="28"/>
          <w:lang w:val="kk-KZ"/>
        </w:rPr>
        <w:t>бірінші логикалық мәселе</w:t>
      </w:r>
      <w:r w:rsidRPr="0095462C">
        <w:rPr>
          <w:rFonts w:ascii="Times New Roman" w:hAnsi="Times New Roman"/>
          <w:bCs/>
          <w:color w:val="000000"/>
          <w:sz w:val="28"/>
          <w:szCs w:val="28"/>
          <w:lang w:val="kk-KZ"/>
        </w:rPr>
        <w:t>: мен өз тауарларымның ассортиментін қалай көбейте аламын және мен олардың модификациясын өзгерте алам ба?</w:t>
      </w:r>
    </w:p>
    <w:p w:rsidR="0005088A" w:rsidRPr="0095462C" w:rsidRDefault="0005088A" w:rsidP="0005088A">
      <w:pPr>
        <w:spacing w:after="0" w:line="240" w:lineRule="auto"/>
        <w:ind w:firstLine="567"/>
        <w:jc w:val="both"/>
        <w:rPr>
          <w:rFonts w:ascii="Times New Roman" w:hAnsi="Times New Roman"/>
          <w:bCs/>
          <w:color w:val="000000"/>
          <w:sz w:val="28"/>
          <w:szCs w:val="28"/>
          <w:lang w:val="kk-KZ"/>
        </w:rPr>
      </w:pPr>
      <w:r w:rsidRPr="0095462C">
        <w:rPr>
          <w:rFonts w:ascii="Times New Roman" w:hAnsi="Times New Roman"/>
          <w:bCs/>
          <w:color w:val="000000"/>
          <w:sz w:val="28"/>
          <w:szCs w:val="28"/>
          <w:lang w:val="kk-KZ"/>
        </w:rPr>
        <w:lastRenderedPageBreak/>
        <w:t>Көптеген клиенттер өнімнің базалық  жиынтығын сатып алғысы келеді. Егер оны бөліктерге бөлшектеп, әр бөлігін жеке-жетсе сатса ше?  Бұл  - сіздің өніміңіздің орташа бағасын өсіреді.</w:t>
      </w:r>
    </w:p>
    <w:p w:rsidR="0005088A" w:rsidRPr="0095462C" w:rsidRDefault="0005088A" w:rsidP="0005088A">
      <w:pPr>
        <w:spacing w:after="0" w:line="240" w:lineRule="auto"/>
        <w:ind w:firstLine="567"/>
        <w:jc w:val="both"/>
        <w:rPr>
          <w:rFonts w:ascii="Times New Roman" w:hAnsi="Times New Roman"/>
          <w:bCs/>
          <w:color w:val="000000"/>
          <w:sz w:val="28"/>
          <w:szCs w:val="28"/>
          <w:lang w:val="kk-KZ"/>
        </w:rPr>
      </w:pPr>
      <w:r w:rsidRPr="0095462C">
        <w:rPr>
          <w:rFonts w:ascii="Times New Roman" w:hAnsi="Times New Roman"/>
          <w:bCs/>
          <w:color w:val="000000"/>
          <w:sz w:val="28"/>
          <w:szCs w:val="28"/>
          <w:lang w:val="kk-KZ"/>
        </w:rPr>
        <w:t xml:space="preserve">Мысалы, аяқ киім өндіретін фирманың үлгісімен біз аяқ кимінің ұлтаны тозып кеткен, бірақ бәтеңкесінің өзі тобаған  клиентке аяқ киімнің табанын немесе өкшесін бөлек  сата алар едік.  </w:t>
      </w:r>
    </w:p>
    <w:p w:rsidR="0005088A" w:rsidRPr="0095462C" w:rsidRDefault="0005088A" w:rsidP="0005088A">
      <w:pPr>
        <w:spacing w:after="0" w:line="240" w:lineRule="auto"/>
        <w:ind w:firstLine="567"/>
        <w:jc w:val="both"/>
        <w:rPr>
          <w:rFonts w:ascii="Times New Roman" w:hAnsi="Times New Roman"/>
          <w:bCs/>
          <w:color w:val="000000"/>
          <w:sz w:val="28"/>
          <w:szCs w:val="28"/>
          <w:lang w:val="kk-KZ"/>
        </w:rPr>
      </w:pPr>
      <w:r w:rsidRPr="0095462C">
        <w:rPr>
          <w:rFonts w:ascii="Times New Roman" w:hAnsi="Times New Roman"/>
          <w:b/>
          <w:bCs/>
          <w:color w:val="000000"/>
          <w:sz w:val="28"/>
          <w:szCs w:val="28"/>
          <w:lang w:val="kk-KZ"/>
        </w:rPr>
        <w:t>Екінші мәселе:</w:t>
      </w:r>
      <w:r w:rsidRPr="0095462C">
        <w:rPr>
          <w:rFonts w:ascii="Times New Roman" w:hAnsi="Times New Roman"/>
          <w:bCs/>
          <w:color w:val="000000"/>
          <w:sz w:val="28"/>
          <w:szCs w:val="28"/>
          <w:lang w:val="kk-KZ"/>
        </w:rPr>
        <w:t xml:space="preserve"> мен тағы қандай тауарларды немесе қызметтерді сата аламын? Тауарларды үш топқа бөлуге болады: жақсы, жақсырақ және ең жақсы. Егер клиент сізден жақсы тауар сатып алған болса, уақыт өте келе, сіз оған тауардың жақсырақ нұсқасын ұсына аласыз. Содан кейін ең жақсысын ұсынасыз. </w:t>
      </w:r>
    </w:p>
    <w:p w:rsidR="0005088A" w:rsidRPr="0095462C" w:rsidRDefault="0005088A" w:rsidP="0005088A">
      <w:pPr>
        <w:spacing w:after="0" w:line="240" w:lineRule="auto"/>
        <w:ind w:firstLine="567"/>
        <w:jc w:val="both"/>
        <w:rPr>
          <w:rFonts w:ascii="Times New Roman" w:hAnsi="Times New Roman"/>
          <w:bCs/>
          <w:color w:val="000000"/>
          <w:sz w:val="28"/>
          <w:szCs w:val="28"/>
          <w:lang w:val="kk-KZ"/>
        </w:rPr>
      </w:pPr>
      <w:r w:rsidRPr="0095462C">
        <w:rPr>
          <w:rFonts w:ascii="Times New Roman" w:hAnsi="Times New Roman"/>
          <w:bCs/>
          <w:color w:val="000000"/>
          <w:sz w:val="28"/>
          <w:szCs w:val="28"/>
          <w:lang w:val="kk-KZ"/>
        </w:rPr>
        <w:t xml:space="preserve">Бұл сату опциясы Upsell деп аталады – сатып алушының құндылығын көтеру, тауарды бұрынғыдан да функционалды етуге немесе   қымбат модельді сатып алуға ынталандыру. Мысалы, клиент сіздің жиһаз дүкеніңізге  төсектің қасына қоятын кішкентай шкаф сатып алуға келді делік, сіз оны төсекті де  сатып алуға үгіттейсіз.  </w:t>
      </w:r>
    </w:p>
    <w:p w:rsidR="0005088A" w:rsidRPr="0095462C" w:rsidRDefault="0005088A" w:rsidP="0005088A">
      <w:pPr>
        <w:spacing w:after="0" w:line="240" w:lineRule="auto"/>
        <w:ind w:firstLine="567"/>
        <w:jc w:val="both"/>
        <w:rPr>
          <w:rFonts w:ascii="Times New Roman" w:hAnsi="Times New Roman"/>
          <w:bCs/>
          <w:color w:val="000000"/>
          <w:sz w:val="28"/>
          <w:szCs w:val="28"/>
          <w:lang w:val="kk-KZ"/>
        </w:rPr>
      </w:pPr>
      <w:r w:rsidRPr="0095462C">
        <w:rPr>
          <w:rFonts w:ascii="Times New Roman" w:hAnsi="Times New Roman"/>
          <w:bCs/>
          <w:color w:val="000000"/>
          <w:sz w:val="28"/>
          <w:szCs w:val="28"/>
          <w:lang w:val="kk-KZ"/>
        </w:rPr>
        <w:t xml:space="preserve">Мысалы, сіз жасанды былғарыдан, қатты былғарыдан немесе жұмсақ өңделген былғарыдан тігілген жақсы аяқ киімді сата аласыз. </w:t>
      </w:r>
    </w:p>
    <w:p w:rsidR="0005088A" w:rsidRPr="0095462C" w:rsidRDefault="0005088A" w:rsidP="0005088A">
      <w:pPr>
        <w:spacing w:after="0" w:line="240" w:lineRule="auto"/>
        <w:ind w:firstLine="567"/>
        <w:jc w:val="both"/>
        <w:rPr>
          <w:rFonts w:ascii="Times New Roman" w:hAnsi="Times New Roman"/>
          <w:bCs/>
          <w:color w:val="000000"/>
          <w:sz w:val="28"/>
          <w:szCs w:val="28"/>
          <w:lang w:val="kk-KZ"/>
        </w:rPr>
      </w:pPr>
      <w:r w:rsidRPr="0095462C">
        <w:rPr>
          <w:rFonts w:ascii="Times New Roman" w:hAnsi="Times New Roman"/>
          <w:b/>
          <w:bCs/>
          <w:color w:val="000000"/>
          <w:sz w:val="28"/>
          <w:szCs w:val="28"/>
          <w:lang w:val="kk-KZ"/>
        </w:rPr>
        <w:t>Үшінші мәселе:</w:t>
      </w:r>
      <w:r w:rsidRPr="0095462C">
        <w:rPr>
          <w:rFonts w:ascii="Times New Roman" w:hAnsi="Times New Roman"/>
          <w:bCs/>
          <w:color w:val="000000"/>
          <w:sz w:val="28"/>
          <w:szCs w:val="28"/>
          <w:lang w:val="kk-KZ"/>
        </w:rPr>
        <w:t xml:space="preserve"> өз өніміңізбен бірге оған қосымша аксессуарларды сатса ше?  </w:t>
      </w:r>
    </w:p>
    <w:p w:rsidR="0005088A" w:rsidRPr="0095462C" w:rsidRDefault="0005088A" w:rsidP="0005088A">
      <w:pPr>
        <w:spacing w:after="0" w:line="240" w:lineRule="auto"/>
        <w:ind w:firstLine="567"/>
        <w:jc w:val="both"/>
        <w:rPr>
          <w:rFonts w:ascii="Times New Roman" w:hAnsi="Times New Roman"/>
          <w:bCs/>
          <w:color w:val="000000"/>
          <w:sz w:val="28"/>
          <w:szCs w:val="28"/>
          <w:lang w:val="kk-KZ"/>
        </w:rPr>
      </w:pPr>
      <w:r w:rsidRPr="0095462C">
        <w:rPr>
          <w:rFonts w:ascii="Times New Roman" w:hAnsi="Times New Roman"/>
          <w:bCs/>
          <w:color w:val="000000"/>
          <w:sz w:val="28"/>
          <w:szCs w:val="28"/>
          <w:lang w:val="kk-KZ"/>
        </w:rPr>
        <w:t xml:space="preserve">Қосымша сату (Cross sell) – клиентке алдыңғы сатып алуды толықтыратын тауарды немесе қызметті ұсынатын процесс. </w:t>
      </w:r>
    </w:p>
    <w:p w:rsidR="0005088A" w:rsidRPr="0095462C" w:rsidRDefault="0005088A" w:rsidP="0005088A">
      <w:pPr>
        <w:spacing w:after="0" w:line="240" w:lineRule="auto"/>
        <w:ind w:firstLine="567"/>
        <w:jc w:val="both"/>
        <w:rPr>
          <w:rFonts w:ascii="Times New Roman" w:hAnsi="Times New Roman"/>
          <w:bCs/>
          <w:color w:val="000000"/>
          <w:sz w:val="28"/>
          <w:szCs w:val="28"/>
          <w:lang w:val="kk-KZ"/>
        </w:rPr>
      </w:pPr>
      <w:r w:rsidRPr="0095462C">
        <w:rPr>
          <w:rFonts w:ascii="Times New Roman" w:hAnsi="Times New Roman"/>
          <w:bCs/>
          <w:color w:val="000000"/>
          <w:sz w:val="28"/>
          <w:szCs w:val="28"/>
          <w:lang w:val="kk-KZ"/>
        </w:rPr>
        <w:t>Мысалы, клиент бәтеңке сатып алған жағдайда, оған  20% жеңілдікпен бау немесе аяқ киім тазалауға арналған крем сатуға болады. Мұндай жағдайда сіздің клиенттеріңіз былай  ойлайды: "Маған қосымша баулар мен аяқ киім кремі қажет. Оларды осы жерден жеңілдікпен сатып алайын»</w:t>
      </w:r>
    </w:p>
    <w:p w:rsidR="0005088A" w:rsidRPr="0095462C" w:rsidRDefault="0005088A" w:rsidP="0005088A">
      <w:pPr>
        <w:spacing w:after="0" w:line="240" w:lineRule="auto"/>
        <w:ind w:firstLine="567"/>
        <w:jc w:val="both"/>
        <w:rPr>
          <w:rFonts w:ascii="Times New Roman" w:hAnsi="Times New Roman"/>
          <w:bCs/>
          <w:color w:val="000000"/>
          <w:sz w:val="28"/>
          <w:szCs w:val="28"/>
          <w:lang w:val="kk-KZ"/>
        </w:rPr>
      </w:pPr>
      <w:r w:rsidRPr="0095462C">
        <w:rPr>
          <w:rFonts w:ascii="Times New Roman" w:hAnsi="Times New Roman"/>
          <w:bCs/>
          <w:color w:val="000000"/>
          <w:sz w:val="28"/>
          <w:szCs w:val="28"/>
          <w:lang w:val="kk-KZ"/>
        </w:rPr>
        <w:t xml:space="preserve">Соңында, </w:t>
      </w:r>
      <w:r w:rsidRPr="0095462C">
        <w:rPr>
          <w:rFonts w:ascii="Times New Roman" w:hAnsi="Times New Roman"/>
          <w:b/>
          <w:bCs/>
          <w:color w:val="000000"/>
          <w:sz w:val="28"/>
          <w:szCs w:val="28"/>
          <w:lang w:val="kk-KZ"/>
        </w:rPr>
        <w:t>төртінші мәселе:</w:t>
      </w:r>
      <w:r w:rsidRPr="0095462C">
        <w:rPr>
          <w:rFonts w:ascii="Times New Roman" w:hAnsi="Times New Roman"/>
          <w:bCs/>
          <w:color w:val="000000"/>
          <w:sz w:val="28"/>
          <w:szCs w:val="28"/>
          <w:lang w:val="kk-KZ"/>
        </w:rPr>
        <w:t xml:space="preserve"> клиенттерді көбейту үшін "сарафан радиосын" пайдаланса қайтеді? Ол барынша тиімді жұмыс істеуі үшін не істеу керек.</w:t>
      </w:r>
    </w:p>
    <w:p w:rsidR="0005088A" w:rsidRPr="0095462C" w:rsidRDefault="0005088A" w:rsidP="0005088A">
      <w:pPr>
        <w:spacing w:after="0" w:line="240" w:lineRule="auto"/>
        <w:ind w:firstLine="567"/>
        <w:jc w:val="both"/>
        <w:rPr>
          <w:rFonts w:ascii="Times New Roman" w:hAnsi="Times New Roman"/>
          <w:bCs/>
          <w:color w:val="000000"/>
          <w:sz w:val="28"/>
          <w:szCs w:val="28"/>
          <w:lang w:val="kk-KZ"/>
        </w:rPr>
      </w:pPr>
      <w:r w:rsidRPr="0095462C">
        <w:rPr>
          <w:rFonts w:ascii="Times New Roman" w:hAnsi="Times New Roman"/>
          <w:bCs/>
          <w:color w:val="000000"/>
          <w:sz w:val="28"/>
          <w:szCs w:val="28"/>
          <w:lang w:val="kk-KZ"/>
        </w:rPr>
        <w:t xml:space="preserve">Осы жерде сіз өз клиенттеріңізге егер олар жаңа клиент алып келсе, 5% жеңілдік ұсына аласыз.  Осылайша, сіз өз клиенттеріңізге өз өніміңізді сатуға көмектесесіз. </w:t>
      </w:r>
    </w:p>
    <w:p w:rsidR="0005088A" w:rsidRPr="0095462C" w:rsidRDefault="0005088A" w:rsidP="0005088A">
      <w:pPr>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Қайта сатуды арттыруды қажет ететін негізгі себептерді атаймыз:</w:t>
      </w:r>
    </w:p>
    <w:p w:rsidR="0005088A" w:rsidRPr="0095462C" w:rsidRDefault="0005088A" w:rsidP="007B49FD">
      <w:pPr>
        <w:pStyle w:val="a3"/>
        <w:numPr>
          <w:ilvl w:val="0"/>
          <w:numId w:val="81"/>
        </w:numPr>
        <w:spacing w:after="0" w:line="240" w:lineRule="auto"/>
        <w:ind w:left="0" w:firstLine="567"/>
        <w:contextualSpacing w:val="0"/>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Сатып алушы өзіне қажет тауарды нарықтан іздеуге уақыты мен күшін жұмсамайды.  Ол сіз және сіздің тауар туралы біледі, бұрын сізден тауар сатып алған. Демек, өнім барлық жағынан оған ұнайды. Келесі тауарды ол дәл сізден сатып алады деп сенімді түрде айтуға болады. </w:t>
      </w:r>
    </w:p>
    <w:p w:rsidR="0005088A" w:rsidRPr="0095462C" w:rsidRDefault="0005088A" w:rsidP="007B49FD">
      <w:pPr>
        <w:pStyle w:val="a3"/>
        <w:numPr>
          <w:ilvl w:val="0"/>
          <w:numId w:val="81"/>
        </w:numPr>
        <w:spacing w:after="0" w:line="240" w:lineRule="auto"/>
        <w:ind w:left="0" w:firstLine="567"/>
        <w:contextualSpacing w:val="0"/>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Клиент осыған дейін компаниямен қарым-қатынас жасап, оң әсер алған.  Оған қызмет көрсету ұнады, барлық тілектері ескерілді, сату жөніндегі маман сыпайы қарым-қатынас жасады, тауар дәл уақытында жеткізілді. Сәйкесінше, бұл клиент басқа жеткізушіге бармайды, сізге қайтып келеді, себебі оған сервис ұнады.  </w:t>
      </w:r>
    </w:p>
    <w:p w:rsidR="0005088A" w:rsidRPr="0095462C" w:rsidRDefault="0005088A" w:rsidP="007B49FD">
      <w:pPr>
        <w:pStyle w:val="a3"/>
        <w:numPr>
          <w:ilvl w:val="0"/>
          <w:numId w:val="81"/>
        </w:numPr>
        <w:spacing w:after="0" w:line="240" w:lineRule="auto"/>
        <w:ind w:left="0" w:firstLine="567"/>
        <w:contextualSpacing w:val="0"/>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Егер клиентке сіздің компанияңыздың жұмысы ұнаса, өнім сапалы болып, сервис жоғары болса, сізге қайта сатуды жолға қоюдың қажеті жоқ. Клиенттің бастапқы қызмет көрсетуді жоғары бағалағаны, онымен жасалған </w:t>
      </w:r>
      <w:r w:rsidRPr="0095462C">
        <w:rPr>
          <w:rFonts w:ascii="Times New Roman" w:hAnsi="Times New Roman"/>
          <w:color w:val="000000"/>
          <w:sz w:val="28"/>
          <w:szCs w:val="28"/>
          <w:lang w:val="kk-KZ"/>
        </w:rPr>
        <w:lastRenderedPageBreak/>
        <w:t>келісімнің барлық шарттары сақталғаны маңызды. Бұл жағдайда ол, бұдан әрі қарай да ең алдымен сіздің компанияңызға хабарласатын болады.</w:t>
      </w:r>
    </w:p>
    <w:p w:rsidR="0005088A" w:rsidRPr="0095462C" w:rsidRDefault="0005088A" w:rsidP="0005088A">
      <w:pPr>
        <w:tabs>
          <w:tab w:val="left" w:pos="238"/>
        </w:tabs>
        <w:spacing w:after="0" w:line="240" w:lineRule="auto"/>
        <w:rPr>
          <w:rFonts w:ascii="Times New Roman" w:hAnsi="Times New Roman"/>
          <w:b/>
          <w:sz w:val="28"/>
          <w:szCs w:val="28"/>
          <w:lang w:val="kk-KZ"/>
        </w:rPr>
      </w:pPr>
      <w:r w:rsidRPr="0095462C">
        <w:rPr>
          <w:rFonts w:ascii="Times New Roman" w:hAnsi="Times New Roman"/>
          <w:b/>
          <w:sz w:val="28"/>
          <w:szCs w:val="28"/>
          <w:lang w:val="kk-KZ"/>
        </w:rPr>
        <w:t>6.4.Қызметкерлермен және «ұйықтапжатқан» клиенттермен жұмыс істеу.</w:t>
      </w:r>
    </w:p>
    <w:p w:rsidR="0005088A" w:rsidRPr="0095462C" w:rsidRDefault="0005088A" w:rsidP="0005088A">
      <w:pPr>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Сәтті сауда қызметтің сапасына немесе қызықты ұсынысқа ғана байланысты емес, сонымен бірге сату жөніндегі менеджердің клиенттермен жұмыс істей алуына да байланысты екені анық.   Сатушы өнімді жақсы сатуы үшін не істеу керек?</w:t>
      </w:r>
    </w:p>
    <w:p w:rsidR="0005088A" w:rsidRPr="0095462C" w:rsidRDefault="0005088A" w:rsidP="0005088A">
      <w:pPr>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Менеджерге белгілі бір сату көлемі үшін сыйақы ұсынуға болады. Нәтиже жақсырақ болса, табыс та соғұрлым көп болады. </w:t>
      </w:r>
    </w:p>
    <w:p w:rsidR="0005088A" w:rsidRPr="0095462C" w:rsidRDefault="0005088A" w:rsidP="0005088A">
      <w:pPr>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Бұл - компания үшін шығын болып көрінуі мүмкін.  Бірақ осы процеске іш жағынан қарап көрейік. Мысалы, 1-менеджер 20 000 теңгеден 20 жұп аяқ киім сатты. Бұл ретте оның еңбекақысы 100 000 теңге. Жалпы алғанда ол 400 000-ға  тауар сатты. Демек, әрбір сатылған аяқ киім  үшін оған 5000 теңге төленеді. Екінші менеджер 30 жұп аяқ киім сатты және  оның жалақысы 20 000 теңгеге көтерілді. Барлығы ол 600 000 теңге пайда түсірді, ол үшін 120 000 теңге алды, әрбір жұп аяқ киім үшін ол  4000 теңге алады. Бизнес иесі үшін қайсысы тиімді?  </w:t>
      </w:r>
    </w:p>
    <w:p w:rsidR="0005088A" w:rsidRPr="0095462C" w:rsidRDefault="0005088A" w:rsidP="0005088A">
      <w:pPr>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Сондай-ақ менеджерлерге "құпия сатып алушы" әдісімен тексерулердің жақсы нәтижелері, қабылданбаған қоңыраулардың болмағаны, CRM-жүйе қалыптастыратын база бойынша клиенттерге қоңырау шалғаны, құжаттаманы толтыру кезінде дәлсіздіктер болмағаны, басшылардан ескертулердің болмағаны, сатып алушылардан наразылықтардың болмағаны, бөлімді оңтайландыруға бағытталған қызметке қатысқаны үшін сыйақы ұсынуға болады. Осының бәрі компания сервисінің жақсаруына әкеледі, демек сату да ұлғаяды және клиенттердің ниеттестігі де артады. </w:t>
      </w:r>
    </w:p>
    <w:p w:rsidR="0005088A" w:rsidRPr="0095462C" w:rsidRDefault="0005088A" w:rsidP="0005088A">
      <w:pPr>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Сондай-ақ, сату жөніндегі менеджердің клиенттер  тауарды сатып алған соң компанияның ықыласын көрсету үшін қоңырау шалуына болады. Біздің жағдайымызда ол клиенттен аяқ киім ұнады ма, жаңа коллекция немесе жеңілдіктер туралы хабарлап тұрайын ба деп сұрай алады. </w:t>
      </w:r>
    </w:p>
    <w:p w:rsidR="0005088A" w:rsidRPr="0095462C" w:rsidRDefault="0005088A" w:rsidP="0005088A">
      <w:pPr>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Егер компанияда "ұйықтап жатқан тұтынушылар" болса - бір кездері оның қызметтерін пайдаланған, бірақ кейін неге екенін келмей қалған тұтынушылар болса, себебін тауып, олармен қарым-қатынасты қайта жандандыруға ұмтылу керек.</w:t>
      </w:r>
    </w:p>
    <w:p w:rsidR="0005088A" w:rsidRPr="0095462C" w:rsidRDefault="0005088A" w:rsidP="0005088A">
      <w:pPr>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Тәжірибе көрсеткендей, "оянған" сатып алушылардың шамамен 25-30% фирманың қызметтерін қайтадан пайдалана бастайды.  </w:t>
      </w:r>
    </w:p>
    <w:p w:rsidR="0005088A" w:rsidRPr="0095462C" w:rsidRDefault="0005088A" w:rsidP="0005088A">
      <w:pPr>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Оларға </w:t>
      </w:r>
      <w:r w:rsidRPr="0095462C">
        <w:rPr>
          <w:rFonts w:ascii="Times New Roman" w:hAnsi="Times New Roman"/>
          <w:b/>
          <w:i/>
          <w:color w:val="000000"/>
          <w:sz w:val="28"/>
          <w:szCs w:val="28"/>
          <w:lang w:val="kk-KZ"/>
        </w:rPr>
        <w:t xml:space="preserve">қоңырау шалудан </w:t>
      </w:r>
      <w:r w:rsidRPr="0095462C">
        <w:rPr>
          <w:rFonts w:ascii="Times New Roman" w:hAnsi="Times New Roman"/>
          <w:color w:val="000000"/>
          <w:sz w:val="28"/>
          <w:szCs w:val="28"/>
          <w:lang w:val="kk-KZ"/>
        </w:rPr>
        <w:t>бастауға болады: клиенттен сіздің компанияңыздың  өнімінен немесе қызметінен неге бас тартқанын, қандай қиындықтар болғанын сұрау қажет Туындаған қиындықтарды  қалай шешуге болатынын айтыңыз.  Мысалы, өз өніміңіздің ақауларын жөндеуге немесе өнімді туралауға маман жіберіңіз немесе тауарды ауыстырып беріңіз.    Тағы бір нұсқа – жеңілдік жасау немесе төлемді ұзақ мерзімге кейінге қалдыру.</w:t>
      </w:r>
    </w:p>
    <w:p w:rsidR="0005088A" w:rsidRPr="0095462C" w:rsidRDefault="0005088A" w:rsidP="0005088A">
      <w:pPr>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Сондай-ақ, </w:t>
      </w:r>
      <w:r w:rsidRPr="0095462C">
        <w:rPr>
          <w:rFonts w:ascii="Times New Roman" w:hAnsi="Times New Roman"/>
          <w:b/>
          <w:i/>
          <w:color w:val="000000"/>
          <w:sz w:val="28"/>
          <w:szCs w:val="28"/>
          <w:lang w:val="kk-KZ"/>
        </w:rPr>
        <w:t xml:space="preserve">жарнамалық тарату </w:t>
      </w:r>
      <w:r w:rsidRPr="0095462C">
        <w:rPr>
          <w:rFonts w:ascii="Times New Roman" w:hAnsi="Times New Roman"/>
          <w:color w:val="000000"/>
          <w:sz w:val="28"/>
          <w:szCs w:val="28"/>
          <w:lang w:val="kk-KZ"/>
        </w:rPr>
        <w:t>арқылы өзіңіз туралы клиенттерге хабарлай аласыз. Бұл әдіс өте тиімді және аса көп қаражат талап етпейді. Оған қоса, сіз барлық клиенттік базаны бірден қамти аласыз.</w:t>
      </w:r>
    </w:p>
    <w:p w:rsidR="0005088A" w:rsidRPr="0095462C" w:rsidRDefault="0005088A" w:rsidP="0005088A">
      <w:pPr>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lastRenderedPageBreak/>
        <w:t xml:space="preserve">Сіз сонымен қатар </w:t>
      </w:r>
      <w:r w:rsidRPr="0095462C">
        <w:rPr>
          <w:rFonts w:ascii="Times New Roman" w:hAnsi="Times New Roman"/>
          <w:b/>
          <w:i/>
          <w:color w:val="000000"/>
          <w:sz w:val="28"/>
          <w:szCs w:val="28"/>
          <w:lang w:val="kk-KZ"/>
        </w:rPr>
        <w:t>электронды хаттар</w:t>
      </w:r>
      <w:r w:rsidRPr="0095462C">
        <w:rPr>
          <w:rFonts w:ascii="Times New Roman" w:hAnsi="Times New Roman"/>
          <w:color w:val="000000"/>
          <w:sz w:val="28"/>
          <w:szCs w:val="28"/>
          <w:lang w:val="kk-KZ"/>
        </w:rPr>
        <w:t xml:space="preserve"> жібере аласыз. Электронды хаттағы мәліметтер нақты ойластырылған болуы қажет, онда фирмадағы нақты ұсыныстар немесе өзгерістер ғана көрсетілуі тиіс. Сондай-ақ олар белгілі бір мақсатты аудиторияға бағытталуы тиіс.</w:t>
      </w:r>
    </w:p>
    <w:p w:rsidR="0005088A" w:rsidRPr="0095462C" w:rsidRDefault="0005088A" w:rsidP="0005088A">
      <w:pPr>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Тағы бір нұсқа-</w:t>
      </w:r>
      <w:r w:rsidRPr="0095462C">
        <w:rPr>
          <w:rFonts w:ascii="Times New Roman" w:hAnsi="Times New Roman"/>
          <w:b/>
          <w:i/>
          <w:color w:val="000000"/>
          <w:sz w:val="28"/>
          <w:szCs w:val="28"/>
          <w:lang w:val="kk-KZ"/>
        </w:rPr>
        <w:t>SMS-хабарлама</w:t>
      </w:r>
      <w:r w:rsidRPr="0095462C">
        <w:rPr>
          <w:rFonts w:ascii="Times New Roman" w:hAnsi="Times New Roman"/>
          <w:color w:val="000000"/>
          <w:sz w:val="28"/>
          <w:szCs w:val="28"/>
          <w:lang w:val="kk-KZ"/>
        </w:rPr>
        <w:t xml:space="preserve"> жіберу. Жаппай СМС-тарату-бұл нәтижеге апаратын жұмыс. Осылайша сіз өзіңіз туралы мәлімдейсіз және әлеуетті сатып алушыға тартымды ұсыныс жасайсыз. Нәтижесі хабарламаның мазмұнына байланысты. Яғни, мақсатты аудиторияны қызықтыру үшін сапалы және бірегей контент қалыптастыру керек. Мысалы, акциялардың сипаттамасына келесі шарттарды қосу керек: "Осы айдың ана күнінен мына күніне дейін -30% жеңілдік. Толығырақ сайтта... біз сіздерді мына мекенжай бойынша күтеміз...", "Дүкендерде 40% - дан 70% - ға дейін демалыс күнгі жеңілдіктері.." және т. б.</w:t>
      </w:r>
    </w:p>
    <w:p w:rsidR="0005088A" w:rsidRPr="0095462C" w:rsidRDefault="0005088A" w:rsidP="0005088A">
      <w:pPr>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"Ұйықтап қалған" сатып алушыларға </w:t>
      </w:r>
      <w:r w:rsidRPr="0095462C">
        <w:rPr>
          <w:rFonts w:ascii="Times New Roman" w:hAnsi="Times New Roman"/>
          <w:b/>
          <w:i/>
          <w:color w:val="000000"/>
          <w:sz w:val="28"/>
          <w:szCs w:val="28"/>
          <w:lang w:val="kk-KZ"/>
        </w:rPr>
        <w:t>қосымша ынталандыру</w:t>
      </w:r>
      <w:r w:rsidRPr="0095462C">
        <w:rPr>
          <w:rFonts w:ascii="Times New Roman" w:hAnsi="Times New Roman"/>
          <w:color w:val="000000"/>
          <w:sz w:val="28"/>
          <w:szCs w:val="28"/>
          <w:lang w:val="kk-KZ"/>
        </w:rPr>
        <w:t xml:space="preserve"> ұсынуға болады: белгілі бір уақыт ішінде қолданылатын бірегей ұсыныс,. </w:t>
      </w:r>
    </w:p>
    <w:p w:rsidR="0005088A" w:rsidRPr="0095462C" w:rsidRDefault="0005088A" w:rsidP="0005088A">
      <w:pPr>
        <w:spacing w:after="0" w:line="240" w:lineRule="auto"/>
        <w:ind w:firstLine="567"/>
        <w:jc w:val="both"/>
        <w:rPr>
          <w:rFonts w:ascii="Times New Roman" w:hAnsi="Times New Roman"/>
          <w:b/>
          <w:i/>
          <w:color w:val="000000"/>
          <w:sz w:val="28"/>
          <w:szCs w:val="28"/>
          <w:lang w:val="kk-KZ"/>
        </w:rPr>
      </w:pPr>
    </w:p>
    <w:p w:rsidR="0005088A" w:rsidRPr="0095462C" w:rsidRDefault="0005088A" w:rsidP="0005088A">
      <w:pPr>
        <w:tabs>
          <w:tab w:val="left" w:pos="238"/>
        </w:tabs>
        <w:spacing w:after="0" w:line="240" w:lineRule="auto"/>
        <w:jc w:val="center"/>
        <w:rPr>
          <w:rFonts w:ascii="Times New Roman" w:hAnsi="Times New Roman"/>
          <w:b/>
          <w:sz w:val="28"/>
          <w:szCs w:val="28"/>
          <w:lang w:val="kk-KZ"/>
        </w:rPr>
      </w:pPr>
      <w:r w:rsidRPr="0095462C">
        <w:rPr>
          <w:rFonts w:ascii="Times New Roman" w:hAnsi="Times New Roman"/>
          <w:b/>
          <w:sz w:val="28"/>
          <w:szCs w:val="28"/>
          <w:lang w:val="kk-KZ"/>
        </w:rPr>
        <w:t>6.5.Сату техникасының түрлері, кезеңдері.</w:t>
      </w:r>
    </w:p>
    <w:p w:rsidR="0005088A" w:rsidRPr="0095462C" w:rsidRDefault="0005088A" w:rsidP="0005088A">
      <w:pPr>
        <w:spacing w:after="0" w:line="240" w:lineRule="auto"/>
        <w:ind w:firstLine="567"/>
        <w:jc w:val="both"/>
        <w:rPr>
          <w:rFonts w:ascii="Times New Roman" w:hAnsi="Times New Roman"/>
          <w:bCs/>
          <w:color w:val="000000"/>
          <w:sz w:val="28"/>
          <w:szCs w:val="28"/>
          <w:lang w:val="kk-KZ"/>
        </w:rPr>
      </w:pPr>
      <w:r w:rsidRPr="0095462C">
        <w:rPr>
          <w:rFonts w:ascii="Times New Roman" w:hAnsi="Times New Roman"/>
          <w:bCs/>
          <w:color w:val="000000"/>
          <w:sz w:val="28"/>
          <w:szCs w:val="28"/>
          <w:lang w:val="kk-KZ"/>
        </w:rPr>
        <w:t xml:space="preserve">Әрбір бизнес үшін сату мәселесінің маңыздылығы сонша, біз сіздермен клиенттерді тарту, ұстап қалу және олардың санын көбейту тәсілдерін талдаған соң, қазіргі бизнесмендер пайдаланатын сату техникасы туралы бөлек әңгімелейміз.  </w:t>
      </w:r>
    </w:p>
    <w:p w:rsidR="0005088A" w:rsidRPr="0095462C" w:rsidRDefault="0005088A" w:rsidP="0005088A">
      <w:pPr>
        <w:pStyle w:val="western"/>
        <w:spacing w:before="0" w:beforeAutospacing="0" w:after="0" w:afterAutospacing="0"/>
        <w:ind w:firstLine="567"/>
        <w:jc w:val="both"/>
        <w:textAlignment w:val="top"/>
        <w:rPr>
          <w:rFonts w:eastAsia="Calibri"/>
          <w:color w:val="000000"/>
          <w:sz w:val="28"/>
          <w:szCs w:val="28"/>
          <w:lang w:val="kk-KZ" w:eastAsia="en-US"/>
        </w:rPr>
      </w:pPr>
      <w:r w:rsidRPr="0095462C">
        <w:rPr>
          <w:rFonts w:eastAsia="Calibri"/>
          <w:color w:val="000000"/>
          <w:sz w:val="28"/>
          <w:szCs w:val="28"/>
          <w:lang w:val="kk-KZ" w:eastAsia="en-US"/>
        </w:rPr>
        <w:t xml:space="preserve">Бизнес - негізі сатудан құрылатын өзара қарым-қатынастан тұратыны белгілі. </w:t>
      </w:r>
    </w:p>
    <w:p w:rsidR="0005088A" w:rsidRPr="0095462C" w:rsidRDefault="0005088A" w:rsidP="0005088A">
      <w:pPr>
        <w:pStyle w:val="western"/>
        <w:spacing w:before="0" w:beforeAutospacing="0" w:after="0" w:afterAutospacing="0"/>
        <w:ind w:firstLine="567"/>
        <w:jc w:val="both"/>
        <w:textAlignment w:val="top"/>
        <w:rPr>
          <w:rFonts w:eastAsia="Calibri"/>
          <w:color w:val="000000"/>
          <w:sz w:val="28"/>
          <w:szCs w:val="28"/>
          <w:lang w:eastAsia="en-US"/>
        </w:rPr>
      </w:pPr>
      <w:r w:rsidRPr="0095462C">
        <w:rPr>
          <w:rFonts w:eastAsia="Calibri"/>
          <w:color w:val="000000"/>
          <w:sz w:val="28"/>
          <w:szCs w:val="28"/>
          <w:lang w:val="kk-KZ" w:eastAsia="en-US"/>
        </w:rPr>
        <w:t xml:space="preserve">Әртүрлі сату түрлері бар: </w:t>
      </w:r>
    </w:p>
    <w:p w:rsidR="0005088A" w:rsidRPr="0095462C" w:rsidRDefault="0005088A" w:rsidP="007B49FD">
      <w:pPr>
        <w:pStyle w:val="western"/>
        <w:numPr>
          <w:ilvl w:val="0"/>
          <w:numId w:val="83"/>
        </w:numPr>
        <w:spacing w:before="0" w:beforeAutospacing="0" w:after="0" w:afterAutospacing="0"/>
        <w:ind w:left="0" w:firstLine="567"/>
        <w:jc w:val="both"/>
        <w:textAlignment w:val="top"/>
        <w:rPr>
          <w:rFonts w:eastAsia="Calibri"/>
          <w:color w:val="000000"/>
          <w:sz w:val="28"/>
          <w:szCs w:val="28"/>
          <w:lang w:eastAsia="en-US"/>
        </w:rPr>
      </w:pPr>
      <w:r w:rsidRPr="0095462C">
        <w:rPr>
          <w:rFonts w:eastAsia="Calibri"/>
          <w:color w:val="000000"/>
          <w:sz w:val="28"/>
          <w:szCs w:val="28"/>
          <w:lang w:val="kk-KZ" w:eastAsia="en-US"/>
        </w:rPr>
        <w:t>белсенді сату - сіз клиенттерді өзіңіз іздейсіз және қажеттілік тудырасыз;</w:t>
      </w:r>
    </w:p>
    <w:p w:rsidR="0005088A" w:rsidRPr="0095462C" w:rsidRDefault="0005088A" w:rsidP="007B49FD">
      <w:pPr>
        <w:pStyle w:val="western"/>
        <w:numPr>
          <w:ilvl w:val="0"/>
          <w:numId w:val="83"/>
        </w:numPr>
        <w:spacing w:before="0" w:beforeAutospacing="0" w:after="0" w:afterAutospacing="0"/>
        <w:ind w:left="0" w:firstLine="567"/>
        <w:jc w:val="both"/>
        <w:textAlignment w:val="top"/>
        <w:rPr>
          <w:rFonts w:eastAsia="Calibri"/>
          <w:color w:val="000000"/>
          <w:sz w:val="28"/>
          <w:szCs w:val="28"/>
          <w:lang w:eastAsia="en-US"/>
        </w:rPr>
      </w:pPr>
      <w:r w:rsidRPr="0095462C">
        <w:rPr>
          <w:rFonts w:eastAsia="Calibri"/>
          <w:color w:val="000000"/>
          <w:sz w:val="28"/>
          <w:szCs w:val="28"/>
          <w:lang w:val="kk-KZ" w:eastAsia="en-US"/>
        </w:rPr>
        <w:t>пассивті сату - клиенттерге сіздің тауарыңыз, қызметіңіз қажет болады және сізді олар өздері іздеп табады;</w:t>
      </w:r>
    </w:p>
    <w:p w:rsidR="0005088A" w:rsidRPr="0095462C" w:rsidRDefault="0005088A" w:rsidP="007B49FD">
      <w:pPr>
        <w:pStyle w:val="western"/>
        <w:numPr>
          <w:ilvl w:val="0"/>
          <w:numId w:val="83"/>
        </w:numPr>
        <w:spacing w:before="0" w:beforeAutospacing="0" w:after="0" w:afterAutospacing="0"/>
        <w:ind w:left="0" w:firstLine="567"/>
        <w:jc w:val="both"/>
        <w:textAlignment w:val="top"/>
        <w:rPr>
          <w:rFonts w:eastAsia="Calibri"/>
          <w:color w:val="000000"/>
          <w:sz w:val="28"/>
          <w:szCs w:val="28"/>
          <w:lang w:eastAsia="en-US"/>
        </w:rPr>
      </w:pPr>
      <w:r w:rsidRPr="0095462C">
        <w:rPr>
          <w:rFonts w:eastAsia="Calibri"/>
          <w:color w:val="000000"/>
          <w:sz w:val="28"/>
          <w:szCs w:val="28"/>
          <w:lang w:val="kk-KZ" w:eastAsia="en-US"/>
        </w:rPr>
        <w:t>адал сату - ұзақ мерзімді әрекеттестікке бағытталған сату;</w:t>
      </w:r>
    </w:p>
    <w:p w:rsidR="0005088A" w:rsidRPr="0095462C" w:rsidRDefault="0005088A" w:rsidP="007B49FD">
      <w:pPr>
        <w:pStyle w:val="western"/>
        <w:numPr>
          <w:ilvl w:val="0"/>
          <w:numId w:val="83"/>
        </w:numPr>
        <w:spacing w:before="0" w:beforeAutospacing="0" w:after="0" w:afterAutospacing="0"/>
        <w:ind w:left="0" w:firstLine="567"/>
        <w:jc w:val="both"/>
        <w:textAlignment w:val="top"/>
        <w:rPr>
          <w:rFonts w:eastAsia="Calibri"/>
          <w:color w:val="000000"/>
          <w:sz w:val="28"/>
          <w:szCs w:val="28"/>
          <w:lang w:eastAsia="en-US"/>
        </w:rPr>
      </w:pPr>
      <w:r w:rsidRPr="0095462C">
        <w:rPr>
          <w:rFonts w:eastAsia="Calibri"/>
          <w:color w:val="000000"/>
          <w:sz w:val="28"/>
          <w:szCs w:val="28"/>
          <w:lang w:val="kk-KZ" w:eastAsia="en-US"/>
        </w:rPr>
        <w:t>агрессивті сату - бір жолғы пайда алуға бағытталған сату;</w:t>
      </w:r>
    </w:p>
    <w:p w:rsidR="0005088A" w:rsidRPr="0095462C" w:rsidRDefault="0005088A" w:rsidP="007B49FD">
      <w:pPr>
        <w:pStyle w:val="western"/>
        <w:numPr>
          <w:ilvl w:val="0"/>
          <w:numId w:val="83"/>
        </w:numPr>
        <w:spacing w:before="0" w:beforeAutospacing="0" w:after="0" w:afterAutospacing="0"/>
        <w:ind w:left="0" w:firstLine="567"/>
        <w:jc w:val="both"/>
        <w:textAlignment w:val="top"/>
        <w:rPr>
          <w:rFonts w:eastAsia="Calibri"/>
          <w:color w:val="000000"/>
          <w:sz w:val="28"/>
          <w:szCs w:val="28"/>
          <w:lang w:eastAsia="en-US"/>
        </w:rPr>
      </w:pPr>
      <w:r w:rsidRPr="0095462C">
        <w:rPr>
          <w:rFonts w:eastAsia="Calibri"/>
          <w:color w:val="000000"/>
          <w:sz w:val="28"/>
          <w:szCs w:val="28"/>
          <w:lang w:val="kk-KZ" w:eastAsia="en-US"/>
        </w:rPr>
        <w:t>тікелей сату –  клиентке тікелей делдалсыз сату;</w:t>
      </w:r>
    </w:p>
    <w:p w:rsidR="0005088A" w:rsidRPr="0095462C" w:rsidRDefault="0005088A" w:rsidP="007B49FD">
      <w:pPr>
        <w:pStyle w:val="western"/>
        <w:numPr>
          <w:ilvl w:val="0"/>
          <w:numId w:val="83"/>
        </w:numPr>
        <w:spacing w:before="0" w:beforeAutospacing="0" w:after="0" w:afterAutospacing="0"/>
        <w:ind w:left="0" w:firstLine="567"/>
        <w:jc w:val="both"/>
        <w:textAlignment w:val="top"/>
        <w:rPr>
          <w:rFonts w:eastAsia="Calibri"/>
          <w:color w:val="000000"/>
          <w:sz w:val="28"/>
          <w:szCs w:val="28"/>
          <w:lang w:val="kk-KZ" w:eastAsia="en-US"/>
        </w:rPr>
      </w:pPr>
      <w:r w:rsidRPr="0095462C">
        <w:rPr>
          <w:rFonts w:eastAsia="Calibri"/>
          <w:color w:val="000000"/>
          <w:sz w:val="28"/>
          <w:szCs w:val="28"/>
          <w:lang w:val="kk-KZ" w:eastAsia="en-US"/>
        </w:rPr>
        <w:t>жанама сату - соңғы клиентпен байланыс жасамай, делдалдар арқылы сату, оған телефонмен сату кіреді;</w:t>
      </w:r>
    </w:p>
    <w:p w:rsidR="0005088A" w:rsidRPr="0095462C" w:rsidRDefault="0005088A" w:rsidP="007B49FD">
      <w:pPr>
        <w:pStyle w:val="western"/>
        <w:numPr>
          <w:ilvl w:val="0"/>
          <w:numId w:val="83"/>
        </w:numPr>
        <w:spacing w:before="0" w:beforeAutospacing="0" w:after="0" w:afterAutospacing="0"/>
        <w:ind w:left="0" w:firstLine="567"/>
        <w:jc w:val="both"/>
        <w:textAlignment w:val="top"/>
        <w:rPr>
          <w:rFonts w:eastAsia="Calibri"/>
          <w:color w:val="000000"/>
          <w:sz w:val="28"/>
          <w:szCs w:val="28"/>
          <w:lang w:val="kk-KZ" w:eastAsia="en-US"/>
        </w:rPr>
      </w:pPr>
      <w:r w:rsidRPr="0095462C">
        <w:rPr>
          <w:rFonts w:eastAsia="Calibri"/>
          <w:color w:val="000000"/>
          <w:sz w:val="28"/>
          <w:szCs w:val="28"/>
          <w:lang w:val="kk-KZ" w:eastAsia="en-US"/>
        </w:rPr>
        <w:t>Бейтаныс адамдарға сату-ұсынылған өнімге қызығушылық танытпаған және сатушымен қарым-қатынас жасауды күтпеген клиенттерге сату;</w:t>
      </w:r>
    </w:p>
    <w:p w:rsidR="0005088A" w:rsidRPr="0095462C" w:rsidRDefault="0005088A" w:rsidP="007B49FD">
      <w:pPr>
        <w:pStyle w:val="western"/>
        <w:numPr>
          <w:ilvl w:val="0"/>
          <w:numId w:val="83"/>
        </w:numPr>
        <w:spacing w:before="0" w:beforeAutospacing="0" w:after="0" w:afterAutospacing="0"/>
        <w:ind w:left="0" w:firstLine="567"/>
        <w:jc w:val="both"/>
        <w:textAlignment w:val="top"/>
        <w:rPr>
          <w:rFonts w:eastAsia="Calibri"/>
          <w:color w:val="000000"/>
          <w:sz w:val="28"/>
          <w:szCs w:val="28"/>
          <w:lang w:val="kk-KZ" w:eastAsia="en-US"/>
        </w:rPr>
      </w:pPr>
      <w:r w:rsidRPr="0095462C">
        <w:rPr>
          <w:rFonts w:eastAsia="Calibri"/>
          <w:color w:val="000000"/>
          <w:sz w:val="28"/>
          <w:szCs w:val="28"/>
          <w:lang w:val="kk-KZ" w:eastAsia="en-US"/>
        </w:rPr>
        <w:t xml:space="preserve">таныстарға сату - ұсынылатын тауар туралы білетін, әрекеттесуге қызығушылық танытқан және мәмілеге даяр бұрыннан бар немесе жаңа клиенттерге тауар сату. </w:t>
      </w:r>
    </w:p>
    <w:p w:rsidR="0005088A" w:rsidRPr="0095462C" w:rsidRDefault="0005088A" w:rsidP="007B49FD">
      <w:pPr>
        <w:pStyle w:val="western"/>
        <w:numPr>
          <w:ilvl w:val="0"/>
          <w:numId w:val="83"/>
        </w:numPr>
        <w:spacing w:before="0" w:beforeAutospacing="0" w:after="0" w:afterAutospacing="0"/>
        <w:ind w:left="0" w:firstLine="567"/>
        <w:jc w:val="both"/>
        <w:textAlignment w:val="top"/>
        <w:rPr>
          <w:rFonts w:eastAsia="Calibri"/>
          <w:color w:val="000000"/>
          <w:sz w:val="28"/>
          <w:szCs w:val="28"/>
          <w:lang w:eastAsia="en-US"/>
        </w:rPr>
      </w:pPr>
      <w:r w:rsidRPr="0095462C">
        <w:rPr>
          <w:rFonts w:eastAsia="Calibri"/>
          <w:color w:val="000000"/>
          <w:sz w:val="28"/>
          <w:szCs w:val="28"/>
          <w:lang w:val="kk-KZ" w:eastAsia="en-US"/>
        </w:rPr>
        <w:t>мессенджерлер арқылы сату.</w:t>
      </w:r>
    </w:p>
    <w:p w:rsidR="0005088A" w:rsidRPr="0095462C" w:rsidRDefault="0005088A" w:rsidP="0005088A">
      <w:pPr>
        <w:pStyle w:val="western"/>
        <w:spacing w:before="0" w:beforeAutospacing="0" w:after="0" w:afterAutospacing="0"/>
        <w:ind w:firstLine="567"/>
        <w:jc w:val="both"/>
        <w:textAlignment w:val="top"/>
        <w:rPr>
          <w:rFonts w:eastAsia="Calibri"/>
          <w:color w:val="000000"/>
          <w:sz w:val="28"/>
          <w:szCs w:val="28"/>
          <w:lang w:val="kk-KZ" w:eastAsia="en-US"/>
        </w:rPr>
      </w:pPr>
      <w:r w:rsidRPr="0095462C">
        <w:rPr>
          <w:rFonts w:eastAsia="Calibri"/>
          <w:color w:val="000000"/>
          <w:sz w:val="28"/>
          <w:szCs w:val="28"/>
          <w:lang w:val="kk-KZ" w:eastAsia="en-US"/>
        </w:rPr>
        <w:t>Мессенджерлердің көмегімен тек сатуға ғана емес, сонымен қатар кеңес беруге, наразылықтарды өңдеуге, тапсырыстарды қабылдауға және акциялар туралы хабардар етуге болады. Өз клиентіңіздің қайда "тұратынын"  сұрап біліңіз. Бұл мессенджерлердің бәрі болмаса да, біреуі сіздің смартфоныңызда бар: WhatsApp, Telegram, Skype, Facebook Messenger, VK.</w:t>
      </w:r>
    </w:p>
    <w:p w:rsidR="0005088A" w:rsidRPr="0095462C" w:rsidRDefault="0005088A" w:rsidP="0005088A">
      <w:pPr>
        <w:spacing w:after="0" w:line="240" w:lineRule="auto"/>
        <w:ind w:firstLine="567"/>
        <w:jc w:val="both"/>
        <w:rPr>
          <w:rFonts w:ascii="Times New Roman" w:hAnsi="Times New Roman"/>
          <w:color w:val="000000"/>
          <w:sz w:val="28"/>
          <w:szCs w:val="28"/>
          <w:lang w:val="kk-KZ"/>
        </w:rPr>
      </w:pPr>
    </w:p>
    <w:p w:rsidR="0005088A" w:rsidRPr="0095462C" w:rsidRDefault="0005088A" w:rsidP="007B49FD">
      <w:pPr>
        <w:numPr>
          <w:ilvl w:val="0"/>
          <w:numId w:val="82"/>
        </w:numPr>
        <w:spacing w:after="0" w:line="240" w:lineRule="auto"/>
        <w:ind w:left="0" w:firstLine="567"/>
        <w:jc w:val="both"/>
        <w:rPr>
          <w:rFonts w:ascii="Times New Roman" w:hAnsi="Times New Roman"/>
          <w:color w:val="000000"/>
          <w:sz w:val="28"/>
          <w:szCs w:val="28"/>
          <w:lang w:val="kk-KZ"/>
        </w:rPr>
      </w:pPr>
      <w:r w:rsidRPr="0095462C">
        <w:rPr>
          <w:rFonts w:ascii="Times New Roman" w:hAnsi="Times New Roman"/>
          <w:b/>
          <w:color w:val="000000"/>
          <w:sz w:val="28"/>
          <w:szCs w:val="28"/>
          <w:lang w:val="kk-KZ"/>
        </w:rPr>
        <w:lastRenderedPageBreak/>
        <w:t>Бірінші кезең</w:t>
      </w:r>
      <w:r w:rsidRPr="0095462C">
        <w:rPr>
          <w:rFonts w:ascii="Times New Roman" w:hAnsi="Times New Roman"/>
          <w:color w:val="000000"/>
          <w:sz w:val="28"/>
          <w:szCs w:val="28"/>
          <w:lang w:val="kk-KZ"/>
        </w:rPr>
        <w:t xml:space="preserve"> - байланыс орнату (кейде оны назар аударту деп атайды). Сатушының клиентпен тікелей қарым-қатынас жасауы арқылы жүзеге асырылады. Мақсаты - қарым-қатынас жасау үшін жағымды атмосфера құру. Әңгімені сату процесіне қатысы жоқ байтарап сұрақтан бастауға болады.  Бірақ клиентке айтылатын сөйлемді, ол онымен келісетіндей немесе оң жауап беретіндей етіп құрау қажет. </w:t>
      </w:r>
    </w:p>
    <w:p w:rsidR="0005088A" w:rsidRPr="0095462C" w:rsidRDefault="0005088A" w:rsidP="007B49FD">
      <w:pPr>
        <w:numPr>
          <w:ilvl w:val="0"/>
          <w:numId w:val="82"/>
        </w:numPr>
        <w:spacing w:after="0" w:line="240" w:lineRule="auto"/>
        <w:ind w:left="0" w:firstLine="567"/>
        <w:jc w:val="both"/>
        <w:rPr>
          <w:rFonts w:ascii="Times New Roman" w:hAnsi="Times New Roman"/>
          <w:color w:val="000000"/>
          <w:sz w:val="28"/>
          <w:szCs w:val="28"/>
          <w:lang w:val="kk-KZ"/>
        </w:rPr>
      </w:pPr>
      <w:r w:rsidRPr="0095462C">
        <w:rPr>
          <w:rFonts w:ascii="Times New Roman" w:hAnsi="Times New Roman"/>
          <w:b/>
          <w:color w:val="000000"/>
          <w:sz w:val="28"/>
          <w:szCs w:val="28"/>
          <w:lang w:val="kk-KZ"/>
        </w:rPr>
        <w:t>Екінші кезең -</w:t>
      </w:r>
      <w:r w:rsidRPr="0095462C">
        <w:rPr>
          <w:rFonts w:ascii="Times New Roman" w:hAnsi="Times New Roman"/>
          <w:color w:val="000000"/>
          <w:sz w:val="28"/>
          <w:szCs w:val="28"/>
          <w:lang w:val="kk-KZ"/>
        </w:rPr>
        <w:t xml:space="preserve"> қажеттілікті анықтау. Бұл кезеңде сатушының алдында өзекті мәселелерді, клиенттің қажеттіліктері мен тілектерін анықтау міндеті тұр. Жалпылама және жетекші сұрақтарды пайдаланған жөн. Бұл жерде тек </w:t>
      </w:r>
      <w:hyperlink r:id="rId18" w:history="1">
        <w:r w:rsidRPr="0095462C">
          <w:rPr>
            <w:rFonts w:ascii="Times New Roman" w:hAnsi="Times New Roman"/>
            <w:color w:val="000000"/>
            <w:sz w:val="28"/>
            <w:szCs w:val="28"/>
            <w:lang w:val="kk-KZ"/>
          </w:rPr>
          <w:t xml:space="preserve">сауатты сұрақ қоя білу </w:t>
        </w:r>
      </w:hyperlink>
      <w:r w:rsidRPr="0095462C">
        <w:rPr>
          <w:rFonts w:ascii="Times New Roman" w:hAnsi="Times New Roman"/>
          <w:color w:val="000000"/>
          <w:sz w:val="28"/>
          <w:szCs w:val="28"/>
          <w:lang w:val="kk-KZ"/>
        </w:rPr>
        <w:t xml:space="preserve">ғана емес, әңгімелесушіні </w:t>
      </w:r>
      <w:hyperlink r:id="rId19" w:history="1">
        <w:r w:rsidRPr="0095462C">
          <w:rPr>
            <w:rFonts w:ascii="Times New Roman" w:hAnsi="Times New Roman"/>
            <w:color w:val="000000"/>
            <w:sz w:val="28"/>
            <w:szCs w:val="28"/>
            <w:lang w:val="kk-KZ"/>
          </w:rPr>
          <w:t>дұрыс тыңдау</w:t>
        </w:r>
      </w:hyperlink>
      <w:r w:rsidRPr="0095462C">
        <w:rPr>
          <w:rFonts w:ascii="Times New Roman" w:hAnsi="Times New Roman"/>
          <w:color w:val="000000"/>
          <w:sz w:val="28"/>
          <w:szCs w:val="28"/>
          <w:lang w:val="kk-KZ"/>
        </w:rPr>
        <w:t xml:space="preserve"> да өте маңызды.</w:t>
      </w:r>
    </w:p>
    <w:p w:rsidR="0005088A" w:rsidRPr="0095462C" w:rsidRDefault="0005088A" w:rsidP="007B49FD">
      <w:pPr>
        <w:numPr>
          <w:ilvl w:val="0"/>
          <w:numId w:val="82"/>
        </w:numPr>
        <w:spacing w:after="0" w:line="240" w:lineRule="auto"/>
        <w:ind w:left="0" w:firstLine="567"/>
        <w:jc w:val="both"/>
        <w:rPr>
          <w:rFonts w:ascii="Times New Roman" w:hAnsi="Times New Roman"/>
          <w:color w:val="000000"/>
          <w:sz w:val="28"/>
          <w:szCs w:val="28"/>
          <w:lang w:val="kk-KZ"/>
        </w:rPr>
      </w:pPr>
      <w:r w:rsidRPr="0095462C">
        <w:rPr>
          <w:rFonts w:ascii="Times New Roman" w:hAnsi="Times New Roman"/>
          <w:b/>
          <w:color w:val="000000"/>
          <w:sz w:val="28"/>
          <w:szCs w:val="28"/>
          <w:lang w:val="kk-KZ"/>
        </w:rPr>
        <w:t>Үшінші кезең</w:t>
      </w:r>
      <w:r w:rsidRPr="0095462C">
        <w:rPr>
          <w:rFonts w:ascii="Times New Roman" w:hAnsi="Times New Roman"/>
          <w:color w:val="000000"/>
          <w:sz w:val="28"/>
          <w:szCs w:val="28"/>
          <w:lang w:val="kk-KZ"/>
        </w:rPr>
        <w:t xml:space="preserve"> - тауарды немесе қызметті таныстыру. Үшінші кезең өз өнімі арқылы клиенттің сұранысын қанағаттандыру үшін құрылады. Өмірден алынған мысалдарды айтып берген, шынайы оқиғаларды әңгімелеген, назарға алынып отырған өнімге байланысты клиенттермен болған қызықты оқиғаларды әңгімелеген тиімді болады. </w:t>
      </w:r>
    </w:p>
    <w:p w:rsidR="0005088A" w:rsidRPr="0095462C" w:rsidRDefault="0005088A" w:rsidP="007B49FD">
      <w:pPr>
        <w:numPr>
          <w:ilvl w:val="0"/>
          <w:numId w:val="82"/>
        </w:numPr>
        <w:spacing w:after="0" w:line="240" w:lineRule="auto"/>
        <w:ind w:left="0" w:firstLine="567"/>
        <w:jc w:val="both"/>
        <w:rPr>
          <w:rFonts w:ascii="Times New Roman" w:hAnsi="Times New Roman"/>
          <w:color w:val="000000"/>
          <w:sz w:val="28"/>
          <w:szCs w:val="28"/>
          <w:lang w:val="kk-KZ"/>
        </w:rPr>
      </w:pPr>
      <w:r w:rsidRPr="0095462C">
        <w:rPr>
          <w:rFonts w:ascii="Times New Roman" w:hAnsi="Times New Roman"/>
          <w:b/>
          <w:color w:val="000000"/>
          <w:sz w:val="28"/>
          <w:szCs w:val="28"/>
          <w:lang w:val="kk-KZ"/>
        </w:rPr>
        <w:t>Төртінші кезең</w:t>
      </w:r>
      <w:r w:rsidRPr="0095462C">
        <w:rPr>
          <w:rFonts w:ascii="Times New Roman" w:hAnsi="Times New Roman"/>
          <w:color w:val="000000"/>
          <w:sz w:val="28"/>
          <w:szCs w:val="28"/>
          <w:lang w:val="kk-KZ"/>
        </w:rPr>
        <w:t xml:space="preserve"> - </w:t>
      </w:r>
      <w:hyperlink r:id="rId20" w:history="1">
        <w:r w:rsidRPr="0095462C">
          <w:rPr>
            <w:rFonts w:ascii="Times New Roman" w:hAnsi="Times New Roman"/>
            <w:color w:val="000000"/>
            <w:sz w:val="28"/>
            <w:szCs w:val="28"/>
            <w:lang w:val="kk-KZ"/>
          </w:rPr>
          <w:t>қарсылықтармен жұмыс істеу</w:t>
        </w:r>
      </w:hyperlink>
      <w:r w:rsidRPr="0095462C">
        <w:rPr>
          <w:rFonts w:ascii="Times New Roman" w:hAnsi="Times New Roman"/>
          <w:color w:val="000000"/>
          <w:sz w:val="28"/>
          <w:szCs w:val="28"/>
          <w:lang w:val="kk-KZ"/>
        </w:rPr>
        <w:t>. Ең күрделі кезеңдердің бірі болып саналады және онсыз бірде-бір сату өтпейді. Статистикаға сәйкес, сатушымен өзара әрекеттестік  процесінде сатып алушыда орта есеппен бес қарсылық туындауы мүмкін. Олар кез келген уақытта айтылуы мүмкін. Оларға жауап бере отырып, жағымды атмосфераны сақтауға тырысу және клиентті қажетті арнаға бағыттап отыру керек. Көп жағдайда тәжірибелі менеджерлер мен сатушыларда  алдын ала дайындалған жауаптар болады, өйткені мәміле шарттарына немесе тауарға қатысты қарсылықтардың саны шектеулі болуы мүмкін.</w:t>
      </w:r>
    </w:p>
    <w:p w:rsidR="0005088A" w:rsidRPr="0095462C" w:rsidRDefault="0005088A" w:rsidP="0005088A">
      <w:pPr>
        <w:tabs>
          <w:tab w:val="left" w:pos="238"/>
        </w:tabs>
        <w:spacing w:after="0" w:line="240" w:lineRule="auto"/>
        <w:jc w:val="center"/>
        <w:rPr>
          <w:rFonts w:ascii="Times New Roman" w:hAnsi="Times New Roman"/>
          <w:b/>
          <w:sz w:val="28"/>
          <w:szCs w:val="28"/>
          <w:lang w:val="kk-KZ"/>
        </w:rPr>
      </w:pPr>
      <w:r w:rsidRPr="0095462C">
        <w:rPr>
          <w:rFonts w:ascii="Times New Roman" w:hAnsi="Times New Roman"/>
          <w:b/>
          <w:sz w:val="28"/>
          <w:szCs w:val="28"/>
          <w:lang w:val="kk-KZ"/>
        </w:rPr>
        <w:t>6.6.Келіссөздер жүргізу стратегиясы мен техникасы</w:t>
      </w:r>
    </w:p>
    <w:p w:rsidR="0005088A" w:rsidRPr="0095462C" w:rsidRDefault="0005088A" w:rsidP="0005088A">
      <w:pPr>
        <w:pStyle w:val="a9"/>
        <w:spacing w:before="0" w:beforeAutospacing="0" w:after="0" w:afterAutospacing="0"/>
        <w:ind w:firstLine="567"/>
        <w:jc w:val="both"/>
        <w:rPr>
          <w:rFonts w:eastAsia="Calibri"/>
          <w:color w:val="000000"/>
          <w:sz w:val="28"/>
          <w:szCs w:val="28"/>
          <w:lang w:val="kk-KZ" w:eastAsia="en-US"/>
        </w:rPr>
      </w:pPr>
      <w:r w:rsidRPr="0095462C">
        <w:rPr>
          <w:rFonts w:eastAsia="Calibri"/>
          <w:color w:val="000000"/>
          <w:sz w:val="28"/>
          <w:szCs w:val="28"/>
          <w:lang w:val="kk-KZ" w:eastAsia="en-US"/>
        </w:rPr>
        <w:t xml:space="preserve">СПИН-сату - клиенттердің қажеттіліктерін анықтауға және күшейтуге, олардың таңдау өлшемдеріне әсер етуге, мәміленің соңғы кезеңдерінде клиенттердің күмәндері мен қарсылықтарын жеңуге мүмкіндік беретін сатудың әмбебап техникасы. СПИН әдісі адамдардың сатып алу және </w:t>
      </w:r>
      <w:r w:rsidRPr="0095462C">
        <w:rPr>
          <w:rFonts w:eastAsia="Calibri"/>
          <w:b/>
          <w:bCs/>
          <w:color w:val="000000"/>
          <w:sz w:val="28"/>
          <w:szCs w:val="28"/>
          <w:lang w:val="kk-KZ" w:eastAsia="en-US"/>
        </w:rPr>
        <w:t>ситуациялық, проблемалық, анықтаушы және бағыттаушы сұрақтар</w:t>
      </w:r>
      <w:r w:rsidRPr="0095462C">
        <w:rPr>
          <w:rFonts w:eastAsia="Calibri"/>
          <w:color w:val="000000"/>
          <w:sz w:val="28"/>
          <w:szCs w:val="28"/>
          <w:lang w:val="kk-KZ" w:eastAsia="en-US"/>
        </w:rPr>
        <w:t xml:space="preserve"> қойылған кезде өздерін қалай ұстайтынын түсінуге негізделген.  Сұрақтардың әр түрінің бірінші әәріптерінен СПИН немесе  (Situation, Problem, Implication, Need-Payoff Questions) қысқартылған сөзі  құралды. Бұл қандай сұрақтар, оларды қалай тұжырымдау және қою керек?</w:t>
      </w:r>
    </w:p>
    <w:p w:rsidR="0005088A" w:rsidRPr="0095462C" w:rsidRDefault="0005088A" w:rsidP="0005088A">
      <w:pPr>
        <w:pStyle w:val="a9"/>
        <w:spacing w:before="0" w:beforeAutospacing="0" w:after="0" w:afterAutospacing="0"/>
        <w:ind w:firstLine="567"/>
        <w:jc w:val="both"/>
        <w:rPr>
          <w:rFonts w:eastAsia="Calibri"/>
          <w:color w:val="000000"/>
          <w:sz w:val="28"/>
          <w:szCs w:val="28"/>
          <w:lang w:val="kk-KZ" w:eastAsia="en-US"/>
        </w:rPr>
      </w:pPr>
      <w:r w:rsidRPr="0095462C">
        <w:rPr>
          <w:rFonts w:eastAsia="Calibri"/>
          <w:b/>
          <w:bCs/>
          <w:color w:val="000000"/>
          <w:sz w:val="28"/>
          <w:szCs w:val="28"/>
          <w:lang w:val="kk-KZ" w:eastAsia="en-US"/>
        </w:rPr>
        <w:t>Ситуациялық сұрақтар</w:t>
      </w:r>
      <w:r w:rsidRPr="0095462C">
        <w:rPr>
          <w:rFonts w:eastAsia="Calibri"/>
          <w:color w:val="000000"/>
          <w:sz w:val="28"/>
          <w:szCs w:val="28"/>
          <w:lang w:val="kk-KZ" w:eastAsia="en-US"/>
        </w:rPr>
        <w:t xml:space="preserve"> - қазіргі жағдай туралы, қазір не бар екендігі туралы сұрақтар. Осылайша, егер сіз жабдық сатсаңыз, онда клиенттің қазір нені пайдаланатынын, өндірісте өз жөндеу қызметі бар ма, желі қандай жүктемемен жұмыс істейді және жабдық қалай бұрыннан жаңартылды деп сұрау керек. Осы сұрақтарға берілетін жауаптар өзіңіз анықтағыңыз келген және талқылағыңыз келген әңгімеге әкелуі керек. </w:t>
      </w:r>
    </w:p>
    <w:p w:rsidR="0005088A" w:rsidRPr="0095462C" w:rsidRDefault="0005088A" w:rsidP="0005088A">
      <w:pPr>
        <w:pStyle w:val="a9"/>
        <w:spacing w:before="0" w:beforeAutospacing="0" w:after="0" w:afterAutospacing="0"/>
        <w:ind w:firstLine="567"/>
        <w:jc w:val="both"/>
        <w:rPr>
          <w:rFonts w:eastAsia="Calibri"/>
          <w:color w:val="000000"/>
          <w:sz w:val="28"/>
          <w:szCs w:val="28"/>
          <w:lang w:val="kk-KZ" w:eastAsia="en-US"/>
        </w:rPr>
      </w:pPr>
      <w:r w:rsidRPr="0095462C">
        <w:rPr>
          <w:rFonts w:eastAsia="Calibri"/>
          <w:color w:val="000000"/>
          <w:sz w:val="28"/>
          <w:szCs w:val="28"/>
          <w:lang w:val="kk-KZ" w:eastAsia="en-US"/>
        </w:rPr>
        <w:t xml:space="preserve">Алдымен әлеуетті сатып алушы үшін сіздің ұсынысыңыз шеше алатын проблемаларды тізбелеп шығыңыз.  Содан кейін "... сізге қаншалықты ұнайды?" </w:t>
      </w:r>
      <w:r w:rsidRPr="0095462C">
        <w:rPr>
          <w:rFonts w:eastAsia="Calibri"/>
          <w:color w:val="000000"/>
          <w:sz w:val="28"/>
          <w:szCs w:val="28"/>
          <w:lang w:val="kk-KZ" w:eastAsia="en-US"/>
        </w:rPr>
        <w:lastRenderedPageBreak/>
        <w:t xml:space="preserve">немесе "... қандай да бір қиындықтар туындай ма?" деп сұрамастан бұрын сізге қандай ақпарат қажет болатыны туралы ойланып көріңіз. </w:t>
      </w:r>
    </w:p>
    <w:p w:rsidR="0005088A" w:rsidRPr="0095462C" w:rsidRDefault="0005088A" w:rsidP="0005088A">
      <w:pPr>
        <w:pStyle w:val="a9"/>
        <w:spacing w:before="0" w:beforeAutospacing="0" w:after="0" w:afterAutospacing="0"/>
        <w:ind w:firstLine="567"/>
        <w:jc w:val="both"/>
        <w:rPr>
          <w:rFonts w:eastAsia="Calibri"/>
          <w:color w:val="000000"/>
          <w:sz w:val="28"/>
          <w:szCs w:val="28"/>
          <w:lang w:val="kk-KZ" w:eastAsia="en-US"/>
        </w:rPr>
      </w:pPr>
      <w:r w:rsidRPr="0095462C">
        <w:rPr>
          <w:rFonts w:eastAsia="Calibri"/>
          <w:b/>
          <w:bCs/>
          <w:color w:val="000000"/>
          <w:sz w:val="28"/>
          <w:szCs w:val="28"/>
          <w:lang w:val="kk-KZ" w:eastAsia="en-US"/>
        </w:rPr>
        <w:t>Проблемалық мәселелер</w:t>
      </w:r>
      <w:r w:rsidRPr="0095462C">
        <w:rPr>
          <w:rFonts w:eastAsia="Calibri"/>
          <w:color w:val="000000"/>
          <w:sz w:val="28"/>
          <w:szCs w:val="28"/>
          <w:lang w:val="kk-KZ" w:eastAsia="en-US"/>
        </w:rPr>
        <w:t xml:space="preserve"> - сатып алушылардың проблемалары, қиындықтары және қанағаттанбауы туралы мәселелер. Өзіңіздің қандай проблемаларды шеше алатыныңызды түсіне отырып және олар туралы сұрай отырып, сіз клиенттің жасырын қажеттіліктерін анықтай аласыз.  Бұл қажеттіліктер табысты сатудың негізі болып табылады, өйткені шешу қажеттілігі клиент үшін түсінікті әрі ол қалайтын іс болуы үшін сіз оны күшейте аласыз.  Клиентке сіздің өніміңіз немесе қызметіңіз қажет емес екенін ескеріңіз.  Оның шешуді талап ететін өз міндеттері бар. Және ең маңыздысы - туындаған қиындықты шешуге байланысты мәселе болады. </w:t>
      </w:r>
    </w:p>
    <w:p w:rsidR="0005088A" w:rsidRPr="0095462C" w:rsidRDefault="0005088A" w:rsidP="0005088A">
      <w:pPr>
        <w:pStyle w:val="a9"/>
        <w:spacing w:before="0" w:beforeAutospacing="0" w:after="0" w:afterAutospacing="0"/>
        <w:ind w:firstLine="567"/>
        <w:jc w:val="both"/>
        <w:rPr>
          <w:rFonts w:eastAsia="Calibri"/>
          <w:color w:val="000000"/>
          <w:sz w:val="28"/>
          <w:szCs w:val="28"/>
          <w:lang w:val="kk-KZ" w:eastAsia="en-US"/>
        </w:rPr>
      </w:pPr>
      <w:r w:rsidRPr="0095462C">
        <w:rPr>
          <w:rFonts w:eastAsia="Calibri"/>
          <w:b/>
          <w:bCs/>
          <w:color w:val="000000"/>
          <w:sz w:val="28"/>
          <w:szCs w:val="28"/>
          <w:lang w:val="kk-KZ" w:eastAsia="en-US"/>
        </w:rPr>
        <w:t xml:space="preserve">Анықтаушы сұрақтар - </w:t>
      </w:r>
      <w:r w:rsidRPr="0095462C">
        <w:rPr>
          <w:rFonts w:eastAsia="Calibri"/>
          <w:color w:val="000000"/>
          <w:sz w:val="28"/>
          <w:szCs w:val="28"/>
          <w:lang w:val="kk-KZ" w:eastAsia="en-US"/>
        </w:rPr>
        <w:t xml:space="preserve">анықталған проблемалардың салдары немесе әсері туралы сұрақтар. Анықтаушы сұрақтар проблемалық  сұрақтардың көмегімен анықталған қанағаттанбаушылықты күшейтуі тиіс.  Олар сатып алушыға "қиындықтың бар екенін және ол өзі ойлағаннан көбірек" екенін көрсетуі керек. Мұны қалай істеу керек? Қиындықтың салдары туралы, оның басқа проблемалармен байланысы туралы, оның клиенттің бизнес-көрсеткішіне әсері туралы сұрау керек. </w:t>
      </w:r>
    </w:p>
    <w:p w:rsidR="0005088A" w:rsidRPr="0095462C" w:rsidRDefault="0005088A" w:rsidP="00276174">
      <w:pPr>
        <w:pStyle w:val="a9"/>
        <w:spacing w:before="0" w:beforeAutospacing="0" w:after="0" w:afterAutospacing="0"/>
        <w:ind w:firstLine="567"/>
        <w:jc w:val="both"/>
        <w:rPr>
          <w:rFonts w:eastAsia="Calibri"/>
          <w:color w:val="000000"/>
          <w:sz w:val="28"/>
          <w:szCs w:val="28"/>
          <w:lang w:val="kk-KZ" w:eastAsia="en-US"/>
        </w:rPr>
      </w:pPr>
      <w:r w:rsidRPr="0095462C">
        <w:rPr>
          <w:rFonts w:eastAsia="Calibri"/>
          <w:b/>
          <w:bCs/>
          <w:color w:val="000000"/>
          <w:sz w:val="28"/>
          <w:szCs w:val="28"/>
          <w:lang w:val="kk-KZ" w:eastAsia="en-US"/>
        </w:rPr>
        <w:t xml:space="preserve">Бағыттаушы сұрақтар </w:t>
      </w:r>
      <w:r w:rsidRPr="0095462C">
        <w:rPr>
          <w:rFonts w:eastAsia="Calibri"/>
          <w:color w:val="000000"/>
          <w:sz w:val="28"/>
          <w:szCs w:val="28"/>
          <w:lang w:val="kk-KZ" w:eastAsia="en-US"/>
        </w:rPr>
        <w:t xml:space="preserve">- проблеманы шешудің маңыздылығы немесе пайдалылығы туралы сұрақтар. Егер анықтаушы сұрақтар  проблемаларды күшейтуге бағытталса,  бағыттаушы сұрақтар  - оларды шешуден түсетін пайданы анықтауға бағытталады. </w:t>
      </w:r>
    </w:p>
    <w:p w:rsidR="0005088A" w:rsidRPr="0095462C" w:rsidRDefault="0005088A" w:rsidP="0005088A">
      <w:pPr>
        <w:pStyle w:val="a9"/>
        <w:shd w:val="clear" w:color="auto" w:fill="FFFFFF"/>
        <w:tabs>
          <w:tab w:val="left" w:pos="851"/>
        </w:tabs>
        <w:spacing w:before="0" w:beforeAutospacing="0" w:after="0" w:afterAutospacing="0"/>
        <w:ind w:firstLine="567"/>
        <w:jc w:val="both"/>
        <w:textAlignment w:val="baseline"/>
        <w:rPr>
          <w:rFonts w:eastAsia="Calibri"/>
          <w:color w:val="000000"/>
          <w:sz w:val="28"/>
          <w:szCs w:val="28"/>
          <w:lang w:val="kk-KZ" w:eastAsia="en-US"/>
        </w:rPr>
      </w:pPr>
      <w:r w:rsidRPr="0095462C">
        <w:rPr>
          <w:rFonts w:eastAsia="Calibri"/>
          <w:color w:val="000000"/>
          <w:sz w:val="28"/>
          <w:szCs w:val="28"/>
          <w:lang w:val="kk-KZ" w:eastAsia="en-US"/>
        </w:rPr>
        <w:t>Келіссөздер-адам өмірінің күнделікті ажырамас  бөлігі. Күн сайын біз оқу бойынша әріптестерімізбен, оқытушылармен, сатушылармен, сатып алушылармен, достарымызбен, отбасы мүшелерімен және т. б. келіссөздер жүргіземіз.</w:t>
      </w:r>
    </w:p>
    <w:p w:rsidR="0005088A" w:rsidRPr="0095462C" w:rsidRDefault="0005088A" w:rsidP="0005088A">
      <w:pPr>
        <w:pStyle w:val="a9"/>
        <w:shd w:val="clear" w:color="auto" w:fill="FFFFFF"/>
        <w:tabs>
          <w:tab w:val="left" w:pos="851"/>
        </w:tabs>
        <w:spacing w:before="0" w:beforeAutospacing="0" w:after="0" w:afterAutospacing="0"/>
        <w:ind w:firstLine="567"/>
        <w:jc w:val="both"/>
        <w:textAlignment w:val="baseline"/>
        <w:rPr>
          <w:color w:val="000000"/>
          <w:sz w:val="28"/>
          <w:szCs w:val="28"/>
          <w:lang w:val="kk-KZ"/>
        </w:rPr>
      </w:pPr>
      <w:r w:rsidRPr="0095462C">
        <w:rPr>
          <w:b/>
          <w:i/>
          <w:color w:val="000000"/>
          <w:sz w:val="28"/>
          <w:szCs w:val="28"/>
          <w:lang w:val="kk-KZ"/>
        </w:rPr>
        <w:t>Тұрмыстық және іскерлік келіссөздер</w:t>
      </w:r>
      <w:r w:rsidRPr="0095462C">
        <w:rPr>
          <w:color w:val="000000"/>
          <w:sz w:val="28"/>
          <w:szCs w:val="28"/>
          <w:lang w:val="kk-KZ"/>
        </w:rPr>
        <w:t xml:space="preserve">  - келісімге қол жеткізу мақсатындағы кездесу. Келіссөз тараптары (қатысушылары) келісімге бағдарланады,  олардың өз мақсаттары, себептері, қажеттіліктері, басқаның пайдасына шегінулері, мүмкіндіктері бар.</w:t>
      </w:r>
    </w:p>
    <w:p w:rsidR="0005088A" w:rsidRPr="0095462C" w:rsidRDefault="0005088A" w:rsidP="0005088A">
      <w:pPr>
        <w:pStyle w:val="4"/>
        <w:shd w:val="clear" w:color="auto" w:fill="FFFFFF"/>
        <w:tabs>
          <w:tab w:val="left" w:pos="851"/>
        </w:tabs>
        <w:spacing w:before="0" w:after="0" w:line="240" w:lineRule="auto"/>
        <w:ind w:firstLine="567"/>
        <w:jc w:val="both"/>
        <w:textAlignment w:val="baseline"/>
        <w:rPr>
          <w:rFonts w:ascii="Times New Roman" w:hAnsi="Times New Roman"/>
          <w:i/>
          <w:iCs/>
          <w:color w:val="000000"/>
          <w:lang w:val="kk-KZ" w:eastAsia="ru-RU"/>
        </w:rPr>
      </w:pPr>
      <w:r w:rsidRPr="0095462C">
        <w:rPr>
          <w:rFonts w:ascii="Times New Roman" w:hAnsi="Times New Roman"/>
          <w:i/>
          <w:iCs/>
          <w:color w:val="000000"/>
          <w:lang w:val="kk-KZ" w:eastAsia="ru-RU"/>
        </w:rPr>
        <w:t>Ең қарапайым түрде келіссөздер алгоритмі келесідей:</w:t>
      </w:r>
    </w:p>
    <w:p w:rsidR="0005088A" w:rsidRPr="0095462C" w:rsidRDefault="0005088A" w:rsidP="007B49FD">
      <w:pPr>
        <w:pStyle w:val="a9"/>
        <w:numPr>
          <w:ilvl w:val="0"/>
          <w:numId w:val="84"/>
        </w:numPr>
        <w:shd w:val="clear" w:color="auto" w:fill="FFFFFF"/>
        <w:tabs>
          <w:tab w:val="left" w:pos="851"/>
        </w:tabs>
        <w:spacing w:before="0" w:beforeAutospacing="0" w:after="0" w:afterAutospacing="0"/>
        <w:ind w:left="0" w:firstLine="567"/>
        <w:jc w:val="both"/>
        <w:textAlignment w:val="baseline"/>
        <w:rPr>
          <w:color w:val="000000"/>
          <w:sz w:val="28"/>
          <w:szCs w:val="28"/>
          <w:lang w:val="kk-KZ"/>
        </w:rPr>
      </w:pPr>
      <w:r w:rsidRPr="0095462C">
        <w:rPr>
          <w:color w:val="000000"/>
          <w:sz w:val="28"/>
          <w:szCs w:val="28"/>
          <w:lang w:val="kk-KZ"/>
        </w:rPr>
        <w:t>Келіссөздер тараптары ұмтылатын мақсаттар қою.</w:t>
      </w:r>
    </w:p>
    <w:p w:rsidR="0005088A" w:rsidRPr="0095462C" w:rsidRDefault="0005088A" w:rsidP="007B49FD">
      <w:pPr>
        <w:pStyle w:val="a9"/>
        <w:numPr>
          <w:ilvl w:val="0"/>
          <w:numId w:val="84"/>
        </w:numPr>
        <w:shd w:val="clear" w:color="auto" w:fill="FFFFFF"/>
        <w:tabs>
          <w:tab w:val="left" w:pos="851"/>
        </w:tabs>
        <w:spacing w:before="0" w:beforeAutospacing="0" w:after="0" w:afterAutospacing="0"/>
        <w:ind w:left="0" w:firstLine="567"/>
        <w:jc w:val="both"/>
        <w:textAlignment w:val="baseline"/>
        <w:rPr>
          <w:color w:val="000000"/>
          <w:sz w:val="28"/>
          <w:szCs w:val="28"/>
          <w:lang w:val="kk-KZ"/>
        </w:rPr>
      </w:pPr>
      <w:r w:rsidRPr="0095462C">
        <w:rPr>
          <w:color w:val="000000"/>
          <w:sz w:val="28"/>
          <w:szCs w:val="28"/>
          <w:lang w:val="kk-KZ"/>
        </w:rPr>
        <w:t xml:space="preserve">Оппонентті, сіздің ұсыныстарыңыз туралы оның болжамдарын бағалау </w:t>
      </w:r>
    </w:p>
    <w:p w:rsidR="0005088A" w:rsidRPr="0095462C" w:rsidRDefault="0005088A" w:rsidP="007B49FD">
      <w:pPr>
        <w:pStyle w:val="a9"/>
        <w:numPr>
          <w:ilvl w:val="0"/>
          <w:numId w:val="84"/>
        </w:numPr>
        <w:shd w:val="clear" w:color="auto" w:fill="FFFFFF"/>
        <w:tabs>
          <w:tab w:val="left" w:pos="851"/>
        </w:tabs>
        <w:spacing w:before="0" w:beforeAutospacing="0" w:after="0" w:afterAutospacing="0"/>
        <w:ind w:left="0" w:firstLine="567"/>
        <w:jc w:val="both"/>
        <w:textAlignment w:val="baseline"/>
        <w:rPr>
          <w:color w:val="000000"/>
          <w:sz w:val="28"/>
          <w:szCs w:val="28"/>
          <w:lang w:val="kk-KZ"/>
        </w:rPr>
      </w:pPr>
      <w:r w:rsidRPr="0095462C">
        <w:rPr>
          <w:color w:val="000000"/>
          <w:sz w:val="28"/>
          <w:szCs w:val="28"/>
          <w:lang w:val="kk-KZ"/>
        </w:rPr>
        <w:t>Өз мүмкіндіктеріңізді бағалау, талаптар мен шегінулердің жоғарғы және төменгі шектерінің нақтылығы.</w:t>
      </w:r>
    </w:p>
    <w:p w:rsidR="0005088A" w:rsidRPr="0095462C" w:rsidRDefault="0005088A" w:rsidP="007B49FD">
      <w:pPr>
        <w:pStyle w:val="a9"/>
        <w:numPr>
          <w:ilvl w:val="0"/>
          <w:numId w:val="84"/>
        </w:numPr>
        <w:shd w:val="clear" w:color="auto" w:fill="FFFFFF"/>
        <w:tabs>
          <w:tab w:val="left" w:pos="851"/>
        </w:tabs>
        <w:spacing w:before="0" w:beforeAutospacing="0" w:after="0" w:afterAutospacing="0"/>
        <w:ind w:left="0" w:firstLine="567"/>
        <w:jc w:val="both"/>
        <w:textAlignment w:val="baseline"/>
        <w:rPr>
          <w:color w:val="000000"/>
          <w:sz w:val="28"/>
          <w:szCs w:val="28"/>
        </w:rPr>
      </w:pPr>
      <w:r w:rsidRPr="0095462C">
        <w:rPr>
          <w:color w:val="000000"/>
          <w:sz w:val="28"/>
          <w:szCs w:val="28"/>
          <w:lang w:val="kk-KZ"/>
        </w:rPr>
        <w:t xml:space="preserve">Келіссөздер жүргізу, нәтижеге жету. </w:t>
      </w:r>
    </w:p>
    <w:p w:rsidR="0005088A" w:rsidRPr="0095462C" w:rsidRDefault="0005088A" w:rsidP="0005088A">
      <w:pPr>
        <w:pStyle w:val="a9"/>
        <w:shd w:val="clear" w:color="auto" w:fill="FFFFFF"/>
        <w:tabs>
          <w:tab w:val="left" w:pos="851"/>
        </w:tabs>
        <w:spacing w:before="0" w:beforeAutospacing="0" w:after="0" w:afterAutospacing="0"/>
        <w:ind w:firstLine="567"/>
        <w:jc w:val="both"/>
        <w:textAlignment w:val="baseline"/>
        <w:rPr>
          <w:color w:val="000000"/>
          <w:sz w:val="28"/>
          <w:szCs w:val="28"/>
        </w:rPr>
      </w:pPr>
      <w:r w:rsidRPr="0095462C">
        <w:rPr>
          <w:color w:val="000000"/>
          <w:sz w:val="28"/>
          <w:szCs w:val="28"/>
          <w:lang w:val="kk-KZ"/>
        </w:rPr>
        <w:t>Дұшпандық көзқарастағы оппоненттер дәл  осы жерде және дәл қазір пайда табуға тырысады, бизнесті соғыс ретінде, ал оппонентті жау ретінде, ал келіссөздердің өзін – қарсыласпен есеп айырысу ретінде қабылдайды.</w:t>
      </w:r>
    </w:p>
    <w:p w:rsidR="0005088A" w:rsidRPr="0095462C" w:rsidRDefault="0005088A" w:rsidP="0005088A">
      <w:pPr>
        <w:pStyle w:val="a9"/>
        <w:shd w:val="clear" w:color="auto" w:fill="FFFFFF"/>
        <w:tabs>
          <w:tab w:val="left" w:pos="851"/>
        </w:tabs>
        <w:spacing w:before="0" w:beforeAutospacing="0" w:after="0" w:afterAutospacing="0"/>
        <w:ind w:firstLine="567"/>
        <w:jc w:val="both"/>
        <w:textAlignment w:val="baseline"/>
        <w:rPr>
          <w:color w:val="000000"/>
          <w:sz w:val="28"/>
          <w:szCs w:val="28"/>
          <w:lang w:val="kk-KZ"/>
        </w:rPr>
      </w:pPr>
      <w:r w:rsidRPr="0095462C">
        <w:rPr>
          <w:bCs/>
          <w:color w:val="000000"/>
          <w:sz w:val="28"/>
          <w:szCs w:val="28"/>
          <w:lang w:val="kk-KZ"/>
        </w:rPr>
        <w:t>Мұндай жағдайда ұсталған автокөліктер салонының сатушылары көліктің кемшіліктерін жасырып, жедел табысқа жетуге ұмтылады. Мұндай көлікті сатып алған соң ешкім  бұл салонды достарына ұсынбайды,  керісінше, ол жерден сатып алма деп үгіттейді. Нәтижесінде, қысқа мерзімді перспективада салон пайда түсіреді, ұзақ мерзімді перспективада-шығынға ұшырайды.</w:t>
      </w:r>
    </w:p>
    <w:p w:rsidR="0005088A" w:rsidRPr="0095462C" w:rsidRDefault="0005088A" w:rsidP="0005088A">
      <w:pPr>
        <w:pStyle w:val="a9"/>
        <w:shd w:val="clear" w:color="auto" w:fill="FFFFFF"/>
        <w:tabs>
          <w:tab w:val="left" w:pos="851"/>
        </w:tabs>
        <w:spacing w:before="0" w:beforeAutospacing="0" w:after="0" w:afterAutospacing="0"/>
        <w:ind w:firstLine="567"/>
        <w:jc w:val="both"/>
        <w:textAlignment w:val="baseline"/>
        <w:rPr>
          <w:color w:val="000000"/>
          <w:sz w:val="28"/>
          <w:szCs w:val="28"/>
          <w:lang w:val="kk-KZ"/>
        </w:rPr>
      </w:pPr>
      <w:r w:rsidRPr="0095462C">
        <w:rPr>
          <w:color w:val="000000"/>
          <w:sz w:val="28"/>
          <w:szCs w:val="28"/>
          <w:lang w:val="kk-KZ"/>
        </w:rPr>
        <w:lastRenderedPageBreak/>
        <w:t>Деструктивті келіссөздерге қарағанда, конструктивті ұзақ мерзімді перспективаға: екі тараптың мүдделерін сақтауға және оңтайлы шешім іздеуге бағытталған.</w:t>
      </w:r>
    </w:p>
    <w:p w:rsidR="0005088A" w:rsidRPr="0095462C" w:rsidRDefault="0005088A" w:rsidP="0005088A">
      <w:pPr>
        <w:pStyle w:val="a9"/>
        <w:shd w:val="clear" w:color="auto" w:fill="FFFFFF"/>
        <w:tabs>
          <w:tab w:val="left" w:pos="851"/>
        </w:tabs>
        <w:spacing w:before="0" w:beforeAutospacing="0" w:after="0" w:afterAutospacing="0"/>
        <w:ind w:firstLine="567"/>
        <w:jc w:val="both"/>
        <w:textAlignment w:val="baseline"/>
        <w:rPr>
          <w:color w:val="000000"/>
          <w:sz w:val="28"/>
          <w:szCs w:val="28"/>
          <w:lang w:val="kk-KZ"/>
        </w:rPr>
      </w:pPr>
      <w:r w:rsidRPr="0095462C">
        <w:rPr>
          <w:color w:val="000000"/>
          <w:sz w:val="28"/>
          <w:szCs w:val="28"/>
          <w:lang w:val="kk-KZ"/>
        </w:rPr>
        <w:t>Бірақ мұндай келіссөздердің финалы да әрқашан баланс  болып табылмайды. Егер келіссөз жүргізуші мақсатына жетсе - бұл оның ұтысы, бірақ келіссөздер нәтижесі әрбір тарап үшін финал сомасымен анықталады.</w:t>
      </w:r>
    </w:p>
    <w:p w:rsidR="0005088A" w:rsidRPr="0095462C" w:rsidRDefault="0005088A" w:rsidP="0005088A">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Келіссөздердің сауатты жасалған жоспары сізге бюджетті сақтауға көмектеседі. Оны өз миссияңызға сәйкес жазуға тырысыңыз. Күн тәртібіндегі әрбір тармақты ойлаңыз, ең маңызды мәселелерді бірінші кезекке қойыңыз.  </w:t>
      </w:r>
    </w:p>
    <w:p w:rsidR="0005088A" w:rsidRPr="0095462C" w:rsidRDefault="0005088A" w:rsidP="0005088A">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4. Кім шешім қабылдайды?</w:t>
      </w:r>
    </w:p>
    <w:p w:rsidR="0005088A" w:rsidRPr="0095462C" w:rsidRDefault="0005088A" w:rsidP="0005088A">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Келіссөздер туралы ойлауды бастамас бұрын, оларды кіммен жүргізетініңізді және кім шешім қабылдайтыныңызды анықтаңыз. Бұл бір адам болуы керек. Егер олар бірнеше адам болса, әрқайсысымен әңгілемелесуге тура келеді, ал бұл сіздің бюджетіңізді созады.</w:t>
      </w:r>
    </w:p>
    <w:p w:rsidR="0005088A" w:rsidRPr="0095462C" w:rsidRDefault="0005088A" w:rsidP="0005088A">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Делдал-хатшылардан аулақ болыңыз. Олар, әрине, жақсы болсын деп ойлайды, бірақ сізге кім шешетіні қажет. Шешімді нақты адам қабылдайды. Сұрақтардың көмегімен соңғы сөзді кім айтатынын анықтау керек. </w:t>
      </w:r>
    </w:p>
    <w:p w:rsidR="0005088A" w:rsidRPr="0095462C" w:rsidRDefault="0005088A" w:rsidP="0005088A">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5. Келіссөздер</w:t>
      </w:r>
    </w:p>
    <w:p w:rsidR="0005088A" w:rsidRPr="0095462C" w:rsidRDefault="0005088A" w:rsidP="0005088A">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b/>
          <w:i/>
          <w:sz w:val="28"/>
          <w:szCs w:val="28"/>
          <w:lang w:val="kk-KZ"/>
        </w:rPr>
        <w:t>Сананы босатыңыз.</w:t>
      </w:r>
      <w:r w:rsidRPr="0095462C">
        <w:rPr>
          <w:rFonts w:ascii="Times New Roman" w:hAnsi="Times New Roman"/>
          <w:sz w:val="28"/>
          <w:szCs w:val="28"/>
          <w:lang w:val="kk-KZ"/>
        </w:rPr>
        <w:t xml:space="preserve"> Келіссөздерде сіздің басыңызды мынадай ойлар келуі мүмкін: "Ал егерде...?", "Менің ойымша, ол  былайша ойлады", "Оның бас изегені нені білдіреді?".</w:t>
      </w:r>
    </w:p>
    <w:p w:rsidR="0005088A" w:rsidRPr="0095462C" w:rsidRDefault="0005088A" w:rsidP="0005088A">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Осы жорамалдар, болжамдар, тұспалдар және ілгері озу. Олар ниет еткен затын шынайы ретінде береді, бірақ мұның бәрінен аулақ болыңыз. Егер сіз қарсыласыңыз бірнәрсені тұспалдағандай болды деп шешсеңіз, қайтадан сұраңыз. Жауапсыз сұрақтар санаға зиян келтіреді және мәселені шешуге кедергі келтіреді. Қарсылас деп ойламаңыз, тек фактілерге сүйеніңіз.</w:t>
      </w:r>
    </w:p>
    <w:p w:rsidR="0005088A" w:rsidRPr="0095462C" w:rsidRDefault="0005088A" w:rsidP="0005088A">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b/>
          <w:i/>
          <w:sz w:val="28"/>
          <w:szCs w:val="28"/>
          <w:lang w:val="kk-KZ"/>
        </w:rPr>
        <w:t>Қажеттіліктен құтылыңыз.</w:t>
      </w:r>
      <w:r w:rsidRPr="0095462C">
        <w:rPr>
          <w:rFonts w:ascii="Times New Roman" w:hAnsi="Times New Roman"/>
          <w:sz w:val="28"/>
          <w:szCs w:val="28"/>
          <w:lang w:val="kk-KZ"/>
        </w:rPr>
        <w:t xml:space="preserve"> Келіссөздер әртүрлі себептермен басталады,олардың бірі-қажеттілік. Қажеттілікті сынау-бұл қалыпты. Күн сайын біз қажеттілік бойынша , әсіресе мәселе ақшаға қатысты болған кезде келіссөздер жүргіземіз. Бұл келіссөздер біздің пайдамызға шешілмейді: біз "иә" деп айтамыз, себебі бізге шұғыл ақша қажет.</w:t>
      </w:r>
    </w:p>
    <w:p w:rsidR="0005088A" w:rsidRPr="0095462C" w:rsidRDefault="0005088A" w:rsidP="0005088A">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b/>
          <w:i/>
          <w:sz w:val="28"/>
          <w:szCs w:val="28"/>
          <w:lang w:val="kk-KZ"/>
        </w:rPr>
        <w:t>Сұрақтар қойыңыз.</w:t>
      </w:r>
      <w:r w:rsidRPr="0095462C">
        <w:rPr>
          <w:rFonts w:ascii="Times New Roman" w:hAnsi="Times New Roman"/>
          <w:sz w:val="28"/>
          <w:szCs w:val="28"/>
          <w:lang w:val="kk-KZ"/>
        </w:rPr>
        <w:t xml:space="preserve"> Сұрақтардың екі типі болады: ашық және жабық. Ашық сұрақтар толық жауап береді және мына сөзден басталады: "қалай", "қашан", "неге", "не себепті", "қандай" және т. б. Жабық сұрақтар қысқа жауаптардан тұрады: "иә"," жоқ","мүмкін".</w:t>
      </w:r>
    </w:p>
    <w:p w:rsidR="0005088A" w:rsidRPr="0095462C" w:rsidRDefault="0005088A" w:rsidP="0005088A">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Келіссөздер барысында ашық сұрақтарды пайдаланыңыз, олар қарсыластың не қалайтынын түсінуге көмектеседі. Жабық сұрақтар ешқандай ақпарат бермейді, ал қарсылас өзін тергеуде отырғандай сезінеді.</w:t>
      </w:r>
    </w:p>
    <w:p w:rsidR="0005088A" w:rsidRPr="0095462C" w:rsidRDefault="0005088A" w:rsidP="0005088A">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b/>
          <w:i/>
          <w:sz w:val="28"/>
          <w:szCs w:val="28"/>
          <w:lang w:val="kk-KZ"/>
        </w:rPr>
        <w:t>Жаныңызды ауыртып жүрген мәселеңізді түсіндіріңіз.</w:t>
      </w:r>
      <w:r w:rsidRPr="0095462C">
        <w:rPr>
          <w:rFonts w:ascii="Times New Roman" w:hAnsi="Times New Roman"/>
          <w:sz w:val="28"/>
          <w:szCs w:val="28"/>
          <w:lang w:val="kk-KZ"/>
        </w:rPr>
        <w:t xml:space="preserve"> Жаныңызды ауыртар мәселе - бұл ағымдағы және болашақтағы мәселе. Кез келген ккеліссөздер мақсаты - одан құтылу. Әркімнің өз бас ауыртар мәселесі бар, егер сізді бірнәрсе қатты алаңдатса, онда ол оппонентіңізді алаңдату міндетті емес Бас ауыртар мәселені көруге және сипаттауға болады. </w:t>
      </w:r>
    </w:p>
    <w:p w:rsidR="0005088A" w:rsidRPr="0095462C" w:rsidRDefault="0005088A" w:rsidP="0005088A">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lastRenderedPageBreak/>
        <w:t>Сіздің міндетіңіз - қарсыласыңыздың бас ауыртқан мәселесін табу. Іздеу нәтижесі туралы хабарлаңыз, егер сіз барлығыңыз дұрыс түсінсеңіз, ол оны растасын. Оған мәселені көруге көмектесіңіз.</w:t>
      </w:r>
    </w:p>
    <w:p w:rsidR="0005088A" w:rsidRPr="0095462C" w:rsidRDefault="0005088A" w:rsidP="0005088A">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6. Аяқтау</w:t>
      </w:r>
    </w:p>
    <w:p w:rsidR="0005088A" w:rsidRPr="0095462C" w:rsidRDefault="0005088A" w:rsidP="0005088A">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"Жоқ" деген сөзге екі тараптың да құқығы бар. Оны талқылау тақырыбы пайда болу үшін пайдалану керек. "Иә" келіссөздерді тоқтатады. "Мүмкін" деген сөз ештеңені білдірмейді.</w:t>
      </w:r>
    </w:p>
    <w:p w:rsidR="0005088A" w:rsidRPr="0095462C" w:rsidRDefault="0005088A" w:rsidP="0005088A">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Келіссөздерді жалғастыру үшін" жоқ " — ең бастысы, қарсыласты ренжітіп алудан қорқудың қажеті жоқ — сіз ол үшін келіссөзді бастаған жоқсыз. Егер "Иә" сіздің өміріңізді нашар жағына өзгертуі мүмкін екенін сезсеңіз, онда бәрін қойып "жоқ" деп айтыңыз. Егер сіз жаныңызды жеп жүрген мәселені сезінсеңіз, тағы да солай істеңіз. Эмоцияға берілмей әрекет етіңіз, әйтпесе кейін өкінесіз.</w:t>
      </w:r>
    </w:p>
    <w:p w:rsidR="0005088A" w:rsidRPr="0095462C" w:rsidRDefault="0005088A" w:rsidP="0005088A">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Және екінші жағынан: егер қарсылас алған бетінен қайтпаса, бұл  қалыпты нәрсе. Ол да дұрыс емес шешім қабылдағысы келмейді. Ойлансын. </w:t>
      </w:r>
    </w:p>
    <w:p w:rsidR="0005088A" w:rsidRPr="0095462C" w:rsidRDefault="0005088A" w:rsidP="0005088A">
      <w:pPr>
        <w:tabs>
          <w:tab w:val="left" w:pos="851"/>
        </w:tabs>
        <w:spacing w:after="0" w:line="240" w:lineRule="auto"/>
        <w:ind w:firstLine="567"/>
        <w:jc w:val="both"/>
        <w:rPr>
          <w:rFonts w:ascii="Times New Roman" w:hAnsi="Times New Roman"/>
          <w:b/>
          <w:i/>
          <w:sz w:val="28"/>
          <w:szCs w:val="28"/>
          <w:lang w:val="kk-KZ"/>
        </w:rPr>
      </w:pPr>
    </w:p>
    <w:p w:rsidR="0005088A" w:rsidRPr="0095462C" w:rsidRDefault="0005088A" w:rsidP="0005088A">
      <w:pPr>
        <w:tabs>
          <w:tab w:val="left" w:pos="851"/>
          <w:tab w:val="left" w:pos="993"/>
        </w:tabs>
        <w:spacing w:after="0" w:line="240" w:lineRule="auto"/>
        <w:rPr>
          <w:rFonts w:ascii="Times New Roman" w:hAnsi="Times New Roman"/>
          <w:b/>
          <w:bCs/>
          <w:color w:val="000000"/>
          <w:sz w:val="28"/>
          <w:szCs w:val="28"/>
          <w:lang w:val="kk-KZ"/>
        </w:rPr>
      </w:pPr>
      <w:r w:rsidRPr="0095462C">
        <w:rPr>
          <w:rFonts w:ascii="Times New Roman" w:hAnsi="Times New Roman"/>
          <w:b/>
          <w:sz w:val="28"/>
          <w:szCs w:val="28"/>
          <w:lang w:val="kk-KZ"/>
        </w:rPr>
        <w:t>6.7.Табыс арналары</w:t>
      </w:r>
    </w:p>
    <w:p w:rsidR="0005088A" w:rsidRPr="0095462C" w:rsidRDefault="0005088A" w:rsidP="0005088A">
      <w:pPr>
        <w:tabs>
          <w:tab w:val="left" w:pos="851"/>
        </w:tabs>
        <w:spacing w:after="0" w:line="240" w:lineRule="auto"/>
        <w:ind w:firstLine="567"/>
        <w:jc w:val="both"/>
        <w:textAlignment w:val="top"/>
        <w:rPr>
          <w:rFonts w:ascii="Times New Roman" w:hAnsi="Times New Roman"/>
          <w:iCs/>
          <w:sz w:val="28"/>
          <w:szCs w:val="28"/>
          <w:lang w:val="kk-KZ"/>
        </w:rPr>
      </w:pPr>
      <w:r w:rsidRPr="0095462C">
        <w:rPr>
          <w:rFonts w:ascii="Times New Roman" w:hAnsi="Times New Roman"/>
          <w:iCs/>
          <w:sz w:val="28"/>
          <w:szCs w:val="28"/>
          <w:lang w:val="kk-KZ"/>
        </w:rPr>
        <w:t>Егер клиенттер сіздің бизнес-модельдеріңізді құраса, кіріс арналары оның артериялары болып табылады. Сіз өзіңізден әр тұтыну сегментінің қандай құндылығы үшін төлеуге дайын екендігіңізді сұраңыз? Бұл сұраққа дұрыс жауап сіздің фирмаңыз клиенттердің әрбір сегментінен бір немесе бірнеше кіріс арналарын жасауға мүмкіндік береді. Әрбір кіріс арнасы әртүрлі баға механизмі болуы мүмкін, мысалы, тіркелген прейскурант бағасы, сауда-саттық, аукциондар.</w:t>
      </w:r>
    </w:p>
    <w:p w:rsidR="0005088A" w:rsidRPr="0095462C" w:rsidRDefault="0005088A" w:rsidP="0005088A">
      <w:pPr>
        <w:tabs>
          <w:tab w:val="left" w:pos="851"/>
        </w:tabs>
        <w:spacing w:after="0" w:line="240" w:lineRule="auto"/>
        <w:ind w:firstLine="567"/>
        <w:jc w:val="both"/>
        <w:textAlignment w:val="top"/>
        <w:rPr>
          <w:rFonts w:ascii="Times New Roman" w:hAnsi="Times New Roman"/>
          <w:b/>
          <w:iCs/>
          <w:sz w:val="28"/>
          <w:szCs w:val="28"/>
        </w:rPr>
      </w:pPr>
      <w:r w:rsidRPr="0095462C">
        <w:rPr>
          <w:rFonts w:ascii="Times New Roman" w:hAnsi="Times New Roman"/>
          <w:b/>
          <w:iCs/>
          <w:sz w:val="28"/>
          <w:szCs w:val="28"/>
          <w:lang w:val="kk-KZ"/>
        </w:rPr>
        <w:t>Бизнес модельдерінде 4 түрі пайда болуы мүмкін:</w:t>
      </w:r>
    </w:p>
    <w:p w:rsidR="0005088A" w:rsidRPr="0095462C" w:rsidRDefault="0005088A" w:rsidP="007B49FD">
      <w:pPr>
        <w:numPr>
          <w:ilvl w:val="0"/>
          <w:numId w:val="86"/>
        </w:numPr>
        <w:tabs>
          <w:tab w:val="left" w:pos="851"/>
        </w:tabs>
        <w:spacing w:after="0" w:line="240" w:lineRule="auto"/>
        <w:ind w:firstLine="567"/>
        <w:jc w:val="both"/>
        <w:textAlignment w:val="top"/>
        <w:rPr>
          <w:rFonts w:ascii="Times New Roman" w:hAnsi="Times New Roman"/>
          <w:iCs/>
          <w:sz w:val="28"/>
          <w:szCs w:val="28"/>
        </w:rPr>
      </w:pPr>
      <w:r w:rsidRPr="0095462C">
        <w:rPr>
          <w:rFonts w:ascii="Times New Roman" w:hAnsi="Times New Roman"/>
          <w:iCs/>
          <w:sz w:val="28"/>
          <w:szCs w:val="28"/>
          <w:lang w:val="kk-KZ"/>
        </w:rPr>
        <w:t>Бір реттік мәмілелерден түскен табыс.</w:t>
      </w:r>
    </w:p>
    <w:p w:rsidR="0005088A" w:rsidRPr="0095462C" w:rsidRDefault="0005088A" w:rsidP="007B49FD">
      <w:pPr>
        <w:numPr>
          <w:ilvl w:val="0"/>
          <w:numId w:val="86"/>
        </w:numPr>
        <w:tabs>
          <w:tab w:val="left" w:pos="851"/>
        </w:tabs>
        <w:spacing w:after="0" w:line="240" w:lineRule="auto"/>
        <w:ind w:firstLine="567"/>
        <w:jc w:val="both"/>
        <w:textAlignment w:val="top"/>
        <w:rPr>
          <w:rFonts w:ascii="Times New Roman" w:hAnsi="Times New Roman"/>
          <w:iCs/>
          <w:sz w:val="28"/>
          <w:szCs w:val="28"/>
        </w:rPr>
      </w:pPr>
      <w:r w:rsidRPr="0095462C">
        <w:rPr>
          <w:rFonts w:ascii="Times New Roman" w:hAnsi="Times New Roman"/>
          <w:iCs/>
          <w:sz w:val="28"/>
          <w:szCs w:val="28"/>
          <w:lang w:val="kk-KZ"/>
        </w:rPr>
        <w:t>Кезеңдік төлемдерден түсетін тұрақты табыс.</w:t>
      </w:r>
    </w:p>
    <w:p w:rsidR="0005088A" w:rsidRPr="0095462C" w:rsidRDefault="0005088A" w:rsidP="007B49FD">
      <w:pPr>
        <w:numPr>
          <w:ilvl w:val="0"/>
          <w:numId w:val="86"/>
        </w:numPr>
        <w:tabs>
          <w:tab w:val="left" w:pos="851"/>
        </w:tabs>
        <w:spacing w:after="0" w:line="240" w:lineRule="auto"/>
        <w:ind w:firstLine="567"/>
        <w:jc w:val="both"/>
        <w:textAlignment w:val="top"/>
        <w:rPr>
          <w:rFonts w:ascii="Times New Roman" w:hAnsi="Times New Roman"/>
          <w:iCs/>
          <w:sz w:val="28"/>
          <w:szCs w:val="28"/>
        </w:rPr>
      </w:pPr>
      <w:r w:rsidRPr="0095462C">
        <w:rPr>
          <w:rFonts w:ascii="Times New Roman" w:hAnsi="Times New Roman"/>
          <w:iCs/>
          <w:sz w:val="28"/>
          <w:szCs w:val="28"/>
          <w:lang w:val="kk-KZ"/>
        </w:rPr>
        <w:t>Қызмет көрсету үшін төленетін төлемдерден тұрақты табыс.</w:t>
      </w:r>
    </w:p>
    <w:p w:rsidR="0005088A" w:rsidRPr="0095462C" w:rsidRDefault="0005088A" w:rsidP="007B49FD">
      <w:pPr>
        <w:numPr>
          <w:ilvl w:val="0"/>
          <w:numId w:val="86"/>
        </w:numPr>
        <w:tabs>
          <w:tab w:val="left" w:pos="851"/>
        </w:tabs>
        <w:spacing w:after="0" w:line="240" w:lineRule="auto"/>
        <w:ind w:firstLine="567"/>
        <w:jc w:val="both"/>
        <w:textAlignment w:val="top"/>
        <w:rPr>
          <w:rFonts w:ascii="Times New Roman" w:hAnsi="Times New Roman"/>
          <w:iCs/>
          <w:sz w:val="28"/>
          <w:szCs w:val="28"/>
          <w:lang w:val="kk-KZ"/>
        </w:rPr>
      </w:pPr>
      <w:r w:rsidRPr="0095462C">
        <w:rPr>
          <w:rFonts w:ascii="Times New Roman" w:hAnsi="Times New Roman"/>
          <w:iCs/>
          <w:sz w:val="28"/>
          <w:szCs w:val="28"/>
          <w:lang w:val="kk-KZ"/>
        </w:rPr>
        <w:t xml:space="preserve"> Өнімді немесе көрсетілетін қызметті серіктестерге сатудан % түрінде бір реттік немесе тұрақты табыс.</w:t>
      </w:r>
    </w:p>
    <w:p w:rsidR="0005088A" w:rsidRPr="0095462C" w:rsidRDefault="0005088A" w:rsidP="0005088A">
      <w:pPr>
        <w:tabs>
          <w:tab w:val="left" w:pos="851"/>
        </w:tabs>
        <w:spacing w:after="0" w:line="240" w:lineRule="auto"/>
        <w:ind w:firstLine="567"/>
        <w:jc w:val="both"/>
        <w:textAlignment w:val="top"/>
        <w:rPr>
          <w:rFonts w:ascii="Times New Roman" w:hAnsi="Times New Roman"/>
          <w:sz w:val="28"/>
          <w:szCs w:val="28"/>
          <w:lang w:val="kk-KZ"/>
        </w:rPr>
      </w:pPr>
      <w:r w:rsidRPr="0095462C">
        <w:rPr>
          <w:rFonts w:ascii="Times New Roman" w:hAnsi="Times New Roman"/>
          <w:sz w:val="28"/>
          <w:szCs w:val="28"/>
          <w:lang w:val="kk-KZ"/>
        </w:rPr>
        <w:t xml:space="preserve">Табыс арнасын толығымен құру бизнестің сипаттамасына байланысты. </w:t>
      </w:r>
    </w:p>
    <w:p w:rsidR="0005088A" w:rsidRPr="0095462C" w:rsidRDefault="0005088A" w:rsidP="0005088A">
      <w:pPr>
        <w:tabs>
          <w:tab w:val="left" w:pos="851"/>
        </w:tabs>
        <w:spacing w:after="0" w:line="240" w:lineRule="auto"/>
        <w:ind w:firstLine="567"/>
        <w:jc w:val="both"/>
        <w:rPr>
          <w:rFonts w:ascii="Times New Roman" w:hAnsi="Times New Roman"/>
          <w:b/>
          <w:sz w:val="28"/>
          <w:szCs w:val="28"/>
          <w:lang w:val="kk-KZ"/>
        </w:rPr>
      </w:pPr>
      <w:r w:rsidRPr="0095462C">
        <w:rPr>
          <w:rFonts w:ascii="Times New Roman" w:hAnsi="Times New Roman"/>
          <w:b/>
          <w:sz w:val="28"/>
          <w:szCs w:val="28"/>
          <w:lang w:val="kk-KZ"/>
        </w:rPr>
        <w:t>Сіз активтерді сатасыз</w:t>
      </w:r>
    </w:p>
    <w:p w:rsidR="0005088A" w:rsidRPr="0095462C" w:rsidRDefault="0005088A" w:rsidP="0005088A">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Бұған кез келген өнімдер мен тауарлар жатады. Сіз кітапты сатып алдыңыз ба? Онымен қалаған нәрселерді жасай аласыз: сата аласыз, сыйлай аласыз, лақтырып тастай аласыз. Ол сіздің меншігіңіз.</w:t>
      </w:r>
    </w:p>
    <w:p w:rsidR="0005088A" w:rsidRPr="0095462C" w:rsidRDefault="0005088A" w:rsidP="0005088A">
      <w:pPr>
        <w:tabs>
          <w:tab w:val="left" w:pos="851"/>
        </w:tabs>
        <w:spacing w:after="0" w:line="240" w:lineRule="auto"/>
        <w:ind w:firstLine="567"/>
        <w:jc w:val="both"/>
        <w:rPr>
          <w:rFonts w:ascii="Times New Roman" w:hAnsi="Times New Roman"/>
          <w:b/>
          <w:sz w:val="28"/>
          <w:szCs w:val="28"/>
          <w:lang w:val="kk-KZ"/>
        </w:rPr>
      </w:pPr>
      <w:r w:rsidRPr="0095462C">
        <w:rPr>
          <w:rFonts w:ascii="Times New Roman" w:hAnsi="Times New Roman"/>
          <w:b/>
          <w:sz w:val="28"/>
          <w:szCs w:val="28"/>
          <w:lang w:val="kk-KZ"/>
        </w:rPr>
        <w:t>Сіз пайдалану үшін ақы аласыз</w:t>
      </w:r>
    </w:p>
    <w:p w:rsidR="0005088A" w:rsidRPr="0095462C" w:rsidRDefault="0005088A" w:rsidP="0005088A">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Сіз қызмет көрсетесіз және оны пайдаланғаны үшін клиенттен төлем аласыз. Клиент сіздің қызметіңізді неғұрлым көп пайдаланса, соғұрлым көп төлем болуы мүмкін. Мысалдар: қонақ үйде клиент түнеген күндері үшін төлейді, аквапаркта өткізілген сағат саны үшін төлейді.</w:t>
      </w:r>
    </w:p>
    <w:p w:rsidR="0005088A" w:rsidRPr="0095462C" w:rsidRDefault="0005088A" w:rsidP="0005088A">
      <w:pPr>
        <w:tabs>
          <w:tab w:val="left" w:pos="851"/>
        </w:tabs>
        <w:spacing w:after="0" w:line="240" w:lineRule="auto"/>
        <w:ind w:firstLine="567"/>
        <w:jc w:val="both"/>
        <w:rPr>
          <w:rFonts w:ascii="Times New Roman" w:hAnsi="Times New Roman"/>
          <w:b/>
          <w:sz w:val="28"/>
          <w:szCs w:val="28"/>
          <w:lang w:val="kk-KZ"/>
        </w:rPr>
      </w:pPr>
      <w:r w:rsidRPr="0095462C">
        <w:rPr>
          <w:rFonts w:ascii="Times New Roman" w:hAnsi="Times New Roman"/>
          <w:b/>
          <w:sz w:val="28"/>
          <w:szCs w:val="28"/>
          <w:lang w:val="kk-KZ"/>
        </w:rPr>
        <w:t>Сіз жазылғаны үшін ақы аласыз</w:t>
      </w:r>
    </w:p>
    <w:p w:rsidR="0005088A" w:rsidRPr="0095462C" w:rsidRDefault="0005088A" w:rsidP="0005088A">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Бұл табыс ағыны алдыңғысынан көрсетілетін қызметке қол жеткізу ұзақтығы үшін төлем алынатындығынан ерекшеленеді.  Мысалы, спорт зал бір айға абонемент береді. Бұл онлайн-салаға да қатысты, мысалы, World of Warcraft ойынына қатысу үшін абоненттік төлем бар.</w:t>
      </w:r>
    </w:p>
    <w:p w:rsidR="0005088A" w:rsidRPr="0095462C" w:rsidRDefault="0005088A" w:rsidP="0005088A">
      <w:pPr>
        <w:tabs>
          <w:tab w:val="left" w:pos="851"/>
        </w:tabs>
        <w:spacing w:after="0" w:line="240" w:lineRule="auto"/>
        <w:ind w:firstLine="567"/>
        <w:jc w:val="both"/>
        <w:rPr>
          <w:rFonts w:ascii="Times New Roman" w:hAnsi="Times New Roman"/>
          <w:b/>
          <w:sz w:val="28"/>
          <w:szCs w:val="28"/>
        </w:rPr>
      </w:pPr>
      <w:r w:rsidRPr="0095462C">
        <w:rPr>
          <w:rFonts w:ascii="Times New Roman" w:hAnsi="Times New Roman"/>
          <w:b/>
          <w:sz w:val="28"/>
          <w:szCs w:val="28"/>
          <w:lang w:val="kk-KZ"/>
        </w:rPr>
        <w:lastRenderedPageBreak/>
        <w:t>Сіз жалға, рента немесе лизинг үшін төлем аласыз</w:t>
      </w:r>
    </w:p>
    <w:p w:rsidR="0005088A" w:rsidRPr="0095462C" w:rsidRDefault="0005088A" w:rsidP="0005088A">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Осы ағын кезінде сіз клиентке белгілі бір төлем үшін шартта көрсетілген мерзімде сіздің активіңізді пайдалану құқығын бересіз. Бұл екі жаққа да тиімді: жалға беруші өз активтерінен табыс алады, ал жалға алушы толық құнын төлемей, өз қалауымен пайдалану мүмкіндігін алады. Мысал: құрылысқа арналған жабдықтар лизингі.</w:t>
      </w:r>
    </w:p>
    <w:p w:rsidR="0005088A" w:rsidRPr="0095462C" w:rsidRDefault="0005088A" w:rsidP="0005088A">
      <w:pPr>
        <w:tabs>
          <w:tab w:val="left" w:pos="851"/>
        </w:tabs>
        <w:spacing w:after="0" w:line="240" w:lineRule="auto"/>
        <w:ind w:firstLine="567"/>
        <w:jc w:val="both"/>
        <w:rPr>
          <w:rFonts w:ascii="Times New Roman" w:hAnsi="Times New Roman"/>
          <w:b/>
          <w:sz w:val="28"/>
          <w:szCs w:val="28"/>
          <w:lang w:val="kk-KZ"/>
        </w:rPr>
      </w:pPr>
      <w:r w:rsidRPr="0095462C">
        <w:rPr>
          <w:rFonts w:ascii="Times New Roman" w:hAnsi="Times New Roman"/>
          <w:b/>
          <w:sz w:val="28"/>
          <w:szCs w:val="28"/>
          <w:lang w:val="kk-KZ"/>
        </w:rPr>
        <w:t>Сіз лицензия үшін төлем аласыз</w:t>
      </w:r>
    </w:p>
    <w:p w:rsidR="0005088A" w:rsidRPr="0095462C" w:rsidRDefault="0005088A" w:rsidP="0005088A">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Егер сіз зияткерлік меншік құқығы иесі болсаңыз, онда өнімді өндірмей және қызметтерді көрсетпей, өз меншігіңізден кіріс ала аласыз. Мұндай жағдайда, сіз қорғалған зияткерлік меншікті пайдалануға құқық беруді сатасыз. Мысалы, жазушы Джордж Мартин өз кітаптарына толық құқығы бар және өз сагасын экрандаудан табыс алады.</w:t>
      </w:r>
    </w:p>
    <w:p w:rsidR="0005088A" w:rsidRPr="0095462C" w:rsidRDefault="0005088A" w:rsidP="0005088A">
      <w:pPr>
        <w:tabs>
          <w:tab w:val="left" w:pos="851"/>
        </w:tabs>
        <w:spacing w:after="0" w:line="240" w:lineRule="auto"/>
        <w:ind w:firstLine="567"/>
        <w:jc w:val="both"/>
        <w:rPr>
          <w:rFonts w:ascii="Times New Roman" w:hAnsi="Times New Roman"/>
          <w:b/>
          <w:sz w:val="28"/>
          <w:szCs w:val="28"/>
          <w:lang w:val="kk-KZ"/>
        </w:rPr>
      </w:pPr>
      <w:r w:rsidRPr="0095462C">
        <w:rPr>
          <w:rFonts w:ascii="Times New Roman" w:hAnsi="Times New Roman"/>
          <w:b/>
          <w:sz w:val="28"/>
          <w:szCs w:val="28"/>
          <w:lang w:val="kk-KZ"/>
        </w:rPr>
        <w:t>Брокерлік сыйақы</w:t>
      </w:r>
    </w:p>
    <w:p w:rsidR="0005088A" w:rsidRPr="0095462C" w:rsidRDefault="0005088A" w:rsidP="0005088A">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Бұл кіріс арнасы екі немесе одан да көп тараптардың атынан орындалатын делдалдық қызметтерден болады. Несие карталарын жеткізушілер, мысалы, сатушы мен клиент арасында кредиттік карта арқылы орындалған сатып алу-сатудың әр мәмілесінің құнынан пайыз ала отырып кіріс алады. Жылжымайтын мүлік жөніндегі брокерлер және агенттер сатушы мен сатып алушы ойдағыдай сәйкес келген жағдайда әркез сайын комиссия алады.</w:t>
      </w:r>
    </w:p>
    <w:p w:rsidR="0005088A" w:rsidRPr="0095462C" w:rsidRDefault="0005088A" w:rsidP="0005088A">
      <w:pPr>
        <w:tabs>
          <w:tab w:val="left" w:pos="851"/>
        </w:tabs>
        <w:spacing w:after="0" w:line="240" w:lineRule="auto"/>
        <w:ind w:firstLine="567"/>
        <w:jc w:val="both"/>
        <w:rPr>
          <w:rFonts w:ascii="Times New Roman" w:hAnsi="Times New Roman"/>
          <w:b/>
          <w:sz w:val="28"/>
          <w:szCs w:val="28"/>
          <w:lang w:val="kk-KZ"/>
        </w:rPr>
      </w:pPr>
      <w:r w:rsidRPr="0095462C">
        <w:rPr>
          <w:rFonts w:ascii="Times New Roman" w:hAnsi="Times New Roman"/>
          <w:b/>
          <w:sz w:val="28"/>
          <w:szCs w:val="28"/>
          <w:lang w:val="kk-KZ"/>
        </w:rPr>
        <w:t>Жарнамалық</w:t>
      </w:r>
    </w:p>
    <w:p w:rsidR="0005088A" w:rsidRPr="0095462C" w:rsidRDefault="0005088A" w:rsidP="0005088A">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Осы кіріс арнасы белгілі бір өнімді, қызметті немесе брендті жарнамалау үшін алымдар нәтижесі болып табылады. Дәстүрлі түрде медиаиндустрия мен іс-шараларды ұйымдастырушылар жарнамадан түскен табысқа сүйеніп отыр. Соңғы жылдары басқа секторлар, оның ішінде бағдарламалық қамтамасыз ету мен көрсетілетін қызметтер, көбінесе жарнамадан түскен табысқа сүйенеді.</w:t>
      </w:r>
    </w:p>
    <w:p w:rsidR="0005088A" w:rsidRPr="0095462C" w:rsidRDefault="0005088A" w:rsidP="0005088A">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Бастысы-әрбір ағын үшін баға белгілеу әдістерін құру, нарықтық жағдайларға байланысты бағалар өзгеретінін немесе тұрақты болып қалатынын анықтау.</w:t>
      </w:r>
    </w:p>
    <w:p w:rsidR="0005088A" w:rsidRPr="0095462C" w:rsidRDefault="0005088A" w:rsidP="0005088A">
      <w:pPr>
        <w:tabs>
          <w:tab w:val="left" w:pos="851"/>
        </w:tabs>
        <w:spacing w:after="0" w:line="240" w:lineRule="auto"/>
        <w:ind w:firstLine="567"/>
        <w:jc w:val="both"/>
        <w:rPr>
          <w:rFonts w:ascii="Times New Roman" w:hAnsi="Times New Roman"/>
          <w:b/>
          <w:bCs/>
          <w:sz w:val="28"/>
          <w:szCs w:val="28"/>
          <w:lang w:val="kk-KZ"/>
        </w:rPr>
      </w:pPr>
      <w:r w:rsidRPr="0095462C">
        <w:rPr>
          <w:rFonts w:ascii="Times New Roman" w:hAnsi="Times New Roman"/>
          <w:b/>
          <w:bCs/>
          <w:sz w:val="28"/>
          <w:szCs w:val="28"/>
          <w:lang w:val="kk-KZ"/>
        </w:rPr>
        <w:t>Кірістер түсімінің жаңа арналарын алу үшін жауап беру қажет сұрақтар:</w:t>
      </w:r>
    </w:p>
    <w:p w:rsidR="0005088A" w:rsidRPr="0095462C" w:rsidRDefault="0005088A" w:rsidP="007B49FD">
      <w:pPr>
        <w:numPr>
          <w:ilvl w:val="0"/>
          <w:numId w:val="87"/>
        </w:numPr>
        <w:tabs>
          <w:tab w:val="left" w:pos="851"/>
        </w:tabs>
        <w:spacing w:after="0" w:line="240" w:lineRule="auto"/>
        <w:ind w:hanging="153"/>
        <w:contextualSpacing/>
        <w:jc w:val="both"/>
        <w:rPr>
          <w:rFonts w:ascii="Times New Roman" w:hAnsi="Times New Roman"/>
          <w:sz w:val="28"/>
          <w:szCs w:val="28"/>
        </w:rPr>
      </w:pPr>
      <w:r w:rsidRPr="0095462C">
        <w:rPr>
          <w:rFonts w:ascii="Times New Roman" w:hAnsi="Times New Roman"/>
          <w:sz w:val="28"/>
          <w:szCs w:val="28"/>
          <w:lang w:val="kk-KZ"/>
        </w:rPr>
        <w:t>Қазір клиенттер маған не үшін төлейді?</w:t>
      </w:r>
    </w:p>
    <w:p w:rsidR="0005088A" w:rsidRPr="0095462C" w:rsidRDefault="0005088A" w:rsidP="007B49FD">
      <w:pPr>
        <w:numPr>
          <w:ilvl w:val="0"/>
          <w:numId w:val="87"/>
        </w:numPr>
        <w:tabs>
          <w:tab w:val="left" w:pos="851"/>
        </w:tabs>
        <w:spacing w:after="0" w:line="240" w:lineRule="auto"/>
        <w:ind w:hanging="153"/>
        <w:contextualSpacing/>
        <w:jc w:val="both"/>
        <w:rPr>
          <w:rFonts w:ascii="Times New Roman" w:hAnsi="Times New Roman"/>
          <w:sz w:val="28"/>
          <w:szCs w:val="28"/>
        </w:rPr>
      </w:pPr>
      <w:r w:rsidRPr="0095462C">
        <w:rPr>
          <w:rFonts w:ascii="Times New Roman" w:hAnsi="Times New Roman"/>
          <w:sz w:val="28"/>
          <w:szCs w:val="28"/>
          <w:lang w:val="kk-KZ"/>
        </w:rPr>
        <w:t>Олар шын мәнінде не үшін төлеуге дайын?</w:t>
      </w:r>
    </w:p>
    <w:p w:rsidR="0005088A" w:rsidRPr="0095462C" w:rsidRDefault="0005088A" w:rsidP="007B49FD">
      <w:pPr>
        <w:numPr>
          <w:ilvl w:val="0"/>
          <w:numId w:val="87"/>
        </w:numPr>
        <w:tabs>
          <w:tab w:val="left" w:pos="851"/>
        </w:tabs>
        <w:spacing w:after="0" w:line="240" w:lineRule="auto"/>
        <w:ind w:hanging="153"/>
        <w:contextualSpacing/>
        <w:jc w:val="both"/>
        <w:rPr>
          <w:rFonts w:ascii="Times New Roman" w:hAnsi="Times New Roman"/>
          <w:sz w:val="28"/>
          <w:szCs w:val="28"/>
        </w:rPr>
      </w:pPr>
      <w:r w:rsidRPr="0095462C">
        <w:rPr>
          <w:rFonts w:ascii="Times New Roman" w:hAnsi="Times New Roman"/>
          <w:sz w:val="28"/>
          <w:szCs w:val="28"/>
          <w:lang w:val="kk-KZ"/>
        </w:rPr>
        <w:t>Төлем қалай жүзеге асырылады? Төлем әдісін өзгертуді қалайсыз ба?</w:t>
      </w:r>
    </w:p>
    <w:p w:rsidR="0005088A" w:rsidRPr="0095462C" w:rsidRDefault="0005088A" w:rsidP="007B49FD">
      <w:pPr>
        <w:numPr>
          <w:ilvl w:val="0"/>
          <w:numId w:val="87"/>
        </w:numPr>
        <w:tabs>
          <w:tab w:val="left" w:pos="851"/>
        </w:tabs>
        <w:spacing w:after="0" w:line="240" w:lineRule="auto"/>
        <w:ind w:hanging="153"/>
        <w:contextualSpacing/>
        <w:jc w:val="both"/>
        <w:rPr>
          <w:rFonts w:ascii="Times New Roman" w:hAnsi="Times New Roman"/>
          <w:sz w:val="28"/>
          <w:szCs w:val="28"/>
        </w:rPr>
      </w:pPr>
      <w:r w:rsidRPr="0095462C">
        <w:rPr>
          <w:rFonts w:ascii="Times New Roman" w:hAnsi="Times New Roman"/>
          <w:sz w:val="28"/>
          <w:szCs w:val="28"/>
          <w:lang w:val="kk-KZ"/>
        </w:rPr>
        <w:t>Маған кірістер ағынының әрқайсысы жалпы пайданың қай бөлігін әкеледі?</w:t>
      </w:r>
    </w:p>
    <w:p w:rsidR="0005088A" w:rsidRPr="0095462C" w:rsidRDefault="0005088A" w:rsidP="0005088A">
      <w:pPr>
        <w:spacing w:after="0" w:line="240" w:lineRule="auto"/>
        <w:rPr>
          <w:rFonts w:ascii="Times New Roman" w:hAnsi="Times New Roman"/>
          <w:b/>
          <w:sz w:val="28"/>
          <w:szCs w:val="28"/>
          <w:lang w:val="kk-KZ"/>
        </w:rPr>
      </w:pPr>
      <w:r w:rsidRPr="0095462C">
        <w:rPr>
          <w:rFonts w:ascii="Times New Roman" w:hAnsi="Times New Roman"/>
          <w:b/>
          <w:sz w:val="28"/>
          <w:szCs w:val="28"/>
          <w:lang w:val="kk-KZ"/>
        </w:rPr>
        <w:t>Өзін-өзі бақылау сұрақтары</w:t>
      </w:r>
    </w:p>
    <w:p w:rsidR="0005088A" w:rsidRPr="0095462C" w:rsidRDefault="0005088A" w:rsidP="007B49FD">
      <w:pPr>
        <w:pStyle w:val="27"/>
        <w:numPr>
          <w:ilvl w:val="0"/>
          <w:numId w:val="89"/>
        </w:numPr>
        <w:shd w:val="clear" w:color="auto" w:fill="auto"/>
        <w:tabs>
          <w:tab w:val="left" w:pos="318"/>
        </w:tabs>
        <w:spacing w:after="0" w:line="240" w:lineRule="auto"/>
        <w:rPr>
          <w:rFonts w:ascii="Times New Roman" w:hAnsi="Times New Roman"/>
          <w:sz w:val="28"/>
          <w:szCs w:val="28"/>
        </w:rPr>
      </w:pPr>
      <w:r w:rsidRPr="0095462C">
        <w:rPr>
          <w:rFonts w:ascii="Times New Roman" w:hAnsi="Times New Roman"/>
          <w:sz w:val="28"/>
          <w:szCs w:val="28"/>
          <w:lang w:val="kk-KZ"/>
        </w:rPr>
        <w:t>Сату воронкасының мәні</w:t>
      </w:r>
    </w:p>
    <w:p w:rsidR="0005088A" w:rsidRPr="0095462C" w:rsidRDefault="0005088A" w:rsidP="007B49FD">
      <w:pPr>
        <w:pStyle w:val="27"/>
        <w:numPr>
          <w:ilvl w:val="0"/>
          <w:numId w:val="89"/>
        </w:numPr>
        <w:shd w:val="clear" w:color="auto" w:fill="auto"/>
        <w:tabs>
          <w:tab w:val="left" w:pos="318"/>
        </w:tabs>
        <w:spacing w:after="0" w:line="240" w:lineRule="auto"/>
        <w:rPr>
          <w:rFonts w:ascii="Times New Roman" w:hAnsi="Times New Roman"/>
          <w:sz w:val="28"/>
          <w:szCs w:val="28"/>
        </w:rPr>
      </w:pPr>
      <w:r w:rsidRPr="0095462C">
        <w:rPr>
          <w:rFonts w:ascii="Times New Roman" w:hAnsi="Times New Roman"/>
          <w:sz w:val="28"/>
          <w:szCs w:val="28"/>
          <w:lang w:val="kk-KZ"/>
        </w:rPr>
        <w:t>Тұтынушыны қалай ұстап тұру керек?</w:t>
      </w:r>
    </w:p>
    <w:p w:rsidR="0005088A" w:rsidRPr="0095462C" w:rsidRDefault="0005088A" w:rsidP="007B49FD">
      <w:pPr>
        <w:pStyle w:val="27"/>
        <w:numPr>
          <w:ilvl w:val="0"/>
          <w:numId w:val="89"/>
        </w:numPr>
        <w:shd w:val="clear" w:color="auto" w:fill="auto"/>
        <w:tabs>
          <w:tab w:val="left" w:pos="318"/>
        </w:tabs>
        <w:spacing w:after="0" w:line="240" w:lineRule="auto"/>
        <w:rPr>
          <w:rFonts w:ascii="Times New Roman" w:hAnsi="Times New Roman"/>
          <w:sz w:val="28"/>
          <w:szCs w:val="28"/>
        </w:rPr>
      </w:pPr>
      <w:r w:rsidRPr="0095462C">
        <w:rPr>
          <w:rFonts w:ascii="Times New Roman" w:hAnsi="Times New Roman"/>
          <w:sz w:val="28"/>
          <w:szCs w:val="28"/>
        </w:rPr>
        <w:t>Ағымдағы пайдаланушылардан сатуды қалай арттыруға болады?</w:t>
      </w:r>
    </w:p>
    <w:p w:rsidR="0005088A" w:rsidRPr="0095462C" w:rsidRDefault="0005088A" w:rsidP="0005088A">
      <w:pPr>
        <w:tabs>
          <w:tab w:val="left" w:pos="851"/>
        </w:tabs>
        <w:spacing w:after="0" w:line="240" w:lineRule="auto"/>
        <w:ind w:firstLine="567"/>
        <w:jc w:val="both"/>
        <w:rPr>
          <w:rFonts w:ascii="Times New Roman" w:hAnsi="Times New Roman"/>
          <w:sz w:val="28"/>
          <w:szCs w:val="28"/>
          <w:lang w:eastAsia="ru-RU"/>
        </w:rPr>
      </w:pPr>
      <w:r w:rsidRPr="0095462C">
        <w:rPr>
          <w:rFonts w:ascii="Times New Roman" w:hAnsi="Times New Roman"/>
          <w:sz w:val="28"/>
          <w:szCs w:val="28"/>
          <w:lang w:eastAsia="ru-RU"/>
        </w:rPr>
        <w:t>4.</w:t>
      </w:r>
      <w:r w:rsidRPr="0095462C">
        <w:rPr>
          <w:rFonts w:ascii="Times New Roman" w:hAnsi="Times New Roman"/>
          <w:sz w:val="28"/>
          <w:szCs w:val="28"/>
          <w:lang w:eastAsia="ru-RU"/>
        </w:rPr>
        <w:tab/>
        <w:t>Персоналмен қалай жұмыс істеу керек және "ұйықтайтын" клиенттер кім?</w:t>
      </w:r>
    </w:p>
    <w:p w:rsidR="0005088A" w:rsidRPr="0095462C" w:rsidRDefault="0005088A" w:rsidP="0005088A">
      <w:pPr>
        <w:tabs>
          <w:tab w:val="left" w:pos="851"/>
        </w:tabs>
        <w:spacing w:after="0" w:line="240" w:lineRule="auto"/>
        <w:ind w:firstLine="567"/>
        <w:jc w:val="both"/>
        <w:rPr>
          <w:rFonts w:ascii="Times New Roman" w:hAnsi="Times New Roman"/>
          <w:sz w:val="28"/>
          <w:szCs w:val="28"/>
          <w:lang w:eastAsia="ru-RU"/>
        </w:rPr>
      </w:pPr>
      <w:r w:rsidRPr="0095462C">
        <w:rPr>
          <w:rFonts w:ascii="Times New Roman" w:hAnsi="Times New Roman"/>
          <w:sz w:val="28"/>
          <w:szCs w:val="28"/>
          <w:lang w:eastAsia="ru-RU"/>
        </w:rPr>
        <w:t>5.</w:t>
      </w:r>
      <w:r w:rsidRPr="0095462C">
        <w:rPr>
          <w:rFonts w:ascii="Times New Roman" w:hAnsi="Times New Roman"/>
          <w:sz w:val="28"/>
          <w:szCs w:val="28"/>
          <w:lang w:eastAsia="ru-RU"/>
        </w:rPr>
        <w:tab/>
        <w:t xml:space="preserve">Сату техникасының түрлерін, кезеңдерін түсіндіріңіз. </w:t>
      </w:r>
    </w:p>
    <w:p w:rsidR="0005088A" w:rsidRPr="0095462C" w:rsidRDefault="0005088A" w:rsidP="0005088A">
      <w:pPr>
        <w:tabs>
          <w:tab w:val="left" w:pos="851"/>
        </w:tabs>
        <w:spacing w:after="0" w:line="240" w:lineRule="auto"/>
        <w:ind w:firstLine="567"/>
        <w:jc w:val="both"/>
        <w:rPr>
          <w:rFonts w:ascii="Times New Roman" w:hAnsi="Times New Roman"/>
          <w:sz w:val="28"/>
          <w:szCs w:val="28"/>
          <w:lang w:eastAsia="ru-RU"/>
        </w:rPr>
      </w:pPr>
      <w:r w:rsidRPr="0095462C">
        <w:rPr>
          <w:rFonts w:ascii="Times New Roman" w:hAnsi="Times New Roman"/>
          <w:sz w:val="28"/>
          <w:szCs w:val="28"/>
          <w:lang w:eastAsia="ru-RU"/>
        </w:rPr>
        <w:t>6.</w:t>
      </w:r>
      <w:r w:rsidRPr="0095462C">
        <w:rPr>
          <w:rFonts w:ascii="Times New Roman" w:hAnsi="Times New Roman"/>
          <w:sz w:val="28"/>
          <w:szCs w:val="28"/>
          <w:lang w:eastAsia="ru-RU"/>
        </w:rPr>
        <w:tab/>
        <w:t>Құрғақтық келіссөздер жүргізу стратегиясы мен техникасы</w:t>
      </w:r>
    </w:p>
    <w:p w:rsidR="0005088A" w:rsidRPr="0095462C" w:rsidRDefault="0005088A" w:rsidP="0005088A">
      <w:pPr>
        <w:tabs>
          <w:tab w:val="left" w:pos="851"/>
        </w:tabs>
        <w:spacing w:after="0" w:line="240" w:lineRule="auto"/>
        <w:ind w:firstLine="567"/>
        <w:jc w:val="both"/>
        <w:rPr>
          <w:rFonts w:ascii="Times New Roman" w:hAnsi="Times New Roman"/>
          <w:sz w:val="28"/>
          <w:szCs w:val="28"/>
        </w:rPr>
      </w:pPr>
      <w:r w:rsidRPr="0095462C">
        <w:rPr>
          <w:rFonts w:ascii="Times New Roman" w:hAnsi="Times New Roman"/>
          <w:sz w:val="28"/>
          <w:szCs w:val="28"/>
          <w:lang w:eastAsia="ru-RU"/>
        </w:rPr>
        <w:t>7.</w:t>
      </w:r>
      <w:r w:rsidRPr="0095462C">
        <w:rPr>
          <w:rFonts w:ascii="Times New Roman" w:hAnsi="Times New Roman"/>
          <w:sz w:val="28"/>
          <w:szCs w:val="28"/>
          <w:lang w:eastAsia="ru-RU"/>
        </w:rPr>
        <w:tab/>
        <w:t>Пайда арналарының түрлері</w:t>
      </w:r>
    </w:p>
    <w:p w:rsidR="003403F6" w:rsidRPr="00AA06B5" w:rsidRDefault="003403F6" w:rsidP="007B49FD">
      <w:pPr>
        <w:pStyle w:val="a3"/>
        <w:numPr>
          <w:ilvl w:val="1"/>
          <w:numId w:val="43"/>
        </w:numPr>
        <w:spacing w:after="0" w:line="240" w:lineRule="auto"/>
        <w:rPr>
          <w:rFonts w:ascii="Times New Roman" w:hAnsi="Times New Roman"/>
          <w:b/>
          <w:sz w:val="24"/>
          <w:szCs w:val="24"/>
          <w:lang w:val="kk-KZ"/>
        </w:rPr>
      </w:pPr>
      <w:r w:rsidRPr="00AA06B5">
        <w:rPr>
          <w:rFonts w:ascii="Times New Roman" w:hAnsi="Times New Roman"/>
          <w:b/>
          <w:sz w:val="24"/>
          <w:szCs w:val="24"/>
          <w:lang w:val="kk-KZ"/>
        </w:rPr>
        <w:lastRenderedPageBreak/>
        <w:t>тақырып. Инвестициялар тарту және мемлекеттік қолдау шаралары</w:t>
      </w:r>
    </w:p>
    <w:p w:rsidR="003403F6" w:rsidRPr="00AA06B5" w:rsidRDefault="003403F6" w:rsidP="00AA06B5">
      <w:pPr>
        <w:pStyle w:val="a3"/>
        <w:spacing w:after="0" w:line="240" w:lineRule="auto"/>
        <w:ind w:left="420"/>
        <w:rPr>
          <w:rFonts w:ascii="Times New Roman" w:hAnsi="Times New Roman"/>
          <w:b/>
          <w:sz w:val="24"/>
          <w:szCs w:val="24"/>
          <w:lang w:val="kk-KZ"/>
        </w:rPr>
      </w:pPr>
    </w:p>
    <w:p w:rsidR="003403F6" w:rsidRPr="00AA06B5" w:rsidRDefault="003403F6" w:rsidP="00AA06B5">
      <w:pPr>
        <w:spacing w:after="0" w:line="240" w:lineRule="auto"/>
        <w:jc w:val="both"/>
        <w:rPr>
          <w:rFonts w:ascii="Times New Roman" w:hAnsi="Times New Roman"/>
          <w:sz w:val="24"/>
          <w:szCs w:val="24"/>
          <w:lang w:val="kk-KZ"/>
        </w:rPr>
      </w:pPr>
      <w:r w:rsidRPr="00AA06B5">
        <w:rPr>
          <w:rFonts w:ascii="Times New Roman" w:hAnsi="Times New Roman"/>
          <w:sz w:val="24"/>
          <w:szCs w:val="24"/>
          <w:lang w:val="kk-KZ"/>
        </w:rPr>
        <w:t xml:space="preserve">1 Инвестицияларды тарту тәсілдері </w:t>
      </w:r>
    </w:p>
    <w:p w:rsidR="003403F6" w:rsidRPr="00AA06B5" w:rsidRDefault="003403F6" w:rsidP="00AA06B5">
      <w:pPr>
        <w:spacing w:after="0" w:line="240" w:lineRule="auto"/>
        <w:jc w:val="both"/>
        <w:rPr>
          <w:rFonts w:ascii="Times New Roman" w:hAnsi="Times New Roman"/>
          <w:sz w:val="24"/>
          <w:szCs w:val="24"/>
          <w:lang w:val="kk-KZ"/>
        </w:rPr>
      </w:pPr>
      <w:r w:rsidRPr="00AA06B5">
        <w:rPr>
          <w:rFonts w:ascii="Times New Roman" w:hAnsi="Times New Roman"/>
          <w:sz w:val="24"/>
          <w:szCs w:val="24"/>
          <w:lang w:val="kk-KZ"/>
        </w:rPr>
        <w:t>2 Кәсіпкерлерді қолдудың мемлекеттік бағдарламалары.</w:t>
      </w:r>
    </w:p>
    <w:p w:rsidR="003403F6" w:rsidRPr="00AA06B5" w:rsidRDefault="003403F6" w:rsidP="00AA06B5">
      <w:pPr>
        <w:spacing w:after="0" w:line="240" w:lineRule="auto"/>
        <w:ind w:firstLine="567"/>
        <w:jc w:val="both"/>
        <w:rPr>
          <w:rFonts w:ascii="Times New Roman" w:hAnsi="Times New Roman"/>
          <w:sz w:val="24"/>
          <w:szCs w:val="24"/>
          <w:lang w:val="kk-KZ"/>
        </w:rPr>
      </w:pP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Дәрістің мақсаты - инвестицияларды тарту механизмін және мемлекеттік қолдау шараларын түсіну, сонымен қатар презентация мен көпшілік алдында сөйлеудің негізгі дағдыларын білу</w:t>
      </w:r>
    </w:p>
    <w:p w:rsidR="003403F6" w:rsidRPr="00AA06B5" w:rsidRDefault="003403F6" w:rsidP="00AA06B5">
      <w:pPr>
        <w:spacing w:after="0" w:line="240" w:lineRule="auto"/>
        <w:ind w:firstLine="567"/>
        <w:jc w:val="both"/>
        <w:rPr>
          <w:rFonts w:ascii="Times New Roman" w:hAnsi="Times New Roman"/>
          <w:b/>
          <w:sz w:val="24"/>
          <w:szCs w:val="24"/>
          <w:lang w:val="kk-KZ"/>
        </w:rPr>
      </w:pPr>
    </w:p>
    <w:p w:rsidR="003403F6" w:rsidRPr="00AA06B5" w:rsidRDefault="003403F6" w:rsidP="00AA06B5">
      <w:pPr>
        <w:spacing w:after="0" w:line="240" w:lineRule="auto"/>
        <w:rPr>
          <w:rFonts w:ascii="Times New Roman" w:hAnsi="Times New Roman"/>
          <w:b/>
          <w:sz w:val="24"/>
          <w:szCs w:val="24"/>
          <w:lang w:val="kk-KZ"/>
        </w:rPr>
      </w:pPr>
      <w:r w:rsidRPr="00AA06B5">
        <w:rPr>
          <w:rFonts w:ascii="Times New Roman" w:hAnsi="Times New Roman"/>
          <w:b/>
          <w:sz w:val="24"/>
          <w:szCs w:val="24"/>
          <w:lang w:val="kk-KZ"/>
        </w:rPr>
        <w:t>1 Инвестицияларды тарту тәсілдері</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Әдетте, оның дамуының белгілі бір кезеңінде даму үшін стартап қосымша қаржы тарту қажеттілігіне тап болады Стартапер қайдан ақша ала алады? Әлбетте, ақшаны туысқандардан немесе таныстардан қарызға алуға, банктен несие алуға немесе инвесторға ұсыныс жасауға болады. Бұл адамдар кім және олармен қарым-қатынас қалай құрылады, біз оны осы сабақта талқылаймыз.</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Инвестор - болашақта одан пайда табу мақсатында қандай да бір бөгде жобаға өз қаражатын салатын жеке тұлға немесе ұйым.</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Неге инвестор сізге ақша береді? Әдетте, өз қаражатының орнына инвестор болашақта сіздің жобаңызды жүзеге асырғаннан кейін немесе компанияңыздағы үлесті алатын пайданың алдын ала белгіленген пайызын алады. Инвестор тәуекелге барады - егер сіздің стартапыңыз сәтті болмаса, ол өз салымдарынан айырылады. Сондықтан оған қатысу үшін алған пайдасының пайызы инвестор жобаға бизнестің қай кезеңіне салғанына байланысты болады. Егер сізде идея болса, ол өте тартымды болса да, бірақ сізде алғашқы сатылымдар, тапсырыс берушілер болмаса немесе бірнеше айдан кейін сіздің бизнесіңіздің қалай жұмыс істейтіні туралы нақты түсінік болмаса, инвестор сіздің инвестицияңыздың орнына сіздің компанияңыздың үлкен үлесін алғысы келеді. Егер сізде бұрыннан жұмыс істейтін бизнес болса, онда сіз тұрақты пайдаға ие боласыз, өзіңіздің жеке клиенттік базаңыз бар және компания инвестициялар алғаннан кейін қалай өсетінін түсінесіз, сіз инвесторға төмен пайыздық пайда ұсына аласыз, өйткені оның тәуекелі минималды болады. Кейін инвестор жобаға кіргеннен кейін, бұл сізге тиімдірек, өйткені бұл жағдайда сіз оған сіздің пайданың немесе компанияның аз пайызын ұсына аласыз. </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Қалай болғанда да инвестор кәсіпкердің жобаның жетістігіне деген сенімін; пайымдаулар мен есептеулердің дәйектілігін; сондай-ақ жоба сәтті болады деп болжауға мүмкіндік беретін стартапердің жеке қасиеттерін көруге үміттенеді. Сондықтан барлық үш құрамдас бөлікке қамқорлық жасау керек, әйтпесе инвестор өз қаражатын жобаға салуға мүдделі болмайды.</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Инвестиция – маңызды іс болғандықтан, инвестормен шарт жасаспас бұрын, төменде берілген барлық сұрақтарға жауап беру және оларға жазбаша көрсету қажет.</w:t>
      </w:r>
    </w:p>
    <w:p w:rsidR="003403F6" w:rsidRPr="00AA06B5" w:rsidRDefault="003403F6" w:rsidP="00AA06B5">
      <w:pPr>
        <w:spacing w:after="0" w:line="240" w:lineRule="auto"/>
        <w:ind w:firstLine="567"/>
        <w:jc w:val="both"/>
        <w:rPr>
          <w:rFonts w:ascii="Times New Roman" w:hAnsi="Times New Roman"/>
          <w:b/>
          <w:i/>
          <w:sz w:val="24"/>
          <w:szCs w:val="24"/>
          <w:lang w:val="kk-KZ"/>
        </w:rPr>
      </w:pPr>
      <w:r w:rsidRPr="00AA06B5">
        <w:rPr>
          <w:rFonts w:ascii="Times New Roman" w:hAnsi="Times New Roman"/>
          <w:b/>
          <w:i/>
          <w:sz w:val="24"/>
          <w:szCs w:val="24"/>
          <w:lang w:val="kk-KZ"/>
        </w:rPr>
        <w:t>Ақша</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1. Жоба, жарғылық капиталдың мөлшері, жарғылық капиталға салымдар қалай қаржыландырылады?</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2. Егер инвестор шартты бұзса және қаржыландыру бойынша міндеттемелерді орындамаса не болады?</w:t>
      </w:r>
    </w:p>
    <w:p w:rsidR="003403F6" w:rsidRPr="00AA06B5" w:rsidRDefault="003403F6" w:rsidP="00AA06B5">
      <w:pPr>
        <w:spacing w:after="0" w:line="240" w:lineRule="auto"/>
        <w:ind w:firstLine="567"/>
        <w:jc w:val="both"/>
        <w:rPr>
          <w:rFonts w:ascii="Times New Roman" w:hAnsi="Times New Roman"/>
          <w:sz w:val="24"/>
          <w:szCs w:val="24"/>
        </w:rPr>
      </w:pPr>
      <w:r w:rsidRPr="00AA06B5">
        <w:rPr>
          <w:rFonts w:ascii="Times New Roman" w:hAnsi="Times New Roman"/>
          <w:sz w:val="24"/>
          <w:szCs w:val="24"/>
          <w:lang w:val="kk-KZ"/>
        </w:rPr>
        <w:t>3. Болашақта инвестор компанияны қайта қаржыландырады деп болжанып отыр ма?</w:t>
      </w:r>
    </w:p>
    <w:p w:rsidR="003403F6" w:rsidRPr="00AA06B5" w:rsidRDefault="003403F6" w:rsidP="00AA06B5">
      <w:pPr>
        <w:spacing w:after="0" w:line="240" w:lineRule="auto"/>
        <w:ind w:firstLine="567"/>
        <w:jc w:val="both"/>
        <w:rPr>
          <w:rFonts w:ascii="Times New Roman" w:hAnsi="Times New Roman"/>
          <w:sz w:val="24"/>
          <w:szCs w:val="24"/>
        </w:rPr>
      </w:pPr>
      <w:r w:rsidRPr="00AA06B5">
        <w:rPr>
          <w:rFonts w:ascii="Times New Roman" w:hAnsi="Times New Roman"/>
          <w:sz w:val="24"/>
          <w:szCs w:val="24"/>
          <w:lang w:val="kk-KZ"/>
        </w:rPr>
        <w:t>4. Инвестор компанияда қандай үлес алады?</w:t>
      </w:r>
    </w:p>
    <w:p w:rsidR="003403F6" w:rsidRPr="00AA06B5" w:rsidRDefault="003403F6" w:rsidP="00AA06B5">
      <w:pPr>
        <w:spacing w:after="0" w:line="240" w:lineRule="auto"/>
        <w:ind w:firstLine="567"/>
        <w:jc w:val="both"/>
        <w:rPr>
          <w:rFonts w:ascii="Times New Roman" w:hAnsi="Times New Roman"/>
          <w:b/>
          <w:i/>
          <w:sz w:val="24"/>
          <w:szCs w:val="24"/>
        </w:rPr>
      </w:pPr>
      <w:r w:rsidRPr="00AA06B5">
        <w:rPr>
          <w:rFonts w:ascii="Times New Roman" w:hAnsi="Times New Roman"/>
          <w:b/>
          <w:i/>
          <w:sz w:val="24"/>
          <w:szCs w:val="24"/>
          <w:lang w:val="kk-KZ"/>
        </w:rPr>
        <w:t>Табысты бөлу</w:t>
      </w:r>
    </w:p>
    <w:p w:rsidR="003403F6" w:rsidRPr="00AA06B5" w:rsidRDefault="003403F6" w:rsidP="00AA06B5">
      <w:pPr>
        <w:spacing w:after="0" w:line="240" w:lineRule="auto"/>
        <w:ind w:firstLine="567"/>
        <w:jc w:val="both"/>
        <w:rPr>
          <w:rFonts w:ascii="Times New Roman" w:hAnsi="Times New Roman"/>
          <w:sz w:val="24"/>
          <w:szCs w:val="24"/>
        </w:rPr>
      </w:pPr>
      <w:r w:rsidRPr="00AA06B5">
        <w:rPr>
          <w:rFonts w:ascii="Times New Roman" w:hAnsi="Times New Roman"/>
          <w:sz w:val="24"/>
          <w:szCs w:val="24"/>
          <w:lang w:val="kk-KZ"/>
        </w:rPr>
        <w:t>5. Инвестордың компанияны басқаруға қатысу құқығы бола ма?</w:t>
      </w:r>
    </w:p>
    <w:p w:rsidR="003403F6" w:rsidRPr="00AA06B5" w:rsidRDefault="003403F6" w:rsidP="00AA06B5">
      <w:pPr>
        <w:spacing w:after="0" w:line="240" w:lineRule="auto"/>
        <w:ind w:firstLine="567"/>
        <w:jc w:val="both"/>
        <w:rPr>
          <w:rFonts w:ascii="Times New Roman" w:hAnsi="Times New Roman"/>
          <w:sz w:val="24"/>
          <w:szCs w:val="24"/>
        </w:rPr>
      </w:pPr>
      <w:r w:rsidRPr="00AA06B5">
        <w:rPr>
          <w:rFonts w:ascii="Times New Roman" w:hAnsi="Times New Roman"/>
          <w:sz w:val="24"/>
          <w:szCs w:val="24"/>
          <w:lang w:val="kk-KZ"/>
        </w:rPr>
        <w:t>6. Инвесторға ақшалай қаражатты, мысалы, қарыз бойынша пайыздарды төлеу жоспарланып отыр ма?</w:t>
      </w:r>
    </w:p>
    <w:p w:rsidR="003403F6" w:rsidRPr="00AA06B5" w:rsidRDefault="003403F6" w:rsidP="00AA06B5">
      <w:pPr>
        <w:spacing w:after="0" w:line="240" w:lineRule="auto"/>
        <w:ind w:firstLine="567"/>
        <w:jc w:val="both"/>
        <w:rPr>
          <w:rFonts w:ascii="Times New Roman" w:hAnsi="Times New Roman"/>
          <w:b/>
          <w:i/>
          <w:sz w:val="24"/>
          <w:szCs w:val="24"/>
        </w:rPr>
      </w:pPr>
      <w:r w:rsidRPr="00AA06B5">
        <w:rPr>
          <w:rFonts w:ascii="Times New Roman" w:hAnsi="Times New Roman"/>
          <w:b/>
          <w:i/>
          <w:sz w:val="24"/>
          <w:szCs w:val="24"/>
          <w:lang w:val="kk-KZ"/>
        </w:rPr>
        <w:t>Бизнес-жобаны жүргізу</w:t>
      </w:r>
    </w:p>
    <w:p w:rsidR="003403F6" w:rsidRPr="00AA06B5" w:rsidRDefault="003403F6" w:rsidP="00AA06B5">
      <w:pPr>
        <w:spacing w:after="0" w:line="240" w:lineRule="auto"/>
        <w:ind w:firstLine="567"/>
        <w:jc w:val="both"/>
        <w:rPr>
          <w:rFonts w:ascii="Times New Roman" w:hAnsi="Times New Roman"/>
          <w:sz w:val="24"/>
          <w:szCs w:val="24"/>
        </w:rPr>
      </w:pPr>
      <w:r w:rsidRPr="00AA06B5">
        <w:rPr>
          <w:rFonts w:ascii="Times New Roman" w:hAnsi="Times New Roman"/>
          <w:sz w:val="24"/>
          <w:szCs w:val="24"/>
          <w:lang w:val="kk-KZ"/>
        </w:rPr>
        <w:t>7. Инвестор бизнесте қандай рөлге ие болады?</w:t>
      </w:r>
    </w:p>
    <w:p w:rsidR="003403F6" w:rsidRPr="00AA06B5" w:rsidRDefault="003403F6" w:rsidP="00AA06B5">
      <w:pPr>
        <w:spacing w:after="0" w:line="240" w:lineRule="auto"/>
        <w:ind w:firstLine="567"/>
        <w:jc w:val="both"/>
        <w:rPr>
          <w:rFonts w:ascii="Times New Roman" w:hAnsi="Times New Roman"/>
          <w:sz w:val="24"/>
          <w:szCs w:val="24"/>
        </w:rPr>
      </w:pPr>
      <w:r w:rsidRPr="00AA06B5">
        <w:rPr>
          <w:rFonts w:ascii="Times New Roman" w:hAnsi="Times New Roman"/>
          <w:sz w:val="24"/>
          <w:szCs w:val="24"/>
          <w:lang w:val="kk-KZ"/>
        </w:rPr>
        <w:t>8. Компания директоры кім болады?</w:t>
      </w:r>
    </w:p>
    <w:p w:rsidR="003403F6" w:rsidRPr="00AA06B5" w:rsidRDefault="003403F6" w:rsidP="00AA06B5">
      <w:pPr>
        <w:spacing w:after="0" w:line="240" w:lineRule="auto"/>
        <w:ind w:firstLine="567"/>
        <w:jc w:val="both"/>
        <w:rPr>
          <w:rFonts w:ascii="Times New Roman" w:hAnsi="Times New Roman"/>
          <w:sz w:val="24"/>
          <w:szCs w:val="24"/>
        </w:rPr>
      </w:pPr>
      <w:r w:rsidRPr="00AA06B5">
        <w:rPr>
          <w:rFonts w:ascii="Times New Roman" w:hAnsi="Times New Roman"/>
          <w:sz w:val="24"/>
          <w:szCs w:val="24"/>
          <w:lang w:val="kk-KZ"/>
        </w:rPr>
        <w:lastRenderedPageBreak/>
        <w:t>9. Компания директоры қандай өкілеттіктерге ие болады?</w:t>
      </w:r>
    </w:p>
    <w:p w:rsidR="003403F6" w:rsidRPr="00AA06B5" w:rsidRDefault="003403F6" w:rsidP="00AA06B5">
      <w:pPr>
        <w:spacing w:after="0" w:line="240" w:lineRule="auto"/>
        <w:ind w:firstLine="567"/>
        <w:jc w:val="both"/>
        <w:rPr>
          <w:rFonts w:ascii="Times New Roman" w:hAnsi="Times New Roman"/>
          <w:sz w:val="24"/>
          <w:szCs w:val="24"/>
        </w:rPr>
      </w:pPr>
      <w:r w:rsidRPr="00AA06B5">
        <w:rPr>
          <w:rFonts w:ascii="Times New Roman" w:hAnsi="Times New Roman"/>
          <w:sz w:val="24"/>
          <w:szCs w:val="24"/>
          <w:lang w:val="kk-KZ"/>
        </w:rPr>
        <w:t>10. Серіктестер бірауыздан қандай шешімдер қабылдауы керек?</w:t>
      </w:r>
    </w:p>
    <w:p w:rsidR="003403F6" w:rsidRPr="00AA06B5" w:rsidRDefault="003403F6" w:rsidP="00AA06B5">
      <w:pPr>
        <w:spacing w:after="0" w:line="240" w:lineRule="auto"/>
        <w:ind w:firstLine="567"/>
        <w:jc w:val="both"/>
        <w:rPr>
          <w:rFonts w:ascii="Times New Roman" w:hAnsi="Times New Roman"/>
          <w:sz w:val="24"/>
          <w:szCs w:val="24"/>
        </w:rPr>
      </w:pPr>
      <w:r w:rsidRPr="00AA06B5">
        <w:rPr>
          <w:rFonts w:ascii="Times New Roman" w:hAnsi="Times New Roman"/>
          <w:sz w:val="24"/>
          <w:szCs w:val="24"/>
          <w:lang w:val="kk-KZ"/>
        </w:rPr>
        <w:t>11. Егер серіктестердің бірі көпшіліктің пікірімен келіспесе, қандай әрекеттер жасау керек?</w:t>
      </w:r>
    </w:p>
    <w:p w:rsidR="003403F6" w:rsidRPr="00AA06B5" w:rsidRDefault="003403F6" w:rsidP="00AA06B5">
      <w:pPr>
        <w:spacing w:after="0" w:line="240" w:lineRule="auto"/>
        <w:ind w:firstLine="567"/>
        <w:jc w:val="both"/>
        <w:rPr>
          <w:rFonts w:ascii="Times New Roman" w:hAnsi="Times New Roman"/>
          <w:b/>
          <w:i/>
          <w:sz w:val="24"/>
          <w:szCs w:val="24"/>
        </w:rPr>
      </w:pPr>
      <w:r w:rsidRPr="00AA06B5">
        <w:rPr>
          <w:rFonts w:ascii="Times New Roman" w:hAnsi="Times New Roman"/>
          <w:b/>
          <w:i/>
          <w:sz w:val="24"/>
          <w:szCs w:val="24"/>
          <w:lang w:val="kk-KZ"/>
        </w:rPr>
        <w:t>Бизнестен шығу</w:t>
      </w:r>
    </w:p>
    <w:p w:rsidR="003403F6" w:rsidRPr="00AA06B5" w:rsidRDefault="003403F6" w:rsidP="00AA06B5">
      <w:pPr>
        <w:spacing w:after="0" w:line="240" w:lineRule="auto"/>
        <w:ind w:firstLine="567"/>
        <w:jc w:val="both"/>
        <w:rPr>
          <w:rFonts w:ascii="Times New Roman" w:hAnsi="Times New Roman"/>
          <w:sz w:val="24"/>
          <w:szCs w:val="24"/>
        </w:rPr>
      </w:pPr>
      <w:r w:rsidRPr="00AA06B5">
        <w:rPr>
          <w:rFonts w:ascii="Times New Roman" w:hAnsi="Times New Roman"/>
          <w:sz w:val="24"/>
          <w:szCs w:val="24"/>
          <w:lang w:val="kk-KZ"/>
        </w:rPr>
        <w:t>12. Инвесторлар немесе серіктестер бизнестен шыға алатын шарттар?</w:t>
      </w:r>
    </w:p>
    <w:p w:rsidR="003403F6" w:rsidRPr="00AA06B5" w:rsidRDefault="003403F6" w:rsidP="00AA06B5">
      <w:pPr>
        <w:spacing w:after="0" w:line="240" w:lineRule="auto"/>
        <w:ind w:firstLine="567"/>
        <w:jc w:val="both"/>
        <w:rPr>
          <w:rFonts w:ascii="Times New Roman" w:hAnsi="Times New Roman"/>
          <w:sz w:val="24"/>
          <w:szCs w:val="24"/>
        </w:rPr>
      </w:pPr>
      <w:r w:rsidRPr="00AA06B5">
        <w:rPr>
          <w:rFonts w:ascii="Times New Roman" w:hAnsi="Times New Roman"/>
          <w:sz w:val="24"/>
          <w:szCs w:val="24"/>
          <w:lang w:val="kk-KZ"/>
        </w:rPr>
        <w:t>13. Жұмыс істеп тұрған әріптестерде бұрынғы серіктестердің немесе инвесторлардың үлестерін сатып алуға басым құқығы бола ма?</w:t>
      </w:r>
    </w:p>
    <w:p w:rsidR="003403F6" w:rsidRPr="00AA06B5" w:rsidRDefault="003403F6" w:rsidP="00AA06B5">
      <w:pPr>
        <w:spacing w:after="0" w:line="240" w:lineRule="auto"/>
        <w:ind w:firstLine="567"/>
        <w:jc w:val="both"/>
        <w:rPr>
          <w:rFonts w:ascii="Times New Roman" w:hAnsi="Times New Roman"/>
          <w:sz w:val="24"/>
          <w:szCs w:val="24"/>
        </w:rPr>
      </w:pPr>
      <w:r w:rsidRPr="00AA06B5">
        <w:rPr>
          <w:rFonts w:ascii="Times New Roman" w:hAnsi="Times New Roman"/>
          <w:sz w:val="24"/>
          <w:szCs w:val="24"/>
          <w:lang w:val="kk-KZ"/>
        </w:rPr>
        <w:t>14. Серіктестерде үлесті иеліктен айыру құқығына шектеулер бола ма?</w:t>
      </w:r>
    </w:p>
    <w:p w:rsidR="003403F6" w:rsidRPr="00AA06B5" w:rsidRDefault="003403F6" w:rsidP="00AA06B5">
      <w:pPr>
        <w:spacing w:after="0" w:line="240" w:lineRule="auto"/>
        <w:ind w:firstLine="567"/>
        <w:jc w:val="both"/>
        <w:rPr>
          <w:rFonts w:ascii="Times New Roman" w:hAnsi="Times New Roman"/>
          <w:sz w:val="24"/>
          <w:szCs w:val="24"/>
        </w:rPr>
      </w:pPr>
      <w:r w:rsidRPr="00AA06B5">
        <w:rPr>
          <w:rFonts w:ascii="Times New Roman" w:hAnsi="Times New Roman"/>
          <w:sz w:val="24"/>
          <w:szCs w:val="24"/>
          <w:lang w:val="kk-KZ"/>
        </w:rPr>
        <w:t>15. Мұрагер компания құрамына кіре ала ма?</w:t>
      </w:r>
    </w:p>
    <w:p w:rsidR="003403F6" w:rsidRPr="00AA06B5" w:rsidRDefault="003403F6" w:rsidP="00AA06B5">
      <w:pPr>
        <w:spacing w:after="0" w:line="240" w:lineRule="auto"/>
        <w:ind w:firstLine="567"/>
        <w:jc w:val="both"/>
        <w:rPr>
          <w:rFonts w:ascii="Times New Roman" w:hAnsi="Times New Roman"/>
          <w:sz w:val="24"/>
          <w:szCs w:val="24"/>
        </w:rPr>
      </w:pPr>
      <w:r w:rsidRPr="00AA06B5">
        <w:rPr>
          <w:rFonts w:ascii="Times New Roman" w:hAnsi="Times New Roman"/>
          <w:sz w:val="24"/>
          <w:szCs w:val="24"/>
          <w:lang w:val="kk-KZ"/>
        </w:rPr>
        <w:t>16. Шарт ережелері бұзылған жағдайда серіктестер қандай жауапкершілікке тартылады?</w:t>
      </w:r>
    </w:p>
    <w:p w:rsidR="003403F6" w:rsidRPr="00AA06B5" w:rsidRDefault="003403F6" w:rsidP="00AA06B5">
      <w:pPr>
        <w:spacing w:after="0" w:line="240" w:lineRule="auto"/>
        <w:ind w:firstLine="567"/>
        <w:jc w:val="both"/>
        <w:rPr>
          <w:rFonts w:ascii="Times New Roman" w:hAnsi="Times New Roman"/>
          <w:sz w:val="24"/>
          <w:szCs w:val="24"/>
        </w:rPr>
      </w:pPr>
      <w:r w:rsidRPr="00AA06B5">
        <w:rPr>
          <w:rFonts w:ascii="Times New Roman" w:hAnsi="Times New Roman"/>
          <w:sz w:val="24"/>
          <w:szCs w:val="24"/>
          <w:lang w:val="kk-KZ"/>
        </w:rPr>
        <w:t>17. Серіктестердің басқа компанияларда осындай қызметті жүзеге асыруға құқығы бар ма?</w:t>
      </w:r>
    </w:p>
    <w:p w:rsidR="003403F6" w:rsidRPr="00AA06B5" w:rsidRDefault="003403F6" w:rsidP="00AA06B5">
      <w:pPr>
        <w:spacing w:after="0" w:line="240" w:lineRule="auto"/>
        <w:ind w:firstLine="567"/>
        <w:jc w:val="both"/>
        <w:rPr>
          <w:rFonts w:ascii="Times New Roman" w:hAnsi="Times New Roman"/>
          <w:sz w:val="24"/>
          <w:szCs w:val="24"/>
        </w:rPr>
      </w:pPr>
      <w:r w:rsidRPr="00AA06B5">
        <w:rPr>
          <w:rFonts w:ascii="Times New Roman" w:hAnsi="Times New Roman"/>
          <w:sz w:val="24"/>
          <w:szCs w:val="24"/>
          <w:lang w:val="kk-KZ"/>
        </w:rPr>
        <w:t>Сұрақтарға жауап беру нәтижесінде сіз ынтымақтастықты қалай ресімдеуге болатын нұсқалардың бірін таңдай аласыз.</w:t>
      </w:r>
    </w:p>
    <w:p w:rsidR="003403F6" w:rsidRPr="00AA06B5" w:rsidRDefault="003403F6" w:rsidP="00AA06B5">
      <w:pPr>
        <w:spacing w:after="0" w:line="240" w:lineRule="auto"/>
        <w:ind w:firstLine="567"/>
        <w:jc w:val="both"/>
        <w:rPr>
          <w:rFonts w:ascii="Times New Roman" w:hAnsi="Times New Roman"/>
          <w:sz w:val="24"/>
          <w:szCs w:val="24"/>
        </w:rPr>
      </w:pPr>
      <w:r w:rsidRPr="00AA06B5">
        <w:rPr>
          <w:rFonts w:ascii="Times New Roman" w:hAnsi="Times New Roman"/>
          <w:sz w:val="24"/>
          <w:szCs w:val="24"/>
          <w:lang w:val="kk-KZ"/>
        </w:rPr>
        <w:t>1. Инвесторды заңды тұлға қатысушыларының құрамына ресімдеу. Бұл  инвестор ақша орнына компаниядан бір орынды иеленген жағдайда орын алады.</w:t>
      </w:r>
    </w:p>
    <w:p w:rsidR="003403F6" w:rsidRPr="00AA06B5" w:rsidRDefault="003403F6" w:rsidP="00AA06B5">
      <w:pPr>
        <w:spacing w:after="0" w:line="240" w:lineRule="auto"/>
        <w:ind w:firstLine="567"/>
        <w:jc w:val="both"/>
        <w:rPr>
          <w:rFonts w:ascii="Times New Roman" w:hAnsi="Times New Roman"/>
          <w:sz w:val="24"/>
          <w:szCs w:val="24"/>
        </w:rPr>
      </w:pPr>
      <w:r w:rsidRPr="00AA06B5">
        <w:rPr>
          <w:rFonts w:ascii="Times New Roman" w:hAnsi="Times New Roman"/>
          <w:sz w:val="24"/>
          <w:szCs w:val="24"/>
          <w:lang w:val="kk-KZ"/>
        </w:rPr>
        <w:t>2. Егер инвестор құрылтайшылардың құрамына кірмейтін болса, ең жылдам тәсіл — инвестициялық шарт жасау.</w:t>
      </w:r>
    </w:p>
    <w:p w:rsidR="003403F6" w:rsidRPr="00AA06B5" w:rsidRDefault="003403F6" w:rsidP="00AA06B5">
      <w:pPr>
        <w:spacing w:after="0" w:line="240" w:lineRule="auto"/>
        <w:ind w:firstLine="567"/>
        <w:jc w:val="both"/>
        <w:rPr>
          <w:rFonts w:ascii="Times New Roman" w:hAnsi="Times New Roman"/>
          <w:sz w:val="24"/>
          <w:szCs w:val="24"/>
        </w:rPr>
      </w:pPr>
      <w:r w:rsidRPr="00AA06B5">
        <w:rPr>
          <w:rFonts w:ascii="Times New Roman" w:hAnsi="Times New Roman"/>
          <w:sz w:val="24"/>
          <w:szCs w:val="24"/>
          <w:lang w:val="kk-KZ"/>
        </w:rPr>
        <w:t>3. Жоба өміріне қатыспайтын инвестормен қарым-қатынасты рәсімдеудің баламалы тәсілі - қарыз шартына қол қою.</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Егер жоба ақыры инвестиция алған болса, бұл іс аяқталмайды. Шартқа қол қойылғаннан кейін және ақша алғаннан кейін стартаперлер мыналарға міндетті болады:</w:t>
      </w:r>
    </w:p>
    <w:p w:rsidR="003403F6" w:rsidRPr="00AA06B5" w:rsidRDefault="003403F6" w:rsidP="007B49FD">
      <w:pPr>
        <w:pStyle w:val="a3"/>
        <w:numPr>
          <w:ilvl w:val="0"/>
          <w:numId w:val="39"/>
        </w:numPr>
        <w:spacing w:after="0" w:line="240" w:lineRule="auto"/>
        <w:ind w:left="0" w:firstLine="567"/>
        <w:jc w:val="both"/>
        <w:rPr>
          <w:rFonts w:ascii="Times New Roman" w:hAnsi="Times New Roman"/>
          <w:sz w:val="24"/>
          <w:szCs w:val="24"/>
          <w:lang w:val="kk-KZ"/>
        </w:rPr>
      </w:pPr>
      <w:r w:rsidRPr="00AA06B5">
        <w:rPr>
          <w:rFonts w:ascii="Times New Roman" w:hAnsi="Times New Roman"/>
          <w:sz w:val="24"/>
          <w:szCs w:val="24"/>
          <w:lang w:val="kk-KZ"/>
        </w:rPr>
        <w:t>инвесторды бизнестің дамуы, бар проблемалар мен оларды еңсеру тәсілдері туралы жүйелі түрде хабардар ету;</w:t>
      </w:r>
    </w:p>
    <w:p w:rsidR="003403F6" w:rsidRPr="00AA06B5" w:rsidRDefault="003403F6" w:rsidP="007B49FD">
      <w:pPr>
        <w:pStyle w:val="a3"/>
        <w:numPr>
          <w:ilvl w:val="0"/>
          <w:numId w:val="39"/>
        </w:numPr>
        <w:spacing w:after="0" w:line="240" w:lineRule="auto"/>
        <w:ind w:left="0" w:firstLine="567"/>
        <w:jc w:val="both"/>
        <w:rPr>
          <w:rFonts w:ascii="Times New Roman" w:hAnsi="Times New Roman"/>
          <w:sz w:val="24"/>
          <w:szCs w:val="24"/>
          <w:lang w:val="kk-KZ"/>
        </w:rPr>
      </w:pPr>
      <w:r w:rsidRPr="00AA06B5">
        <w:rPr>
          <w:rFonts w:ascii="Times New Roman" w:hAnsi="Times New Roman"/>
          <w:sz w:val="24"/>
          <w:szCs w:val="24"/>
          <w:lang w:val="kk-KZ"/>
        </w:rPr>
        <w:t>инвесторға компанияның дамуына қатысты қабылдайтын барлық тактикалық және стратегиялық шешімдер туралы тұрақты түрде хабарлау;</w:t>
      </w:r>
    </w:p>
    <w:p w:rsidR="003403F6" w:rsidRPr="00AA06B5" w:rsidRDefault="003403F6" w:rsidP="007B49FD">
      <w:pPr>
        <w:pStyle w:val="a3"/>
        <w:numPr>
          <w:ilvl w:val="0"/>
          <w:numId w:val="39"/>
        </w:numPr>
        <w:spacing w:after="0" w:line="240" w:lineRule="auto"/>
        <w:ind w:left="0" w:firstLine="567"/>
        <w:jc w:val="both"/>
        <w:rPr>
          <w:rFonts w:ascii="Times New Roman" w:hAnsi="Times New Roman"/>
          <w:sz w:val="24"/>
          <w:szCs w:val="24"/>
          <w:lang w:val="kk-KZ"/>
        </w:rPr>
      </w:pPr>
      <w:r w:rsidRPr="00AA06B5">
        <w:rPr>
          <w:rFonts w:ascii="Times New Roman" w:hAnsi="Times New Roman"/>
          <w:sz w:val="24"/>
          <w:szCs w:val="24"/>
          <w:lang w:val="kk-KZ"/>
        </w:rPr>
        <w:t>бизнестің тиімділігін арттыру бойынша жаңа шешімдер ұсыну.</w:t>
      </w:r>
    </w:p>
    <w:p w:rsidR="003403F6" w:rsidRPr="00AA06B5" w:rsidRDefault="003403F6" w:rsidP="00AA06B5">
      <w:pPr>
        <w:spacing w:after="0" w:line="240" w:lineRule="auto"/>
        <w:ind w:firstLine="567"/>
        <w:jc w:val="both"/>
        <w:rPr>
          <w:rFonts w:ascii="Times New Roman" w:hAnsi="Times New Roman"/>
          <w:b/>
          <w:sz w:val="24"/>
          <w:szCs w:val="24"/>
          <w:lang w:val="kk-KZ"/>
        </w:rPr>
      </w:pPr>
      <w:r w:rsidRPr="00AA06B5">
        <w:rPr>
          <w:rFonts w:ascii="Times New Roman" w:hAnsi="Times New Roman"/>
          <w:b/>
          <w:sz w:val="24"/>
          <w:szCs w:val="24"/>
          <w:lang w:val="kk-KZ"/>
        </w:rPr>
        <w:t>Инвесторды қайдан табуға болады?</w:t>
      </w:r>
    </w:p>
    <w:p w:rsidR="003403F6" w:rsidRPr="00AA06B5" w:rsidRDefault="003403F6" w:rsidP="00AA06B5">
      <w:pPr>
        <w:spacing w:after="0" w:line="240" w:lineRule="auto"/>
        <w:ind w:firstLine="567"/>
        <w:jc w:val="both"/>
        <w:rPr>
          <w:rFonts w:ascii="Times New Roman" w:hAnsi="Times New Roman"/>
          <w:sz w:val="24"/>
          <w:szCs w:val="24"/>
        </w:rPr>
      </w:pPr>
      <w:r w:rsidRPr="00AA06B5">
        <w:rPr>
          <w:rFonts w:ascii="Times New Roman" w:hAnsi="Times New Roman"/>
          <w:sz w:val="24"/>
          <w:szCs w:val="24"/>
          <w:lang w:val="kk-KZ"/>
        </w:rPr>
        <w:t>Қазір инвесторды іздеу процесі 10 жыл бұрынғы жағдайға қарағанда әлдеқайда оңай болды.  Инвесторды мынадан іздеуге болады:</w:t>
      </w:r>
    </w:p>
    <w:p w:rsidR="003403F6" w:rsidRPr="00AA06B5" w:rsidRDefault="003403F6" w:rsidP="007B49FD">
      <w:pPr>
        <w:pStyle w:val="a3"/>
        <w:numPr>
          <w:ilvl w:val="0"/>
          <w:numId w:val="40"/>
        </w:numPr>
        <w:spacing w:after="0" w:line="240" w:lineRule="auto"/>
        <w:ind w:left="0" w:firstLine="567"/>
        <w:jc w:val="both"/>
        <w:rPr>
          <w:rFonts w:ascii="Times New Roman" w:hAnsi="Times New Roman"/>
          <w:sz w:val="24"/>
          <w:szCs w:val="24"/>
        </w:rPr>
      </w:pPr>
      <w:r w:rsidRPr="00AA06B5">
        <w:rPr>
          <w:rFonts w:ascii="Times New Roman" w:hAnsi="Times New Roman"/>
          <w:sz w:val="24"/>
          <w:szCs w:val="24"/>
          <w:lang w:val="kk-KZ"/>
        </w:rPr>
        <w:t xml:space="preserve">түрлі бизнес-инкубаторларда, </w:t>
      </w:r>
    </w:p>
    <w:p w:rsidR="003403F6" w:rsidRPr="00AA06B5" w:rsidRDefault="003403F6" w:rsidP="007B49FD">
      <w:pPr>
        <w:pStyle w:val="a3"/>
        <w:numPr>
          <w:ilvl w:val="0"/>
          <w:numId w:val="40"/>
        </w:numPr>
        <w:spacing w:after="0" w:line="240" w:lineRule="auto"/>
        <w:ind w:left="0" w:firstLine="567"/>
        <w:jc w:val="both"/>
        <w:rPr>
          <w:rFonts w:ascii="Times New Roman" w:hAnsi="Times New Roman"/>
          <w:sz w:val="24"/>
          <w:szCs w:val="24"/>
        </w:rPr>
      </w:pPr>
      <w:r w:rsidRPr="00AA06B5">
        <w:rPr>
          <w:rFonts w:ascii="Times New Roman" w:hAnsi="Times New Roman"/>
          <w:sz w:val="24"/>
          <w:szCs w:val="24"/>
          <w:lang w:val="kk-KZ"/>
        </w:rPr>
        <w:t xml:space="preserve">инвестициялық қорда, </w:t>
      </w:r>
    </w:p>
    <w:p w:rsidR="003403F6" w:rsidRPr="00AA06B5" w:rsidRDefault="003403F6" w:rsidP="007B49FD">
      <w:pPr>
        <w:pStyle w:val="a3"/>
        <w:numPr>
          <w:ilvl w:val="0"/>
          <w:numId w:val="40"/>
        </w:numPr>
        <w:spacing w:after="0" w:line="240" w:lineRule="auto"/>
        <w:ind w:left="0" w:firstLine="567"/>
        <w:jc w:val="both"/>
        <w:rPr>
          <w:rFonts w:ascii="Times New Roman" w:hAnsi="Times New Roman"/>
          <w:sz w:val="24"/>
          <w:szCs w:val="24"/>
        </w:rPr>
      </w:pPr>
      <w:r w:rsidRPr="00AA06B5">
        <w:rPr>
          <w:rFonts w:ascii="Times New Roman" w:hAnsi="Times New Roman"/>
          <w:sz w:val="24"/>
          <w:szCs w:val="24"/>
          <w:lang w:val="kk-KZ"/>
        </w:rPr>
        <w:t>тақырыптық іс-шараларда,</w:t>
      </w:r>
    </w:p>
    <w:p w:rsidR="003403F6" w:rsidRPr="00AA06B5" w:rsidRDefault="003403F6" w:rsidP="007B49FD">
      <w:pPr>
        <w:pStyle w:val="a3"/>
        <w:numPr>
          <w:ilvl w:val="0"/>
          <w:numId w:val="40"/>
        </w:numPr>
        <w:spacing w:after="0" w:line="240" w:lineRule="auto"/>
        <w:ind w:left="0" w:firstLine="567"/>
        <w:jc w:val="both"/>
        <w:rPr>
          <w:rFonts w:ascii="Times New Roman" w:hAnsi="Times New Roman"/>
          <w:sz w:val="24"/>
          <w:szCs w:val="24"/>
        </w:rPr>
      </w:pPr>
      <w:r w:rsidRPr="00AA06B5">
        <w:rPr>
          <w:rFonts w:ascii="Times New Roman" w:hAnsi="Times New Roman"/>
          <w:sz w:val="24"/>
          <w:szCs w:val="24"/>
          <w:lang w:val="kk-KZ"/>
        </w:rPr>
        <w:t xml:space="preserve">жеңімпаздар инвесторлардан қаржылық қолдау алатын конкурстарда. </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Қазақстанда стартаптарға арналған көптеген инкубаторлар мен бағдарламалар бар. Мынау олардың кейбірі ғана:</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Techgarden.kz - қаржыландыруды тарту мақсатында инновациялық стартаптар, инвесторлар (жер қойнауын пайдаланушылар, бизнес-періштелер) арасындағы кездесулер мен келіссөздерге арналған алаң. Аlmaty TechGarden сұранысты (инвесторлардан міндеттер) - инвесторлар мен клиенттерге қол жеткізуді шоғырландырады </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Meninarmanym.kz -16-35 жас аралығындағы жаңадан бастаушы кәсіпкерлерге арналған конкурс.</w:t>
      </w:r>
      <w:hyperlink r:id="rId21" w:history="1"/>
      <w:r w:rsidRPr="00AA06B5">
        <w:rPr>
          <w:rFonts w:ascii="Times New Roman" w:hAnsi="Times New Roman"/>
          <w:sz w:val="24"/>
          <w:szCs w:val="24"/>
          <w:lang w:val="kk-KZ"/>
        </w:rPr>
        <w:t xml:space="preserve"> Өңірлік іріктеуден кейін стартаперлер үш күндік "машықтанудан", тренингтерден өтіп, менторлардың көмегін алады. </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Entrepreneur.saby.kz - қолданыстағы бизнесті дамытуға немесе жаңасын құруға бағытталған жыл сайынғы "Өз бизнесіңді жаса" конкурсы. Байқауға қатысушы болу үшін жобаны әрі қарай дамыту мен іске асыру үшін грантқа не үшін лайықты екенін көрсететін бейне түсіріп алу керек.</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Startup.techgarden.kz - стартаптарға арналған акселерацияның халықаралық бағдарламасы.</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lastRenderedPageBreak/>
        <w:t>Astanahub.com - халықаралық технопарк және IT-стартаптар қауымдастығы (мастер-класстар, стартаптар мектебі, стартап-weekend, көпшілік талқылаулар, акселератор және т. б.).</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Most.com.kz - MOST бизнес-инкубаторы-болашақ кәсіпкерлер өз жобаларымен жұмыс істей алатын, тәжірибе алмасатын, тәжірибелі бизнесмендерден тәлімгерлік алатын және өз бизнес-идеяларын капиталдандыруға инвестиция тарта алатын шығармашылық кеңістік.</w:t>
      </w:r>
    </w:p>
    <w:p w:rsidR="003403F6" w:rsidRPr="00AA06B5" w:rsidRDefault="003403F6" w:rsidP="00AA06B5">
      <w:pPr>
        <w:spacing w:after="0" w:line="240" w:lineRule="auto"/>
        <w:ind w:firstLine="567"/>
        <w:jc w:val="both"/>
        <w:rPr>
          <w:rFonts w:ascii="Times New Roman" w:hAnsi="Times New Roman"/>
          <w:b/>
          <w:sz w:val="24"/>
          <w:szCs w:val="24"/>
          <w:lang w:val="kk-KZ"/>
        </w:rPr>
      </w:pPr>
      <w:r w:rsidRPr="00AA06B5">
        <w:rPr>
          <w:rFonts w:ascii="Times New Roman" w:hAnsi="Times New Roman"/>
          <w:b/>
          <w:sz w:val="24"/>
          <w:szCs w:val="24"/>
          <w:lang w:val="kk-KZ"/>
        </w:rPr>
        <w:t>Инвестициясыз бизнесті қалай бастауға болады</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Жоғарыда аталған барлық стартап-инкубаторлар мен конкурстар өз бизнесін қаржылық салымсыз бизнес-идеялардан іске қосуға мүмкіндік береді. </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Капиталсыз бизнесті бастаудың тағы бір нұсқасы - краудфандинг.</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"Краудфандинг" сөзі "crowd" ("топ") және "funding" ("қаржыландыру") ағылшын сөзінен шыққан, оны "халықтық қаржыландыру" ретінде аударуға болады. Яғни, краудфандинг - бұл кез келген адамнан белгілі бір жобаны қаржыландыру үшін қаражат жинау түрі. Ақша жинаушыларды раципиенттер немесе авторлар деп атайды (егер жоба көпфондинг алаңында өткізілсе), ал қайырымдылық жасағандар донор, демеуші немесе инвестор деп аталады. </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Интернеттегі краудфандинг ең танымал болды, өйткені осылайша сіз өз идеяңызды әлдеқайда қызықтыратын инвесторларға ұсына аласыз. Ол үшін әлеуметтік желілер мен арнайы сайттар — краудфандинг алаңдары пайдаланылады. </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Қаражат жинау және инвестициялау қалай жүргізіледі? Әр түрлі краудфандингтік алаңдардың жобаға, авторға және демеушіге өз талаптары бар. Бірақ жалпы олар ұқсас болып келеді. Платформалардың ережелері барлық қатысушылардың кәмелеттік жасқа толуын, мемлекет заңдарына қайшы келмейтін өз жобасын ғана ұсынуын, сондай-ақ жиналған ақшаны тек мақсаты бойынша пайдалануын талап етеді. Реципиент өз жобасының идеясын, оның ерекшеліктері мен қоғам үшін пайдасын сипаттайды. Ең бастысы - қаражатты жинау мақсатын нақты көрсету. Автор сондай-ақ мақсатқа жету үшін қандай соманы жинау керектігін көрсетеді. Қаражат берген әрбір донор сыйақы алады. Көбінесе бұл - компания шығармақшы болған өнім. Жоба авторы өзі белгілі бір сыйақы ұсынатын ең төменгі соманы өзі белгілейді. </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Траффандингтің маңызды артықшылығы - әр инвестор өз ақшасын тек оны қызықтыратын жобаларға ғана береді. Тиісінше, адамдар белгілі бір компанияға қаншалықты көп қаражат берсе, болашақта компанияға немесе өнімге тапсырыс берушілер көбірек қызығушылық танытатын болады. </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Краудфандинг үшін көптеген алаңдар бар. Мінау олардың кейбіреулері ғана.</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Kickstarter - ең ірі және ең танымал әлемдік краудфандинг алаңдарының бірі. Кез келген позицияларды орналастырғаны үшін жалпы алымдардың 5% алады. </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Indiegogo - танымалдығы бойынша екінші орындағы платформа. Мұнда жобаны орналастыру санатын таңдау бойынша шектеу жоқ. Кез келген адам өз идеясын тіркей алады (қаншалықты таңқаларлық немесе ерекше болмасын) және оған қаражат жинай алады. </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ҚазақстандаStart-time.kz  краудфандингтік платформасы 25 жобаға қаражат жинауға көмектесті.</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Өз идеяңызды немесе өнімді краудфандинг алаңында көрсету тек қаражат жинау үшін ғана пайдалы емес  Әрине, жобаны қаржыландыру бірінші кезектегі міндет болып табылады, бірақ бұл әлеуетті клиенттердің немесе пайдаланушылардың осы компанияға реакциясын көрудің тамаша тәсілі. Инвесторлар жобаны жетілдіру, оны кеңейту немесе өзгерту бойынша идеялар ұсына алады.</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Егер сіз инвестор таба алмасаңыз да, үміт үзбеңіз Көп ақша салмай (немесе мүлдем салмай) салымсыз бизнес бастаудың жолы көп Сізге бар болғаны бизнесті кезең-кезеңмен бөлу, олардың әрқайсысы үшін төмен табыс шегі мен жоғары шығындар шегін белгілеу, ресурстарға тағы бір рет мұқият қарап, әр кезеңге қанша уақыт бөлуге болатындығын анықтап, әрекет ете бастау керек.</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lastRenderedPageBreak/>
        <w:t>Егер сіз дүкен ашқыңыз келсе, жай ғана Instagram парақшасынан бастауға болады. Бірінші кезеңде тауарды сатып алу немесе өндіру қажет емес. Сіз оның суретін орналастыра аласыз және оның артықшылықтары, сұлулығы, функционалдығы және т.б. туралы посттарды жариялай аласыз. Егер әлеуетті сатып алушылар сізге хат жазса, сіз бірнеше күнде тауардың жаңа түсімі күтіледі деп айта аласыз, сосын олармен байланысқа түсесіз. Осылайша сіздің өніміңіздің мүлдем сатып алынбайтындығын, тұтынушыға қажеттілік бар-жоғын тексересіз. Өтініштер санының негізінде сіз тауардың ең аз партиясына тапсырыс бере аласыз. Оны жүзеге асырған кезде, сіз табыс табу үшін көп нәрсе сатып ала аласыз немесе конструкторды қолдана отырып веб-сайт жасай аласыз. Осылайша, айналым ұлғайта және ассортиментті арттыра отырып, сіз жеткілікті көлемге шығып, содан кейін ғана сатушыны, SMM-маманды, курьерді және т. б. жалдауға болады.</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Егер сіз өз курстарыңызды ашқыңыз келсе, OLX, әлеуметтік желілердегі аккаунт сияқты тегін сайттарда жарнама жариялаудан немесе үйлердің есіктерінде жабыстырылған жарнамалардан бастай аласыз Бірінші оқушылармен үйде айналыса аласыз. Егер олар көп болса, кейбір даму орталықтарында немесе курстарда кеңсені жалға алуға келісуге болады. Үй-жайлары бос тұрып, пайда әкелмейтін бос уақыттары болуы мүмкін. Ал сіздің пайдаңыз белгілі бір деңгейге жеткенде ғана өзіңізге үй-жайыды жалға ала аласыз. </w:t>
      </w:r>
    </w:p>
    <w:p w:rsidR="003403F6" w:rsidRPr="00AA06B5" w:rsidRDefault="003403F6" w:rsidP="00AA06B5">
      <w:pPr>
        <w:spacing w:after="0" w:line="240" w:lineRule="auto"/>
        <w:jc w:val="center"/>
        <w:rPr>
          <w:rFonts w:ascii="Times New Roman" w:hAnsi="Times New Roman"/>
          <w:b/>
          <w:sz w:val="24"/>
          <w:szCs w:val="24"/>
          <w:lang w:val="kk-KZ"/>
        </w:rPr>
      </w:pPr>
    </w:p>
    <w:p w:rsidR="003403F6" w:rsidRPr="00AA06B5" w:rsidRDefault="003403F6" w:rsidP="00AA06B5">
      <w:pPr>
        <w:spacing w:after="0" w:line="240" w:lineRule="auto"/>
        <w:rPr>
          <w:rFonts w:ascii="Times New Roman" w:hAnsi="Times New Roman"/>
          <w:b/>
          <w:sz w:val="24"/>
          <w:szCs w:val="24"/>
          <w:lang w:val="kk-KZ"/>
        </w:rPr>
      </w:pPr>
      <w:r w:rsidRPr="00AA06B5">
        <w:rPr>
          <w:rFonts w:ascii="Times New Roman" w:hAnsi="Times New Roman"/>
          <w:b/>
          <w:sz w:val="24"/>
          <w:szCs w:val="24"/>
          <w:lang w:val="kk-KZ"/>
        </w:rPr>
        <w:t>2 Кәсіпкерлерді қолдудың мемлекеттік бағдарламалары.</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Жоғарыда аталған барлық инвестиция іздеу нұсқаларымен қатар, кәсіпкерлерді қолдауға арналған мемлекеттік бағдарламалар бар. Олардың кейбірін қарайық.</w:t>
      </w:r>
    </w:p>
    <w:p w:rsidR="003403F6" w:rsidRPr="00AA06B5" w:rsidRDefault="003403F6" w:rsidP="00AA06B5">
      <w:pPr>
        <w:spacing w:after="0" w:line="240" w:lineRule="auto"/>
        <w:ind w:firstLine="567"/>
        <w:jc w:val="both"/>
        <w:rPr>
          <w:rFonts w:ascii="Times New Roman" w:hAnsi="Times New Roman"/>
          <w:b/>
          <w:i/>
          <w:sz w:val="24"/>
          <w:szCs w:val="24"/>
          <w:lang w:val="kk-KZ"/>
        </w:rPr>
      </w:pPr>
      <w:r w:rsidRPr="00AA06B5">
        <w:rPr>
          <w:rFonts w:ascii="Times New Roman" w:hAnsi="Times New Roman"/>
          <w:b/>
          <w:i/>
          <w:sz w:val="24"/>
          <w:szCs w:val="24"/>
          <w:lang w:val="kk-KZ"/>
        </w:rPr>
        <w:t>"Бизнестің жол картасы-2020" бизнесті қолдау мен дамытудың бірыңғай бағдарламасы</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Бұл бағдарламаның төрт бағыты бар:</w:t>
      </w:r>
    </w:p>
    <w:p w:rsidR="003403F6" w:rsidRPr="00AA06B5" w:rsidRDefault="003403F6" w:rsidP="00AA06B5">
      <w:pPr>
        <w:pStyle w:val="a3"/>
        <w:spacing w:after="0" w:line="240" w:lineRule="auto"/>
        <w:ind w:left="1080"/>
        <w:jc w:val="both"/>
        <w:rPr>
          <w:rFonts w:ascii="Times New Roman" w:hAnsi="Times New Roman"/>
          <w:sz w:val="24"/>
          <w:szCs w:val="24"/>
        </w:rPr>
      </w:pPr>
      <w:r w:rsidRPr="00AA06B5">
        <w:rPr>
          <w:rFonts w:ascii="Times New Roman" w:hAnsi="Times New Roman"/>
          <w:sz w:val="24"/>
          <w:szCs w:val="24"/>
          <w:lang w:val="kk-KZ"/>
        </w:rPr>
        <w:t>1-бағыт. Жаңа бизнес-бастамаларды қолдау;</w:t>
      </w:r>
    </w:p>
    <w:p w:rsidR="003403F6" w:rsidRPr="00AA06B5" w:rsidRDefault="003403F6" w:rsidP="00AA06B5">
      <w:pPr>
        <w:pStyle w:val="a3"/>
        <w:spacing w:after="0" w:line="240" w:lineRule="auto"/>
        <w:ind w:left="1080"/>
        <w:jc w:val="both"/>
        <w:rPr>
          <w:rFonts w:ascii="Times New Roman" w:hAnsi="Times New Roman"/>
          <w:sz w:val="24"/>
          <w:szCs w:val="24"/>
          <w:lang w:val="kk-KZ"/>
        </w:rPr>
      </w:pPr>
      <w:r w:rsidRPr="00AA06B5">
        <w:rPr>
          <w:rFonts w:ascii="Times New Roman" w:hAnsi="Times New Roman"/>
          <w:sz w:val="24"/>
          <w:szCs w:val="24"/>
          <w:lang w:val="kk-KZ"/>
        </w:rPr>
        <w:t>2-бағыт. Салалық қолдау;</w:t>
      </w:r>
    </w:p>
    <w:p w:rsidR="003403F6" w:rsidRPr="00AA06B5" w:rsidRDefault="003403F6" w:rsidP="00AA06B5">
      <w:pPr>
        <w:pStyle w:val="a3"/>
        <w:spacing w:after="0" w:line="240" w:lineRule="auto"/>
        <w:ind w:left="1080"/>
        <w:jc w:val="both"/>
        <w:rPr>
          <w:rFonts w:ascii="Times New Roman" w:hAnsi="Times New Roman"/>
          <w:sz w:val="24"/>
          <w:szCs w:val="24"/>
          <w:lang w:val="kk-KZ"/>
        </w:rPr>
      </w:pPr>
      <w:r w:rsidRPr="00AA06B5">
        <w:rPr>
          <w:rFonts w:ascii="Times New Roman" w:hAnsi="Times New Roman"/>
          <w:sz w:val="24"/>
          <w:szCs w:val="24"/>
          <w:lang w:val="kk-KZ"/>
        </w:rPr>
        <w:t>3-бағыт. Кәсіпкерлердің валюталық тәуекелдерін төмендету;</w:t>
      </w:r>
    </w:p>
    <w:p w:rsidR="003403F6" w:rsidRPr="00AA06B5" w:rsidRDefault="003403F6" w:rsidP="00AA06B5">
      <w:pPr>
        <w:pStyle w:val="a3"/>
        <w:spacing w:after="0" w:line="240" w:lineRule="auto"/>
        <w:ind w:left="1080"/>
        <w:jc w:val="both"/>
        <w:rPr>
          <w:rFonts w:ascii="Times New Roman" w:hAnsi="Times New Roman"/>
          <w:sz w:val="24"/>
          <w:szCs w:val="24"/>
          <w:lang w:val="kk-KZ"/>
        </w:rPr>
      </w:pPr>
      <w:r w:rsidRPr="00AA06B5">
        <w:rPr>
          <w:rFonts w:ascii="Times New Roman" w:hAnsi="Times New Roman"/>
          <w:sz w:val="24"/>
          <w:szCs w:val="24"/>
          <w:lang w:val="kk-KZ"/>
        </w:rPr>
        <w:t>4-бағыт. Кәсіпкерлікті қолдаудың қаржылық емес шаралары.</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"Бизнестің жол картасы-2020" мемлекеттік кәсіпкерлік дағдыларды дамыту бағдарламасы қаржылық емес қолдаудың мынадай  түрлі құралдарын тегін пайдалануды ұсынады: бухгалтерлік қолдау; заң қызметтері; кедендік рәсімдер бойынша қызметтер; жобаны қолдау; маркетинг; ақпараттық технологиялар бойынша қызметтер; мемлекеттік сатып алу; мемлекеттік-жекеменшік серіктестік.  </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Бағдарлама бойынша кеңесшілер қажетті қаржыландыру көзін таңдауға көмектеседі және несиелер бойынша пайыздық мөлшерлемелерді субсидиялау бойынша кеңес береді; банктік заемдар бойынша ішінара кепілдік (кепіл болмаған жағдайда); гранттық қаржыландыру алу; жетіспейтін өндірістік инфрақұрылыммен қамтамасыз ету; кәсіпкерлік субъектілеріне салалық қолдау алу. </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Бизнес-мектеп бағдарлама аясында "Бизнес-кеңесші" бағдарламасы бойынша 2 күндік оқыту, "Бизнес-өсу" бағдарламасы бойынша 5 күндік оқыту және 2 айлық жобалық оқытуды жүргізеді. </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"Атамекен" ҰКП "Іскерлік байланыстар" бағдарламасы кәсіпкерлерге Қазақстанда 3 апталық бизнес-тренингтен және Германияда 4 апталық тақырыптық тағылымдамадан өтуге мүмкіндік береді.</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"Атамекеннің" барлық бағдарламалары туралы Кәсіпкерлерге қызмет көрсету орталығының филиалында және Кәсіпкерлерге қызмет көрсету орталығында (КҚК), сондай-ақ Services.atameken.kz веб-сайтынан білуге болады. </w:t>
      </w:r>
    </w:p>
    <w:p w:rsidR="003403F6" w:rsidRPr="00AA06B5" w:rsidRDefault="003403F6" w:rsidP="00AA06B5">
      <w:pPr>
        <w:spacing w:after="0" w:line="240" w:lineRule="auto"/>
        <w:ind w:firstLine="567"/>
        <w:jc w:val="both"/>
        <w:rPr>
          <w:rFonts w:ascii="Times New Roman" w:hAnsi="Times New Roman"/>
          <w:b/>
          <w:i/>
          <w:sz w:val="24"/>
          <w:szCs w:val="24"/>
          <w:lang w:val="kk-KZ"/>
        </w:rPr>
      </w:pPr>
      <w:r w:rsidRPr="00AA06B5">
        <w:rPr>
          <w:rFonts w:ascii="Times New Roman" w:hAnsi="Times New Roman"/>
          <w:b/>
          <w:i/>
          <w:sz w:val="24"/>
          <w:szCs w:val="24"/>
          <w:lang w:val="kk-KZ"/>
        </w:rPr>
        <w:t>Басым жобаларды жеңілдікпен несиелеу бағдарламасы (қарапайым заттар экономикасы)</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Бағдарлама шеңберінде бизнесмен 7 жылға дейінгі мерзімге 8% және 5% ставка бойынша (ауыл шаруашылығы және өнеркәсіп үшін) инвестициялық мақсаттарға (70% - дан </w:t>
      </w:r>
      <w:r w:rsidRPr="00AA06B5">
        <w:rPr>
          <w:rFonts w:ascii="Times New Roman" w:hAnsi="Times New Roman"/>
          <w:sz w:val="24"/>
          <w:szCs w:val="24"/>
          <w:lang w:val="kk-KZ"/>
        </w:rPr>
        <w:lastRenderedPageBreak/>
        <w:t>кем емес қарыз) және айналым қаражатын толықтыруға (30% - дан артық емес қарыз) кредит ала алады.</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Базалық талап: жұмыс орындарының санын сақтау/ұлғайту немесе табыстың 2 жылдан кейін 10% - ға өсуі.</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Жобаға қатысудың ең аз өзіндік үлесі: 20 %.</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Гранттарды нысанындағы қолдау шаралары өңірлік бағдарлама үйлестірушілеріне нысаналы трансферттерді аудару арқылы бюджеттен қаржыландырылады. Мемлекеттік гранттарды мемлекет шағын кәсіпкерлік субъектілерінің, оның ішінде жаңадан бастаған жас кәсіпкерлердің, сондай-ақ әйелдердің, мүгедектердің және 50 жастан асқан адамдардың өтінімдерін іріктеу бойынша өткізілетін конкурстардың қорытындылары бойынша Бағдарламаның өңірлік үйлестірушілері арқылы береді. Сонымен қатар, конкурсқа қатысудың міндетті шарты сертификаттың , Бағдарлама шеңберіндегі оқу компонентінің болуы болып табылады.</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Бір кәсіпкер үшін гранттың ең жоғары сомасы 3 000 000 (үш миллион) теңгеден аспайды.</w:t>
      </w:r>
    </w:p>
    <w:p w:rsidR="003403F6" w:rsidRPr="00AA06B5" w:rsidRDefault="003403F6" w:rsidP="00AA06B5">
      <w:pPr>
        <w:spacing w:after="0" w:line="240" w:lineRule="auto"/>
        <w:ind w:firstLine="567"/>
        <w:jc w:val="both"/>
        <w:rPr>
          <w:rFonts w:ascii="Times New Roman" w:eastAsia="Times New Roman" w:hAnsi="Times New Roman"/>
          <w:b/>
          <w:sz w:val="24"/>
          <w:szCs w:val="24"/>
          <w:lang w:val="kk-KZ" w:eastAsia="ru-RU"/>
        </w:rPr>
      </w:pPr>
      <w:r w:rsidRPr="00AA06B5">
        <w:rPr>
          <w:rFonts w:ascii="Times New Roman" w:eastAsia="Times New Roman" w:hAnsi="Times New Roman"/>
          <w:sz w:val="24"/>
          <w:szCs w:val="24"/>
          <w:lang w:val="kk-KZ" w:eastAsia="ru-RU"/>
        </w:rPr>
        <w:t>Бизнес-жобаның міндетті шарттары мыналар болып табылады: жобаның жаңашылдығы, бизнес-жобаның бәсекеге қабілеттілігі және дайындығы, сондай-ақ кәсіпкердің оны іске асыру шығындарын ұсынылатын гранттың кемінде 10% мөлшерінде, соның ішінде жеке жылжымалы немесе жылжымайтын мүлікпен, сондай-ақ жаңа жұмыс орындарын құрумен бірге қаржыландыру.</w:t>
      </w:r>
    </w:p>
    <w:p w:rsidR="003403F6" w:rsidRPr="00AA06B5" w:rsidRDefault="003403F6" w:rsidP="00AA06B5">
      <w:pPr>
        <w:spacing w:after="0" w:line="240" w:lineRule="auto"/>
        <w:ind w:firstLine="567"/>
        <w:rPr>
          <w:rFonts w:ascii="Times New Roman" w:eastAsia="Times New Roman" w:hAnsi="Times New Roman"/>
          <w:i/>
          <w:sz w:val="24"/>
          <w:szCs w:val="24"/>
          <w:lang w:val="kk-KZ" w:eastAsia="ru-RU"/>
        </w:rPr>
      </w:pPr>
      <w:r w:rsidRPr="00AA06B5">
        <w:rPr>
          <w:rFonts w:ascii="Times New Roman" w:eastAsia="Times New Roman" w:hAnsi="Times New Roman"/>
          <w:i/>
          <w:sz w:val="24"/>
          <w:szCs w:val="24"/>
          <w:lang w:val="kk-KZ" w:eastAsia="ru-RU"/>
        </w:rPr>
        <w:t>Кәсіпкерлер грант қаражатын келесі мақсаттарға пайдалануы тиіс:</w:t>
      </w:r>
      <w:r w:rsidRPr="00AA06B5">
        <w:rPr>
          <w:rFonts w:ascii="Times New Roman" w:eastAsia="Times New Roman" w:hAnsi="Times New Roman"/>
          <w:sz w:val="24"/>
          <w:szCs w:val="24"/>
          <w:lang w:val="kk-KZ" w:eastAsia="ru-RU"/>
        </w:rPr>
        <w:br/>
        <w:t xml:space="preserve">          1) Негізгі құралдар мен материалдарды сатып алу;</w:t>
      </w:r>
    </w:p>
    <w:p w:rsidR="003403F6" w:rsidRPr="00AA06B5" w:rsidRDefault="003403F6" w:rsidP="00AA06B5">
      <w:pPr>
        <w:spacing w:after="0" w:line="240" w:lineRule="auto"/>
        <w:ind w:firstLine="567"/>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2) Материалдық емес активтерді сатып алу;</w:t>
      </w:r>
    </w:p>
    <w:p w:rsidR="003403F6" w:rsidRPr="00AA06B5" w:rsidRDefault="003403F6" w:rsidP="00AA06B5">
      <w:pPr>
        <w:spacing w:after="0" w:line="240" w:lineRule="auto"/>
        <w:ind w:firstLine="567"/>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3) технологияны сатып алу;</w:t>
      </w:r>
    </w:p>
    <w:p w:rsidR="003403F6" w:rsidRPr="00AA06B5" w:rsidRDefault="003403F6" w:rsidP="00AA06B5">
      <w:pPr>
        <w:spacing w:after="0" w:line="240" w:lineRule="auto"/>
        <w:ind w:firstLine="567"/>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4) франшизаға құқықтарды сатып алу;</w:t>
      </w:r>
    </w:p>
    <w:p w:rsidR="003403F6" w:rsidRPr="00AA06B5" w:rsidRDefault="003403F6" w:rsidP="00AA06B5">
      <w:pPr>
        <w:spacing w:after="0" w:line="240" w:lineRule="auto"/>
        <w:ind w:firstLine="567"/>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5) зерттеу жұмыстарына және/немесе жаңа технологияларды енгізуге байланысты шығыстар.</w:t>
      </w:r>
    </w:p>
    <w:p w:rsidR="003403F6" w:rsidRPr="00AA06B5" w:rsidRDefault="003403F6" w:rsidP="00AA06B5">
      <w:pPr>
        <w:spacing w:after="0" w:line="240" w:lineRule="auto"/>
        <w:ind w:left="567"/>
        <w:rPr>
          <w:rFonts w:ascii="Times New Roman" w:eastAsia="Times New Roman" w:hAnsi="Times New Roman"/>
          <w:i/>
          <w:sz w:val="24"/>
          <w:szCs w:val="24"/>
          <w:lang w:eastAsia="ru-RU"/>
        </w:rPr>
      </w:pPr>
      <w:r w:rsidRPr="00AA06B5">
        <w:rPr>
          <w:rFonts w:ascii="Times New Roman" w:eastAsia="Times New Roman" w:hAnsi="Times New Roman"/>
          <w:i/>
          <w:sz w:val="24"/>
          <w:szCs w:val="24"/>
          <w:lang w:val="kk-KZ" w:eastAsia="ru-RU"/>
        </w:rPr>
        <w:t>Гранттар мына кәсіпкерлерге берілмейді:</w:t>
      </w:r>
      <w:r w:rsidRPr="00AA06B5">
        <w:rPr>
          <w:rFonts w:ascii="Times New Roman" w:eastAsia="Times New Roman" w:hAnsi="Times New Roman"/>
          <w:sz w:val="24"/>
          <w:szCs w:val="24"/>
          <w:lang w:val="kk-KZ" w:eastAsia="ru-RU"/>
        </w:rPr>
        <w:br/>
        <w:t>1) қайта ұйымдастыру, тарату немесе банкроттық сатысында тұрған, сондай-ақ Қазақстан Республикасының қолданыстағы заңнамасына сәйкес қызметі тоқтатыла тұрған;</w:t>
      </w:r>
    </w:p>
    <w:p w:rsidR="003403F6" w:rsidRPr="00AA06B5" w:rsidRDefault="003403F6" w:rsidP="00AA06B5">
      <w:pPr>
        <w:spacing w:after="0" w:line="240" w:lineRule="auto"/>
        <w:ind w:firstLine="567"/>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2) салық және мемлекеттік бюджетке төленетін басқа да міндетті төлемдер бойынша берешегі бар;</w:t>
      </w:r>
    </w:p>
    <w:p w:rsidR="003403F6" w:rsidRPr="00AA06B5" w:rsidRDefault="003403F6" w:rsidP="00AA06B5">
      <w:pPr>
        <w:spacing w:after="0" w:line="240" w:lineRule="auto"/>
        <w:ind w:firstLine="567"/>
        <w:rPr>
          <w:rFonts w:ascii="Times New Roman" w:eastAsia="Times New Roman" w:hAnsi="Times New Roman"/>
          <w:sz w:val="24"/>
          <w:szCs w:val="24"/>
          <w:lang w:eastAsia="ru-RU"/>
        </w:rPr>
      </w:pPr>
      <w:r w:rsidRPr="00AA06B5">
        <w:rPr>
          <w:rFonts w:ascii="Times New Roman" w:eastAsia="Times New Roman" w:hAnsi="Times New Roman"/>
          <w:sz w:val="24"/>
          <w:szCs w:val="24"/>
          <w:lang w:val="kk-KZ" w:eastAsia="ru-RU"/>
        </w:rPr>
        <w:t>3) жылжымайтын мүлікті жалға беруге ұсынатын негізгі қызмет.</w:t>
      </w:r>
    </w:p>
    <w:p w:rsidR="003403F6" w:rsidRPr="00AA06B5" w:rsidRDefault="003403F6" w:rsidP="00AA06B5">
      <w:pPr>
        <w:spacing w:after="0" w:line="240" w:lineRule="auto"/>
        <w:ind w:firstLine="567"/>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Грант қаражаты жылжымайтын мүлік, жер учаскесін сатып алуға және жалға алу төлемі ретінде пайдаланыла алмайды.</w:t>
      </w:r>
    </w:p>
    <w:p w:rsidR="003403F6" w:rsidRPr="00AA06B5" w:rsidRDefault="003403F6" w:rsidP="00AA06B5">
      <w:pPr>
        <w:suppressAutoHyphens/>
        <w:spacing w:after="0" w:line="240" w:lineRule="auto"/>
        <w:ind w:firstLine="567"/>
        <w:jc w:val="both"/>
        <w:rPr>
          <w:rFonts w:ascii="Times New Roman" w:eastAsia="SimSun" w:hAnsi="Times New Roman"/>
          <w:sz w:val="24"/>
          <w:szCs w:val="24"/>
          <w:lang w:val="kk-KZ"/>
        </w:rPr>
      </w:pPr>
      <w:r w:rsidRPr="00AA06B5">
        <w:rPr>
          <w:rFonts w:ascii="Times New Roman" w:eastAsia="SimSun" w:hAnsi="Times New Roman"/>
          <w:sz w:val="24"/>
          <w:szCs w:val="24"/>
          <w:lang w:val="kk-KZ"/>
        </w:rPr>
        <w:t>Мемлекеттік гранттарды ұсыну тәртібі ҚР Үкіметінің қаулысымен бекітілген бағдарлама шеңберіндегі ережелермен регламенттеледі.</w:t>
      </w:r>
    </w:p>
    <w:p w:rsidR="003403F6" w:rsidRPr="00AA06B5" w:rsidRDefault="003403F6" w:rsidP="00AA06B5">
      <w:pPr>
        <w:suppressAutoHyphens/>
        <w:spacing w:after="0" w:line="240" w:lineRule="auto"/>
        <w:ind w:firstLine="567"/>
        <w:rPr>
          <w:rFonts w:ascii="Times New Roman" w:eastAsia="SimSun" w:hAnsi="Times New Roman"/>
          <w:b/>
          <w:sz w:val="24"/>
          <w:szCs w:val="24"/>
          <w:lang w:val="kk-KZ"/>
        </w:rPr>
      </w:pPr>
      <w:r w:rsidRPr="00AA06B5">
        <w:rPr>
          <w:rFonts w:ascii="Times New Roman" w:eastAsia="SimSun" w:hAnsi="Times New Roman"/>
          <w:b/>
          <w:sz w:val="24"/>
          <w:szCs w:val="24"/>
          <w:lang w:val="kk-KZ"/>
        </w:rPr>
        <w:t>Мемлекеттік гранттарды беруге қажетті құжаттардың тізбесі:</w:t>
      </w:r>
    </w:p>
    <w:p w:rsidR="003403F6" w:rsidRPr="00AA06B5" w:rsidRDefault="003403F6" w:rsidP="007B49FD">
      <w:pPr>
        <w:numPr>
          <w:ilvl w:val="0"/>
          <w:numId w:val="38"/>
        </w:numPr>
        <w:suppressAutoHyphens/>
        <w:spacing w:after="0" w:line="240" w:lineRule="auto"/>
        <w:ind w:left="0" w:firstLine="567"/>
        <w:jc w:val="both"/>
        <w:rPr>
          <w:rFonts w:ascii="Times New Roman" w:hAnsi="Times New Roman"/>
          <w:sz w:val="24"/>
          <w:szCs w:val="24"/>
          <w:lang w:val="kk-KZ"/>
        </w:rPr>
      </w:pPr>
      <w:r w:rsidRPr="00AA06B5">
        <w:rPr>
          <w:rFonts w:ascii="Times New Roman" w:hAnsi="Times New Roman"/>
          <w:sz w:val="24"/>
          <w:szCs w:val="24"/>
          <w:lang w:val="kk-KZ"/>
        </w:rPr>
        <w:t xml:space="preserve">Заңды тұлғаны немесе ЖК тіркеу туралы куәліктің көшірмесі </w:t>
      </w:r>
    </w:p>
    <w:p w:rsidR="003403F6" w:rsidRPr="00AA06B5" w:rsidRDefault="003403F6" w:rsidP="007B49FD">
      <w:pPr>
        <w:numPr>
          <w:ilvl w:val="0"/>
          <w:numId w:val="38"/>
        </w:numPr>
        <w:suppressAutoHyphens/>
        <w:spacing w:after="0" w:line="240" w:lineRule="auto"/>
        <w:ind w:left="0" w:firstLine="567"/>
        <w:jc w:val="both"/>
        <w:rPr>
          <w:rFonts w:ascii="Times New Roman" w:hAnsi="Times New Roman"/>
          <w:sz w:val="24"/>
          <w:szCs w:val="24"/>
          <w:lang w:val="kk-KZ"/>
        </w:rPr>
      </w:pPr>
      <w:r w:rsidRPr="00AA06B5">
        <w:rPr>
          <w:rFonts w:ascii="Times New Roman" w:hAnsi="Times New Roman"/>
          <w:sz w:val="24"/>
          <w:szCs w:val="24"/>
          <w:lang w:val="kk-KZ"/>
        </w:rPr>
        <w:t>Салықтар, алымдар, жарналар бойынша бюджетпен есеп айырысудың жай-күйі туралы анықтама</w:t>
      </w:r>
    </w:p>
    <w:p w:rsidR="003403F6" w:rsidRPr="00AA06B5" w:rsidRDefault="003403F6" w:rsidP="007B49FD">
      <w:pPr>
        <w:numPr>
          <w:ilvl w:val="0"/>
          <w:numId w:val="38"/>
        </w:numPr>
        <w:suppressAutoHyphens/>
        <w:spacing w:after="0" w:line="240" w:lineRule="auto"/>
        <w:ind w:left="0" w:firstLine="567"/>
        <w:jc w:val="both"/>
        <w:rPr>
          <w:rFonts w:ascii="Times New Roman" w:hAnsi="Times New Roman"/>
          <w:sz w:val="24"/>
          <w:szCs w:val="24"/>
          <w:lang w:val="kk-KZ"/>
        </w:rPr>
      </w:pPr>
      <w:r w:rsidRPr="00AA06B5">
        <w:rPr>
          <w:rFonts w:ascii="Times New Roman" w:hAnsi="Times New Roman"/>
          <w:sz w:val="24"/>
          <w:szCs w:val="24"/>
          <w:lang w:val="kk-KZ"/>
        </w:rPr>
        <w:t>Кәсіпкердің ағымдағы шотында ақшалай қаражаттың болуы туралы банктік шоттан үзінді көшірме немесе жылжымалы және/немесе жылжымайтын мүліктің бағалау құнын растайтын құжаттар</w:t>
      </w:r>
    </w:p>
    <w:p w:rsidR="003403F6" w:rsidRPr="00AA06B5" w:rsidRDefault="003403F6" w:rsidP="007B49FD">
      <w:pPr>
        <w:numPr>
          <w:ilvl w:val="0"/>
          <w:numId w:val="38"/>
        </w:numPr>
        <w:suppressAutoHyphens/>
        <w:spacing w:after="0" w:line="240" w:lineRule="auto"/>
        <w:ind w:left="0" w:firstLine="567"/>
        <w:jc w:val="both"/>
        <w:rPr>
          <w:rFonts w:ascii="Times New Roman" w:hAnsi="Times New Roman"/>
          <w:sz w:val="24"/>
          <w:szCs w:val="24"/>
          <w:lang w:val="kk-KZ"/>
        </w:rPr>
      </w:pPr>
      <w:r w:rsidRPr="00AA06B5">
        <w:rPr>
          <w:rFonts w:ascii="Times New Roman" w:hAnsi="Times New Roman"/>
          <w:sz w:val="24"/>
          <w:szCs w:val="24"/>
          <w:lang w:val="kk-KZ"/>
        </w:rPr>
        <w:t>Өтінім беру сәтіндегі қызметкерлердің орташа саны туралы басшының қолымен және өтініш берушінің мөрімен расталған анықтама.</w:t>
      </w:r>
    </w:p>
    <w:p w:rsidR="003403F6" w:rsidRPr="00AA06B5" w:rsidRDefault="003403F6" w:rsidP="007B49FD">
      <w:pPr>
        <w:numPr>
          <w:ilvl w:val="0"/>
          <w:numId w:val="38"/>
        </w:numPr>
        <w:suppressAutoHyphens/>
        <w:spacing w:after="0" w:line="240" w:lineRule="auto"/>
        <w:ind w:left="0" w:firstLine="567"/>
        <w:jc w:val="both"/>
        <w:rPr>
          <w:rFonts w:ascii="Times New Roman" w:hAnsi="Times New Roman"/>
          <w:sz w:val="24"/>
          <w:szCs w:val="24"/>
          <w:lang w:val="kk-KZ"/>
        </w:rPr>
      </w:pPr>
      <w:r w:rsidRPr="00AA06B5">
        <w:rPr>
          <w:rFonts w:ascii="Times New Roman" w:hAnsi="Times New Roman"/>
          <w:sz w:val="24"/>
          <w:szCs w:val="24"/>
          <w:lang w:val="kk-KZ"/>
        </w:rPr>
        <w:t>Кәсіпкердің «Бизнес кеңесші» қысқа мерзімді оқудан өткенін растайтын анықтама құжатының көшірмесі (АЭС немесе жұмыспен қамту бағдарламасының операторы)</w:t>
      </w:r>
    </w:p>
    <w:p w:rsidR="003403F6" w:rsidRPr="00AA06B5" w:rsidRDefault="003403F6" w:rsidP="007B49FD">
      <w:pPr>
        <w:numPr>
          <w:ilvl w:val="0"/>
          <w:numId w:val="38"/>
        </w:numPr>
        <w:suppressAutoHyphens/>
        <w:spacing w:after="0" w:line="240" w:lineRule="auto"/>
        <w:ind w:left="0" w:firstLine="567"/>
        <w:jc w:val="both"/>
        <w:rPr>
          <w:rFonts w:ascii="Times New Roman" w:hAnsi="Times New Roman"/>
          <w:sz w:val="24"/>
          <w:szCs w:val="24"/>
        </w:rPr>
      </w:pPr>
      <w:r w:rsidRPr="00AA06B5">
        <w:rPr>
          <w:rFonts w:ascii="Times New Roman" w:hAnsi="Times New Roman"/>
          <w:sz w:val="24"/>
          <w:szCs w:val="24"/>
          <w:lang w:val="kk-KZ"/>
        </w:rPr>
        <w:t>Бизнес-жоспар</w:t>
      </w:r>
    </w:p>
    <w:p w:rsidR="003403F6" w:rsidRPr="00AA06B5" w:rsidRDefault="003403F6" w:rsidP="007B49FD">
      <w:pPr>
        <w:numPr>
          <w:ilvl w:val="0"/>
          <w:numId w:val="38"/>
        </w:numPr>
        <w:suppressAutoHyphens/>
        <w:spacing w:after="0" w:line="240" w:lineRule="auto"/>
        <w:ind w:left="0" w:firstLine="567"/>
        <w:jc w:val="both"/>
        <w:rPr>
          <w:rFonts w:ascii="Times New Roman" w:hAnsi="Times New Roman"/>
          <w:sz w:val="24"/>
          <w:szCs w:val="24"/>
        </w:rPr>
      </w:pPr>
      <w:r w:rsidRPr="00AA06B5">
        <w:rPr>
          <w:rFonts w:ascii="Times New Roman" w:hAnsi="Times New Roman"/>
          <w:sz w:val="24"/>
          <w:szCs w:val="24"/>
          <w:lang w:val="kk-KZ"/>
        </w:rPr>
        <w:t>Өкілге берілген сенімхат (қажет болған жағдайда)</w:t>
      </w:r>
    </w:p>
    <w:p w:rsidR="003403F6" w:rsidRPr="00AA06B5" w:rsidRDefault="003403F6" w:rsidP="007B49FD">
      <w:pPr>
        <w:numPr>
          <w:ilvl w:val="0"/>
          <w:numId w:val="38"/>
        </w:numPr>
        <w:suppressAutoHyphens/>
        <w:spacing w:after="0" w:line="240" w:lineRule="auto"/>
        <w:ind w:left="0" w:firstLine="567"/>
        <w:jc w:val="both"/>
        <w:rPr>
          <w:rFonts w:ascii="Times New Roman" w:hAnsi="Times New Roman"/>
          <w:sz w:val="24"/>
          <w:szCs w:val="24"/>
        </w:rPr>
      </w:pPr>
      <w:r w:rsidRPr="00AA06B5">
        <w:rPr>
          <w:rFonts w:ascii="Times New Roman" w:hAnsi="Times New Roman"/>
          <w:sz w:val="24"/>
          <w:szCs w:val="24"/>
          <w:lang w:val="kk-KZ"/>
        </w:rPr>
        <w:lastRenderedPageBreak/>
        <w:t>ЖШС үшін Жарғының көшірмесі</w:t>
      </w:r>
    </w:p>
    <w:p w:rsidR="003403F6" w:rsidRPr="00AA06B5" w:rsidRDefault="003403F6" w:rsidP="007B49FD">
      <w:pPr>
        <w:numPr>
          <w:ilvl w:val="0"/>
          <w:numId w:val="38"/>
        </w:numPr>
        <w:suppressAutoHyphens/>
        <w:spacing w:after="0" w:line="240" w:lineRule="auto"/>
        <w:ind w:left="0" w:firstLine="567"/>
        <w:jc w:val="both"/>
        <w:rPr>
          <w:rFonts w:ascii="Times New Roman" w:hAnsi="Times New Roman"/>
          <w:sz w:val="24"/>
          <w:szCs w:val="24"/>
        </w:rPr>
      </w:pPr>
      <w:r w:rsidRPr="00AA06B5">
        <w:rPr>
          <w:rFonts w:ascii="Times New Roman" w:hAnsi="Times New Roman"/>
          <w:sz w:val="24"/>
          <w:szCs w:val="24"/>
          <w:lang w:val="kk-KZ"/>
        </w:rPr>
        <w:t>Егер қызмет түрі лицензиялауға жататын болса, лицензияның көшірмесі</w:t>
      </w:r>
    </w:p>
    <w:p w:rsidR="003403F6" w:rsidRPr="00AA06B5" w:rsidRDefault="003403F6" w:rsidP="00AA06B5">
      <w:pPr>
        <w:shd w:val="clear" w:color="auto" w:fill="FFFFFF"/>
        <w:spacing w:after="0" w:line="240" w:lineRule="auto"/>
        <w:ind w:firstLine="567"/>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en-GB"/>
        </w:rPr>
        <w:t>ЖАО мемлекеттік гранттары:</w:t>
      </w:r>
    </w:p>
    <w:tbl>
      <w:tblPr>
        <w:tblW w:w="9783" w:type="dxa"/>
        <w:tblCellMar>
          <w:left w:w="0" w:type="dxa"/>
          <w:right w:w="0" w:type="dxa"/>
        </w:tblCellMar>
        <w:tblLook w:val="0420"/>
      </w:tblPr>
      <w:tblGrid>
        <w:gridCol w:w="2404"/>
        <w:gridCol w:w="5012"/>
        <w:gridCol w:w="2367"/>
      </w:tblGrid>
      <w:tr w:rsidR="003403F6" w:rsidRPr="00AA06B5" w:rsidTr="00AA06B5">
        <w:trPr>
          <w:trHeight w:val="584"/>
        </w:trPr>
        <w:tc>
          <w:tcPr>
            <w:tcW w:w="2404" w:type="dxa"/>
            <w:tcBorders>
              <w:top w:val="single" w:sz="8" w:space="0" w:color="000000"/>
              <w:left w:val="single" w:sz="8" w:space="0" w:color="000000"/>
              <w:bottom w:val="single" w:sz="8" w:space="0" w:color="000000"/>
              <w:right w:val="single" w:sz="8" w:space="0" w:color="000000"/>
            </w:tcBorders>
            <w:shd w:val="clear" w:color="auto" w:fill="FFC000"/>
            <w:tcMar>
              <w:top w:w="72" w:type="dxa"/>
              <w:left w:w="144" w:type="dxa"/>
              <w:bottom w:w="72" w:type="dxa"/>
              <w:right w:w="144" w:type="dxa"/>
            </w:tcMar>
            <w:hideMark/>
          </w:tcPr>
          <w:p w:rsidR="003403F6" w:rsidRPr="00AA06B5" w:rsidRDefault="003403F6" w:rsidP="00AA06B5">
            <w:pPr>
              <w:spacing w:after="0" w:line="240" w:lineRule="auto"/>
              <w:jc w:val="center"/>
              <w:rPr>
                <w:rFonts w:ascii="Times New Roman" w:eastAsia="Times New Roman" w:hAnsi="Times New Roman"/>
                <w:sz w:val="24"/>
                <w:szCs w:val="24"/>
                <w:lang w:eastAsia="ru-RU"/>
              </w:rPr>
            </w:pPr>
            <w:r w:rsidRPr="00AA06B5">
              <w:rPr>
                <w:rFonts w:ascii="Times New Roman" w:eastAsia="Tahoma" w:hAnsi="Times New Roman"/>
                <w:b/>
                <w:bCs/>
                <w:kern w:val="24"/>
                <w:sz w:val="24"/>
                <w:szCs w:val="24"/>
                <w:lang w:val="kk-KZ" w:eastAsia="ru-RU"/>
              </w:rPr>
              <w:t>Ұйымдастыру</w:t>
            </w:r>
          </w:p>
        </w:tc>
        <w:tc>
          <w:tcPr>
            <w:tcW w:w="5012" w:type="dxa"/>
            <w:tcBorders>
              <w:top w:val="single" w:sz="8" w:space="0" w:color="000000"/>
              <w:left w:val="single" w:sz="8" w:space="0" w:color="000000"/>
              <w:bottom w:val="single" w:sz="8" w:space="0" w:color="000000"/>
              <w:right w:val="single" w:sz="8" w:space="0" w:color="000000"/>
            </w:tcBorders>
            <w:shd w:val="clear" w:color="auto" w:fill="FFC000"/>
            <w:tcMar>
              <w:top w:w="72" w:type="dxa"/>
              <w:left w:w="144" w:type="dxa"/>
              <w:bottom w:w="72" w:type="dxa"/>
              <w:right w:w="144" w:type="dxa"/>
            </w:tcMar>
            <w:hideMark/>
          </w:tcPr>
          <w:p w:rsidR="003403F6" w:rsidRPr="00AA06B5" w:rsidRDefault="003403F6" w:rsidP="00AA06B5">
            <w:pPr>
              <w:spacing w:after="0" w:line="240" w:lineRule="auto"/>
              <w:jc w:val="center"/>
              <w:rPr>
                <w:rFonts w:ascii="Times New Roman" w:eastAsia="Times New Roman" w:hAnsi="Times New Roman"/>
                <w:sz w:val="24"/>
                <w:szCs w:val="24"/>
                <w:lang w:eastAsia="ru-RU"/>
              </w:rPr>
            </w:pPr>
            <w:r w:rsidRPr="00AA06B5">
              <w:rPr>
                <w:rFonts w:ascii="Times New Roman" w:eastAsia="Tahoma" w:hAnsi="Times New Roman"/>
                <w:b/>
                <w:bCs/>
                <w:kern w:val="24"/>
                <w:sz w:val="24"/>
                <w:szCs w:val="24"/>
                <w:lang w:val="kk-KZ" w:eastAsia="ru-RU"/>
              </w:rPr>
              <w:t>Бағдарламалар/ нысаналы мақсаты</w:t>
            </w:r>
          </w:p>
        </w:tc>
        <w:tc>
          <w:tcPr>
            <w:tcW w:w="2367" w:type="dxa"/>
            <w:tcBorders>
              <w:top w:val="single" w:sz="8" w:space="0" w:color="000000"/>
              <w:left w:val="single" w:sz="8" w:space="0" w:color="000000"/>
              <w:bottom w:val="single" w:sz="8" w:space="0" w:color="000000"/>
              <w:right w:val="single" w:sz="8" w:space="0" w:color="000000"/>
            </w:tcBorders>
            <w:shd w:val="clear" w:color="auto" w:fill="FFC000"/>
            <w:tcMar>
              <w:top w:w="72" w:type="dxa"/>
              <w:left w:w="144" w:type="dxa"/>
              <w:bottom w:w="72" w:type="dxa"/>
              <w:right w:w="144" w:type="dxa"/>
            </w:tcMar>
            <w:hideMark/>
          </w:tcPr>
          <w:p w:rsidR="003403F6" w:rsidRPr="00AA06B5" w:rsidRDefault="003403F6" w:rsidP="00AA06B5">
            <w:pPr>
              <w:spacing w:after="0" w:line="240" w:lineRule="auto"/>
              <w:jc w:val="center"/>
              <w:rPr>
                <w:rFonts w:ascii="Times New Roman" w:eastAsia="Times New Roman" w:hAnsi="Times New Roman"/>
                <w:sz w:val="24"/>
                <w:szCs w:val="24"/>
                <w:lang w:eastAsia="ru-RU"/>
              </w:rPr>
            </w:pPr>
            <w:r w:rsidRPr="00AA06B5">
              <w:rPr>
                <w:rFonts w:ascii="Times New Roman" w:eastAsia="Tahoma" w:hAnsi="Times New Roman"/>
                <w:b/>
                <w:bCs/>
                <w:kern w:val="24"/>
                <w:sz w:val="24"/>
                <w:szCs w:val="24"/>
                <w:lang w:val="kk-KZ" w:eastAsia="ru-RU"/>
              </w:rPr>
              <w:t>Сомасы</w:t>
            </w:r>
          </w:p>
        </w:tc>
      </w:tr>
      <w:tr w:rsidR="003403F6" w:rsidRPr="00AA06B5" w:rsidTr="00AA06B5">
        <w:trPr>
          <w:trHeight w:val="584"/>
        </w:trPr>
        <w:tc>
          <w:tcPr>
            <w:tcW w:w="2404"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403F6" w:rsidRPr="00AA06B5" w:rsidRDefault="003403F6" w:rsidP="00AA06B5">
            <w:pPr>
              <w:spacing w:after="0" w:line="240" w:lineRule="auto"/>
              <w:jc w:val="center"/>
              <w:rPr>
                <w:rFonts w:ascii="Times New Roman" w:eastAsia="Times New Roman" w:hAnsi="Times New Roman"/>
                <w:sz w:val="24"/>
                <w:szCs w:val="24"/>
                <w:lang w:eastAsia="ru-RU"/>
              </w:rPr>
            </w:pPr>
            <w:r w:rsidRPr="00AA06B5">
              <w:rPr>
                <w:rFonts w:ascii="Times New Roman" w:eastAsia="Tahoma" w:hAnsi="Times New Roman"/>
                <w:kern w:val="24"/>
                <w:sz w:val="24"/>
                <w:szCs w:val="24"/>
                <w:lang w:val="kk-KZ" w:eastAsia="ru-RU"/>
              </w:rPr>
              <w:t>ЖАО</w:t>
            </w:r>
          </w:p>
          <w:p w:rsidR="003403F6" w:rsidRPr="00AA06B5" w:rsidRDefault="003403F6" w:rsidP="00AA06B5">
            <w:pPr>
              <w:spacing w:after="0" w:line="240" w:lineRule="auto"/>
              <w:jc w:val="center"/>
              <w:rPr>
                <w:rFonts w:ascii="Times New Roman" w:eastAsia="Times New Roman" w:hAnsi="Times New Roman"/>
                <w:sz w:val="24"/>
                <w:szCs w:val="24"/>
                <w:lang w:eastAsia="ru-RU"/>
              </w:rPr>
            </w:pPr>
            <w:r w:rsidRPr="00AA06B5">
              <w:rPr>
                <w:rFonts w:ascii="Times New Roman" w:eastAsia="Tahoma" w:hAnsi="Times New Roman"/>
                <w:kern w:val="24"/>
                <w:sz w:val="24"/>
                <w:szCs w:val="24"/>
                <w:lang w:val="kk-KZ" w:eastAsia="ru-RU"/>
              </w:rPr>
              <w:t xml:space="preserve">(Кәсіпкерлік басқармасы) </w:t>
            </w:r>
          </w:p>
        </w:tc>
        <w:tc>
          <w:tcPr>
            <w:tcW w:w="5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403F6" w:rsidRPr="00AA06B5" w:rsidRDefault="003403F6" w:rsidP="00AA06B5">
            <w:pPr>
              <w:spacing w:after="0" w:line="240" w:lineRule="auto"/>
              <w:rPr>
                <w:rFonts w:ascii="Times New Roman" w:eastAsia="Times New Roman" w:hAnsi="Times New Roman"/>
                <w:sz w:val="24"/>
                <w:szCs w:val="24"/>
                <w:lang w:eastAsia="ru-RU"/>
              </w:rPr>
            </w:pPr>
            <w:r w:rsidRPr="00AA06B5">
              <w:rPr>
                <w:rFonts w:ascii="Times New Roman" w:eastAsia="Tahoma" w:hAnsi="Times New Roman"/>
                <w:kern w:val="24"/>
                <w:sz w:val="24"/>
                <w:szCs w:val="24"/>
                <w:lang w:val="kk-KZ" w:eastAsia="ru-RU"/>
              </w:rPr>
              <w:t>Экономиканың басым секторларында, өңдеу өнеркәсібі салаларында жаңа бизнес-идеяларды іске асыруға арналған өтеусіз мемлекеттік грант</w:t>
            </w:r>
          </w:p>
        </w:tc>
        <w:tc>
          <w:tcPr>
            <w:tcW w:w="23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403F6" w:rsidRPr="00AA06B5" w:rsidRDefault="003403F6" w:rsidP="00AA06B5">
            <w:pPr>
              <w:spacing w:after="0" w:line="240" w:lineRule="auto"/>
              <w:rPr>
                <w:rFonts w:ascii="Times New Roman" w:eastAsia="Times New Roman" w:hAnsi="Times New Roman"/>
                <w:sz w:val="24"/>
                <w:szCs w:val="24"/>
                <w:lang w:eastAsia="ru-RU"/>
              </w:rPr>
            </w:pPr>
            <w:r w:rsidRPr="00AA06B5">
              <w:rPr>
                <w:rFonts w:ascii="Times New Roman" w:eastAsia="Tahoma" w:hAnsi="Times New Roman"/>
                <w:kern w:val="24"/>
                <w:sz w:val="24"/>
                <w:szCs w:val="24"/>
                <w:lang w:val="kk-KZ" w:eastAsia="ru-RU"/>
              </w:rPr>
              <w:t>3 млн. теңгеге дейін</w:t>
            </w:r>
          </w:p>
        </w:tc>
      </w:tr>
      <w:tr w:rsidR="003403F6" w:rsidRPr="00AA06B5" w:rsidTr="00AA06B5">
        <w:trPr>
          <w:trHeight w:val="739"/>
        </w:trPr>
        <w:tc>
          <w:tcPr>
            <w:tcW w:w="2404" w:type="dxa"/>
            <w:vMerge/>
            <w:tcBorders>
              <w:top w:val="single" w:sz="8" w:space="0" w:color="000000"/>
              <w:left w:val="single" w:sz="8" w:space="0" w:color="000000"/>
              <w:bottom w:val="single" w:sz="8" w:space="0" w:color="000000"/>
              <w:right w:val="single" w:sz="8" w:space="0" w:color="000000"/>
            </w:tcBorders>
            <w:vAlign w:val="center"/>
            <w:hideMark/>
          </w:tcPr>
          <w:p w:rsidR="003403F6" w:rsidRPr="00AA06B5" w:rsidRDefault="003403F6" w:rsidP="00AA06B5">
            <w:pPr>
              <w:spacing w:after="0" w:line="240" w:lineRule="auto"/>
              <w:rPr>
                <w:rFonts w:ascii="Times New Roman" w:eastAsia="Times New Roman" w:hAnsi="Times New Roman"/>
                <w:sz w:val="24"/>
                <w:szCs w:val="24"/>
                <w:lang w:eastAsia="ru-RU"/>
              </w:rPr>
            </w:pPr>
          </w:p>
        </w:tc>
        <w:tc>
          <w:tcPr>
            <w:tcW w:w="5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403F6" w:rsidRPr="00AA06B5" w:rsidRDefault="003403F6" w:rsidP="00AA06B5">
            <w:pPr>
              <w:spacing w:after="0" w:line="240" w:lineRule="auto"/>
              <w:rPr>
                <w:rFonts w:ascii="Times New Roman" w:eastAsia="Times New Roman" w:hAnsi="Times New Roman"/>
                <w:sz w:val="24"/>
                <w:szCs w:val="24"/>
                <w:lang w:eastAsia="ru-RU"/>
              </w:rPr>
            </w:pPr>
            <w:r w:rsidRPr="00AA06B5">
              <w:rPr>
                <w:rFonts w:ascii="Times New Roman" w:eastAsia="Tahoma" w:hAnsi="Times New Roman"/>
                <w:kern w:val="24"/>
                <w:sz w:val="24"/>
                <w:szCs w:val="24"/>
                <w:lang w:val="kk-KZ" w:eastAsia="ru-RU"/>
              </w:rPr>
              <w:t>Бизнес инкубациялау шеңберінде индустриялық-инновациялық жобаларды іске асыру,а арналған өтеусіз мемлекеттік грант</w:t>
            </w:r>
          </w:p>
        </w:tc>
        <w:tc>
          <w:tcPr>
            <w:tcW w:w="23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403F6" w:rsidRPr="00AA06B5" w:rsidRDefault="003403F6" w:rsidP="00AA06B5">
            <w:pPr>
              <w:spacing w:after="0" w:line="240" w:lineRule="auto"/>
              <w:rPr>
                <w:rFonts w:ascii="Times New Roman" w:eastAsia="Times New Roman" w:hAnsi="Times New Roman"/>
                <w:sz w:val="24"/>
                <w:szCs w:val="24"/>
                <w:lang w:eastAsia="ru-RU"/>
              </w:rPr>
            </w:pPr>
            <w:r w:rsidRPr="00AA06B5">
              <w:rPr>
                <w:rFonts w:ascii="Times New Roman" w:eastAsia="Tahoma" w:hAnsi="Times New Roman"/>
                <w:kern w:val="24"/>
                <w:sz w:val="24"/>
                <w:szCs w:val="24"/>
                <w:lang w:val="kk-KZ" w:eastAsia="ru-RU"/>
              </w:rPr>
              <w:t>жоба құнының 80% - на дейін, 50 млн. теңгеден артық емес</w:t>
            </w:r>
          </w:p>
        </w:tc>
      </w:tr>
    </w:tbl>
    <w:p w:rsidR="003403F6" w:rsidRPr="00AA06B5" w:rsidRDefault="003403F6" w:rsidP="00AA06B5">
      <w:pPr>
        <w:spacing w:after="0" w:line="240" w:lineRule="auto"/>
        <w:ind w:firstLine="567"/>
        <w:jc w:val="both"/>
        <w:rPr>
          <w:rFonts w:ascii="Times New Roman" w:hAnsi="Times New Roman"/>
          <w:sz w:val="24"/>
          <w:szCs w:val="24"/>
        </w:rPr>
      </w:pPr>
    </w:p>
    <w:p w:rsidR="003403F6" w:rsidRPr="00AA06B5" w:rsidRDefault="003403F6" w:rsidP="00AA06B5">
      <w:pPr>
        <w:spacing w:after="0" w:line="240" w:lineRule="auto"/>
        <w:ind w:firstLine="567"/>
        <w:jc w:val="both"/>
        <w:rPr>
          <w:rFonts w:ascii="Times New Roman" w:hAnsi="Times New Roman"/>
          <w:b/>
          <w:i/>
          <w:sz w:val="24"/>
          <w:szCs w:val="24"/>
        </w:rPr>
      </w:pPr>
      <w:r w:rsidRPr="00AA06B5">
        <w:rPr>
          <w:rFonts w:ascii="Times New Roman" w:hAnsi="Times New Roman"/>
          <w:b/>
          <w:i/>
          <w:sz w:val="24"/>
          <w:szCs w:val="24"/>
          <w:lang w:val="kk-KZ"/>
        </w:rPr>
        <w:t>ҚР агроөнеркәсіптік кешенін дамытудың 2017-2021 жылдарға арналған мемлекеттік бағдарламасы</w:t>
      </w:r>
    </w:p>
    <w:p w:rsidR="003403F6" w:rsidRPr="00AA06B5" w:rsidRDefault="003403F6" w:rsidP="00AA06B5">
      <w:pPr>
        <w:spacing w:after="0" w:line="240" w:lineRule="auto"/>
        <w:ind w:firstLine="567"/>
        <w:jc w:val="both"/>
        <w:rPr>
          <w:rFonts w:ascii="Times New Roman" w:hAnsi="Times New Roman"/>
          <w:sz w:val="24"/>
          <w:szCs w:val="24"/>
        </w:rPr>
      </w:pPr>
      <w:r w:rsidRPr="00AA06B5">
        <w:rPr>
          <w:rFonts w:ascii="Times New Roman" w:hAnsi="Times New Roman"/>
          <w:sz w:val="24"/>
          <w:szCs w:val="24"/>
          <w:lang w:val="kk-KZ"/>
        </w:rPr>
        <w:t xml:space="preserve">Бағдарлама шеңберінде мемлекет несие төлеу бойынша бизнестің кепілгері болып табылады, ауыл шаруашылығы және арнайы техника мен жабдықтарды, көлік құралдары мен құрылыс-монтаж жұмыстарын лизингке (жалға алуға) алуға мүмкіндік береді. </w:t>
      </w:r>
    </w:p>
    <w:p w:rsidR="003403F6" w:rsidRPr="00AA06B5" w:rsidRDefault="003403F6" w:rsidP="00AA06B5">
      <w:pPr>
        <w:spacing w:after="0" w:line="240" w:lineRule="auto"/>
        <w:ind w:firstLine="567"/>
        <w:jc w:val="both"/>
        <w:rPr>
          <w:rFonts w:ascii="Times New Roman" w:hAnsi="Times New Roman"/>
          <w:sz w:val="24"/>
          <w:szCs w:val="24"/>
        </w:rPr>
      </w:pPr>
      <w:r w:rsidRPr="00AA06B5">
        <w:rPr>
          <w:rFonts w:ascii="Times New Roman" w:hAnsi="Times New Roman"/>
          <w:sz w:val="24"/>
          <w:szCs w:val="24"/>
          <w:lang w:val="kk-KZ"/>
        </w:rPr>
        <w:t xml:space="preserve">Сондай-ақ, бағдарлама аясында айналым қаражатын толықтыруға  ірі қара және ұсақ мал, жылқы және т. б. мал басын сатып алу; сүт қабылдау пунктері үшін техника сатып алу; ірі қара малдың аналық мал басын сатып алу; ауыл шаруашылық емес және ауыл шаруашылық бизнес түрлерін ұйымдастыру және кеңейтуге несие алуға болады;. </w:t>
      </w:r>
    </w:p>
    <w:p w:rsidR="003403F6" w:rsidRPr="00AA06B5" w:rsidRDefault="003403F6" w:rsidP="00AA06B5">
      <w:pPr>
        <w:spacing w:after="0" w:line="240" w:lineRule="auto"/>
        <w:ind w:firstLine="567"/>
        <w:jc w:val="both"/>
        <w:rPr>
          <w:rFonts w:ascii="Times New Roman" w:hAnsi="Times New Roman"/>
          <w:b/>
          <w:i/>
          <w:sz w:val="24"/>
          <w:szCs w:val="24"/>
        </w:rPr>
      </w:pPr>
      <w:r w:rsidRPr="00AA06B5">
        <w:rPr>
          <w:rFonts w:ascii="Times New Roman" w:hAnsi="Times New Roman"/>
          <w:b/>
          <w:i/>
          <w:sz w:val="24"/>
          <w:szCs w:val="24"/>
          <w:lang w:val="kk-KZ"/>
        </w:rPr>
        <w:t>«Еңбек» нәтижелі жұмыспен қамтуды және жаппай кәсіпкерлікті дамытудың 2017-2021 жылдарға арналған мемлекеттік бағдарламасы</w:t>
      </w:r>
    </w:p>
    <w:p w:rsidR="003403F6" w:rsidRPr="00AA06B5" w:rsidRDefault="003403F6" w:rsidP="00AA06B5">
      <w:pPr>
        <w:spacing w:after="0" w:line="240" w:lineRule="auto"/>
        <w:ind w:firstLine="567"/>
        <w:jc w:val="both"/>
        <w:rPr>
          <w:rFonts w:ascii="Times New Roman" w:hAnsi="Times New Roman"/>
          <w:i/>
          <w:sz w:val="24"/>
          <w:szCs w:val="24"/>
          <w:lang w:val="kk-KZ"/>
        </w:rPr>
      </w:pPr>
      <w:r w:rsidRPr="00AA06B5">
        <w:rPr>
          <w:rFonts w:ascii="Times New Roman" w:hAnsi="Times New Roman"/>
          <w:sz w:val="24"/>
          <w:szCs w:val="24"/>
          <w:lang w:val="kk-KZ"/>
        </w:rPr>
        <w:t xml:space="preserve">Осы бағдарламаның үш бағыты бар: </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1-бағыт. Кәсіби біліктілікпен қамтамасыз ету - Қажетті мамандықтар бойынша оқыту; - Өндірісте мамандарды даярлау 2-бағыт.</w:t>
      </w:r>
      <w:r w:rsidRPr="00AA06B5">
        <w:rPr>
          <w:rFonts w:ascii="Times New Roman" w:hAnsi="Times New Roman"/>
          <w:sz w:val="24"/>
          <w:szCs w:val="24"/>
          <w:lang w:val="kk-KZ"/>
        </w:rPr>
        <w:cr/>
        <w:t xml:space="preserve">Жаппай кәсіпкерлікті дамыту - Ауылда және қалада 6% шағын несие беру; - Бастау-Бизнес кәсіпкерлік негіздеріне оқыту </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 3-бағыт. Еңбек нарығын дамыту - жұмысқа орналасуға жәрдемдесу; - жұмыспен қамтуды қамтамасыз етуге қолдау көрсету. </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Бағдарлама аясында бизнесмендер ауылда және қалада жылына 6% шағын несие ала алады,сондай-ақ "Бастау-Бизнес" және "Жас кәсіпкер" бағдарламасы бойынша кәсіпкерлік негіздеріне оқытудан, сұранысқа ие мамандықтар бойынша оқытудан және өндірісте мамандарды даярлаудан өтеді. </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"Бастау-Бизнес" бағдарламасының ұзақтығы 1 айды құрайды. Осы уақыт ішінде оның қатысушылары үздік бизнес-жаттықтырушылардан тренингтер өтеді; бизнес-жоспар құру бойынша дағдыларды меңгереді; қаржы институттары мен жергілікті атқарушы органдардан (ЖАО) грантты / жеңілдікті кепілдіктерді алу рәсімдерімен танысады.</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Бағдарлама шеңберінде қатысушылар 8 мыңға дейін несие ала алады. Айлық есептік көрсеткіш 60 айға дейінгі мерзімге 6% ставка бойынша. </w:t>
      </w:r>
    </w:p>
    <w:p w:rsidR="003403F6" w:rsidRPr="00AA06B5" w:rsidRDefault="003403F6"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Бағдарламаға қатысу үшін "Атамекен" КҚКО филиалына немесе  КҚО, жұмыспен қамту орталығына немесе ЖАО-ға жүгіну қажет. Оқу аяқталғаннан кейін қатысушыларға стипендия төленеді. </w:t>
      </w:r>
    </w:p>
    <w:p w:rsidR="003403F6" w:rsidRPr="00AA06B5" w:rsidRDefault="003403F6" w:rsidP="00AA06B5">
      <w:pPr>
        <w:shd w:val="clear" w:color="auto" w:fill="FFFFFF"/>
        <w:spacing w:after="0" w:line="240" w:lineRule="auto"/>
        <w:ind w:firstLine="567"/>
        <w:jc w:val="both"/>
        <w:rPr>
          <w:rFonts w:ascii="Times New Roman" w:eastAsia="Times New Roman" w:hAnsi="Times New Roman"/>
          <w:b/>
          <w:sz w:val="24"/>
          <w:szCs w:val="24"/>
          <w:lang w:val="kk-KZ" w:eastAsia="ru-RU"/>
        </w:rPr>
      </w:pPr>
      <w:r w:rsidRPr="00AA06B5">
        <w:rPr>
          <w:rFonts w:ascii="Times New Roman" w:eastAsia="Times New Roman" w:hAnsi="Times New Roman"/>
          <w:b/>
          <w:sz w:val="24"/>
          <w:szCs w:val="24"/>
          <w:lang w:val="kk-KZ" w:eastAsia="ru-RU"/>
        </w:rPr>
        <w:t xml:space="preserve">2017-2021 жылдарға арналған «Еңбек» нәтижелі жұмыспен қамтуды және жаппай кәсіпкерлікті дамыту бағдарламасы аясында жаңа бизнес-идеяларды іске асыру үшін мемлекеттік гранттар беру    </w:t>
      </w:r>
    </w:p>
    <w:p w:rsidR="003403F6" w:rsidRPr="00AA06B5" w:rsidRDefault="003403F6" w:rsidP="00AA06B5">
      <w:pPr>
        <w:shd w:val="clear" w:color="auto" w:fill="FFFFFF"/>
        <w:spacing w:after="0" w:line="240" w:lineRule="auto"/>
        <w:ind w:firstLine="567"/>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 xml:space="preserve"> Мемлекеттік гранттар бастапқы бизнесті іске асыратын немесе іске асыруды жоспарлайтын Бағдарламаға қатысушыларға өтеусіз және қайтарымсыз негізде беріледі.    </w:t>
      </w:r>
    </w:p>
    <w:p w:rsidR="003403F6" w:rsidRPr="00AA06B5" w:rsidRDefault="003403F6" w:rsidP="00AA06B5">
      <w:pPr>
        <w:shd w:val="clear" w:color="auto" w:fill="FFFFFF"/>
        <w:spacing w:after="0" w:line="240" w:lineRule="auto"/>
        <w:ind w:firstLine="567"/>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lastRenderedPageBreak/>
        <w:t xml:space="preserve">Мемлекеттік грант алуға үміткерлер сонымен қатар Бағдарлама аясында кәсіпкерлік негіздері бойынша оқудан өткен немесе Бағдарламаның бірінші бағыты бойынша оқуды аяқтаған және бұрын басқа мемлекеттік бағдарламаларда қаржылық қолдау алмаған иммигранттар мен оралмандар болып табылады.     </w:t>
      </w:r>
    </w:p>
    <w:p w:rsidR="003403F6" w:rsidRPr="00AA06B5" w:rsidRDefault="003403F6" w:rsidP="00AA06B5">
      <w:pPr>
        <w:shd w:val="clear" w:color="auto" w:fill="FFFFFF"/>
        <w:spacing w:after="0" w:line="240" w:lineRule="auto"/>
        <w:ind w:firstLine="567"/>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ab/>
        <w:t xml:space="preserve">Жаңа бизнес-идеяларды іске асыруға мемлекеттік гранттар 100 АЕК (2019 жылы 252 500 теңге) және 200 АЕК (505 000 теңге) мөлшерінде беріледі.   </w:t>
      </w:r>
    </w:p>
    <w:tbl>
      <w:tblPr>
        <w:tblW w:w="9783" w:type="dxa"/>
        <w:tblCellMar>
          <w:left w:w="0" w:type="dxa"/>
          <w:right w:w="0" w:type="dxa"/>
        </w:tblCellMar>
        <w:tblLook w:val="0420"/>
      </w:tblPr>
      <w:tblGrid>
        <w:gridCol w:w="2404"/>
        <w:gridCol w:w="5395"/>
        <w:gridCol w:w="1984"/>
      </w:tblGrid>
      <w:tr w:rsidR="003403F6" w:rsidRPr="00AA06B5" w:rsidTr="00AA06B5">
        <w:trPr>
          <w:trHeight w:val="584"/>
        </w:trPr>
        <w:tc>
          <w:tcPr>
            <w:tcW w:w="2404" w:type="dxa"/>
            <w:tcBorders>
              <w:top w:val="single" w:sz="8" w:space="0" w:color="000000"/>
              <w:left w:val="single" w:sz="8" w:space="0" w:color="000000"/>
              <w:bottom w:val="single" w:sz="8" w:space="0" w:color="000000"/>
              <w:right w:val="single" w:sz="8" w:space="0" w:color="000000"/>
            </w:tcBorders>
            <w:shd w:val="clear" w:color="auto" w:fill="FFC000"/>
            <w:tcMar>
              <w:top w:w="72" w:type="dxa"/>
              <w:left w:w="144" w:type="dxa"/>
              <w:bottom w:w="72" w:type="dxa"/>
              <w:right w:w="144" w:type="dxa"/>
            </w:tcMar>
            <w:hideMark/>
          </w:tcPr>
          <w:p w:rsidR="003403F6" w:rsidRPr="00AA06B5" w:rsidRDefault="003403F6" w:rsidP="00AA06B5">
            <w:pPr>
              <w:spacing w:after="0" w:line="240" w:lineRule="auto"/>
              <w:jc w:val="center"/>
              <w:rPr>
                <w:rFonts w:ascii="Times New Roman" w:eastAsia="Times New Roman" w:hAnsi="Times New Roman"/>
                <w:sz w:val="24"/>
                <w:szCs w:val="24"/>
                <w:lang w:eastAsia="ru-RU"/>
              </w:rPr>
            </w:pPr>
            <w:r w:rsidRPr="00AA06B5">
              <w:rPr>
                <w:rFonts w:ascii="Times New Roman" w:eastAsia="Tahoma" w:hAnsi="Times New Roman"/>
                <w:b/>
                <w:bCs/>
                <w:kern w:val="24"/>
                <w:sz w:val="24"/>
                <w:szCs w:val="24"/>
                <w:lang w:val="kk-KZ" w:eastAsia="ru-RU"/>
              </w:rPr>
              <w:t xml:space="preserve"> Ұйымдастыру</w:t>
            </w:r>
          </w:p>
        </w:tc>
        <w:tc>
          <w:tcPr>
            <w:tcW w:w="5395" w:type="dxa"/>
            <w:tcBorders>
              <w:top w:val="single" w:sz="8" w:space="0" w:color="000000"/>
              <w:left w:val="single" w:sz="8" w:space="0" w:color="000000"/>
              <w:bottom w:val="single" w:sz="8" w:space="0" w:color="000000"/>
              <w:right w:val="single" w:sz="8" w:space="0" w:color="000000"/>
            </w:tcBorders>
            <w:shd w:val="clear" w:color="auto" w:fill="FFC000"/>
            <w:tcMar>
              <w:top w:w="72" w:type="dxa"/>
              <w:left w:w="144" w:type="dxa"/>
              <w:bottom w:w="72" w:type="dxa"/>
              <w:right w:w="144" w:type="dxa"/>
            </w:tcMar>
            <w:hideMark/>
          </w:tcPr>
          <w:p w:rsidR="003403F6" w:rsidRPr="00AA06B5" w:rsidRDefault="003403F6" w:rsidP="00AA06B5">
            <w:pPr>
              <w:spacing w:after="0" w:line="240" w:lineRule="auto"/>
              <w:jc w:val="center"/>
              <w:rPr>
                <w:rFonts w:ascii="Times New Roman" w:eastAsia="Times New Roman" w:hAnsi="Times New Roman"/>
                <w:sz w:val="24"/>
                <w:szCs w:val="24"/>
                <w:lang w:eastAsia="ru-RU"/>
              </w:rPr>
            </w:pPr>
            <w:r w:rsidRPr="00AA06B5">
              <w:rPr>
                <w:rFonts w:ascii="Times New Roman" w:eastAsia="Tahoma" w:hAnsi="Times New Roman"/>
                <w:b/>
                <w:bCs/>
                <w:kern w:val="24"/>
                <w:sz w:val="24"/>
                <w:szCs w:val="24"/>
                <w:lang w:val="kk-KZ" w:eastAsia="ru-RU"/>
              </w:rPr>
              <w:t>Бағдарламалар/ нысаналы мақсаты</w:t>
            </w:r>
          </w:p>
        </w:tc>
        <w:tc>
          <w:tcPr>
            <w:tcW w:w="1984" w:type="dxa"/>
            <w:tcBorders>
              <w:top w:val="single" w:sz="8" w:space="0" w:color="000000"/>
              <w:left w:val="single" w:sz="8" w:space="0" w:color="000000"/>
              <w:bottom w:val="single" w:sz="8" w:space="0" w:color="000000"/>
              <w:right w:val="single" w:sz="8" w:space="0" w:color="000000"/>
            </w:tcBorders>
            <w:shd w:val="clear" w:color="auto" w:fill="FFC000"/>
            <w:tcMar>
              <w:top w:w="72" w:type="dxa"/>
              <w:left w:w="144" w:type="dxa"/>
              <w:bottom w:w="72" w:type="dxa"/>
              <w:right w:w="144" w:type="dxa"/>
            </w:tcMar>
            <w:hideMark/>
          </w:tcPr>
          <w:p w:rsidR="003403F6" w:rsidRPr="00AA06B5" w:rsidRDefault="003403F6" w:rsidP="00AA06B5">
            <w:pPr>
              <w:spacing w:after="0" w:line="240" w:lineRule="auto"/>
              <w:jc w:val="center"/>
              <w:rPr>
                <w:rFonts w:ascii="Times New Roman" w:eastAsia="Times New Roman" w:hAnsi="Times New Roman"/>
                <w:sz w:val="24"/>
                <w:szCs w:val="24"/>
                <w:lang w:eastAsia="ru-RU"/>
              </w:rPr>
            </w:pPr>
            <w:r w:rsidRPr="00AA06B5">
              <w:rPr>
                <w:rFonts w:ascii="Times New Roman" w:eastAsia="Tahoma" w:hAnsi="Times New Roman"/>
                <w:b/>
                <w:bCs/>
                <w:kern w:val="24"/>
                <w:sz w:val="24"/>
                <w:szCs w:val="24"/>
                <w:lang w:val="kk-KZ" w:eastAsia="ru-RU"/>
              </w:rPr>
              <w:t>Сомасы</w:t>
            </w:r>
          </w:p>
        </w:tc>
      </w:tr>
      <w:tr w:rsidR="003403F6" w:rsidRPr="00AA06B5" w:rsidTr="00AA06B5">
        <w:trPr>
          <w:trHeight w:val="720"/>
        </w:trPr>
        <w:tc>
          <w:tcPr>
            <w:tcW w:w="24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403F6" w:rsidRPr="00AA06B5" w:rsidRDefault="003403F6" w:rsidP="00AA06B5">
            <w:pPr>
              <w:spacing w:after="0" w:line="240" w:lineRule="auto"/>
              <w:jc w:val="center"/>
              <w:rPr>
                <w:rFonts w:ascii="Times New Roman" w:eastAsia="Times New Roman" w:hAnsi="Times New Roman"/>
                <w:sz w:val="24"/>
                <w:szCs w:val="24"/>
                <w:lang w:eastAsia="ru-RU"/>
              </w:rPr>
            </w:pPr>
            <w:r w:rsidRPr="00AA06B5">
              <w:rPr>
                <w:rFonts w:ascii="Times New Roman" w:eastAsia="Tahoma" w:hAnsi="Times New Roman"/>
                <w:kern w:val="24"/>
                <w:sz w:val="24"/>
                <w:szCs w:val="24"/>
                <w:lang w:val="kk-KZ" w:eastAsia="ru-RU"/>
              </w:rPr>
              <w:t>ЖАО</w:t>
            </w:r>
          </w:p>
          <w:p w:rsidR="003403F6" w:rsidRPr="00AA06B5" w:rsidRDefault="003403F6" w:rsidP="00AA06B5">
            <w:pPr>
              <w:spacing w:after="0" w:line="240" w:lineRule="auto"/>
              <w:jc w:val="center"/>
              <w:rPr>
                <w:rFonts w:ascii="Times New Roman" w:eastAsia="Times New Roman" w:hAnsi="Times New Roman"/>
                <w:sz w:val="24"/>
                <w:szCs w:val="24"/>
                <w:lang w:eastAsia="ru-RU"/>
              </w:rPr>
            </w:pPr>
            <w:r w:rsidRPr="00AA06B5">
              <w:rPr>
                <w:rFonts w:ascii="Times New Roman" w:eastAsia="Tahoma" w:hAnsi="Times New Roman"/>
                <w:kern w:val="24"/>
                <w:sz w:val="24"/>
                <w:szCs w:val="24"/>
                <w:lang w:val="kk-KZ" w:eastAsia="ru-RU"/>
              </w:rPr>
              <w:t>(Халықты жұмыспен қамту орталықтары)</w:t>
            </w:r>
          </w:p>
        </w:tc>
        <w:tc>
          <w:tcPr>
            <w:tcW w:w="53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403F6" w:rsidRPr="00AA06B5" w:rsidRDefault="003403F6" w:rsidP="00AA06B5">
            <w:pPr>
              <w:spacing w:after="0" w:line="240" w:lineRule="auto"/>
              <w:rPr>
                <w:rFonts w:ascii="Times New Roman" w:eastAsia="Times New Roman" w:hAnsi="Times New Roman"/>
                <w:sz w:val="24"/>
                <w:szCs w:val="24"/>
                <w:lang w:val="kk-KZ" w:eastAsia="ru-RU"/>
              </w:rPr>
            </w:pPr>
            <w:r w:rsidRPr="00AA06B5">
              <w:rPr>
                <w:rFonts w:ascii="Times New Roman" w:eastAsia="Tahoma" w:hAnsi="Times New Roman"/>
                <w:kern w:val="24"/>
                <w:sz w:val="24"/>
                <w:szCs w:val="24"/>
                <w:lang w:val="kk-KZ" w:eastAsia="ru-RU"/>
              </w:rPr>
              <w:t xml:space="preserve"> "Еңбек" ЕХӘҚМ " бағдарламасы бойынша жаңа бизнес-идеяларды іске асыруға мемлекеттік гранттар</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403F6" w:rsidRPr="00AA06B5" w:rsidRDefault="003403F6" w:rsidP="00AA06B5">
            <w:pPr>
              <w:spacing w:after="0" w:line="240" w:lineRule="auto"/>
              <w:rPr>
                <w:rFonts w:ascii="Times New Roman" w:eastAsia="Times New Roman" w:hAnsi="Times New Roman"/>
                <w:b/>
                <w:sz w:val="24"/>
                <w:szCs w:val="24"/>
                <w:lang w:val="kk-KZ" w:eastAsia="ru-RU"/>
              </w:rPr>
            </w:pPr>
            <w:r w:rsidRPr="00AA06B5">
              <w:rPr>
                <w:rFonts w:ascii="Times New Roman" w:eastAsia="Tahoma" w:hAnsi="Times New Roman"/>
                <w:b/>
                <w:kern w:val="24"/>
                <w:sz w:val="24"/>
                <w:szCs w:val="24"/>
                <w:lang w:val="kk-KZ" w:eastAsia="ru-RU"/>
              </w:rPr>
              <w:t>100 АЕК-ке және 200 АЕК-ке дейін</w:t>
            </w:r>
          </w:p>
        </w:tc>
      </w:tr>
    </w:tbl>
    <w:p w:rsidR="003403F6" w:rsidRPr="00AA06B5" w:rsidRDefault="003403F6" w:rsidP="00AA06B5">
      <w:pPr>
        <w:spacing w:after="0" w:line="240" w:lineRule="auto"/>
        <w:ind w:firstLine="567"/>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 xml:space="preserve">Мемлекеттік гранттар қажетті керек-жарақ, еңбек құралдарын, технологиялық жабдықтарды сатып алуға пайдаланылады.      Мемлекеттік гранттар тұтынушылық мақсаттарға, кредиттік қарыздарды өтеуге, тұрғын үй жылжымайтын мүлік сатып алуға және салуға, жер учаскелерін сатып алуға, акцизделетін өнім өндіруге берілмейді.    </w:t>
      </w:r>
    </w:p>
    <w:p w:rsidR="003403F6" w:rsidRPr="00AA06B5" w:rsidRDefault="003403F6" w:rsidP="00AA06B5">
      <w:pPr>
        <w:shd w:val="clear" w:color="auto" w:fill="FFFFFF"/>
        <w:spacing w:after="0" w:line="240" w:lineRule="auto"/>
        <w:ind w:firstLine="567"/>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 xml:space="preserve">Мемлекеттік гранттарды  Бағдарламаға қатысушының бір рет алуға ғана құқығы бар. Мемлекеттік грантты алуға арналған бағдарламаға қатысушылар үшін міндетті шарттар мыналар болып табылады:    </w:t>
      </w:r>
    </w:p>
    <w:p w:rsidR="003403F6" w:rsidRPr="00AA06B5" w:rsidRDefault="003403F6" w:rsidP="00AA06B5">
      <w:pPr>
        <w:shd w:val="clear" w:color="auto" w:fill="FFFFFF"/>
        <w:spacing w:after="0" w:line="240" w:lineRule="auto"/>
        <w:ind w:firstLine="567"/>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 xml:space="preserve">  1) оны Қазақстан Республикасының салық заңнамасына сәйкес салық органдарында тіркеу;   </w:t>
      </w:r>
    </w:p>
    <w:p w:rsidR="003403F6" w:rsidRPr="00AA06B5" w:rsidRDefault="003403F6" w:rsidP="00AA06B5">
      <w:pPr>
        <w:shd w:val="clear" w:color="auto" w:fill="FFFFFF"/>
        <w:spacing w:after="0" w:line="240" w:lineRule="auto"/>
        <w:ind w:firstLine="567"/>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 xml:space="preserve">   2) ӨКП оң қорытындысының болуы;   </w:t>
      </w:r>
    </w:p>
    <w:p w:rsidR="003403F6" w:rsidRPr="00AA06B5" w:rsidRDefault="003403F6" w:rsidP="00AA06B5">
      <w:pPr>
        <w:shd w:val="clear" w:color="auto" w:fill="FFFFFF"/>
        <w:spacing w:after="0" w:line="240" w:lineRule="auto"/>
        <w:ind w:firstLine="567"/>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 xml:space="preserve">   3) "Бастау – Бизнес" және "Жас кәсіпкер" жобасы бойынша немесе Бағдарламаның бірінші бағыты шеңберінде оқуды аяқтау туралы құжаттың болуы.     </w:t>
      </w:r>
    </w:p>
    <w:p w:rsidR="003403F6" w:rsidRPr="00AA06B5" w:rsidRDefault="003403F6" w:rsidP="00AA06B5">
      <w:pPr>
        <w:shd w:val="clear" w:color="auto" w:fill="FFFFFF"/>
        <w:spacing w:after="0" w:line="240" w:lineRule="auto"/>
        <w:ind w:firstLine="567"/>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 xml:space="preserve"> Мемлекеттік гранттардың қаражаты нысаналы мақсаты бойынша пайдаланылады.      ӨКП мүдделі органдар мен ұйымдардың қатысуымен мемлекеттік грантты алуға үміткерлердің өтінімдерін қарау жөнінде комиссия құрады.    </w:t>
      </w:r>
    </w:p>
    <w:p w:rsidR="003403F6" w:rsidRPr="00AA06B5" w:rsidRDefault="003403F6" w:rsidP="00AA06B5">
      <w:pPr>
        <w:shd w:val="clear" w:color="auto" w:fill="FFFFFF"/>
        <w:spacing w:after="0" w:line="240" w:lineRule="auto"/>
        <w:ind w:firstLine="567"/>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 xml:space="preserve">  Мемлекеттік гранттар беру тетігі: </w:t>
      </w:r>
    </w:p>
    <w:p w:rsidR="003403F6" w:rsidRPr="00AA06B5" w:rsidRDefault="003403F6" w:rsidP="00AA06B5">
      <w:pPr>
        <w:shd w:val="clear" w:color="auto" w:fill="FFFFFF"/>
        <w:spacing w:after="0" w:line="240" w:lineRule="auto"/>
        <w:ind w:firstLine="567"/>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 xml:space="preserve">  1) мемлекеттік грантты алу үшін үміткерлер халықты жұмыспен қамту орталығына өтініш береді;    </w:t>
      </w:r>
    </w:p>
    <w:p w:rsidR="003403F6" w:rsidRPr="00AA06B5" w:rsidRDefault="003403F6" w:rsidP="00AA06B5">
      <w:pPr>
        <w:shd w:val="clear" w:color="auto" w:fill="FFFFFF"/>
        <w:spacing w:after="0" w:line="240" w:lineRule="auto"/>
        <w:ind w:firstLine="567"/>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 xml:space="preserve">  2) халықты жұмыспен қамту орталықтары ұсынылған өтініштер мен құжаттарды қарайды, мемлекеттік гранттар алуға үміткерлердің тізімін қалыптастырады және ӨКП жанындағы комиссияның қарауына жібереді;</w:t>
      </w:r>
    </w:p>
    <w:p w:rsidR="003403F6" w:rsidRPr="00AA06B5" w:rsidRDefault="003403F6" w:rsidP="00AA06B5">
      <w:pPr>
        <w:shd w:val="clear" w:color="auto" w:fill="FFFFFF"/>
        <w:spacing w:after="0" w:line="240" w:lineRule="auto"/>
        <w:ind w:firstLine="567"/>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 xml:space="preserve">   3) ӨКП жанындағы комиссия қажетті құжаттарды қарайды, мемлекеттік грантты ұсыну/ұсынбау туралы қорытынды дайындайды және оларды алған күннен бастап бес жұмыс күні ішінде халықты жұмыспен қамту орталығына тиісті қорытынды жібереді;  </w:t>
      </w:r>
    </w:p>
    <w:p w:rsidR="003403F6" w:rsidRPr="00AA06B5" w:rsidRDefault="003403F6" w:rsidP="00AA06B5">
      <w:pPr>
        <w:shd w:val="clear" w:color="auto" w:fill="FFFFFF"/>
        <w:spacing w:after="0" w:line="240" w:lineRule="auto"/>
        <w:ind w:firstLine="567"/>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 xml:space="preserve">    4) қорытынды беру үшін ӨКП жанындағы комиссия қажет болған жағдайда жеке әңгімелесу өткізеді немесе мемлекеттік грант алуға үміткер адамдардан қосымша құжаттарды сұратады;   </w:t>
      </w:r>
    </w:p>
    <w:p w:rsidR="003403F6" w:rsidRPr="00AA06B5" w:rsidRDefault="003403F6" w:rsidP="00AA06B5">
      <w:pPr>
        <w:shd w:val="clear" w:color="auto" w:fill="FFFFFF"/>
        <w:spacing w:after="0" w:line="240" w:lineRule="auto"/>
        <w:ind w:firstLine="567"/>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 xml:space="preserve">    5) халықты жұмыспен қамту орталығы қорытындыны алғаннан кейін үш жұмыс күні ішінде бұл туралы өтініш берушіні жазбаша хабардар етеді;    </w:t>
      </w:r>
    </w:p>
    <w:p w:rsidR="003403F6" w:rsidRPr="00AA06B5" w:rsidRDefault="003403F6" w:rsidP="00AA06B5">
      <w:pPr>
        <w:shd w:val="clear" w:color="auto" w:fill="FFFFFF"/>
        <w:spacing w:after="0" w:line="240" w:lineRule="auto"/>
        <w:ind w:firstLine="567"/>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 xml:space="preserve">    6) ӨКП мемлекеттік грант берілген күннен бастап 12 ай ішінде қаражаттың мақсатты пайдаланылуына мониторинг жүргізеді және жобаны сүйемелдеу жөніндегі сервистік қызметтерді (маркетингтік, заңдық, бухгалтерлік және басқа да қызмет түрлері) ұсынуға жәрдем көрсетеді.   </w:t>
      </w:r>
    </w:p>
    <w:p w:rsidR="003403F6" w:rsidRPr="00AA06B5" w:rsidRDefault="003403F6" w:rsidP="00AA06B5">
      <w:pPr>
        <w:shd w:val="clear" w:color="auto" w:fill="FFFFFF"/>
        <w:spacing w:after="0" w:line="240" w:lineRule="auto"/>
        <w:ind w:firstLine="567"/>
        <w:jc w:val="both"/>
        <w:rPr>
          <w:rFonts w:ascii="Times New Roman" w:eastAsia="Times New Roman" w:hAnsi="Times New Roman"/>
          <w:sz w:val="24"/>
          <w:szCs w:val="24"/>
          <w:lang w:val="kk-KZ" w:eastAsia="ru-RU"/>
        </w:rPr>
      </w:pPr>
      <w:r w:rsidRPr="00AA06B5">
        <w:rPr>
          <w:rFonts w:ascii="Times New Roman" w:eastAsia="Times New Roman" w:hAnsi="Times New Roman"/>
          <w:sz w:val="24"/>
          <w:szCs w:val="24"/>
          <w:lang w:val="kk-KZ" w:eastAsia="ru-RU"/>
        </w:rPr>
        <w:t xml:space="preserve">   Жаңа бизнес идеяларды іске асыруға мемлекеттік гранттар беру тәртібі Қазақстан Республикасының заңнамасына сәйкес бекітілген мемлекеттік гранттар беру қағидаларында айқындалады.</w:t>
      </w:r>
    </w:p>
    <w:p w:rsidR="003403F6" w:rsidRPr="00AA06B5" w:rsidRDefault="003403F6" w:rsidP="00AA06B5">
      <w:pPr>
        <w:spacing w:after="0" w:line="240" w:lineRule="auto"/>
        <w:ind w:firstLine="567"/>
        <w:jc w:val="both"/>
        <w:rPr>
          <w:rFonts w:ascii="Times New Roman" w:eastAsia="Times New Roman" w:hAnsi="Times New Roman"/>
          <w:bCs/>
          <w:sz w:val="24"/>
          <w:szCs w:val="24"/>
          <w:lang w:val="kk-KZ" w:eastAsia="en-GB"/>
        </w:rPr>
      </w:pPr>
      <w:r w:rsidRPr="00AA06B5">
        <w:rPr>
          <w:rFonts w:ascii="Times New Roman" w:eastAsia="Times New Roman" w:hAnsi="Times New Roman"/>
          <w:bCs/>
          <w:sz w:val="24"/>
          <w:szCs w:val="24"/>
          <w:lang w:val="kk-KZ" w:eastAsia="en-GB"/>
        </w:rPr>
        <w:t xml:space="preserve">Әрбір кәсіпкер мемлекеттік қолдау шараларына қол жеткізе алады. Осы бағдарламаларға қатысу мақсатында "ҚазАгро" АҚ, "Даму" КДҚ, services.atameken.kz, </w:t>
      </w:r>
      <w:r w:rsidRPr="00AA06B5">
        <w:rPr>
          <w:rFonts w:ascii="Times New Roman" w:eastAsia="Times New Roman" w:hAnsi="Times New Roman"/>
          <w:bCs/>
          <w:sz w:val="24"/>
          <w:szCs w:val="24"/>
          <w:lang w:val="kk-KZ" w:eastAsia="en-GB"/>
        </w:rPr>
        <w:lastRenderedPageBreak/>
        <w:t>farmers.kz сайттарына мониторинг жүргізу қажет, сондай-ақ "Атамекен" ҰКП өңірлік өкілдіктерімен кеңесу немесе 1432 call орталығына қоңырау шалу керек.</w:t>
      </w:r>
    </w:p>
    <w:p w:rsidR="003403F6" w:rsidRPr="00AA06B5" w:rsidRDefault="003403F6" w:rsidP="00AA06B5">
      <w:pPr>
        <w:spacing w:after="0" w:line="240" w:lineRule="auto"/>
        <w:ind w:firstLine="567"/>
        <w:jc w:val="both"/>
        <w:rPr>
          <w:rFonts w:ascii="Times New Roman" w:hAnsi="Times New Roman"/>
          <w:b/>
          <w:sz w:val="24"/>
          <w:szCs w:val="24"/>
          <w:lang w:val="kk-KZ"/>
        </w:rPr>
      </w:pPr>
    </w:p>
    <w:p w:rsidR="00AA06B5" w:rsidRPr="00AA06B5" w:rsidRDefault="00AA06B5" w:rsidP="00AA06B5">
      <w:pPr>
        <w:spacing w:after="0" w:line="240" w:lineRule="auto"/>
        <w:jc w:val="both"/>
        <w:rPr>
          <w:rFonts w:ascii="Times New Roman" w:hAnsi="Times New Roman"/>
          <w:sz w:val="24"/>
          <w:szCs w:val="24"/>
          <w:lang w:val="kk-KZ"/>
        </w:rPr>
      </w:pPr>
    </w:p>
    <w:p w:rsidR="00AA06B5" w:rsidRPr="00AA06B5" w:rsidRDefault="00AA06B5" w:rsidP="00AA06B5">
      <w:pPr>
        <w:framePr w:hSpace="180" w:wrap="around" w:vAnchor="text" w:hAnchor="page" w:x="1816" w:y="237"/>
        <w:spacing w:after="0" w:line="240" w:lineRule="auto"/>
        <w:suppressOverlap/>
        <w:rPr>
          <w:rFonts w:ascii="Times New Roman" w:hAnsi="Times New Roman"/>
          <w:sz w:val="24"/>
          <w:szCs w:val="24"/>
          <w:lang w:val="kk-KZ"/>
        </w:rPr>
      </w:pPr>
      <w:r w:rsidRPr="00AA06B5">
        <w:rPr>
          <w:rFonts w:ascii="Times New Roman" w:hAnsi="Times New Roman"/>
          <w:b/>
          <w:sz w:val="24"/>
          <w:szCs w:val="24"/>
          <w:lang w:val="kk-KZ"/>
        </w:rPr>
        <w:t>№8Тақырып Тұрақты даму және оның мақсаттары</w:t>
      </w:r>
    </w:p>
    <w:p w:rsidR="00AA06B5" w:rsidRPr="00AA06B5" w:rsidRDefault="00AA06B5" w:rsidP="00AA06B5">
      <w:pPr>
        <w:framePr w:hSpace="180" w:wrap="around" w:vAnchor="text" w:hAnchor="page" w:x="1816" w:y="237"/>
        <w:spacing w:after="0" w:line="240" w:lineRule="auto"/>
        <w:ind w:firstLine="34"/>
        <w:suppressOverlap/>
        <w:jc w:val="both"/>
        <w:rPr>
          <w:rFonts w:ascii="Times New Roman" w:hAnsi="Times New Roman"/>
          <w:b/>
          <w:sz w:val="24"/>
          <w:szCs w:val="24"/>
          <w:lang w:val="kk-KZ"/>
        </w:rPr>
      </w:pPr>
    </w:p>
    <w:p w:rsidR="00AA06B5" w:rsidRPr="00AA06B5" w:rsidRDefault="00AA06B5" w:rsidP="00AA06B5">
      <w:pPr>
        <w:pStyle w:val="a9"/>
        <w:framePr w:hSpace="180" w:wrap="around" w:vAnchor="text" w:hAnchor="page" w:x="1816" w:y="237"/>
        <w:spacing w:before="0" w:beforeAutospacing="0" w:after="0" w:afterAutospacing="0"/>
        <w:suppressOverlap/>
        <w:textAlignment w:val="baseline"/>
        <w:rPr>
          <w:lang w:val="kk-KZ"/>
        </w:rPr>
      </w:pPr>
      <w:r w:rsidRPr="00AA06B5">
        <w:rPr>
          <w:lang w:val="kk-KZ"/>
        </w:rPr>
        <w:t>1. Экономиканың тұрақты дамуы және макроэкономикалық мақсаттар</w:t>
      </w:r>
    </w:p>
    <w:p w:rsidR="00AA06B5" w:rsidRPr="00AA06B5" w:rsidRDefault="00AA06B5" w:rsidP="00AA06B5">
      <w:pPr>
        <w:pStyle w:val="a9"/>
        <w:framePr w:hSpace="180" w:wrap="around" w:vAnchor="text" w:hAnchor="page" w:x="1816" w:y="237"/>
        <w:spacing w:before="0" w:beforeAutospacing="0" w:after="0" w:afterAutospacing="0"/>
        <w:suppressOverlap/>
        <w:textAlignment w:val="baseline"/>
        <w:rPr>
          <w:i/>
          <w:lang w:val="kk-KZ"/>
        </w:rPr>
      </w:pPr>
      <w:r w:rsidRPr="00AA06B5">
        <w:rPr>
          <w:rStyle w:val="a6"/>
          <w:bdr w:val="none" w:sz="0" w:space="0" w:color="auto" w:frame="1"/>
          <w:lang w:val="kk-KZ"/>
        </w:rPr>
        <w:t>2. Экономиканы тұрақты дамытуды қамтамасыз етудің жолдары  </w:t>
      </w:r>
    </w:p>
    <w:p w:rsidR="00AA06B5" w:rsidRPr="00AA06B5" w:rsidRDefault="00AA06B5" w:rsidP="00AA06B5">
      <w:pPr>
        <w:framePr w:hSpace="180" w:wrap="around" w:vAnchor="text" w:hAnchor="page" w:x="1816" w:y="237"/>
        <w:spacing w:after="0" w:line="240" w:lineRule="auto"/>
        <w:suppressOverlap/>
        <w:rPr>
          <w:rFonts w:ascii="Times New Roman" w:hAnsi="Times New Roman"/>
          <w:sz w:val="24"/>
          <w:szCs w:val="24"/>
          <w:lang w:val="kk-KZ"/>
        </w:rPr>
      </w:pPr>
    </w:p>
    <w:p w:rsidR="00AA06B5" w:rsidRPr="00AA06B5" w:rsidRDefault="00AA06B5" w:rsidP="00AA06B5">
      <w:pPr>
        <w:spacing w:after="0" w:line="240" w:lineRule="auto"/>
        <w:jc w:val="both"/>
        <w:rPr>
          <w:rFonts w:ascii="Times New Roman" w:hAnsi="Times New Roman"/>
          <w:b/>
          <w:sz w:val="24"/>
          <w:szCs w:val="24"/>
          <w:lang w:val="kk-KZ"/>
        </w:rPr>
      </w:pPr>
      <w:r w:rsidRPr="00AA06B5">
        <w:rPr>
          <w:rFonts w:ascii="Times New Roman" w:hAnsi="Times New Roman"/>
          <w:b/>
          <w:sz w:val="24"/>
          <w:szCs w:val="24"/>
          <w:lang w:val="kk-KZ"/>
        </w:rPr>
        <w:t xml:space="preserve">Дәрістің мақсаты: </w:t>
      </w:r>
      <w:r w:rsidRPr="00AA06B5">
        <w:rPr>
          <w:rFonts w:ascii="Times New Roman" w:hAnsi="Times New Roman"/>
          <w:sz w:val="24"/>
          <w:szCs w:val="24"/>
          <w:lang w:val="kk-KZ"/>
        </w:rPr>
        <w:t>Экономиканың тұрақты дамуы және макроэкономикалық мақсаттар</w:t>
      </w:r>
      <w:r w:rsidRPr="00AA06B5">
        <w:rPr>
          <w:rFonts w:ascii="Times New Roman" w:hAnsi="Times New Roman"/>
          <w:bCs/>
          <w:sz w:val="24"/>
          <w:szCs w:val="24"/>
          <w:lang w:val="kk-KZ"/>
        </w:rPr>
        <w:t xml:space="preserve"> қарастыру</w:t>
      </w:r>
    </w:p>
    <w:p w:rsidR="00AA06B5" w:rsidRPr="00AA06B5" w:rsidRDefault="00AA06B5" w:rsidP="00AA06B5">
      <w:pPr>
        <w:spacing w:after="0" w:line="240" w:lineRule="auto"/>
        <w:jc w:val="both"/>
        <w:rPr>
          <w:rFonts w:ascii="Times New Roman" w:hAnsi="Times New Roman"/>
          <w:sz w:val="24"/>
          <w:szCs w:val="24"/>
          <w:lang w:val="kk-KZ"/>
        </w:rPr>
      </w:pPr>
    </w:p>
    <w:p w:rsidR="00AA06B5" w:rsidRPr="00AA06B5" w:rsidRDefault="00AA06B5" w:rsidP="00AA06B5">
      <w:pPr>
        <w:spacing w:after="0" w:line="240" w:lineRule="auto"/>
        <w:jc w:val="both"/>
        <w:rPr>
          <w:rFonts w:ascii="Times New Roman" w:hAnsi="Times New Roman"/>
          <w:i/>
          <w:sz w:val="24"/>
          <w:szCs w:val="24"/>
          <w:lang w:val="kk-KZ"/>
        </w:rPr>
      </w:pPr>
      <w:r w:rsidRPr="00AA06B5">
        <w:rPr>
          <w:rFonts w:ascii="Times New Roman" w:hAnsi="Times New Roman"/>
          <w:b/>
          <w:sz w:val="24"/>
          <w:szCs w:val="24"/>
          <w:lang w:val="kk-KZ"/>
        </w:rPr>
        <w:t>Негізгі ұғымдар:</w:t>
      </w:r>
      <w:r w:rsidRPr="00AA06B5">
        <w:rPr>
          <w:rFonts w:ascii="Times New Roman" w:hAnsi="Times New Roman"/>
          <w:i/>
          <w:sz w:val="24"/>
          <w:szCs w:val="24"/>
          <w:lang w:val="kk-KZ"/>
        </w:rPr>
        <w:t xml:space="preserve">тұрақты даму, тұрақты экономикалық даму, экономикалық өсу, нарықтық қатынастар, мультипликатор, акселератор, экономикалық қауіпсіздік, инвестиция, бәсекелестік, инновация, трансферттік қатынастар </w:t>
      </w:r>
    </w:p>
    <w:p w:rsidR="00AA06B5" w:rsidRPr="00AA06B5" w:rsidRDefault="00AA06B5" w:rsidP="00AA06B5">
      <w:pPr>
        <w:spacing w:after="0" w:line="240" w:lineRule="auto"/>
        <w:rPr>
          <w:rFonts w:ascii="Times New Roman" w:hAnsi="Times New Roman"/>
          <w:b/>
          <w:sz w:val="24"/>
          <w:szCs w:val="24"/>
          <w:lang w:val="kk-KZ"/>
        </w:rPr>
      </w:pPr>
    </w:p>
    <w:p w:rsidR="00AA06B5" w:rsidRPr="00AA06B5" w:rsidRDefault="00AA06B5" w:rsidP="00AA06B5">
      <w:pPr>
        <w:spacing w:after="0" w:line="240" w:lineRule="auto"/>
        <w:ind w:firstLine="34"/>
        <w:jc w:val="both"/>
        <w:rPr>
          <w:rFonts w:ascii="Times New Roman" w:hAnsi="Times New Roman"/>
          <w:b/>
          <w:sz w:val="24"/>
          <w:szCs w:val="24"/>
          <w:lang w:val="kk-KZ"/>
        </w:rPr>
      </w:pP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Тұрақты даму – бұл, қазіргі уақыттың қажеттілігін қанағаттандырып, болашақ ұрпақ қажеттілігіне қол сұқпау. Сонымен қатар, тұрақты дамудың қысқа түсініктері де кездеседі:</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 болашақ ұрпаққа қосымша шығынды қажет етпейтін даму;</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 ұрпақтар арасындағы сыртқы әсерлерді минимумдау арқылы даму;</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 болашақтағы қарапайым және кеңейтілген өндірістік потенциалмен үнемі қамтамасыз ететін даму.</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Тұрақты даму процесінің мəні мен мазмұнын зерттеу біздің елде экономикалық теорияның негізгі мəселелерінің біріне айналып отыр</w:t>
      </w:r>
      <w:r w:rsidR="0028627C">
        <w:rPr>
          <w:lang w:val="kk-KZ"/>
        </w:rPr>
        <w:t xml:space="preserve">. </w:t>
      </w:r>
      <w:r w:rsidRPr="00AA06B5">
        <w:rPr>
          <w:lang w:val="kk-KZ"/>
        </w:rPr>
        <w:t>Тұрақты дамудың маңызды аспектілері:экономикалық,экологиялық,әлеуметтік болып бөлінеді.</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Тұрақты дамуды бағалауда төмендегідей критерийлер қолданылады: тұрғын халықтарды жұмыспен қамтамасыз етілу деңгейі; адамзат дамуының индексі; ақша – қаржы критерийі. Тұрақты даму тұжырымдамасының ажырамас бөлігі ретінде БҰҰ – ның тұрақты даму бойынша жасалған индикаторлар жүйесін қарастырамыз. Бұл индикаторларға жұмыссыздық деңгейі, миграция мен туудың коэффициенті, жан басына шаққандағы ішкі өнім, дайын өнім өндірудегі табиғи ресурстарды пайдалану мөлшері, қаржылық қордың көлемі, қаржылық жүйе арқылы қаржы қорларын бөлу мөлшері және т.б жатады.</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Болашақ ұрпаққа, олардың өмір сүру ортасына қамқорлық ету тұрақты даму концепциясының негізгі идеясы болып табылады.Бұл анықтамада əлеуметтік жəне экологиялық аспект басым. Оның себебі — адамзат өміріне қажетті өте маңызды бірсыпыра табиғи ресурстардың таусылу қаупінің нақты екендiгiнде.</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Қазақстан әлемдегі айтарлықтай тұрақты және үдемелі дамып жатқан елдердің бірі болып табылады.«Бүгінде біздің экономиканы жекеменшікке жəне кəсіпкерлікке арқа сүйейтін барынша ырықтандырылған экономика деп сипаттауға болады. Дүниежүзілік қауымдастық Қазақстанды нарықтық экономикасы дамыған мемлекет ретінде таныды. Республикада құқықтық база жаңартылып жатыр, салықтың салмағы азайтылып, нарық инфрақұрылымы жетілдірiлуде, еңбек ресурстарының сапасы артып, өнім сапасына деген талап өскелең бола түсуде”, —деген ҚР Президентi Н. Ə. Назарбаев еліміздің қазіргі экономикалық деңгейін осылай бағалады»./1/</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 Біз тұрақты экономикалық дамудың ғылыми негізін тек дамыған елдердің тәжірбиесіне терең зерттеу арқылы жасай аламыз. Əсіресе, оның басым бағыттарын — институционалдық,потенциалдық, инвестициялық жəне даму кезеңдерін жете түсініп, объективті түрде бағалап, тұрақты даму процесінің теориялық-əдістемелік негізін жасауға пайдалану қажет.</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lastRenderedPageBreak/>
        <w:t>Қазіргі уақытта елдің халықаралық бәсекеге қабілеттілігі елдің ұзақ мерзімді дамуындағы тұрақты экономикалық өсу қарқынымен анықталады. Елдің бұл экономикалық өсуіне макроэкономикалық жағдайдың тұрақтылығы, қызмет көрсету саласы мен өндіріс құрылымының технологиялық деңгейі, мемлекеттік институттардың сапасы сияқты факторлар әсер етеді.</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Ғылым мен технология да елдің экономикалық өсуіне әсер ететін маңызды факторларының бірі болып келеді. Оны қолданыста жүрген ресурстарымыздың басым бағыттарының өзгеруінен, яғни шикізаттық бағытта ғана жүруден бас тартып,  интеллектуалдыққа немесе білімге қарай ауысқанымыздан көруге болады. Әлемді шарқыған білімнің бәсекеге қабілеттілігі идеясы елдің даму стратегиясының негізі ретінде қалыптасты.</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Қазақстанның дамуының стратегиялық мақсаты — ғылым мен технологияны дамыту, яғни олардың нәтижелерін жаңа бағытта дамытуы мен коммерциялық пайда әкелуі арқылы, және де, экономикалық өсуді қолдайтын қолайлы инновациялық ортаны құру арқылы «білім экономикасын» қалыптастыру болып табылады.</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 «Нарықтық қатынастарға өту аймақтардың, облыстардың, сонымен бірге муницивалдық құрылымдардың айқындаушы экономикалық және әлеуметтік сипаттамаларын айтарлықтай өзгертті.Бұл өзгерістер әлеуметтік-экономикалық үдерістерді басқарудың орталықтандырмауы едәуір дәрежеде ауыр салдар туғызған шағын және орташа деңгейдегі қалаларға әсерін тигізді.Осыған байланысты шағын және орташа деңгейдегі қалалардың әлеуметтік-экономикалық даму мәселелері мен осы дамуды стратегиялық басқару ерекше маңыздылыққа ие болды.</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Қазақстанның жалғыз ғана қала түзуші кәсіпорынның айналасында орналасқан моноқалалардың жағдайы бойынша қиын жағдайда қалып отыр (мысалы, Кентау, Текелі, Жаңаөзен , Шу, Степногорск, Арқалық, Лисаковск, Приозерск, Қазалы және т.б.). Қайта құру мен нарықтық қайта реформалау жылдары көптеген қала түзуші кәсіпорындар бәсекелестікке төтеп бере алмай, өздерінің мәнін жоғалта бастады, нәтижесінде шағын қалалардың халқы күрт азайып кетті»./2/</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Тұрақты экономикалық даму және экономикалық өсу бір –біріне мағынасы жағынан жақын, алайда экономикалық көзқарастан екеуінің айырмашылықтырын да ажыратуға болады.«Экономикалық өсудің негізігі мақсаты ұлттық шаруашылық қызметінің жағдайы мен сапасын қолайлы өзгерту,жақсарту жен жоғарылату екендігі белгілі мәселе. Бұл үшін өндіріс тиімділігінің көрсеткіштері менс апалық дәрежесі әлемдәк деңгейлерге ұмтылуы тиіс. Ал бұл болса халықтың әл-ауқатын арттыру,оның табысы мен тұтынушылық деңгейін жоғарылатудың бірден-бір кепілі болып табылады.</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Кез келген әлеуметтік –экономикалық жүйенің өміршеңдігі өндіріс және тұтыну құрылымына, ресурстық қамтамасыздандыруылуына,іс-әрекет нәтижелілігіне байланысты.</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Экономикалық өсу деп жалпы ұлттық өнім ,жалпы жиынтық өнім ,ұлттық табыс жалпы ішкі өнім,т.б. сияқты макроэкономикалық көрсеткіштер динамикасының өзгерістері арқылы сипатталатын ұлттық шаруашылық дамуындағы оңды қозғалысты айтамыз.</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«Экономикалық өсу» негізінен сандық сипаттағы категория болып табылады.Бұл категорияның сандық мәні ретінде пайыздық өлшемдегі өсу қарқыны жәнен жалпы ішкі өнімнің немесе ұлттық табыстың өткен жылғы салыстырмалы көрсеткіштері алынады.</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Ал «Экономикалық даму» болса сапалық тұрғыдан сипаттап, оны жан басына шаққандағы ұлттық табыс өндірісті анықтайды.</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Экономикалық өсу қарқыны ұлттық экономиканың динамикасын, оның салалық және аумақтық құрылымдарын сараптау үшін пайдаланылады. Экономикалық өсу экономикалық факторлармен қатар экономикалық емес факторлар әрекетінің нәтижесі болып табылады. Экономикалық емес факторларға әскери-саяси, географиялық-климаттық, ұлттық-демографиялық ,мәдени және т.б. факторлар жатады»./3/</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Сыртқы факторлардың жағым</w:t>
      </w:r>
      <w:r w:rsidRPr="00AA06B5">
        <w:rPr>
          <w:lang w:val="kk-KZ"/>
        </w:rPr>
        <w:softHyphen/>
        <w:t>сыз әсеріне қарамастан, рецессияға жол бер</w:t>
      </w:r>
      <w:r w:rsidRPr="00AA06B5">
        <w:rPr>
          <w:lang w:val="kk-KZ"/>
        </w:rPr>
        <w:softHyphen/>
        <w:t>мей, экономикалық өсiмнің оң көр</w:t>
      </w:r>
      <w:r w:rsidRPr="00AA06B5">
        <w:rPr>
          <w:lang w:val="kk-KZ"/>
        </w:rPr>
        <w:softHyphen/>
        <w:t>сеткіштерін қамтамасыз етеді.  Жай ғана эконо</w:t>
      </w:r>
      <w:r w:rsidRPr="00AA06B5">
        <w:rPr>
          <w:lang w:val="kk-KZ"/>
        </w:rPr>
        <w:softHyphen/>
        <w:t>ми</w:t>
      </w:r>
      <w:r w:rsidRPr="00AA06B5">
        <w:rPr>
          <w:lang w:val="kk-KZ"/>
        </w:rPr>
        <w:softHyphen/>
        <w:t>калық өсу емес, сапалы эконо</w:t>
      </w:r>
      <w:r w:rsidRPr="00AA06B5">
        <w:rPr>
          <w:lang w:val="kk-KZ"/>
        </w:rPr>
        <w:softHyphen/>
        <w:t>микалық даму қажет. Өнеркәсіпке кең ауқымда ақпа</w:t>
      </w:r>
      <w:r w:rsidRPr="00AA06B5">
        <w:rPr>
          <w:lang w:val="kk-KZ"/>
        </w:rPr>
        <w:softHyphen/>
        <w:t xml:space="preserve">раттық </w:t>
      </w:r>
      <w:r w:rsidRPr="00AA06B5">
        <w:rPr>
          <w:lang w:val="kk-KZ"/>
        </w:rPr>
        <w:lastRenderedPageBreak/>
        <w:t>технологияларды ен</w:t>
      </w:r>
      <w:r w:rsidRPr="00AA06B5">
        <w:rPr>
          <w:lang w:val="kk-KZ"/>
        </w:rPr>
        <w:softHyphen/>
        <w:t>гізу және қуат үнемдейтін өндi</w:t>
      </w:r>
      <w:r w:rsidRPr="00AA06B5">
        <w:rPr>
          <w:lang w:val="kk-KZ"/>
        </w:rPr>
        <w:softHyphen/>
        <w:t>рiс</w:t>
      </w:r>
      <w:r w:rsidRPr="00AA06B5">
        <w:rPr>
          <w:lang w:val="kk-KZ"/>
        </w:rPr>
        <w:softHyphen/>
        <w:t>терге көшу нәтижесінде Төртiншi өнеркәсiптiк революция басталуда. Мұның бәрi даму</w:t>
      </w:r>
      <w:r w:rsidRPr="00AA06B5">
        <w:rPr>
          <w:lang w:val="kk-KZ"/>
        </w:rPr>
        <w:softHyphen/>
        <w:t>дың жаңа моделіне көшу маңыз</w:t>
      </w:r>
      <w:r w:rsidRPr="00AA06B5">
        <w:rPr>
          <w:lang w:val="kk-KZ"/>
        </w:rPr>
        <w:softHyphen/>
        <w:t>дылығын арттырып отыр. Еңбек тиімділігін арттыру ұтымдылыққа апарады Көптеген дамыған елдердің тәжірибесі көрсеткендей, еңбек өнімділігін арттыру тұрақты және қарқынды экономикалық өсудің кепілі болып табылады. Өнімділік көрсеткішін арттырмай, экономиканың сапалы жаңа даму деңгейіне шығу мүмкін емес. Еңбек өнімділігін арттыру үшін өндірістік үдерістерді автоматтандыру және роботтандыру жоспарлануда. Соны</w:t>
      </w:r>
      <w:r w:rsidRPr="00AA06B5">
        <w:rPr>
          <w:lang w:val="kk-KZ"/>
        </w:rPr>
        <w:softHyphen/>
        <w:t>мен бірге, мемлекет негізгі капи</w:t>
      </w:r>
      <w:r w:rsidRPr="00AA06B5">
        <w:rPr>
          <w:lang w:val="kk-KZ"/>
        </w:rPr>
        <w:softHyphen/>
        <w:t>талға инвестициялар тартуды көз</w:t>
      </w:r>
      <w:r w:rsidRPr="00AA06B5">
        <w:rPr>
          <w:lang w:val="kk-KZ"/>
        </w:rPr>
        <w:softHyphen/>
        <w:t>деп отыр.</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Экономикалық өсу күрделі процесс. Ол-цикл тәрізді,белгілі бір іс-әрекеттің қамтылуын әрі қайталануын қажет етеді. Теориялар мен негіздерді қамти отырып, өзін-өзі реттейді.</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«Экономикалық өсудiң қалыптасқан қарқыны оның техникалық технологиялық негiзгi түпкiлiктi қайта құруымен байланысты жаңа технологиялардың жеткiлiктi болуы əлемдiк экономикада əлеуметтiк экономикалық қайта құру процесiнiң негiзi болды. Технологияның дамуы көп жағдайда қоғамның өнiмдiлiгi, өмiр сүру деңгейi жəне экономикалық ұйымдардың əлеуметтiк формаларымен анықталады.</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 Экономикалық өсуі көбінесе тұтынудың жаңа түрлерін қанағаттандыру түрлері болып табылады.Сонымен қатар ірі экономикалық мәселелерді шешуге бағытталады.Сондықтан экономикалық теория Экономикалық өсу категориясына теориялық және практикалық тұрғыдан ерекше мән береді.</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Экономикалық өсу ұлғаймалы ұдайы өндірістің болуымен түсіндіріледі: бұл жыл сайынғы, қоғамдағы өнімнің сандық әрі сапалық артуы және олар екі топтан: өндіріс құралдары мен тұтыну құралдарынан тұрады:ұлғаймалы өсу бірқатар фактороларға байланысты,табиғат ресурстарының саны мен сапасына,еңбек ресурстарының саны мен сапасына,капитал ресурстарына,қолда бар технологияға.</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Экономикалық өсудің тұрақты динамикасы оның өсу қарқынының төмендеуіне байланысты теңселуі мүмкін. Сондықтан оның осы құбылысты тудыратын себебін талдау қажет.</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Бір жағынан –нарықтық экономиканың өсуді тұрақты динамикалық қамтамасыз етуі керек, яғни оның экономикалық өсмуді тұрақты байқалуы қажет;</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Екінші жағынан-нарықтық экономиканың қызмет жасауында тұрақсыздық байқалуы мүмкін;</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Экономикалық өсудің тербелуі және қарқынының төмендеуі. Бұл өз кезегінде экономикалық тепе-теңдікті қамтамасыз ететін факторды анықтау қажеттілігін тудырады»./4/</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Тұрақты экономикалық даму өзін-өзі қалыптастыру жағдайында көптеген факторлардың әсеріне ұшырайды.Ол факторлар- экономикалық дамуды қалыптастырушылар. Егер факторлардың әсері тұрақты әрі тепе-тең жағдайда әсер етпесе, онда экономиканың дамуы іске аспауы мүмкін.Қазіргі батыстық нарықтық экономикалық теориялардың көпшілігі тепе-теңдік талдау негізінде қалыптасқан.</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«Үкімет пен Ұлттық банктің қызметі экономиканың нақты секторын қолдауға, жеке инвестиция таратуда ынталандыруға, жұмыспен қамтуға, жаңа жұмыс орындарын құруға, қаржылық тұрақтылықты ұстап тұруға, Ұлттық қор қаражатың тиімді пайдалануға, сондай-ақ, республикалық бюджет теңгерімін қамтамасыз етуге бағытталған».</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Тепе-теңдік жəне қаржыландыру бір-бірімен жау, өйткені, қаржыландырудан түсетін пайда тек тепе-теңдік жағдайында ғана құрылады.Жалпы экономикалық өсу мен техникалық прогресс экономикалық теңсіздік тудырады немесе сол теңсіздікен өзі пайда болады.Бұл көзқарастардың жақтастары аз емес.</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 xml:space="preserve">Нарықтағы конъюктураның нашарлануына, ел бюджетінің ахуалына, сондай-ақ, біздің негізгі экспорттыө тауарларымызға деген бағаның төмендеуіне байланыстыжалпыға бірдей қаражат үнемдеуді енгізу қажет.Бұл шараларды келесі жылдың бюджетінде де ескеру қажет.Ешқандай қиындыққа қарамастан, біз экономика өсімінің қарқының төмендетуге және азаматттарымыздың әлеуметтік жағдайын нашарлатуға жол бермеуімізге тиіспіз.Халық </w:t>
      </w:r>
      <w:r w:rsidRPr="00AA06B5">
        <w:rPr>
          <w:lang w:val="kk-KZ"/>
        </w:rPr>
        <w:lastRenderedPageBreak/>
        <w:t>алдындағы әлеуметтік міндеттемелерді орындау керек. Біз осы бір күрделі кезеңді еңсеруге тиіспіз»./6/</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Әр мемлекетте қор нарығының дамуы жеке акционерлік меншіктің және жеке инвесторлар институтының бар болуымен  тығыз байланысты. Инвестор ретінде халықты тарту және оларды экономикада болып жатқан инвестициялық үрдістерге қосу арқылы  қоғамның қолданылмаған қор жинағын іске қосуға болады, сонымен қатар қаржылық ресурстарды экономиканың бәсекеге қабілетті салаларына бағыттауға болады. Жеке акционерлік капиталдың кеңеюі халықтың әл-ауқатының жоғарылауы мен оның бизнес мүдделеріне қатыстыруын  білдіреді. Бірақ негізінде маңыздысы, ол берілген үрдіске халықтың максималды санын, мемлекеттің әлеуметтік саясатының контекстінде қарастыру керек.</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Соңғы жылдары үкімет нақты секторды, оның ішінде ауыл шаруашылығын және шағын бизнесті несиелендіру  мақсатымен банктердің қызметін белсендіру үшін түрлі шаралар қолдануда. Қаржылық лизинг осындай шаралардың бірі. Аталмыш лизинг кәсіпорныдардың кепілмүлкінің жоқтығына қарамастан қайта жарақтануына мүмкіндік береді.  Дегенмен, бүгінгі таңда екінші деңгейлі банктер лизингтік келісімшарттарды қаржыландыруда бәсеңділігін көрсетіп отыр.</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«Инвестистициялар және даму министірі машина құрастыру, құрылыс материялдар өндірісі, фармацевтика және жеңіл өнеркәсіп сияқты салалар өнімдеріне ішкі сұраныстың азайғанына назар аударды.</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Осыған байланысты біз тек не трансұлттық компаниямен, не Қазақстанның озық компанияларымен серіктес болып отырған қуатты кәсіпорындардың қолдау ниетіндеміз. Жаңғыртумен айналыспаған кәсіпорындар банкрот болып жатқанда мейлінше қуатты компаниялар жұмысты жалғастырып жатқынын көріп отырмыз, бұлт жайт біздің жұмыспен қамту бағдарламамызда ескерілетін болады»./7/</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 Бұл дүниежүзілік әрбір мемлекеті қолданатын экономикалық тұрақты дамуды қамтамасыз ететін негізгі Факторлар. Егер мемлекет осы жолмен дамуды көздесе, бұл факторлар мемлекеттің өркендеуіне кепілдік береді.Ондаған болашағы мол жобалар Қазақстан, Ресей, Украина инженелерiнiң бiрiгiп жұмыс iстеуі негiзiнде iс жүзiне асты. Кейбiр қазақ технологиялары əлемде еш жерде қолданылмайды. Бiрақ, көптеген қажеттi ойлап табылған дүниелер тек тəжiрибе түрiнде қалып қойған. Оларды өндiрiске енгiзудiң ұйымдық-құқықтық механизмi жоқ. Елдiң қаржы жəне коммерциялық құрылымдары тарапынан қолдау болуы қажет. Елдiң əлеуметтiк өмiрiнiң материалдық негiзiн трансформациялау жолында нақты қадамдарды қамтамасыз ететiн ұзақ мерзiмдi болашақ экономикалық бəсекелестікке қабiлет негiзiн қалыптастыруға қажеттiлiк туады. Бұл мақсатты iске асыру үшiн экономиканың басым саласын жақсартуды тездету қажет. Ол үшiн қазiр қолда бар өндiрiс қуаттылығын дұрыс пайдалану керек.</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«Мемлекет әлеуметтік бағыттағы экономиканың тұрақты дамуы үшін жағдай жасауда маңызды рөл атқарады.Бүгінгі таңда мемлекеттік сектор –халық шаруашылығын дамытудың өзекті міндеттерін және жалпы ұлттық көлемде ұдайы өндірістің аса күрделіленген үдерісінде мемлекетке объективті жүргізілгненн міндеттерді шешудің маңызды құралы. Айтарлықтай ресурстарды жұмылдыра отырып, нақ мемлекеттің өзі жаңа кәсіпорындарды құру арқылы нарықты монополиясыздандыру міндетін тез және тиімді шешуге қабілетті.меншік құқығы бойынша мемлекетке тиесілі және оның бақылауындағы кәсіпорындар арқылы баға саясатын жүргізудің көмегімен ол нарықтық баға белшілеу саясатына ықпал етіп,ату көлемін ұлғайтуға және өндіріс тиімділігін көтеруге бағытталған барынша бәсекелі бағаға көшуді ынталандыра алады. Мемлекеттік сектор экономика мен әлеуметтік саланы дамыту  бағдарламаларын жүзеге асыру үшін мемлекеттік бюджеттегі ірі қаржы ресурстарын жұмылдырудың мүмкіндіктерін кеңеңйту тұрғысында аса маңызды./8/</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 xml:space="preserve">Экономикалық дамудың қамтамасыз етілуі үшін сенімді әрі тұрақты қауіпсіздік жағдайы енгізілуі тиіс.Тек қауіпсіздіктің жағдайында экономиканың дамуы нақты болады. </w:t>
      </w:r>
      <w:r w:rsidRPr="00AA06B5">
        <w:rPr>
          <w:lang w:val="kk-KZ"/>
        </w:rPr>
        <w:lastRenderedPageBreak/>
        <w:t>Ал нақтылық-ол сенімділік.  Қауіпсіздік-тұрақты экономикалық дамуға жетудің бірден-бір шарты.</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«Ұлттық экономикалық қауіпсіздік экономикалық жүйенің аса маңызды сапа сипаттамасы болып табылады. Экономикалық қауіпсіздік – ұлттық экономиканың тәуелсіздігін, оның тұрақтылығы мен орнықтылығын, тұрақты жетілдіруге қабілетті қамтамасыз ететін  шарттар мен факторладың жиынтығы.экономикалық қауіпсіздік экономиканың ұлттық-мемлекеттік дүдделердің жүйелі түрде іске асфырылуын,шаруашылық жүргізуші субъектілердің орнықты іске қабілеттілігін,халықтың тыныс-тіршілігінің үнемі қалыпты жағдайларын қолдау қабілетін білдіреді.</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Экономикалық қауіпсіздік шаруашылық жүргізудің қаржы, сыртқы экономикалық, азық-түлік, салалық, өңірлік құрамдастарын және т.б. әр түрлі аспектілерін қамтиды. Елдің сыртқы экономикалық қауіпсіздігі әлемдік экономикаға интеграцияланған және қолайсыз сыртқы факторлардың ықпалына төзімді ұлттық шаруашылықты қалыптастыруға бағытталған тәуелсіз сыртқы сауда саясатын жүргізгенде іске асырылады. Сыртқы экономикалық қауіпсіздікті іске асыру отандық өнімнің сыртқы нарықты бәсекеге қабілеттілігіне негізделеді.</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Елдің экономикалық қауіпсіздігіне сырттан және іштен қауіп төнуі мүмкін.</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Сыртқы қауіпке:Қазақстанның белгілі бір салаға маманданған табиғи ресурстарды экспорттаушы ретінде ғана танылу қаупі, импортқа тәуелді болудың күшеюі, сыртқы берешектің ұлғаюы, капиталдың шет елдерге кету ауқымы, қолайсыз инвестициялық ахуал жатады.</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Негізгі сыртқы экономикалық қауіпті талдау олардың сыртқы экономикалық қауіпсіздіктің ішкі факторларына қатысты маңызы аздау екенін көрсетеді. Ұлттық экономикалық қауіпсіздіктің ішкі құрылымының келесі маңызды элементтерін жеке атап өту қажет: Мемлекеттің ұлттық ресурстарға, оның бәсекеге қабілеттілігін қамтамасыз ететін және әлемдік саудаға,кооперациялық байланысқа ғылыми-техникалық жетістіктермен алмасуға тең қатысуға мүмкіндік беретін өндірістің, тиімділіктің қол жеткізуге бақылау жасау мүмкіндігі, ұлттық экономиканың орнықтылығы мен тұрақтылығына қол жеткізу үшін қоғамда әлеуметтік тұрақтылықты қолдау, кәсіпкерлік белсенделік үшін сенімді жағдай мен кепілдік беру, сондай-ақ жағдайды тұрақсыздандыруы ықтимал факторларды жою, елдің әлеуметтік –экономикалық прогресінің негізгі көрсеткіші ретінде ғылыми және білім беру әлеуетінің ұдайы жаңғыртылуы». /9/</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Қазақстандық компанияларға қор нарығының мүмкіндіктерін толығымен қолдану үшін қаржы әлемінде ашықтық пен абырой бірігіп басқару халықаралық стандарттарының керекті талабы болып қана емес, сонымен қатар бәсекеге қабілетті көрсеткіш пен ең бағалы актив болып саналатынын білу керек.</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Мемлекетіміздің экономикалық жағдайын анықтау көп уақытты қажет етеді. Алайда Президентіміздің жолдауын талдау арқылы,оның мүмкін болашағын болжай аламыз.Белгілі бір мақсаттар мен міндеттер экономикамыздың болашағын белгілейді.</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«Елбасының биылғы Жолдауындағы басты идеялардың бірі – Қазақстанның әлемдік аренадағы бәсекеге қабілеттілігін қамтамасыз етуге бағытталған экономикалық дамудың жаңа моделін құру. Бұл ретте, цифрлық технологияларға аса көп көңіл бөлінетіні белгілі. Алайда, Жолдауда айтылған жаңа модель Қазақстан экономикасының дәстүрлі салаларын дамытуға негізделетінін де айта кеткен жөн. Нақтылай түссек, мұнай өнеркәсібі, ауыл шаруашылығы, құрылыс, көлік саласы және т.б. Осыған байланысты мемлекеттің экономикалық даму мәселесінде қандай жаңа басымдықтарға назар аударатынын айқындап алу қажет. Шикізат дәуірінің дәурені шектеулі Қазақстан үшін соңғы жылдары экономикалық дамудың жаңа формуласын іздеу қажеттілігі туын</w:t>
      </w:r>
      <w:r w:rsidRPr="00AA06B5">
        <w:rPr>
          <w:lang w:val="kk-KZ"/>
        </w:rPr>
        <w:softHyphen/>
      </w:r>
      <w:r w:rsidRPr="00AA06B5">
        <w:rPr>
          <w:lang w:val="kk-KZ"/>
        </w:rPr>
        <w:softHyphen/>
        <w:t>дай бастады. Мәселе мұнай-газ саласынан түскен табысты іш</w:t>
      </w:r>
      <w:r w:rsidRPr="00AA06B5">
        <w:rPr>
          <w:lang w:val="kk-KZ"/>
        </w:rPr>
        <w:softHyphen/>
        <w:t>кі сұранысқа айналдыруға негізд</w:t>
      </w:r>
      <w:r w:rsidRPr="00AA06B5">
        <w:rPr>
          <w:lang w:val="kk-KZ"/>
        </w:rPr>
        <w:softHyphen/>
        <w:t>елген бұрынғы даму үлгісі өзі</w:t>
      </w:r>
      <w:r w:rsidRPr="00AA06B5">
        <w:rPr>
          <w:lang w:val="kk-KZ"/>
        </w:rPr>
        <w:softHyphen/>
        <w:t>нің маңыздылығын біртіндеп төмен</w:t>
      </w:r>
      <w:r w:rsidRPr="00AA06B5">
        <w:rPr>
          <w:lang w:val="kk-KZ"/>
        </w:rPr>
        <w:softHyphen/>
        <w:t>детіп келе жатқандығымен бай</w:t>
      </w:r>
      <w:r w:rsidRPr="00AA06B5">
        <w:rPr>
          <w:lang w:val="kk-KZ"/>
        </w:rPr>
        <w:softHyphen/>
        <w:t>ланысты еді. Әлемдiк энерге</w:t>
      </w:r>
      <w:r w:rsidRPr="00AA06B5">
        <w:rPr>
          <w:lang w:val="kk-KZ"/>
        </w:rPr>
        <w:softHyphen/>
        <w:t>тика нары</w:t>
      </w:r>
      <w:r w:rsidRPr="00AA06B5">
        <w:rPr>
          <w:lang w:val="kk-KZ"/>
        </w:rPr>
        <w:softHyphen/>
        <w:t>ғындағы соңғы жаңа</w:t>
      </w:r>
      <w:r w:rsidRPr="00AA06B5">
        <w:rPr>
          <w:lang w:val="kk-KZ"/>
        </w:rPr>
        <w:softHyphen/>
        <w:t>лық</w:t>
      </w:r>
      <w:r w:rsidRPr="00AA06B5">
        <w:rPr>
          <w:lang w:val="kk-KZ"/>
        </w:rPr>
        <w:softHyphen/>
        <w:t>тар мұнай дәуiрінiң аяқта</w:t>
      </w:r>
      <w:r w:rsidRPr="00AA06B5">
        <w:rPr>
          <w:lang w:val="kk-KZ"/>
        </w:rPr>
        <w:softHyphen/>
        <w:t>ла бастағанынан хабар беретін</w:t>
      </w:r>
      <w:r w:rsidRPr="00AA06B5">
        <w:rPr>
          <w:lang w:val="kk-KZ"/>
        </w:rPr>
        <w:softHyphen/>
        <w:t>дей. Одан басқа, Қытай экономика</w:t>
      </w:r>
      <w:r w:rsidRPr="00AA06B5">
        <w:rPr>
          <w:lang w:val="kk-KZ"/>
        </w:rPr>
        <w:softHyphen/>
        <w:t>сы</w:t>
      </w:r>
      <w:r w:rsidRPr="00AA06B5">
        <w:rPr>
          <w:lang w:val="kk-KZ"/>
        </w:rPr>
        <w:softHyphen/>
        <w:t>ның бәсеңдеуi және Ресей эконо</w:t>
      </w:r>
      <w:r w:rsidRPr="00AA06B5">
        <w:rPr>
          <w:lang w:val="kk-KZ"/>
        </w:rPr>
        <w:softHyphen/>
        <w:t>ми</w:t>
      </w:r>
      <w:r w:rsidRPr="00AA06B5">
        <w:rPr>
          <w:lang w:val="kk-KZ"/>
        </w:rPr>
        <w:softHyphen/>
        <w:t xml:space="preserve">касындағы </w:t>
      </w:r>
      <w:r w:rsidRPr="00AA06B5">
        <w:rPr>
          <w:lang w:val="kk-KZ"/>
        </w:rPr>
        <w:lastRenderedPageBreak/>
        <w:t>дағдарыс жағдайы қазақ</w:t>
      </w:r>
      <w:r w:rsidRPr="00AA06B5">
        <w:rPr>
          <w:lang w:val="kk-KZ"/>
        </w:rPr>
        <w:softHyphen/>
        <w:t>стандық экспортқа деген сұраныстың төмендеуіне әкеліп соқтыруда. Сыртқы факторлардың жағым</w:t>
      </w:r>
      <w:r w:rsidRPr="00AA06B5">
        <w:rPr>
          <w:lang w:val="kk-KZ"/>
        </w:rPr>
        <w:softHyphen/>
        <w:t>сыз әсеріне қарамастан, Қазақ</w:t>
      </w:r>
      <w:r w:rsidRPr="00AA06B5">
        <w:rPr>
          <w:lang w:val="kk-KZ"/>
        </w:rPr>
        <w:softHyphen/>
        <w:t>стан Үкіметі рецессияға жол бер</w:t>
      </w:r>
      <w:r w:rsidRPr="00AA06B5">
        <w:rPr>
          <w:lang w:val="kk-KZ"/>
        </w:rPr>
        <w:softHyphen/>
        <w:t>мей, экономикалық өсiмнің оң көр</w:t>
      </w:r>
      <w:r w:rsidRPr="00AA06B5">
        <w:rPr>
          <w:lang w:val="kk-KZ"/>
        </w:rPr>
        <w:softHyphen/>
        <w:t>сеткіштерін қамтамасыз ете алды. Қазақстанға жай ғана экономикалық өсу емес, сапалы экономикалық даму қажет.Өнеркәсіпке кең ауқымда ақпараттық технологияларды енгізу  және қуат үнемдейтін өндірістерге көшу нәтижесінде төртінші өнеркәсіптік революция басталуда.Мұнын бәрі Қазақстан үшін дамудың жаңа моделіне көшу маңыздылығын арттырып отыр.Еңбек тиімділігін арттыру ұтымдылыққа апарады.Көптеген дамыған елдердің тәжірибесі көрсекендей, еңбек өнімділігін арттыру тұрақты және қарқынды экономикалық өсудің кепілі болып табылады.Өнімділік көрсеткішін арттырмай, экономиканың сапалы жаңа даму деңгейіне шығу мүмкін емес. Еңбек өнімділігін арттыру үшін өндірістік үдерістерді автоматтандыру және роботтандыру жоспарлануда.Сонымен бірге мемлекет негізгі капиталға инвестициялар тартуды көздеп отыр»./10/</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Тұрақты экономикалық дамудың негізгі тетіктерін анықтау мақсатында, ел экономикасында орын алған күрделі процесстерді назарға алу керек.Себебі негізгі экономикалық процесстер –экономиканы тұрақтануына жағдай жасайтыны бізге мәлім.Тұрақты дамуды бағалауда төмендегідей критерийлер қолданылады: тұрғын халықтарды жұмыспен қамтамасыз етілу деңгейі; адамзат дамуының индексі; ақша – қаржы критерийі. Тұрақты даму тұжырымдамасының ажырамас бөлігі ретінде БҰҰ – ның тұрақты даму бойынша жасалған индикаторлар жүйесін қарастырамыз. Бұл индикаторларға жұмыссыздық деңгейі, миграция мен туудың коэффициенті, жан басына шаққандағы ішкі өнім, дайын өнім өндірудегі табиғи ресурстарды пайдалану мөлшері, қаржылық қордың көлемі, қаржылық жүйе арқылы қаржы қорларын бөлу мөлшері және т.б жатады.</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«Инвестиция (латынша investire–киіндіру)-табыс алу, меншікті капиталын молайту, елдің материялдық байлығы мен бейматериялдық сипаттағы қоғамдық құндылықтарын еселей түсу үшін шаруашылық жүргізуші субъектілер салатын инвестициялық қаражат.Сонымен қатар инвестиция экономикалық дамудың жоғарғы және тұрақты қарқынын қалыптастырудың, ғылыми-техникалық прогресс жетістіктерін өсірудің,инфрақұрылымды дамытудың негізгі факторы болып саналады.</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ҚР Инвестициялар туралы Заңына сәйкес,инвестициялар-бұл лизинг шартын жасаған кезден бастап қаржы лизингі заттарын, сондай-ақ оларға құқықтарды қоса алғанды заңды тұлғаның жарғылық капиталына инвестор салатын мүліктің барлық түрлері немесе кәсіпкерілік қызмет үшін пайдаланылатын тіргелген активтерді ұлғайту,сондай-ақ концессионердің коцессия шарты шеңбңрінде жасағантжәне алған тіркелген активтері.</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Әлеуметтік-экономикалық мсазмұны бойынша инвестициялар қоғамдық –пайдалы қызметтерді атқарады және оларға келесілер жатады: өндірістік,өндірістік емес салалардағы жай және ұдайы өндіріс үдерістерін қамтамасыз ету, өндірістік үдерісті қайта жаңғырту үшін тозған негізгі қорларды және қолданылған шикізат пен материалдардың орнын толтыру, капиталдық, қаржылық салымдарды жұмсау негізінді бір саладан басқа тартымды салаға капиталды аудару, адам әулетін,жаңа технологиялар мен материалдаржы дамыту, болашақтағы экономикалық өсу үшін ненгізді қалау, қажетті шикізат базасын құру». /11/</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softHyphen/>
      </w:r>
      <w:r w:rsidRPr="00AA06B5">
        <w:rPr>
          <w:lang w:val="kk-KZ"/>
        </w:rPr>
        <w:softHyphen/>
      </w:r>
      <w:r w:rsidRPr="00AA06B5">
        <w:rPr>
          <w:lang w:val="kk-KZ"/>
        </w:rPr>
        <w:softHyphen/>
      </w:r>
      <w:r w:rsidRPr="00AA06B5">
        <w:rPr>
          <w:lang w:val="kk-KZ"/>
        </w:rPr>
        <w:softHyphen/>
        <w:t>Өзіндік немесе несиеге алынған немесе басқа жақтан тартылған қаражатты инвестициялық жобаларға құятын заңды немесе жеке тұлғалар-экономиканың құрылымын іске асыруда үлкен рөл атқарады.. Инвестор тәуекелдердің аз болуын қалайды. Әйтсе де «тәуекел»-олардың екінші аты.</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«“Инвестиция” дегеніміз қаражатты ұзақ мерзімге әр саладағы кәсіпорындарға, кәсіпкерлік жобаларға, әлеуметтік-экономикалық бағдарламаларға немесе инновациялық жобаларға құю. Инвестициялар құйылған сәттен бастап ұзақ уақыт өткеннен кейін пайда келтіреді.</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Инвестициялар төмендегі мақсаттарды шешуге көмектеседі :қаржы және материалдық қорларды жинақтау арқылы өз кәсіпкерлік іс-әрекетін кеңейту, жаңа кәсіпорындарды сатып алу, бизнесті жаңа салаларды меңгеру арқылы түрлендіру (диверсификация).</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lastRenderedPageBreak/>
        <w:t>ҚазАқпарат — Қазақстанға тәуелсіздіктің 25 жылы ішінде тартылған тікелей шетелдік инвестициялар көлемі 255 млрд доллардан асады екен. Осы уақыт ішінде еліміз ірі трансұлттық компаниялармен тиімді ынтымақтастық орнатып, әлемге әйгілі біраз алпауыттардың сеніміне кірді. Шындығында шетелдік инвестиция болашағына сенімді, әсіресе бүгінгідей алмағайып заманда келешек көкжиегі мейлінше жарқын жаққа қарай көбірек тартылады. Осының өзі Қазақстандағы реформаларға халықаралық көзқарастың оң екенін білдірсе керек. Жалпы инвестиция — экономикалық дамудың тірегі. Сондықтан да, Үкімет инвестициялық белсенділікті арттыру арқылы экономикалық өсімнің оң қарқынына ие болу жолдарын мейлінше назарда ұстап келеді. Инвестициялар және даму министрлігінің мәліметтеріне сүйенсек, 2016 жылдың 9 айында Қазақстанға тікелей инвестицияның жалпы ағыны 27,3%-ға өсіп, 14,5 млрд. АҚШ долларын құрады. Бұл 2015 жылдың осы кезеңіндегі көрсеткішке қарағанда 3 млрд. долларға артық. Яғни, әлемдік дағдарысқа қарамастан Қазақстан соңғы жылдары экономиканы инвестициялау бойынша оң динамика қарқынын сақтап тұр»./12/</w:t>
      </w:r>
    </w:p>
    <w:p w:rsidR="00AA06B5" w:rsidRPr="00AA06B5" w:rsidRDefault="00AA06B5" w:rsidP="00AA06B5">
      <w:pPr>
        <w:pStyle w:val="a9"/>
        <w:spacing w:before="0" w:beforeAutospacing="0" w:after="0" w:afterAutospacing="0"/>
        <w:jc w:val="center"/>
        <w:textAlignment w:val="baseline"/>
      </w:pPr>
      <w:r w:rsidRPr="00AA06B5">
        <w:rPr>
          <w:noProof/>
        </w:rPr>
        <w:drawing>
          <wp:inline distT="0" distB="0" distL="0" distR="0">
            <wp:extent cx="2857500" cy="1685925"/>
            <wp:effectExtent l="19050" t="0" r="0" b="0"/>
            <wp:docPr id="16" name="Рисунок 16" descr="%d0%b4%d0%b8%d0%b0%d0%b3%d1%80%d0%b0%d0%bc%d0%bc%d0%b0-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0%b4%d0%b8%d0%b0%d0%b3%d1%80%d0%b0%d0%bc%d0%bc%d0%b0-121"/>
                    <pic:cNvPicPr>
                      <a:picLocks noChangeAspect="1" noChangeArrowheads="1"/>
                    </pic:cNvPicPr>
                  </pic:nvPicPr>
                  <pic:blipFill>
                    <a:blip r:embed="rId22" cstate="print"/>
                    <a:srcRect/>
                    <a:stretch>
                      <a:fillRect/>
                    </a:stretch>
                  </pic:blipFill>
                  <pic:spPr bwMode="auto">
                    <a:xfrm>
                      <a:off x="0" y="0"/>
                      <a:ext cx="2857500" cy="1685925"/>
                    </a:xfrm>
                    <a:prstGeom prst="rect">
                      <a:avLst/>
                    </a:prstGeom>
                    <a:noFill/>
                    <a:ln w="9525">
                      <a:noFill/>
                      <a:miter lim="800000"/>
                      <a:headEnd/>
                      <a:tailEnd/>
                    </a:ln>
                  </pic:spPr>
                </pic:pic>
              </a:graphicData>
            </a:graphic>
          </wp:inline>
        </w:drawing>
      </w:r>
    </w:p>
    <w:p w:rsidR="00AA06B5" w:rsidRPr="00AA06B5" w:rsidRDefault="00AA06B5" w:rsidP="00AA06B5">
      <w:pPr>
        <w:pStyle w:val="a9"/>
        <w:spacing w:before="0" w:beforeAutospacing="0" w:after="0" w:afterAutospacing="0"/>
        <w:jc w:val="center"/>
        <w:textAlignment w:val="baseline"/>
      </w:pPr>
      <w:r w:rsidRPr="00AA06B5">
        <w:rPr>
          <w:rStyle w:val="a6"/>
          <w:bdr w:val="none" w:sz="0" w:space="0" w:color="auto" w:frame="1"/>
        </w:rPr>
        <w:t>1-сурет. 2015-2016 жылғы Инвестицияның жалпы көлемі мен жалпы ағыны.</w:t>
      </w:r>
    </w:p>
    <w:p w:rsidR="00AA06B5" w:rsidRPr="00AA06B5" w:rsidRDefault="00AA06B5" w:rsidP="00AA06B5">
      <w:pPr>
        <w:pStyle w:val="a9"/>
        <w:spacing w:before="0" w:beforeAutospacing="0" w:after="0" w:afterAutospacing="0"/>
        <w:textAlignment w:val="baseline"/>
      </w:pPr>
      <w:r w:rsidRPr="00AA06B5">
        <w:t>Ескерту-Автор құрастырған. Мәліметтер </w:t>
      </w:r>
      <w:hyperlink r:id="rId23" w:history="1">
        <w:r w:rsidRPr="00AA06B5">
          <w:rPr>
            <w:rStyle w:val="a8"/>
            <w:color w:val="auto"/>
            <w:u w:val="none"/>
            <w:bdr w:val="none" w:sz="0" w:space="0" w:color="auto" w:frame="1"/>
          </w:rPr>
          <w:t>http://www.inform.kz</w:t>
        </w:r>
      </w:hyperlink>
      <w:r w:rsidRPr="00AA06B5">
        <w:t> сайтынан алынған.</w:t>
      </w:r>
    </w:p>
    <w:p w:rsidR="00AA06B5" w:rsidRPr="00AA06B5" w:rsidRDefault="00AA06B5" w:rsidP="00AA06B5">
      <w:pPr>
        <w:pStyle w:val="a9"/>
        <w:spacing w:before="0" w:beforeAutospacing="0" w:after="0" w:afterAutospacing="0"/>
        <w:ind w:firstLine="709"/>
        <w:jc w:val="both"/>
        <w:textAlignment w:val="baseline"/>
      </w:pPr>
      <w:r w:rsidRPr="00AA06B5">
        <w:t>Бұл көрсеткіш инвестицияның даму қарқынын анықтауға негізделеді. Жалпы көлем-255млрд. Доллар жақсы көрсеткіш, сонымен қатар жалпы ағынның өсуі де соған дәлел.</w:t>
      </w:r>
    </w:p>
    <w:p w:rsidR="00AA06B5" w:rsidRPr="00AA06B5" w:rsidRDefault="00AA06B5" w:rsidP="00AA06B5">
      <w:pPr>
        <w:pStyle w:val="a9"/>
        <w:spacing w:before="0" w:beforeAutospacing="0" w:after="0" w:afterAutospacing="0"/>
        <w:ind w:firstLine="709"/>
        <w:jc w:val="both"/>
        <w:textAlignment w:val="baseline"/>
      </w:pPr>
      <w:r w:rsidRPr="00AA06B5">
        <w:t> «Жергілікті бюджеттер басқарудың жергілікті органдарының сан қырлы қызмет қаржысының негізі болып табылады, олардың экономикалық дербестігін нығайтады, шаруашылық қызметін жандандырады, ведомствоға қарасты аумақтарда инфрақұрылымды дамытуға, аумақтық экономикалық əлеуетін кеңейтуге, қаржы ресурстарының резервтерін ашып пайдалануға мүмкіндік жасайды»./13/</w:t>
      </w:r>
    </w:p>
    <w:p w:rsidR="00AA06B5" w:rsidRPr="00AA06B5" w:rsidRDefault="00AA06B5" w:rsidP="00AA06B5">
      <w:pPr>
        <w:pStyle w:val="a9"/>
        <w:spacing w:before="0" w:beforeAutospacing="0" w:after="0" w:afterAutospacing="0"/>
        <w:ind w:firstLine="709"/>
        <w:jc w:val="both"/>
        <w:textAlignment w:val="baseline"/>
      </w:pPr>
      <w:r w:rsidRPr="00AA06B5">
        <w:t>Әр мемлекетте қор нарығының дамуы жеке акционерлік меншіктің және жеке инвесторлар институтының бар болуымен  тығыз байланысты. Инвестор ретінде халықты тарту және оларды экономикада болып жатқан инвестициялық үрдістерге қосу арқылы  қоғамның қолданылмаған қор жинағын іске қосуға болады, сонымен қатар қаржылық ресурстарды экономиканың бәсекеге қабілетті салаларына бағыттауға болады. Жеке акционерлік капиталдың кеңеюі халықтың әл-ауқатының жоғарылауы мен оның бизнес мүдделеріне қатыстыруын  білдіреді. Бірақ негізінде маңыздысы, ол берілген үрдіске халықтың максималды санын, мемлекеттің әлеуметтік саясатының контекстінде қарастыру керек.</w:t>
      </w:r>
    </w:p>
    <w:p w:rsidR="00AA06B5" w:rsidRPr="00AA06B5" w:rsidRDefault="00AA06B5" w:rsidP="00AA06B5">
      <w:pPr>
        <w:pStyle w:val="a9"/>
        <w:spacing w:before="0" w:beforeAutospacing="0" w:after="0" w:afterAutospacing="0"/>
        <w:ind w:firstLine="709"/>
        <w:jc w:val="both"/>
        <w:textAlignment w:val="baseline"/>
      </w:pPr>
      <w:r w:rsidRPr="00AA06B5">
        <w:t> «Дағдарыс ауқымы бойынша ұлы тоқырау кезінен  бері қазіргі айрықша дағдарысқа әлемнің жетекші елдерінің даяр болмауы көп жағдайда, әлемнің әртүрлі елдерінде соңғы ұшжылдықтың бойында табысты жүргізілген экономикалық даму үдерістерінің елеулі  ғылыми-зерттеулерінің нәтижелері «еркін нарық» апологеттері мен жаңа классикалық қағидат схоластарының шайқалту нәтижесі болып шықты»./14/</w:t>
      </w:r>
    </w:p>
    <w:p w:rsidR="00AA06B5" w:rsidRPr="00AA06B5" w:rsidRDefault="00AA06B5" w:rsidP="00AA06B5">
      <w:pPr>
        <w:pStyle w:val="a9"/>
        <w:spacing w:before="0" w:beforeAutospacing="0" w:after="0" w:afterAutospacing="0"/>
        <w:ind w:firstLine="709"/>
        <w:jc w:val="both"/>
        <w:textAlignment w:val="baseline"/>
      </w:pPr>
      <w:r w:rsidRPr="00AA06B5">
        <w:t xml:space="preserve">Инвестиция экономиканың дамуына әсер ететін негізгі фактор екені анықталды.Инвестицияның дамуы сөзсіз экономикаға оң нәтижелер алып келеді.Қазіргі уақытта дамушы елдердің экономикасында инвестициямен сабақтас процесс-бәсекелестік орын алуда. Монополияны жою — экономикада тепе-теңдікті қалыптастыратыны бізге мәлім.Қазақстандық компанияларға қор нарығының мүмкіндіктерін толығымен қолдану </w:t>
      </w:r>
      <w:r w:rsidRPr="00AA06B5">
        <w:lastRenderedPageBreak/>
        <w:t>үшін қаржы әлемінде ашықтық пен абырой бірігіп басқару халықаралық стандарттарының керекті талабы болып қана емес, сонымен қатар бәсекеге қабілетті көрсеткіш пен ең бағалы актив болып саналатынын білу керек.</w:t>
      </w:r>
    </w:p>
    <w:p w:rsidR="00AA06B5" w:rsidRPr="00AA06B5" w:rsidRDefault="00AA06B5" w:rsidP="00AA06B5">
      <w:pPr>
        <w:pStyle w:val="a9"/>
        <w:spacing w:before="0" w:beforeAutospacing="0" w:after="0" w:afterAutospacing="0"/>
        <w:ind w:firstLine="709"/>
        <w:jc w:val="both"/>
        <w:textAlignment w:val="baseline"/>
      </w:pPr>
      <w:r w:rsidRPr="00AA06B5">
        <w:t>«Бәсекелестік-экономиканың тиімді дамуы мен жұмыс істеуінің басты тетеігі. Тиімді бәсекелестік үшін жағдай жасау , адал бәсекелестікті қолдау мен қорғау мемлекеттің индустриялық және инновыциялық саясатының негізгі міндеті-экономиканың әртараптануы мен өнеркәсіпті жаңғыртуға ықпал етуі тиіс.</w:t>
      </w:r>
    </w:p>
    <w:p w:rsidR="00AA06B5" w:rsidRPr="00AA06B5" w:rsidRDefault="00AA06B5" w:rsidP="00AA06B5">
      <w:pPr>
        <w:pStyle w:val="a9"/>
        <w:spacing w:before="0" w:beforeAutospacing="0" w:after="0" w:afterAutospacing="0"/>
        <w:ind w:firstLine="709"/>
        <w:jc w:val="both"/>
        <w:textAlignment w:val="baseline"/>
      </w:pPr>
      <w:r w:rsidRPr="00AA06B5">
        <w:t>Бәсекелестік саласындағы мемлекеттік саясат жосықсыз бәсекелестікке жол бермеу,шектеу тәжірбиесінің шектен тыс шоғырлануы мен өсуі жайлы мәселелерді шешуге бағытталған. Бәсекелестік саясатының негізгі бағыттары: монополиялық бағаларды белгілеу, өндірісті негізсіз қысқарту және монополиялық тауарлар мен қызмет көрсетулерді жеткізу, шарттарға кем қою шарттарын енгізу,басқа кәсіпорындардың тауар және қаржы нарықтарына кіруіне кедергі жасау, нарық субъектілері және олардың бәсекелестіктерін құру,қайта ұйымдастыру , тарату, нарық субъектілерінің капиталындағы акцияларды сатып алу жөніндегі монополистер әрекеттерінің жолын кесу арқылы басым жағдайға ие нарық субъектілерінің асыра сілтеуіне жол бермеу, біріңғай бағалар мен тарифтерді белгілеуге ,нарықты аумақтық қағидасы бойынша бөлуге ,ықтимал бәсекелестердің нарыққа қол жеткізуін шектеуге немесе нарықтағы бәсекелес субъектілер арасында сөз байласуға бағытталған,бәсекелестер арасындағы келісілген әрекеттердің жолын кесу арқылы бәсекелестікті жоюға немесе шектеуге бағытталған жасықсыз бәсекелестік пен бәсекелестікке қарсы келісімдерге тиым салу, Мемлекеттік органдардың кәсіпкерлік қызметке негізсіз араласуына жол бермеу. Мемлекеттік органдардың жекеленен кәсіпорындарға жеңілдіктер беруі, сатып алушылар мен тапсырыс берушілердің белгілі бір тобына тауарлар мен қызмет көрсетулердің бірінші кезектегі жеткізілімі туралы шаруашылық субъектілеріне нұсқау беруі арқылы бәсекелестікті шектеуге бағытталған әрекетінің жолын кесу». /15/</w:t>
      </w:r>
    </w:p>
    <w:p w:rsidR="00AA06B5" w:rsidRPr="00AA06B5" w:rsidRDefault="00AA06B5" w:rsidP="00AA06B5">
      <w:pPr>
        <w:pStyle w:val="a9"/>
        <w:spacing w:before="0" w:beforeAutospacing="0" w:after="0" w:afterAutospacing="0"/>
        <w:ind w:firstLine="709"/>
        <w:jc w:val="both"/>
        <w:textAlignment w:val="baseline"/>
      </w:pPr>
      <w:r w:rsidRPr="00AA06B5">
        <w:t>Заман өзгерген сайын экономиканы қозғаушы күштер жаңа мүмкіндіктерге ие болып,өз алдына белгілі бір шарттарды талап етеді.Тұрақты дамуға қол жеткізу үшін мемлекет нақты әрі дұрыс шешімдерді қабылдай білуі тиіс, бәлкім заман талабына сай даму дұрыс шешім болуы керек?!</w:t>
      </w:r>
    </w:p>
    <w:p w:rsidR="00AA06B5" w:rsidRPr="00AA06B5" w:rsidRDefault="00AA06B5" w:rsidP="00AA06B5">
      <w:pPr>
        <w:pStyle w:val="a9"/>
        <w:spacing w:before="0" w:beforeAutospacing="0" w:after="0" w:afterAutospacing="0"/>
        <w:ind w:firstLine="709"/>
        <w:jc w:val="both"/>
        <w:textAlignment w:val="baseline"/>
      </w:pPr>
      <w:r w:rsidRPr="00AA06B5">
        <w:t>«Экономикалық жүйенің тиімділігінің ең қолайлы өлшеміне экономикалық потенциал жатады.</w:t>
      </w:r>
    </w:p>
    <w:p w:rsidR="00AA06B5" w:rsidRPr="00AA06B5" w:rsidRDefault="00AA06B5" w:rsidP="00AA06B5">
      <w:pPr>
        <w:pStyle w:val="a9"/>
        <w:spacing w:before="0" w:beforeAutospacing="0" w:after="0" w:afterAutospacing="0"/>
        <w:ind w:firstLine="709"/>
        <w:jc w:val="both"/>
        <w:textAlignment w:val="baseline"/>
      </w:pPr>
      <w:r w:rsidRPr="00AA06B5">
        <w:t>Потенциал-ол максималды мүмкіндік. Мемлекет қамтамасыз ететін мүмкіндіктерге дұрыс шешімдер қабылдап,ИНОВАЦИЯНЫ дамыту жолынатүсу керек.</w:t>
      </w:r>
    </w:p>
    <w:p w:rsidR="00AA06B5" w:rsidRPr="00AA06B5" w:rsidRDefault="00AA06B5" w:rsidP="00AA06B5">
      <w:pPr>
        <w:pStyle w:val="a9"/>
        <w:spacing w:before="0" w:beforeAutospacing="0" w:after="0" w:afterAutospacing="0"/>
        <w:ind w:firstLine="709"/>
        <w:jc w:val="both"/>
        <w:textAlignment w:val="baseline"/>
      </w:pPr>
      <w:r w:rsidRPr="00AA06B5">
        <w:t>Дəстүрлi экономикалық саясатқа ғаламданудың əсер етуiнiң күшеюi реттелген ұлттық экономикалық шекарасда тиiмдi емес жағдайға жетедi. Өйткенi, оның басты құралдары ақша-несие саясаты, технологиялық инновация əлемдiк тенденцияларға тəуелдi болып қалады.Технологиялық дамудың фундаментiн қалыптастыратын негiзгi сапалы сегменттер инновация, бiлiм, ақпарат, бiлiм беру болып табылады»./16/</w:t>
      </w:r>
    </w:p>
    <w:p w:rsidR="00AA06B5" w:rsidRPr="00AA06B5" w:rsidRDefault="00AA06B5" w:rsidP="00AA06B5">
      <w:pPr>
        <w:pStyle w:val="a9"/>
        <w:spacing w:before="0" w:beforeAutospacing="0" w:after="0" w:afterAutospacing="0"/>
        <w:ind w:firstLine="709"/>
        <w:jc w:val="both"/>
        <w:textAlignment w:val="baseline"/>
      </w:pPr>
      <w:r w:rsidRPr="00AA06B5">
        <w:t>Бiздiң елiмiзде инновациялық əрекет заң жобасының мазмұны негiзiнде мемлекеттiк сұраныс жəне мемлекет қаржысы арқылы iске асады. Бiрақ, бұл жағдайда қоғамдық ұйымдар мен басқа құрылымдық қажеттiлiктер көзден таса болады. Ғылым жөнiндегi заңға сəйкес, қазiргi заманға сай технологиясы аз технопарк-құрылым жəне инновациялық əрекет өнiмнiң рыногын алға жылжытуға жағдай жасайтын инкубатор-құрылымға мемлекет белсендi түрде көмегiн тигiзсе де жеткiлiксiз болады.</w:t>
      </w:r>
    </w:p>
    <w:p w:rsidR="00AA06B5" w:rsidRPr="00AA06B5" w:rsidRDefault="00AA06B5" w:rsidP="00AA06B5">
      <w:pPr>
        <w:pStyle w:val="a9"/>
        <w:spacing w:before="0" w:beforeAutospacing="0" w:after="0" w:afterAutospacing="0"/>
        <w:ind w:firstLine="709"/>
        <w:jc w:val="both"/>
        <w:textAlignment w:val="baseline"/>
      </w:pPr>
      <w:r w:rsidRPr="00AA06B5">
        <w:t>Экономиканың ақпараттық сатысында қоғамның техникалық және әлеуметтік үдерісінің жеделдеуі нәтижесінде   оның   әлеуметтік,   саяси   және   рухани   салалары арасындағы байланыстар неғұрлым тығыз бола түсуде.Инновация мен іскерлікке арқа сүйей отырып,  экономикалық дамуға негіз болатын  ақпараттық технологияқалыптасқан. Автоматты басқару жүйелерінің бүкіл әлеуетін іске қосу үшін әлемнің жетекші компаниялары қызметкерлер мен технологияларды біртұтас «әлеуметтік-технологиялық жүйе» кіруде,ол есесіне экономиканың дамуына септігін тигізуде.</w:t>
      </w:r>
    </w:p>
    <w:p w:rsidR="00AA06B5" w:rsidRPr="00AA06B5" w:rsidRDefault="00AA06B5" w:rsidP="00AA06B5">
      <w:pPr>
        <w:pStyle w:val="a9"/>
        <w:spacing w:before="0" w:beforeAutospacing="0" w:after="0" w:afterAutospacing="0"/>
        <w:ind w:firstLine="709"/>
        <w:jc w:val="both"/>
        <w:textAlignment w:val="baseline"/>
      </w:pPr>
      <w:r w:rsidRPr="00AA06B5">
        <w:lastRenderedPageBreak/>
        <w:t>«Қалалық әкімдікте өткен отырыстың күн тәртібінде Алматы қаласының индустрияланыру картасына индустриялды-иновациялық жобаларды кіргізу қаралды. Аймақтық үйлестіру кеңесінің отырысына аудан әкімдері, басқарма басшылары, жобаларын ұсынған компаниялар жетекшелері мен БАҚ өкілдері шақырылыпты.Отырысты ашқан Бауыржан Байбеков Қазақстанда Елбасының тапсырмасымен бірнеше индустриялды-иновациялық жоба бар екеніне тоқталды.Бүгінгі таңдағы жаңа экономикалық саясат жағдайында қоғамның индустриялды-иновациялық дамуы бірінші кезекте тұрған басымдылыққа ие бағыттардың бірі»./17/</w:t>
      </w:r>
    </w:p>
    <w:p w:rsidR="00AA06B5" w:rsidRPr="00AA06B5" w:rsidRDefault="00AA06B5" w:rsidP="00AA06B5">
      <w:pPr>
        <w:pStyle w:val="a9"/>
        <w:spacing w:before="0" w:beforeAutospacing="0" w:after="0" w:afterAutospacing="0"/>
        <w:ind w:firstLine="709"/>
        <w:jc w:val="both"/>
        <w:textAlignment w:val="baseline"/>
      </w:pPr>
      <w:r w:rsidRPr="00AA06B5">
        <w:t>Оның негізгі бағыттары келесідей: инновацияның басым бағыттарын анықтап, инновациялық бағдарламарды жасау, Мемлекеттің инновациялық саясатын жүзеге асыратын қажетті инвестицияны жұмылдыруды ұйымдастыру және жағдай жасау, инновациялық инфрақұрылымды құру, Мемлекеттік бюджеттен инновациялық бағдарламалар мен жобаларды мақсатты қаржыландыру, бәсекеге жарамды өндірісті құруға мемлекеттің араласуы, Мемлекеттік тапсырыспен орындалатын инновацияларды міндетті түрде рынокпен қаматамасыз ету, отандық инновацияларды шетелге шығару.</w:t>
      </w:r>
    </w:p>
    <w:p w:rsidR="00AA06B5" w:rsidRPr="00AA06B5" w:rsidRDefault="00AA06B5" w:rsidP="00AA06B5">
      <w:pPr>
        <w:pStyle w:val="a9"/>
        <w:spacing w:before="0" w:beforeAutospacing="0" w:after="0" w:afterAutospacing="0"/>
        <w:ind w:firstLine="709"/>
        <w:jc w:val="both"/>
        <w:textAlignment w:val="baseline"/>
      </w:pPr>
      <w:r w:rsidRPr="00AA06B5">
        <w:t>«Инновациялық стратегияның негізгі бағыттары келесі жолдар арқылы жүзеге асады: кәсіпорынның басты мақсаттарын жүзеге асыру үшін олардың қажеттіліктерін белгілі түрдегі өніммен немесе қызмет көрсету арқылы инновациялық қызметтердің ең қолайлы нәтижелерін мақсатқа сәйкес және ұтымды қолдану керек, жаңа өнімдерді игеру және жаңалық енгізу  кезінде ресурстардың экономикалық пайдаланылуын қамтамасыз ету, кәсіпорын қызметінің инновациялық белсенділігін , сондай-ақ алдыңғы қатарлы тәжірбиелі мамандардың еңбегін анықтауда шығармашылылқ ынталандыруды пайдалану.</w:t>
      </w:r>
    </w:p>
    <w:p w:rsidR="00AA06B5" w:rsidRPr="00AA06B5" w:rsidRDefault="00AA06B5" w:rsidP="00AA06B5">
      <w:pPr>
        <w:pStyle w:val="a9"/>
        <w:spacing w:before="0" w:beforeAutospacing="0" w:after="0" w:afterAutospacing="0"/>
        <w:ind w:firstLine="709"/>
        <w:jc w:val="both"/>
        <w:textAlignment w:val="baseline"/>
      </w:pPr>
      <w:r w:rsidRPr="00AA06B5">
        <w:t>Кәсіпорынның инновациялық саясатын жасау олардың алдына қойған мақсаттарының жақын және алыс болашақта даму стратегиясын анықтайды, сондай-ақ кәсіпорынның әлеуетті мүмкіндігіне қарай оны қажетті ресурстармен қамтамасыз етілуін анықтайды.</w:t>
      </w:r>
    </w:p>
    <w:p w:rsidR="00AA06B5" w:rsidRPr="00AA06B5" w:rsidRDefault="00AA06B5" w:rsidP="00AA06B5">
      <w:pPr>
        <w:pStyle w:val="a9"/>
        <w:spacing w:before="0" w:beforeAutospacing="0" w:after="0" w:afterAutospacing="0"/>
        <w:ind w:firstLine="709"/>
        <w:jc w:val="both"/>
        <w:textAlignment w:val="baseline"/>
      </w:pPr>
      <w:r w:rsidRPr="00AA06B5">
        <w:t>Әрбір кәсіпорынның өмірлік даму кезеңінде статика мен динамиканың элементтер жүйесі тексеріліп отырады. Бұл жерде барлығы кәсіпорынның алдына қойған мақсатына байланысты болып отырады.</w:t>
      </w:r>
    </w:p>
    <w:p w:rsidR="00AA06B5" w:rsidRPr="00AA06B5" w:rsidRDefault="00AA06B5" w:rsidP="00AA06B5">
      <w:pPr>
        <w:pStyle w:val="a9"/>
        <w:spacing w:before="0" w:beforeAutospacing="0" w:after="0" w:afterAutospacing="0"/>
        <w:ind w:firstLine="709"/>
        <w:jc w:val="both"/>
        <w:textAlignment w:val="baseline"/>
      </w:pPr>
      <w:r w:rsidRPr="00AA06B5">
        <w:t>Инновация күрделі, әр түрлі жерде күтпеген жағдайларға түсіп қалатын, болжау жасауға қиындық туғызатын процесс. Әрдайым болып отыратын үйлестірушілер,құрылым мен өндірістегі жиі болатын өзгерістер, инновациялық жолды қолдаушы барлық жүйедегі осы жағдайға байланысты өзгерістер,инновациялық процесстер кәсіпорын жұмысының ажырамас бөлігі болып табылады». /18/</w:t>
      </w:r>
    </w:p>
    <w:p w:rsidR="00AA06B5" w:rsidRPr="00AA06B5" w:rsidRDefault="00AA06B5" w:rsidP="00AA06B5">
      <w:pPr>
        <w:pStyle w:val="a9"/>
        <w:spacing w:before="0" w:beforeAutospacing="0" w:after="0" w:afterAutospacing="0"/>
        <w:ind w:firstLine="709"/>
        <w:jc w:val="both"/>
        <w:textAlignment w:val="baseline"/>
      </w:pPr>
      <w:r w:rsidRPr="00AA06B5">
        <w:t>Ғылым жөнiндегi заңға сəйкес , қазiргi заманға сай технологиясы аз технопарк-құрылым жəне инновациялық əрекет өнiмнiң рыногын алға жылжытуға жағдай жасайтын инкубатор-құрылымға мемлекет белсендi түрде көмегiн тигiзсе де жеткiлiксiз болады. Елдiң қаржы жəне коммерциялық құрылымдары тарапынан қолдау болуы қажет. Елдiң əлеуметтiк өмiрiнiң материалдық негiзiн трансформациялау жолында нақты қадамдарды қамтамасыз ететiн ұзақ мерзiмдi болашақ экономикалық бəсекелестікке қабiлет негiзiн қалыптастыруға қажеттiлiк туады.</w:t>
      </w:r>
    </w:p>
    <w:p w:rsidR="00AA06B5" w:rsidRPr="00AA06B5" w:rsidRDefault="00AA06B5" w:rsidP="00AA06B5">
      <w:pPr>
        <w:pStyle w:val="a9"/>
        <w:spacing w:before="0" w:beforeAutospacing="0" w:after="0" w:afterAutospacing="0"/>
        <w:ind w:firstLine="709"/>
        <w:jc w:val="both"/>
        <w:textAlignment w:val="baseline"/>
      </w:pPr>
      <w:r w:rsidRPr="00AA06B5">
        <w:t>«Тұрғындардың еркін қаржы ресурстары қазақстандық кәсіпкерлік үшін маңызды тартымды инвестициялар болады. Сонымен,  Орталық депозитарийдің мәліметтеріне сәйкес, осы жылдың ақпан айы бойынша 9,7 мың жеке тұлғалар, 72 млрд.теңге (немесе 492 млн. АҚШ доллары) болатын корпоративті бағалы қағаздардың ұстаушылары болып саналады. 2010 жылы KASE-де жеке инвесторлар тарапынан сомасы 282 млн. АҚШ доллары болатын акциялар мен корпоративті облигацияларды сатып алынды.»./19/</w:t>
      </w:r>
    </w:p>
    <w:p w:rsidR="00AA06B5" w:rsidRPr="00AA06B5" w:rsidRDefault="00AA06B5" w:rsidP="00AA06B5">
      <w:pPr>
        <w:pStyle w:val="a9"/>
        <w:spacing w:before="0" w:beforeAutospacing="0" w:after="0" w:afterAutospacing="0"/>
        <w:ind w:firstLine="709"/>
        <w:jc w:val="both"/>
        <w:textAlignment w:val="baseline"/>
      </w:pPr>
      <w:r w:rsidRPr="00AA06B5">
        <w:t xml:space="preserve">Соған қарамастан, инновациялық əрекеттiң дамуы үшiн iргетас əлi де сақталған. Ондаған болашағы мол жобалар Қазақстан, Ресей, Украина инженелерiнiң бiрiгiп жұмыс iстеуі негiзiнде iс жүзiне асты. Кейбiр қазақ технологиялары əлемде еш жерде қолданылмайды. Бiрақ, көптеген қажеттi ойлап табылған дүниелер тек тəжiрибе түрiнде қалып қойған. Оларды өндiрiске енгiзудiң ұйымдық-құқықтық механизмi жоқ. Ведомствоаралық байланыс та iс жүзiне аспады. Бiздiң елiмiзде инновациялық əрекет заң </w:t>
      </w:r>
      <w:r w:rsidRPr="00AA06B5">
        <w:lastRenderedPageBreak/>
        <w:t>жобасының мазмұны негiзiнде мемлекеттiк сұраныс жəне мемлекет қаржысы арқылы iске асады. Бiрақ, бұл жағдайда қоғамдық ұйымдар мен басқа құрылымдық қажеттiлiктер көзден таса болады. Бұл мақсатты iске асыру үшiн экономиканың басым саласын жақсартуды тездету қажет. Ол үшiн қазiр қолда бар өндiрiс қуаттылығын дұрыс пайдалану керек.</w:t>
      </w:r>
    </w:p>
    <w:p w:rsidR="00AA06B5" w:rsidRPr="00AA06B5" w:rsidRDefault="00AA06B5" w:rsidP="00AA06B5">
      <w:pPr>
        <w:pStyle w:val="a9"/>
        <w:spacing w:before="0" w:beforeAutospacing="0" w:after="0" w:afterAutospacing="0"/>
        <w:ind w:firstLine="709"/>
        <w:jc w:val="both"/>
        <w:textAlignment w:val="baseline"/>
      </w:pPr>
      <w:r w:rsidRPr="00AA06B5">
        <w:t>«Бүкіл дүниежүзілік шаруашылық қоғам дамуының аса ірі түпкі нәтижелерінің бірі. XIX ғасырдың аяғында адам өмірінің дамуындағы жағдайлар мүлдем өзгерді.Оған саяси, әлеуметтік-экономикалық, ғылыми –техникалық, экологиялық жағдайларды болған өзгерістер тікелей әсер етті.Біріншіден, дүниежүзілік ынтымақтастық формаларының көптігі;олардың қайшылықтарының шегіне жетуі.Екіншіден, мемлекеттердің өзара байланыстығы күшейе түсті.Үшіншіден, дүниеде қандай да бір мәселені шешу бір мемлекеттің немесе дүниежүзіндегі бір ғана шаруашылықтың қолынан келмейтін жағдайлардың тууы және басқа да процесстердің  дүниежүзілік шаруашылықтың құрылуын жеделдетті.</w:t>
      </w:r>
    </w:p>
    <w:p w:rsidR="00AA06B5" w:rsidRPr="00AA06B5" w:rsidRDefault="00AA06B5" w:rsidP="00AA06B5">
      <w:pPr>
        <w:pStyle w:val="a9"/>
        <w:spacing w:before="0" w:beforeAutospacing="0" w:after="0" w:afterAutospacing="0"/>
        <w:ind w:firstLine="709"/>
        <w:jc w:val="both"/>
        <w:textAlignment w:val="baseline"/>
      </w:pPr>
      <w:r w:rsidRPr="00AA06B5">
        <w:t>Қазіргі заманғы дүниежүзілік шаруашылық – ол өзіндік өзара байланысты өзара тәуелді біртұтас халықаралық еңбек бөлінісіне қатынасушы жеке  мемлекеттердің  ұлттық шаруашылықтар жүйесінен тұрады.Өсіп келе жатқан мемлекеттердің  өзара тәуелділіктерінің маңызды сферасы – халықаралық экономикалық қатынастар жүйесінен көрініс алуда.Ол мемлекеттер арасындағы шаруашылық айырбастарды реттеу негізінде өндіргіш күштердің интернационализациялануы күшеюін, ұлтаралық механизмдердің қалыптасуын сипаттайды»./20/</w:t>
      </w:r>
    </w:p>
    <w:p w:rsidR="00AA06B5" w:rsidRPr="00AA06B5" w:rsidRDefault="00AA06B5" w:rsidP="00AA06B5">
      <w:pPr>
        <w:pStyle w:val="a9"/>
        <w:spacing w:before="0" w:beforeAutospacing="0" w:after="0" w:afterAutospacing="0"/>
        <w:ind w:firstLine="709"/>
        <w:jc w:val="center"/>
        <w:textAlignment w:val="baseline"/>
      </w:pPr>
      <w:r w:rsidRPr="00AA06B5">
        <w:rPr>
          <w:noProof/>
        </w:rPr>
        <w:drawing>
          <wp:inline distT="0" distB="0" distL="0" distR="0">
            <wp:extent cx="2857500" cy="1714500"/>
            <wp:effectExtent l="19050" t="0" r="0" b="0"/>
            <wp:docPr id="2" name="Рисунок 17" descr="%d0%b4%d0%b8%d0%b0%d0%b3%d1%80%d0%b0%d0%bc%d0%bc%d0%b0-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0%b4%d0%b8%d0%b0%d0%b3%d1%80%d0%b0%d0%bc%d0%bc%d0%b0-122"/>
                    <pic:cNvPicPr>
                      <a:picLocks noChangeAspect="1" noChangeArrowheads="1"/>
                    </pic:cNvPicPr>
                  </pic:nvPicPr>
                  <pic:blipFill>
                    <a:blip r:embed="rId24" cstate="print"/>
                    <a:srcRect/>
                    <a:stretch>
                      <a:fillRect/>
                    </a:stretch>
                  </pic:blipFill>
                  <pic:spPr bwMode="auto">
                    <a:xfrm>
                      <a:off x="0" y="0"/>
                      <a:ext cx="2857500" cy="1714500"/>
                    </a:xfrm>
                    <a:prstGeom prst="rect">
                      <a:avLst/>
                    </a:prstGeom>
                    <a:noFill/>
                    <a:ln w="9525">
                      <a:noFill/>
                      <a:miter lim="800000"/>
                      <a:headEnd/>
                      <a:tailEnd/>
                    </a:ln>
                  </pic:spPr>
                </pic:pic>
              </a:graphicData>
            </a:graphic>
          </wp:inline>
        </w:drawing>
      </w:r>
    </w:p>
    <w:p w:rsidR="00AA06B5" w:rsidRPr="00AA06B5" w:rsidRDefault="00AA06B5" w:rsidP="00AA06B5">
      <w:pPr>
        <w:pStyle w:val="a9"/>
        <w:spacing w:before="0" w:beforeAutospacing="0" w:after="0" w:afterAutospacing="0"/>
        <w:ind w:firstLine="709"/>
        <w:jc w:val="center"/>
        <w:textAlignment w:val="baseline"/>
      </w:pPr>
      <w:r w:rsidRPr="00AA06B5">
        <w:rPr>
          <w:rStyle w:val="a6"/>
          <w:bdr w:val="none" w:sz="0" w:space="0" w:color="auto" w:frame="1"/>
        </w:rPr>
        <w:t>2-сурет. 2011-2015 жылдар аралығындағы Иновацияларға бөлінген қаржы өсімі.</w:t>
      </w:r>
    </w:p>
    <w:p w:rsidR="00AA06B5" w:rsidRPr="00AA06B5" w:rsidRDefault="00AA06B5" w:rsidP="00AA06B5">
      <w:pPr>
        <w:pStyle w:val="a9"/>
        <w:spacing w:before="0" w:beforeAutospacing="0" w:after="0" w:afterAutospacing="0"/>
        <w:ind w:firstLine="709"/>
        <w:jc w:val="both"/>
        <w:textAlignment w:val="baseline"/>
      </w:pPr>
      <w:r w:rsidRPr="00AA06B5">
        <w:t>Ескерту автор құрастырған. Мәліметтер </w:t>
      </w:r>
      <w:hyperlink r:id="rId25" w:history="1">
        <w:r w:rsidRPr="00AA06B5">
          <w:rPr>
            <w:rStyle w:val="a8"/>
            <w:color w:val="auto"/>
            <w:u w:val="none"/>
            <w:bdr w:val="none" w:sz="0" w:space="0" w:color="auto" w:frame="1"/>
          </w:rPr>
          <w:t>http://www.stat.gov.kz</w:t>
        </w:r>
      </w:hyperlink>
      <w:r w:rsidRPr="00AA06B5">
        <w:t> сайтынан алынған.</w:t>
      </w:r>
    </w:p>
    <w:p w:rsidR="00AA06B5" w:rsidRPr="00AA06B5" w:rsidRDefault="00AA06B5" w:rsidP="00AA06B5">
      <w:pPr>
        <w:pStyle w:val="a9"/>
        <w:spacing w:before="0" w:beforeAutospacing="0" w:after="0" w:afterAutospacing="0"/>
        <w:ind w:firstLine="709"/>
        <w:jc w:val="both"/>
        <w:textAlignment w:val="baseline"/>
      </w:pPr>
      <w:r w:rsidRPr="00AA06B5">
        <w:t>«Республиканың экономикалық дамуының негізгі параметрлеріне жасалған талдау ұлттық экономикадағы қиын жағдайлардың бірі – қайта өндіру процессіндегі байланыстық тепе-теңдігі екендігін анықтауға мүмкіндік береді. Бұл құбылыс мемлекеттің экономикалық саясаттың тактикасы мен стратегиясын өңдеу кезінде анықтаушы факторға айналды. Қайта өндіру процесін жетілдіруде және ынталандыруда негізгі ролді атқаруға біріккен кәсіпорындар шақырылды»./21/</w:t>
      </w:r>
    </w:p>
    <w:p w:rsidR="00AA06B5" w:rsidRPr="00AA06B5" w:rsidRDefault="00AA06B5" w:rsidP="00AA06B5">
      <w:pPr>
        <w:pStyle w:val="a9"/>
        <w:spacing w:before="0" w:beforeAutospacing="0" w:after="0" w:afterAutospacing="0"/>
        <w:ind w:firstLine="709"/>
        <w:jc w:val="both"/>
        <w:textAlignment w:val="baseline"/>
      </w:pPr>
      <w:r w:rsidRPr="00AA06B5">
        <w:t>Қазіргі жағдайда еліміздің инновациялық дамуы орташа дәрежеде деп есептейміз. Инновациялық қызметті дамыту үшін арнайы қаржылық қолдау құралдары кеңейтіліп, отандық кәсіпорындар үшін салықтық жаңа жеңілдіктер мен преференциялар енгізілсе нұр үстіне нұр болар еді.Қазақстандық инновациялық жүйе жетілдіріліп, индустриялық-инновациялық қолдаудың жаңа құралдарымен толықтырылуда. Жүргізіліп отырған барлық шаралар оң нәтижесін береді деп үміттенеміз.</w:t>
      </w:r>
    </w:p>
    <w:p w:rsidR="00AA06B5" w:rsidRPr="00AA06B5" w:rsidRDefault="00AA06B5" w:rsidP="00AA06B5">
      <w:pPr>
        <w:pStyle w:val="a9"/>
        <w:spacing w:before="0" w:beforeAutospacing="0" w:after="0" w:afterAutospacing="0"/>
        <w:ind w:firstLine="709"/>
        <w:jc w:val="both"/>
        <w:textAlignment w:val="baseline"/>
      </w:pPr>
      <w:r w:rsidRPr="00AA06B5">
        <w:t>Экономиканы тұрақтандырудың тағы бір  жолы — бюджеттің шығыстарын қамтамасыз ету мақсатындағы бюджет арқылы трансферттiк қатынастардың жетiлуi. Бұл бюджеттік демеу бағытына сәйкес жүзеге асады.</w:t>
      </w:r>
    </w:p>
    <w:p w:rsidR="00AA06B5" w:rsidRPr="00AA06B5" w:rsidRDefault="00AA06B5" w:rsidP="00AA06B5">
      <w:pPr>
        <w:pStyle w:val="a9"/>
        <w:spacing w:before="0" w:beforeAutospacing="0" w:after="0" w:afterAutospacing="0"/>
        <w:ind w:firstLine="709"/>
        <w:jc w:val="both"/>
        <w:textAlignment w:val="baseline"/>
      </w:pPr>
      <w:r w:rsidRPr="00AA06B5">
        <w:t>Трансферттік мәміле — сыртқы сауда операцияларына қатысушылардың (валюта бағамы бойынша, баға бойынша) келісімшартпен тауарды немесе валютаны өзара айырбастауын қарастыратын әр түрлі коммерциялық мәмілелер екен.</w:t>
      </w:r>
    </w:p>
    <w:p w:rsidR="00AA06B5" w:rsidRPr="00AA06B5" w:rsidRDefault="00AA06B5" w:rsidP="00AA06B5">
      <w:pPr>
        <w:pStyle w:val="a9"/>
        <w:spacing w:before="0" w:beforeAutospacing="0" w:after="0" w:afterAutospacing="0"/>
        <w:ind w:firstLine="709"/>
        <w:jc w:val="both"/>
        <w:textAlignment w:val="baseline"/>
      </w:pPr>
      <w:r w:rsidRPr="00AA06B5">
        <w:t xml:space="preserve">«Парламент Мәжілісінің жалпы отырысында «Республикалық және облыстық бюджеттер, республикалық маңызы бар қала, астана бюджеттері арасындағы 2017-2019 </w:t>
      </w:r>
      <w:r w:rsidRPr="00AA06B5">
        <w:lastRenderedPageBreak/>
        <w:t>жылдарға арналған жалпы сипаттағы трансферттердің көлемі туралы» заң жобасы мақұлданды.</w:t>
      </w:r>
    </w:p>
    <w:p w:rsidR="00AA06B5" w:rsidRPr="00AA06B5" w:rsidRDefault="00AA06B5" w:rsidP="00AA06B5">
      <w:pPr>
        <w:pStyle w:val="a9"/>
        <w:spacing w:before="0" w:beforeAutospacing="0" w:after="0" w:afterAutospacing="0"/>
        <w:ind w:firstLine="709"/>
        <w:jc w:val="both"/>
        <w:textAlignment w:val="baseline"/>
      </w:pPr>
      <w:r w:rsidRPr="00AA06B5">
        <w:t>Күрделі шығындардың трансфертке қатынасы алдағы үш жылдық кезеңге арналған болжамы тиісті жылға арналған ағымдағы шығындар көлемінің 6,5 %-ы мөлшерінде анықталған». /22/</w:t>
      </w:r>
    </w:p>
    <w:p w:rsidR="00AA06B5" w:rsidRPr="00AA06B5" w:rsidRDefault="00AA06B5" w:rsidP="00AA06B5">
      <w:pPr>
        <w:pStyle w:val="a9"/>
        <w:spacing w:before="0" w:beforeAutospacing="0" w:after="0" w:afterAutospacing="0"/>
        <w:ind w:firstLine="709"/>
        <w:jc w:val="both"/>
        <w:textAlignment w:val="baseline"/>
      </w:pPr>
      <w:r w:rsidRPr="00AA06B5">
        <w:t>Трансферттік қатынастар біздің елімзде жаңа экономикалық серпін ретінде сипатталады.  Трансферттік мәмілелердің орындалуы коммерциялық операцияларды үздіксіз жүзеге асыруда. Елімізде трансферттік қатынасқа байланысты бірқатар заң жобалары қабылданып, ҚР азаматтарына келешектегі трансферттік қатынастарының өңірлердің бюджеттік қамтамасыз ету деңгейін мемлекет кепілдік қызметтер ұсынуды теңестіруге, сондай-ақ жергілікті атқарушы органдардың қаржылық дербестігін арттыруға бағытталып отырғанын анықтап, міндеттеп отыр.</w:t>
      </w:r>
    </w:p>
    <w:p w:rsidR="00AA06B5" w:rsidRPr="00AA06B5" w:rsidRDefault="00AA06B5" w:rsidP="00AA06B5">
      <w:pPr>
        <w:pStyle w:val="a9"/>
        <w:spacing w:before="0" w:beforeAutospacing="0" w:after="0" w:afterAutospacing="0"/>
        <w:ind w:firstLine="709"/>
        <w:jc w:val="both"/>
        <w:textAlignment w:val="baseline"/>
      </w:pPr>
      <w:r w:rsidRPr="00AA06B5">
        <w:t>«Қазіргі кезде халықты әлеуметтік қорғаудың төрт деңгейлі жүйесі қалыптасқын: бірінші деңгей-мемлекеттік бюджеттен бөлінетін мемлекеттік базалық әлеуметтік жәрдемақылар:базалық зейнетақы төлемдері, мемлекеттік жәрдемақылар, баланың  туылуына арналған біржолғы төлемдер, екінші деңгей- әлеуметтік сақтандырудың мемлекеттік қорынан ортақ зейнетақы мен әлеуметтік төлемдерді төлеу,яғни барлық жұмыскерлер аударым жасайтын, ал зейнеткерлікке жасы толғандар немесе тиісті сақтық жағдайы орын алғандар ғана алатын орнықтылық қағидаттарымен жүзеге асырылатын төлемдер, үшінші деңгей-міндетті зейнетақы жарналарының есебінен төленетін зейнетақы төлемдері, яғни адамның жеке салымдарына тәуелді жүзеге асырылатын төлемдер, төртінші деңгей- ерікті сақтандыру есебінен төленетін әлеуметтік төлемдер.</w:t>
      </w:r>
    </w:p>
    <w:p w:rsidR="00AA06B5" w:rsidRPr="00AA06B5" w:rsidRDefault="00AA06B5" w:rsidP="00AA06B5">
      <w:pPr>
        <w:pStyle w:val="a9"/>
        <w:spacing w:before="0" w:beforeAutospacing="0" w:after="0" w:afterAutospacing="0"/>
        <w:ind w:firstLine="709"/>
        <w:jc w:val="both"/>
        <w:textAlignment w:val="baseline"/>
      </w:pPr>
      <w:r w:rsidRPr="00AA06B5">
        <w:t>Үкіметтік бағдарламалармен халықтың жекелеген санаттарына әлеуметтік көмек көрсетудің қосымша нысандары қарастырылған.Мәселен, кедейлікті жою және әлеуметтік –демографиялық жағдаятты жақсарту үшін қажетті жағдайлар жасау мақсатымен 2015 жылдан бастап бір жасқа толғанға дейін оның күтімі бойынша жәрдемақылар енгізуді, ал песпективада отбасының табыстарына қарай балалар үшін жәрдемақыны төлеуді қоса , балаларды қорғаудың біртұтас жүйесі жасалуда». /23/</w:t>
      </w:r>
    </w:p>
    <w:p w:rsidR="00AA06B5" w:rsidRPr="00AA06B5" w:rsidRDefault="00AA06B5" w:rsidP="00AA06B5">
      <w:pPr>
        <w:pStyle w:val="a9"/>
        <w:spacing w:before="0" w:beforeAutospacing="0" w:after="0" w:afterAutospacing="0"/>
        <w:ind w:firstLine="709"/>
        <w:jc w:val="both"/>
        <w:textAlignment w:val="baseline"/>
      </w:pPr>
      <w:r w:rsidRPr="00AA06B5">
        <w:t>Бюджетті толықтыру сұранысының жоспары толық қанағаттандырылған жағдайларда да оның орындалуы өте жоғары артық дəрежеде орындалуы мүмкiн немесе басқаша. Бұл əлi де болса алдағы уақыттарда ғалымдар мен əкімшілік басшыларының назар аударуына тұратын мəселе екенін баса айтқан жөн.Себебі, жергілікті жердің əлеуметтік-экономикалық жағдайы қалай болса, солай дамуына жол беруге болмайды. Немқұрайлы  қарау əрқашанда жауапкершілікке тартылуы тиіс деп ойлаймыз.Соған қарамастан, инновациялық əрекеттiң дамуы үшiн iргетас əлi де сақталған.</w:t>
      </w:r>
    </w:p>
    <w:p w:rsidR="00AA06B5" w:rsidRPr="00AA06B5" w:rsidRDefault="00AA06B5" w:rsidP="00AA06B5">
      <w:pPr>
        <w:pStyle w:val="a9"/>
        <w:spacing w:before="0" w:beforeAutospacing="0" w:after="0" w:afterAutospacing="0"/>
        <w:ind w:firstLine="709"/>
        <w:jc w:val="both"/>
        <w:textAlignment w:val="baseline"/>
      </w:pPr>
      <w:r w:rsidRPr="00AA06B5">
        <w:t>«Тұрақты экономикалық дамуды қамтамасыз етудiң келесi тетiктерi қажет:</w:t>
      </w:r>
    </w:p>
    <w:p w:rsidR="00AA06B5" w:rsidRPr="00AA06B5" w:rsidRDefault="00AA06B5" w:rsidP="00AA06B5">
      <w:pPr>
        <w:pStyle w:val="a9"/>
        <w:spacing w:before="0" w:beforeAutospacing="0" w:after="0" w:afterAutospacing="0"/>
        <w:ind w:firstLine="709"/>
        <w:jc w:val="both"/>
        <w:textAlignment w:val="baseline"/>
      </w:pPr>
      <w:r w:rsidRPr="00AA06B5">
        <w:t>— еңбекке жарамды азаматтарды жұмыспен толық қамтамасызм ету жəне бағаның тұрақтылығын сақтау;</w:t>
      </w:r>
    </w:p>
    <w:p w:rsidR="00AA06B5" w:rsidRPr="00AA06B5" w:rsidRDefault="00AA06B5" w:rsidP="00AA06B5">
      <w:pPr>
        <w:pStyle w:val="a9"/>
        <w:spacing w:before="0" w:beforeAutospacing="0" w:after="0" w:afterAutospacing="0"/>
        <w:ind w:firstLine="709"/>
        <w:jc w:val="both"/>
        <w:textAlignment w:val="baseline"/>
      </w:pPr>
      <w:r w:rsidRPr="00AA06B5">
        <w:t>— ғылыми техникалық мүмкiндiктердi пайдалана отырып, жұмыспен қамтамасыз етудiң ақпараттық жүйесiн кең көлемде ұйымдастыру;</w:t>
      </w:r>
    </w:p>
    <w:p w:rsidR="00AA06B5" w:rsidRPr="00AA06B5" w:rsidRDefault="00AA06B5" w:rsidP="00AA06B5">
      <w:pPr>
        <w:pStyle w:val="a9"/>
        <w:spacing w:before="0" w:beforeAutospacing="0" w:after="0" w:afterAutospacing="0"/>
        <w:ind w:firstLine="709"/>
        <w:jc w:val="both"/>
        <w:textAlignment w:val="baseline"/>
      </w:pPr>
      <w:r w:rsidRPr="00AA06B5">
        <w:t>— зейнет жасына келген азаматтардың жұмыс қызметiн одан əрi жалғастыруына мүмкiндiк беру;</w:t>
      </w:r>
    </w:p>
    <w:p w:rsidR="00AA06B5" w:rsidRPr="00AA06B5" w:rsidRDefault="00AA06B5" w:rsidP="00AA06B5">
      <w:pPr>
        <w:pStyle w:val="a9"/>
        <w:spacing w:before="0" w:beforeAutospacing="0" w:after="0" w:afterAutospacing="0"/>
        <w:ind w:firstLine="709"/>
        <w:jc w:val="both"/>
        <w:textAlignment w:val="baseline"/>
      </w:pPr>
      <w:r w:rsidRPr="00AA06B5">
        <w:t>— əйелдердiң еңбекке белсендi араласу мүмкiндiктерiн жасау;</w:t>
      </w:r>
    </w:p>
    <w:p w:rsidR="00AA06B5" w:rsidRPr="00AA06B5" w:rsidRDefault="00AA06B5" w:rsidP="00AA06B5">
      <w:pPr>
        <w:pStyle w:val="a9"/>
        <w:spacing w:before="0" w:beforeAutospacing="0" w:after="0" w:afterAutospacing="0"/>
        <w:ind w:firstLine="709"/>
        <w:jc w:val="both"/>
        <w:textAlignment w:val="baseline"/>
      </w:pPr>
      <w:r w:rsidRPr="00AA06B5">
        <w:t>— жинақталған сұранысты несиелiк қаржылық саясат арқылы тиiмдi реттеу;</w:t>
      </w:r>
    </w:p>
    <w:p w:rsidR="00AA06B5" w:rsidRPr="00AA06B5" w:rsidRDefault="00AA06B5" w:rsidP="00AA06B5">
      <w:pPr>
        <w:pStyle w:val="a9"/>
        <w:spacing w:before="0" w:beforeAutospacing="0" w:after="0" w:afterAutospacing="0"/>
        <w:ind w:firstLine="709"/>
        <w:jc w:val="both"/>
        <w:textAlignment w:val="baseline"/>
      </w:pPr>
      <w:r w:rsidRPr="00AA06B5">
        <w:t>— нарықтағы еркiн бəсекелестiктi құқықтық қорғау;</w:t>
      </w:r>
    </w:p>
    <w:p w:rsidR="00AA06B5" w:rsidRPr="00AA06B5" w:rsidRDefault="00AA06B5" w:rsidP="00AA06B5">
      <w:pPr>
        <w:pStyle w:val="a9"/>
        <w:spacing w:before="0" w:beforeAutospacing="0" w:after="0" w:afterAutospacing="0"/>
        <w:ind w:firstLine="709"/>
        <w:jc w:val="both"/>
        <w:textAlignment w:val="baseline"/>
      </w:pPr>
      <w:r w:rsidRPr="00AA06B5">
        <w:t>— экономикалдық өсудiң тиiмдi дамуын қамтамасыз ету үшiн еңбек өнiмдiлiгiн тұрақты көтеру;</w:t>
      </w:r>
    </w:p>
    <w:p w:rsidR="00AA06B5" w:rsidRPr="00AA06B5" w:rsidRDefault="00AA06B5" w:rsidP="00AA06B5">
      <w:pPr>
        <w:pStyle w:val="a9"/>
        <w:spacing w:before="0" w:beforeAutospacing="0" w:after="0" w:afterAutospacing="0"/>
        <w:ind w:firstLine="709"/>
        <w:jc w:val="both"/>
        <w:textAlignment w:val="baseline"/>
      </w:pPr>
      <w:r w:rsidRPr="00AA06B5">
        <w:t> — күнделiктi сұраныс тауарларын тұрақты қамтамасыз ету;</w:t>
      </w:r>
    </w:p>
    <w:p w:rsidR="00AA06B5" w:rsidRPr="00AA06B5" w:rsidRDefault="00AA06B5" w:rsidP="00AA06B5">
      <w:pPr>
        <w:pStyle w:val="a9"/>
        <w:spacing w:before="0" w:beforeAutospacing="0" w:after="0" w:afterAutospacing="0"/>
        <w:ind w:firstLine="709"/>
        <w:jc w:val="both"/>
        <w:textAlignment w:val="baseline"/>
      </w:pPr>
      <w:r w:rsidRPr="00AA06B5">
        <w:t>— қоғамдық тарифтердiң деңгейiн қатаң бақылауға алу;</w:t>
      </w:r>
    </w:p>
    <w:p w:rsidR="00AA06B5" w:rsidRPr="00AA06B5" w:rsidRDefault="00AA06B5" w:rsidP="00AA06B5">
      <w:pPr>
        <w:pStyle w:val="a9"/>
        <w:spacing w:before="0" w:beforeAutospacing="0" w:after="0" w:afterAutospacing="0"/>
        <w:ind w:firstLine="709"/>
        <w:jc w:val="both"/>
        <w:textAlignment w:val="baseline"/>
      </w:pPr>
      <w:r w:rsidRPr="00AA06B5">
        <w:t>— тауар нарқындағы коньюнктураны жəне баға қозғалысын əрдайым байқап отыру;</w:t>
      </w:r>
    </w:p>
    <w:p w:rsidR="00AA06B5" w:rsidRPr="00AA06B5" w:rsidRDefault="00AA06B5" w:rsidP="00AA06B5">
      <w:pPr>
        <w:pStyle w:val="a9"/>
        <w:spacing w:before="0" w:beforeAutospacing="0" w:after="0" w:afterAutospacing="0"/>
        <w:ind w:firstLine="709"/>
        <w:jc w:val="both"/>
        <w:textAlignment w:val="baseline"/>
      </w:pPr>
      <w:r w:rsidRPr="00AA06B5">
        <w:t>— бағаның заңдарға негiзделген жүйесiн құру;</w:t>
      </w:r>
    </w:p>
    <w:p w:rsidR="00AA06B5" w:rsidRPr="00AA06B5" w:rsidRDefault="00AA06B5" w:rsidP="00AA06B5">
      <w:pPr>
        <w:pStyle w:val="a9"/>
        <w:spacing w:before="0" w:beforeAutospacing="0" w:after="0" w:afterAutospacing="0"/>
        <w:ind w:firstLine="709"/>
        <w:jc w:val="both"/>
        <w:textAlignment w:val="baseline"/>
      </w:pPr>
      <w:r w:rsidRPr="00AA06B5">
        <w:lastRenderedPageBreak/>
        <w:t>— бiр жағынан өнiм мен инвестициялар экспорттау жəне iшкi нарықтың дамуымен келiсiмде болатын стратегиялық мақсаттарға негiзделуi қажет, екiншi жағынан оны iс жүзiне асыратын экономикалық, ұйымдық-құқықтық заңдарме, механизмдермен қамтамасыз етілген ғылыми негiзделген экономикалық саясатты жоспарлау;</w:t>
      </w:r>
    </w:p>
    <w:p w:rsidR="00AA06B5" w:rsidRPr="00AA06B5" w:rsidRDefault="00AA06B5" w:rsidP="00AA06B5">
      <w:pPr>
        <w:pStyle w:val="a9"/>
        <w:spacing w:before="0" w:beforeAutospacing="0" w:after="0" w:afterAutospacing="0"/>
        <w:ind w:firstLine="709"/>
        <w:jc w:val="both"/>
        <w:textAlignment w:val="baseline"/>
      </w:pPr>
      <w:r w:rsidRPr="00AA06B5">
        <w:t>— экономиканың барлық саласы мен сферасын қамтитын бəсекелес нарықтардың тиiмдi қызмет етуiн қамтамасыз ететiн нормативтi-құқықты базаны жетiлдiру;</w:t>
      </w:r>
    </w:p>
    <w:p w:rsidR="00AA06B5" w:rsidRPr="00AA06B5" w:rsidRDefault="00AA06B5" w:rsidP="00AA06B5">
      <w:pPr>
        <w:pStyle w:val="a9"/>
        <w:spacing w:before="0" w:beforeAutospacing="0" w:after="0" w:afterAutospacing="0"/>
        <w:ind w:firstLine="709"/>
        <w:jc w:val="both"/>
        <w:textAlignment w:val="baseline"/>
      </w:pPr>
      <w:r w:rsidRPr="00AA06B5">
        <w:t>— инновациялық орталықтарды құру мен дамытудың ұйымдық-құқықтық заңдылықтарымен нақты қамтамасыз етiлетiн, ғылыми-технологиялық ойластырылған заттарды коммерциялы өнiм деңгейiне жеткiзу;</w:t>
      </w:r>
    </w:p>
    <w:p w:rsidR="00AA06B5" w:rsidRPr="00AA06B5" w:rsidRDefault="00AA06B5" w:rsidP="00AA06B5">
      <w:pPr>
        <w:pStyle w:val="a9"/>
        <w:spacing w:before="0" w:beforeAutospacing="0" w:after="0" w:afterAutospacing="0"/>
        <w:ind w:firstLine="709"/>
        <w:jc w:val="both"/>
        <w:textAlignment w:val="baseline"/>
        <w:rPr>
          <w:lang w:val="kk-KZ"/>
        </w:rPr>
      </w:pPr>
      <w:r w:rsidRPr="00AA06B5">
        <w:t>— əлеуметтiк-экономикалық жүйе мүдделерiн қамтамасыз ететiн билiктiң атқарушы жəне заң тараптарының арасында тепе-тең қатынас орнатудың жаңа балансы».</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Экономиканың тұрақтануы ең бірінші халықтың әлеуметтік жағдайында көрініс беретіні айдан айғақ. Әлеуметтік тұрақтылық экономикалық тұрақтылықтан туады. Экономика мен əлеуметтіліктің дамуына əрбір кезеңдерде бағасын беріп, оның дамуын бақылауды  қолға алмайынша, түсініксіз жағдайға жол береміз. Сондықтан,есепті жылда əрбір объектiнiң экономикасының даму бағасын талдау арқылы анықтау керек. Талдау бұрынғы талдау нəтижелерiмен салыстырмалы қаралуы керек. Өйткені, жетiстiктер мен кемшіліктер өлшемiне баға берiлгені жөн.Экономикалық қатынастарда салыстырмалы əлеуметтік-экономикалық тұрақты дамуын бағалау көрсеткіштерін енгізу жəне оны одан əрі талдау— бүгінгі күннің негізгі талаптарының бiрi болуы тиісті. Алайда бұл сұрақ әлі де нақты жауапты тапқан жоқ, еліміде көрсеткіш үдерісі аз.</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Экономиканы тұрақтандыру əлеуметтікті көтеру болғандықтан, экономикаға жергілікті қаражатты бөлу оның тұрақтылығын бірден туғызбайды. Себебі, экономиканың даму қарқынына  белгілі уақыт көлемі  керек.</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Енді экономиканы тұрақтандыруға қанша уақыт кетеді деген сұраққа жауап iздеп көрейiк. Біз мұны қазіргі даму қарқынының есептік көрсеткіштер арқылы ғана анықтай аламыз. Дегенмен, өсім қарқынының жай немесе ұлғаймалы дамуы əрбір аймақта, аумақта, облыста, аудандарда, қалаларда əртүрлі дəрежелерде белгiлi бiр себеп-салдарда жүруі мүмкін. Бұл экономиканың даму қарқынына байланысты екені мәлім.</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«Мысалы, 2012 жылы «Индустриялық-инновациялық қызметті мемлекеттік қолдау туралы» Қазақстан Республикасының Заңы қабылданды, онда инновациялық гранттардың 5 жаңа түрін қамтитын индустриялық-инновациялық дамуды қолдаудың 14 құралы көзделген.Бүгінгі күні Қазақстандағы инновациялық қызметтің қомақты бөлігін мемлекет тікелей ынталандырады және ғылыми-зерттеу жұмыстарының көпшілігі мемлекеттік зертханаларда жүргізіледі. «Бизнестің жол картасы – 2020» бағдарламасы бойынша кешендік қол</w:t>
      </w:r>
      <w:r w:rsidRPr="00AA06B5">
        <w:rPr>
          <w:lang w:val="kk-KZ"/>
        </w:rPr>
        <w:softHyphen/>
        <w:t>дау арқасында облыс кәсіпкерлері поли</w:t>
      </w:r>
      <w:r w:rsidRPr="00AA06B5">
        <w:rPr>
          <w:lang w:val="kk-KZ"/>
        </w:rPr>
        <w:softHyphen/>
        <w:t>графиялық нарықта бәсеке қабілеттілікті жоғарылату үшін алдыңғы қатардағы баспа технологияларын енгізе алды («ЭКОЖАН» ӨК), ағаш өңдеу саласында көрсетілетін қызметтер спектрін кеңейте алды («ЛДСП Караганда» ЖШС), сапаны жоғарылатуға және серке тәрізді крандарды жасау өндірісінің көлемін өсіре алды («СП Оптим-кран Казахстан» ЖШС), жолаушыларды тасымалдау үшін автокөлік паркін жаңарта алды («№2 автобус паркі» ЖШС), темір арқанды өндіру саласында аймақтың экспорттық әлеуетін өсіре алды («Kaz-metiz» ЖШС), медициналық құрылғыларды жетілдіре алды («Көз микрохирургиясы орталығы» ЖШС), сонымен қатар, облыста ең ірі спорттық-сауықтыру кешені «Мега – фитнес World Class» ашылды.</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Несиелер бойынша пайыздық мөл</w:t>
      </w:r>
      <w:r w:rsidRPr="00AA06B5">
        <w:rPr>
          <w:lang w:val="kk-KZ"/>
        </w:rPr>
        <w:softHyphen/>
        <w:t>шерлемені субсидиялаумен 4,8 млрд.теңге несие сомасына 71 кәсіпкер пайдаланды.</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Өз бизнесін ашуға Гранттық қаржы</w:t>
      </w:r>
      <w:r w:rsidRPr="00AA06B5">
        <w:rPr>
          <w:lang w:val="kk-KZ"/>
        </w:rPr>
        <w:softHyphen/>
        <w:t>ландыруды 102,5 млн.теңге сомасына жаңадан бастап келе жатқан 39 кәсіпкер, оның ішінде 13 кәсіпкер әйел алды.</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Моноқалаларды дамыту бағдар</w:t>
      </w:r>
      <w:r w:rsidRPr="00AA06B5">
        <w:rPr>
          <w:lang w:val="kk-KZ"/>
        </w:rPr>
        <w:softHyphen/>
        <w:t xml:space="preserve">ламасы» екінші бағыты шегінде – аймақтық жобаларды жүзеге асырудың басынан (2013 жылдан. бастап) шағын және орта бизнес пен экономиканы әртараптандыруда 7,1 млрд. теңге сомасына 178 жоба қолдау алды, оның </w:t>
      </w:r>
      <w:r w:rsidRPr="00AA06B5">
        <w:rPr>
          <w:lang w:val="kk-KZ"/>
        </w:rPr>
        <w:lastRenderedPageBreak/>
        <w:t>ішінде 2014 жылы 5,1 млрд.теңге сомасында 118 жоба, ол 2013 жылға қарағанда шамамен 2 есе артық.</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Біз тұрақты экономикалық өсу жолымен одан әрі алға жылжи береміз және бізді ешкім тоқтата да алмайды, бұл жолдан қайтара да алмайды. Президентіміз Нұрсұлтан Әбішұлы Назарбаев «Қазақстан жолы – 2050: бір мақсат, бір мүдде, бір болашақ» атты биылғы халыққа жолдаған Жолдауында үкіметке 2015 жылы жанбасына шаққанда ІЖӨ 14 000 АҚШ долларына жеткізуді міндеттеді»./25/</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Иә, моноқалалардың дамуы немесе керісінше құлдырауы қоғамның әлеуметтік жағдайында көрініс беретіні түсінікті. Ал қоғамның әлеуметтік жағдайы экономикалық жағдайдың көрінісі. Мемлекет кәсіпкерлерді трансферттік,  лизингтік, т.б. жолдармен қамтамасыз етсе, кәсіпкерлер саны көбейіп, қалалардың дамуы тек бір ғана кәсіпкердің әрекетіне тәуелді емес болар еді. Кәсіпкерліктің дамуы тұтынушылардың, яғни сатып алушылардың тұтынушылық талғамы мен табысына байланысты, бұл өз кезегінде жұмыссыздықты жою процессінен туындайтын салдар болып табылады.</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Экономикалық тұрақтылықты дамыту жолдарының негізгі тетіктері анықтылды. Инновация, инвестиция, қаржыландыру мен бюджеттік демеулер, трансфеттік қатынастар және т.б. жатады.Бұл тетіктер жыл сайынғы президент жолдауында жария етіледі. Халыққа жоспар түрінде хабарландырылып, келешекте күтілетін экономикалық үрдістер жайлы мәлімет береді.Тұрақты ЭКОНОМИКАЛЫҚ даму мемлекеттің өркендеуіне кепілдік береді. Мемлекет тұрақты экономикалық даму үшін өз алдына белгілі бір мақсаттар мен міндеттерді белгілеуі тиіс.</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Мемлекеттің алдында тұрған басты міндеті —ұлттық экономиканы əлеуметтік-нарықтық экономика негізінде қайта құру болатын. Республикада нарықтық экономика қалыптасты. Нарықтық экономиканың негізгі заңдылықтары қалыптасты: меншік түрлері, əртүрлі нарықтардың өзара байланыстылығы жəне өзара бағыныштылығы, кəсіпкерліктің түрлері жəне экономика салаларындағы алатын орындары, нарықтағы бəсекелестік, өкімет пен бизнестің өзара қатынастары жəне басқалар. Сыртқы экономикалық іс-əрекеттер ішкі экономикада жеке меншік мүддесі түрғысынан ырықтандырылған, кəсіпкерлерге үлкен экономикалық бостандық берілген, өз инфрақұрылымдары бар тауар жəне ресурстар нарықтары құрылып, қалыпты жұмыс істеуде. Қорытынды елде тек қана нарықтық экономика емес, экономиканың болашақтағы даму модельі де қалыптаса бастаған.</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Дүние жүзі мемлекеттері  экономикалық даму барысында түрлі кезеңді басынан кешіреді, әр кезеңнің ерекшелігі қоғамда көрініс таба береді.Тұрақты  экономикалық дамудың жолдары қоғамға белгілі бір міндеттер мен мақсаттарды жүктейді.  Теориялық негіздерге сүйене отырып біздің алдағы экономикалық дамуымыз анықтылып отыр. Қазақстан өзге де дамушы мемлекеттер сияқты СТРАТЕГИЯЛЫҚ даму мақсаттарын анықтай келе, өз алдына үлкен жоспарлар құрды. Президентіміз Н.Ә.Назарбаев елімізге кәміл сенім артып отыр. Әр ҚР азаматы өз елінің асқақ патриоты болу арқылы ғана болашақта мемлекетіне үлес қоса алады. Бұл біздің азаматтарға өз мемлекетінің алдына міндеттелген ПАРЫЗЫ.</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Ел</w:t>
      </w:r>
      <w:r w:rsidRPr="00AA06B5">
        <w:rPr>
          <w:lang w:val="kk-KZ"/>
        </w:rPr>
        <w:softHyphen/>
        <w:t>басы Үкіметке негізгі салаларды тех</w:t>
      </w:r>
      <w:r w:rsidRPr="00AA06B5">
        <w:rPr>
          <w:lang w:val="kk-KZ"/>
        </w:rPr>
        <w:softHyphen/>
      </w:r>
      <w:r w:rsidRPr="00AA06B5">
        <w:rPr>
          <w:lang w:val="kk-KZ"/>
        </w:rPr>
        <w:softHyphen/>
        <w:t>ни</w:t>
      </w:r>
      <w:r w:rsidRPr="00AA06B5">
        <w:rPr>
          <w:lang w:val="kk-KZ"/>
        </w:rPr>
        <w:softHyphen/>
        <w:t>калық қайта жарақтандыру бағ</w:t>
      </w:r>
      <w:r w:rsidRPr="00AA06B5">
        <w:rPr>
          <w:lang w:val="kk-KZ"/>
        </w:rPr>
        <w:softHyphen/>
        <w:t>дар</w:t>
      </w:r>
      <w:r w:rsidRPr="00AA06B5">
        <w:rPr>
          <w:lang w:val="kk-KZ"/>
        </w:rPr>
        <w:softHyphen/>
        <w:t>ламасын әзірлеуді тапсырды. Біздің ойымызша, негізгі капи</w:t>
      </w:r>
      <w:r w:rsidRPr="00AA06B5">
        <w:rPr>
          <w:lang w:val="kk-KZ"/>
        </w:rPr>
        <w:softHyphen/>
        <w:t>тал</w:t>
      </w:r>
      <w:r w:rsidRPr="00AA06B5">
        <w:rPr>
          <w:lang w:val="kk-KZ"/>
        </w:rPr>
        <w:softHyphen/>
        <w:t>ды арттыру орта мерзімді бола</w:t>
      </w:r>
      <w:r w:rsidRPr="00AA06B5">
        <w:rPr>
          <w:lang w:val="kk-KZ"/>
        </w:rPr>
        <w:softHyphen/>
        <w:t>шақ</w:t>
      </w:r>
      <w:r w:rsidRPr="00AA06B5">
        <w:rPr>
          <w:lang w:val="kk-KZ"/>
        </w:rPr>
        <w:softHyphen/>
        <w:t>та экономиканың жоғары қар</w:t>
      </w:r>
      <w:r w:rsidRPr="00AA06B5">
        <w:rPr>
          <w:lang w:val="kk-KZ"/>
        </w:rPr>
        <w:softHyphen/>
        <w:t>қынмен дамуына зор мүмкіндік бере</w:t>
      </w:r>
      <w:r w:rsidRPr="00AA06B5">
        <w:rPr>
          <w:lang w:val="kk-KZ"/>
        </w:rPr>
        <w:softHyphen/>
        <w:t>ді. Сонымен бірге, үлкен инвес</w:t>
      </w:r>
      <w:r w:rsidRPr="00AA06B5">
        <w:rPr>
          <w:lang w:val="kk-KZ"/>
        </w:rPr>
        <w:softHyphen/>
        <w:t>ти</w:t>
      </w:r>
      <w:r w:rsidRPr="00AA06B5">
        <w:rPr>
          <w:lang w:val="kk-KZ"/>
        </w:rPr>
        <w:softHyphen/>
        <w:t>ция</w:t>
      </w:r>
      <w:r w:rsidRPr="00AA06B5">
        <w:rPr>
          <w:lang w:val="kk-KZ"/>
        </w:rPr>
        <w:softHyphen/>
        <w:t>лар өздігінен нәтиже әкеле ал</w:t>
      </w:r>
      <w:r w:rsidRPr="00AA06B5">
        <w:rPr>
          <w:lang w:val="kk-KZ"/>
        </w:rPr>
        <w:softHyphen/>
        <w:t>майтыны түсінікті. Мұндағы негіз</w:t>
      </w:r>
      <w:r w:rsidRPr="00AA06B5">
        <w:rPr>
          <w:lang w:val="kk-KZ"/>
        </w:rPr>
        <w:softHyphen/>
        <w:t>гі мәселе инвестициялардың сапа</w:t>
      </w:r>
      <w:r w:rsidRPr="00AA06B5">
        <w:rPr>
          <w:lang w:val="kk-KZ"/>
        </w:rPr>
        <w:softHyphen/>
        <w:t>сына және олардың өндірістік қуат</w:t>
      </w:r>
      <w:r w:rsidRPr="00AA06B5">
        <w:rPr>
          <w:lang w:val="kk-KZ"/>
        </w:rPr>
        <w:softHyphen/>
      </w:r>
      <w:r w:rsidRPr="00AA06B5">
        <w:rPr>
          <w:lang w:val="kk-KZ"/>
        </w:rPr>
        <w:softHyphen/>
        <w:t>тылығының тиімділігін артты</w:t>
      </w:r>
      <w:r w:rsidRPr="00AA06B5">
        <w:rPr>
          <w:lang w:val="kk-KZ"/>
        </w:rPr>
        <w:softHyphen/>
        <w:t>ру</w:t>
      </w:r>
      <w:r w:rsidRPr="00AA06B5">
        <w:rPr>
          <w:lang w:val="kk-KZ"/>
        </w:rPr>
        <w:softHyphen/>
        <w:t>ға бағытталғандығымен байла</w:t>
      </w:r>
      <w:r w:rsidRPr="00AA06B5">
        <w:rPr>
          <w:lang w:val="kk-KZ"/>
        </w:rPr>
        <w:softHyphen/>
        <w:t>нысты.</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Мемлекет басшысы ұсынған дамудың жаңа моделі экономикамыздың ұзақ мерзімді өсу драйверлерін қайта айқындайды. Жаңа модель аясын</w:t>
      </w:r>
      <w:r w:rsidRPr="00AA06B5">
        <w:rPr>
          <w:lang w:val="kk-KZ"/>
        </w:rPr>
        <w:softHyphen/>
        <w:t>да дамудың ішкі факторларына басым</w:t>
      </w:r>
      <w:r w:rsidRPr="00AA06B5">
        <w:rPr>
          <w:lang w:val="kk-KZ"/>
        </w:rPr>
        <w:softHyphen/>
        <w:t>дық беріліп отырғанын бай</w:t>
      </w:r>
      <w:r w:rsidRPr="00AA06B5">
        <w:rPr>
          <w:lang w:val="kk-KZ"/>
        </w:rPr>
        <w:softHyphen/>
        <w:t>қауы</w:t>
      </w:r>
      <w:r w:rsidRPr="00AA06B5">
        <w:rPr>
          <w:lang w:val="kk-KZ"/>
        </w:rPr>
        <w:softHyphen/>
        <w:t>мызға болады. Яғни, инвестиция, инновация, трансферттер мен лизингілер, бәсекелестік-экономикалық дамудың қазғаушы күштері болса, ұлттық қауіпсіздік пен стратегиялық мақсаттар-тұрақтылықты қамтамасыз ететін негізгі факторларға жатады.</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lastRenderedPageBreak/>
        <w:t>Экономиканы тұрақты дамытудың басты мақсаты — дамыған, өркениетті ел қатарына қосылумен бiрге, мемлекет ішінде баршаға барынша мүмкіндіктер беріп, əрбір адамның бостандығы, еңбектің барлық түрін қадірлейтін,  зейнеткерлер мен ардагерлерді қоғамдық қамқорлыққа бөлейтін жəне экологияны қорғайтын қоғам құру. Экономиканың тұрақты дамуын анықтайтын факторлардың үздіксіз әсері бұл процесстің ажырамас бөлігі болып саналады.</w:t>
      </w:r>
    </w:p>
    <w:p w:rsidR="00AA06B5" w:rsidRPr="00AA06B5" w:rsidRDefault="00AA06B5" w:rsidP="00AA06B5">
      <w:pPr>
        <w:tabs>
          <w:tab w:val="left" w:pos="284"/>
        </w:tabs>
        <w:spacing w:after="0" w:line="240" w:lineRule="auto"/>
        <w:jc w:val="both"/>
        <w:rPr>
          <w:rFonts w:ascii="Times New Roman" w:hAnsi="Times New Roman"/>
          <w:b/>
          <w:sz w:val="24"/>
          <w:szCs w:val="24"/>
          <w:lang w:val="kk-KZ"/>
        </w:rPr>
      </w:pPr>
    </w:p>
    <w:p w:rsidR="00AA06B5" w:rsidRPr="00AA06B5" w:rsidRDefault="00AA06B5" w:rsidP="00AA06B5">
      <w:pPr>
        <w:tabs>
          <w:tab w:val="left" w:pos="284"/>
        </w:tabs>
        <w:spacing w:after="0" w:line="240" w:lineRule="auto"/>
        <w:jc w:val="both"/>
        <w:rPr>
          <w:rFonts w:ascii="Times New Roman" w:hAnsi="Times New Roman"/>
          <w:b/>
          <w:sz w:val="24"/>
          <w:szCs w:val="24"/>
          <w:lang w:val="kk-KZ"/>
        </w:rPr>
      </w:pPr>
    </w:p>
    <w:p w:rsidR="00AA06B5" w:rsidRPr="00AA06B5" w:rsidRDefault="00AA06B5" w:rsidP="00AA06B5">
      <w:pPr>
        <w:spacing w:after="0" w:line="240" w:lineRule="auto"/>
        <w:ind w:firstLine="34"/>
        <w:jc w:val="both"/>
        <w:rPr>
          <w:rFonts w:ascii="Times New Roman" w:hAnsi="Times New Roman"/>
          <w:b/>
          <w:sz w:val="24"/>
          <w:szCs w:val="24"/>
          <w:lang w:val="kk-KZ"/>
        </w:rPr>
      </w:pPr>
    </w:p>
    <w:p w:rsidR="00AA06B5" w:rsidRPr="00AA06B5" w:rsidRDefault="00AA06B5" w:rsidP="00AA06B5">
      <w:pPr>
        <w:tabs>
          <w:tab w:val="left" w:pos="380"/>
        </w:tabs>
        <w:spacing w:after="0" w:line="240" w:lineRule="auto"/>
        <w:jc w:val="center"/>
        <w:rPr>
          <w:rFonts w:ascii="Times New Roman" w:hAnsi="Times New Roman"/>
          <w:sz w:val="24"/>
          <w:szCs w:val="24"/>
          <w:lang w:val="kk-KZ"/>
        </w:rPr>
      </w:pPr>
      <w:r w:rsidRPr="00AA06B5">
        <w:rPr>
          <w:rFonts w:ascii="Times New Roman" w:hAnsi="Times New Roman"/>
          <w:b/>
          <w:sz w:val="24"/>
          <w:szCs w:val="24"/>
          <w:lang w:val="kk-KZ"/>
        </w:rPr>
        <w:t xml:space="preserve">Тақырып 9. </w:t>
      </w:r>
      <w:r w:rsidRPr="00AA06B5">
        <w:rPr>
          <w:rFonts w:ascii="Times New Roman" w:hAnsi="Times New Roman"/>
          <w:sz w:val="24"/>
          <w:szCs w:val="24"/>
          <w:lang w:val="kk-KZ"/>
        </w:rPr>
        <w:t>Қоғам дамуының құқықтық аспектілері</w:t>
      </w:r>
    </w:p>
    <w:p w:rsidR="00AA06B5" w:rsidRPr="00AA06B5" w:rsidRDefault="00AA06B5" w:rsidP="00AA06B5">
      <w:pPr>
        <w:tabs>
          <w:tab w:val="left" w:pos="380"/>
        </w:tabs>
        <w:spacing w:after="0" w:line="240" w:lineRule="auto"/>
        <w:jc w:val="center"/>
        <w:rPr>
          <w:rFonts w:ascii="Times New Roman" w:hAnsi="Times New Roman"/>
          <w:sz w:val="24"/>
          <w:szCs w:val="24"/>
          <w:lang w:val="kk-KZ"/>
        </w:rPr>
      </w:pPr>
    </w:p>
    <w:p w:rsidR="00AA06B5" w:rsidRPr="00AA06B5" w:rsidRDefault="00AA06B5" w:rsidP="00AA06B5">
      <w:pPr>
        <w:pStyle w:val="a9"/>
        <w:spacing w:before="0" w:beforeAutospacing="0" w:after="0" w:afterAutospacing="0"/>
        <w:textAlignment w:val="baseline"/>
        <w:rPr>
          <w:i/>
          <w:lang w:val="kk-KZ"/>
        </w:rPr>
      </w:pPr>
      <w:r w:rsidRPr="00AA06B5">
        <w:rPr>
          <w:lang w:val="kk-KZ"/>
        </w:rPr>
        <w:t>1</w:t>
      </w:r>
      <w:r w:rsidRPr="00AA06B5">
        <w:rPr>
          <w:rStyle w:val="a6"/>
          <w:bdr w:val="none" w:sz="0" w:space="0" w:color="auto" w:frame="1"/>
          <w:lang w:val="kk-KZ"/>
        </w:rPr>
        <w:t>. Қазақтан және Орталық Азия экономикалық қауіпсіздігі</w:t>
      </w:r>
    </w:p>
    <w:p w:rsidR="00AA06B5" w:rsidRPr="00AA06B5" w:rsidRDefault="00AA06B5" w:rsidP="00AA06B5">
      <w:pPr>
        <w:spacing w:after="0" w:line="240" w:lineRule="auto"/>
        <w:jc w:val="both"/>
        <w:rPr>
          <w:rFonts w:ascii="Times New Roman" w:hAnsi="Times New Roman"/>
          <w:b/>
          <w:sz w:val="24"/>
          <w:szCs w:val="24"/>
          <w:lang w:val="kk-KZ"/>
        </w:rPr>
      </w:pPr>
    </w:p>
    <w:p w:rsidR="00AA06B5" w:rsidRPr="00AA06B5" w:rsidRDefault="00AA06B5" w:rsidP="00AA06B5">
      <w:pPr>
        <w:spacing w:after="0" w:line="240" w:lineRule="auto"/>
        <w:jc w:val="both"/>
        <w:rPr>
          <w:rFonts w:ascii="Times New Roman" w:hAnsi="Times New Roman"/>
          <w:sz w:val="24"/>
          <w:szCs w:val="24"/>
          <w:lang w:val="kk-KZ"/>
        </w:rPr>
      </w:pPr>
      <w:r w:rsidRPr="00AA06B5">
        <w:rPr>
          <w:rFonts w:ascii="Times New Roman" w:hAnsi="Times New Roman"/>
          <w:sz w:val="24"/>
          <w:szCs w:val="24"/>
          <w:lang w:val="kk-KZ"/>
        </w:rPr>
        <w:t>Дәрістің мақсаты: Мемлекеттің ұлттық қауіпсіздікті қамтамасыз етумен танысып, Экономикалық қауіпсіздіктің шекті шекті мәнін, көрсеткіштерін анықтау, экономикалық қауіпсіздік жағдайын талқылау</w:t>
      </w:r>
    </w:p>
    <w:p w:rsidR="00AA06B5" w:rsidRPr="00AA06B5" w:rsidRDefault="00AA06B5" w:rsidP="00AA06B5">
      <w:pPr>
        <w:spacing w:after="0" w:line="240" w:lineRule="auto"/>
        <w:jc w:val="both"/>
        <w:rPr>
          <w:rFonts w:ascii="Times New Roman" w:hAnsi="Times New Roman"/>
          <w:sz w:val="24"/>
          <w:szCs w:val="24"/>
          <w:lang w:val="kk-KZ"/>
        </w:rPr>
      </w:pPr>
    </w:p>
    <w:p w:rsidR="00AA06B5" w:rsidRPr="00AA06B5" w:rsidRDefault="00AA06B5" w:rsidP="00AA06B5">
      <w:pPr>
        <w:spacing w:after="0" w:line="240" w:lineRule="auto"/>
        <w:jc w:val="both"/>
        <w:rPr>
          <w:rFonts w:ascii="Times New Roman" w:hAnsi="Times New Roman"/>
          <w:b/>
          <w:sz w:val="24"/>
          <w:szCs w:val="24"/>
          <w:lang w:val="kk-KZ"/>
        </w:rPr>
      </w:pPr>
      <w:r w:rsidRPr="00AA06B5">
        <w:rPr>
          <w:rFonts w:ascii="Times New Roman" w:hAnsi="Times New Roman"/>
          <w:sz w:val="24"/>
          <w:szCs w:val="24"/>
          <w:lang w:val="kk-KZ"/>
        </w:rPr>
        <w:t>Негізгі ұғымдар</w:t>
      </w:r>
      <w:r w:rsidRPr="00AA06B5">
        <w:rPr>
          <w:rFonts w:ascii="Times New Roman" w:hAnsi="Times New Roman"/>
          <w:b/>
          <w:sz w:val="24"/>
          <w:szCs w:val="24"/>
          <w:lang w:val="kk-KZ"/>
        </w:rPr>
        <w:t xml:space="preserve">: </w:t>
      </w:r>
      <w:r w:rsidRPr="00AA06B5">
        <w:rPr>
          <w:rFonts w:ascii="Times New Roman" w:hAnsi="Times New Roman"/>
          <w:sz w:val="24"/>
          <w:szCs w:val="24"/>
          <w:lang w:val="kk-KZ"/>
        </w:rPr>
        <w:t xml:space="preserve">мемлекет, ұлттық қауіпсіздік, </w:t>
      </w:r>
      <w:r w:rsidRPr="00AA06B5">
        <w:rPr>
          <w:rStyle w:val="a6"/>
          <w:rFonts w:ascii="Times New Roman" w:hAnsi="Times New Roman"/>
          <w:sz w:val="24"/>
          <w:szCs w:val="24"/>
          <w:bdr w:val="none" w:sz="0" w:space="0" w:color="auto" w:frame="1"/>
          <w:lang w:val="kk-KZ"/>
        </w:rPr>
        <w:t>экономикалық қауіпсіздік, өнеркәсіп, дүниежүзілік сауда, техногендік қауіпсіздік.</w:t>
      </w:r>
    </w:p>
    <w:p w:rsidR="00AA06B5" w:rsidRPr="00AA06B5" w:rsidRDefault="00AA06B5" w:rsidP="00AA06B5">
      <w:pPr>
        <w:pStyle w:val="a9"/>
        <w:spacing w:before="0" w:beforeAutospacing="0" w:after="0" w:afterAutospacing="0"/>
        <w:ind w:firstLine="709"/>
        <w:jc w:val="both"/>
        <w:textAlignment w:val="baseline"/>
        <w:rPr>
          <w:lang w:val="kk-KZ"/>
        </w:rPr>
      </w:pPr>
    </w:p>
    <w:p w:rsidR="00AA06B5" w:rsidRPr="00AA06B5" w:rsidRDefault="00AA06B5" w:rsidP="00AA06B5">
      <w:pPr>
        <w:pStyle w:val="a9"/>
        <w:spacing w:before="0" w:beforeAutospacing="0" w:after="0" w:afterAutospacing="0"/>
        <w:ind w:firstLine="709"/>
        <w:jc w:val="both"/>
        <w:textAlignment w:val="baseline"/>
        <w:rPr>
          <w:lang w:val="kk-KZ"/>
        </w:rPr>
      </w:pP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Кез-келген мемлекет үшін өзінің ұлттық қауіпсіздігін қамтамасыз ету мәселесі қашанда өзекті болып, заман талаптарына сай күрделене түсіп, мемлекет және қоғам өмірінің барлық жақтарын қамтитын жүйелі саясатқа айналды. Жаһандану үрдісі күшейген сайын ұлттық қауіпсіздік мәселесі, әсіресе экономикалық қауіпсіздік бағыты ерекше орын алды. Өйткені әлемдік қауымдастықта егеменді ел ретінде әрекет ету мемлекеттің экономикалық қуаттылығы, ал түбінде ұлттық қауіпсіздікті қамтамасыз етуінің бірден-бір көрсеткіші – ұлттық экономикалық даму деңгейі болады.[1]</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Мемлекеттің ұлттық қауіпсіздігі елдің ұлттық мүдделерінің нақты және әлуетті қатерлерден қорғалған жағдайында өз құрамына экономикалық, қорғаныс, білім, ақпараттық, т.б. құрамдас бөліктерді біріктіреді. Ашық экономика бағытында дамып келе жатқан Қазақстан Республикасына, осы жағдайларда ұлттық экономикалық мүдделерді қалыптастыру, оны қорғау мен жүзеге асыру қажет. Ұлттық экономикалық мүдделерді жүзеге асыру мен оларды қорғаудың дәстүрлі құралы протекционистік саясат. Әлемдік рыноктағы шиеленісті бәсеке барысында талаптарына сай түрленгендіктен, біздің еліміздің алдында әлемдік тәжірибеге сүйеніп, экономикалық қауіпсіздікті қамтамасыз етудің мүмкін болатын шаралар жүйесін жасақтау өзекті болып табылады. Себебі, әлемде ғаламдану үрдістері кең құлашын жайып отырған кезеңде, Қазақстан Республикасының экономикалық өсуінің әлемдік экономикалық кеңістікке интеграциялануынсыз өтуі мүмкін емес. Интеграция барысында ел экономикасы оң нәтижелерін, ұтымды тұстарын, қауіпсіздігін жоғалтып алмауы керек. Осы тұрғыдан елдің экономикалық қауіпсіздігін макро-, мезо-, микродеңгейлерде қамтамасыз ете білу бүгінгі күннің өзекті талабы болып отыр. Экономикалық қауіпсіздікті қамтамасыз ету арқылы ұлттық қауіпсіздікке қол жеткізуге үлес қосылады. Дегенмен, экономикалық қауіпсіздіктің ұлттық негіздерін қамтамасыз ету және оның ұлттық күш-қуатты нығайтудағы маңызы жете зерделенбеген. Қазақстанда ұлттық экономикалық қауіпсіздіктің теориялық негіздері мен тәжірибелік қамтамасыз етілуін нақты белгілеп берген зерттеулер жоқтың-қасы. Экономикалық қауіпсіздік көрсеткіштері — жалпы экономикалық жүйенің жай-күйі, оның орнықтылығы мен жұмылғыштығы туралы жалпы түсінік беретін ең елеулі </w:t>
      </w:r>
      <w:hyperlink r:id="rId26" w:history="1">
        <w:r w:rsidRPr="00AA06B5">
          <w:rPr>
            <w:rStyle w:val="a8"/>
            <w:color w:val="auto"/>
            <w:u w:val="none"/>
            <w:bdr w:val="none" w:sz="0" w:space="0" w:color="auto" w:frame="1"/>
            <w:lang w:val="kk-KZ"/>
          </w:rPr>
          <w:t>параметрлер</w:t>
        </w:r>
      </w:hyperlink>
      <w:r w:rsidRPr="00AA06B5">
        <w:rPr>
          <w:lang w:val="kk-KZ"/>
        </w:rPr>
        <w:t>.[2]</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 xml:space="preserve">Оның маңызды көрсеткіштері: жалпы ішкі өнімнің өсуі, тұрмыс деңгейі мен сапасы, инфляция қарқыны, жұмыссыздық нормасы, экономиканың құрылымы, халықтың мүліктік жағынан жіктелуі, экономиканың қылмыстық сипат алуы, шаруашылыктың техникалық </w:t>
      </w:r>
      <w:r w:rsidRPr="00AA06B5">
        <w:rPr>
          <w:lang w:val="kk-KZ"/>
        </w:rPr>
        <w:lastRenderedPageBreak/>
        <w:t>базасының жай- күйі, бәсекелесуге қабілеттілік, импортқа тәуелділік, ішкі және сыртқы борыш, т.б</w:t>
      </w:r>
    </w:p>
    <w:p w:rsidR="00AA06B5" w:rsidRPr="00AA06B5" w:rsidRDefault="00AA06B5" w:rsidP="00AA06B5">
      <w:pPr>
        <w:pStyle w:val="a9"/>
        <w:spacing w:before="0" w:beforeAutospacing="0" w:after="0" w:afterAutospacing="0"/>
        <w:ind w:firstLine="709"/>
        <w:jc w:val="both"/>
        <w:textAlignment w:val="baseline"/>
        <w:rPr>
          <w:lang w:val="kk-KZ"/>
        </w:rPr>
      </w:pPr>
      <w:r w:rsidRPr="00AA06B5">
        <w:rPr>
          <w:lang w:val="kk-KZ"/>
        </w:rPr>
        <w:t>Экономикалық қауіпсіздіктің шекті мәні — сақталмауы экономиканы күйрететін, елдегі әлеуметтік-экономикалық және саяси жағдайды ушықтыратын шекті шама. Бұл орайда Экономикалық қауіпсіздіктің нақты жай-күйін сипаттау үшін көрсеткіштердің өзінің емес, оның шегінің маңызы зор. Бұл шектің шамасы экономиканың дамуы деңгейіне, қалыптаскан дәстүрлерге, ағымдағы шаруашылық жағдайға байланысты. Көрсеткіштер жүйесі мен олардың шекті мәнін әзірлеу — экономика ғылымының өзекті мәселелерінің бірі. Экономикалық қауіпсіздікті қамтамасыз ету шаралары — қауіпсіздікке төнген ішкі және сыртқы қатерлерге жол бермеуге бағытталған тәсілдердің, саналы іс-қимылдардың жиынтығы.Экономикалық қауіпсіздікті қамтамасыз ету үрдісі ішкі және сыртқы қауіптерден немесе қатерлерден қорғалу механизмдерін қалыптастыруға негізделген. Өйткені, экономикалық қауіпсіздік – ішкі-сыртқы экономикалық қатерлердің бетін қайтаруға қабілетті, экономикалық тұрақтылықты сақтау және ұлттық экономиканың мемлекет тарапынан қорғалуына бағытталған өзара байланысты экономикалық кешенді шаралардан тұратын динамикалы жүйені білдіретін экономиканың жай-күйі ретінде анықталады (1-сурет).</w:t>
      </w:r>
    </w:p>
    <w:p w:rsidR="00AA06B5" w:rsidRPr="00AA06B5" w:rsidRDefault="00AA06B5" w:rsidP="00AA06B5">
      <w:pPr>
        <w:pStyle w:val="a9"/>
        <w:spacing w:before="0" w:beforeAutospacing="0" w:after="0" w:afterAutospacing="0"/>
        <w:ind w:firstLine="709"/>
        <w:jc w:val="both"/>
        <w:textAlignment w:val="baseline"/>
      </w:pPr>
      <w:r w:rsidRPr="00AA06B5">
        <w:rPr>
          <w:lang w:val="kk-KZ"/>
        </w:rPr>
        <w:t xml:space="preserve">Мемлекеттің экономикалық қауіпсіздікті қамтамасыз етуінің сандық және сапалық көрсеткіштері бар болғанымен, оның негізгі түйіні ұлттық экономикалық мүдделерді жүзеге асыру қабілетімен көрінеді. Экономикалық мүдде қоғам мен мемлекеттің қысқа мерзімдегі мақсаттарына ғана емес, ұлттық экономиканың стратегиялы дамуын қалыптастыруға әсер етеді. </w:t>
      </w:r>
      <w:r w:rsidRPr="00AA06B5">
        <w:t>Оны жүзеге асыруда басты субъект мемлекет болып табылады.[3]</w:t>
      </w:r>
    </w:p>
    <w:p w:rsidR="00AA06B5" w:rsidRPr="00AA06B5" w:rsidRDefault="00AA06B5" w:rsidP="00AA06B5">
      <w:pPr>
        <w:pStyle w:val="a9"/>
        <w:spacing w:before="0" w:beforeAutospacing="0" w:after="0" w:afterAutospacing="0"/>
        <w:ind w:firstLine="709"/>
        <w:jc w:val="center"/>
        <w:textAlignment w:val="baseline"/>
      </w:pPr>
      <w:r w:rsidRPr="00AA06B5">
        <w:rPr>
          <w:noProof/>
        </w:rPr>
        <w:drawing>
          <wp:inline distT="0" distB="0" distL="0" distR="0">
            <wp:extent cx="2857500" cy="1057275"/>
            <wp:effectExtent l="19050" t="0" r="0" b="0"/>
            <wp:docPr id="30" name="Рисунок 30" descr="%d1%81%d1%85%d0%b5%d0%bc%d0%b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1%81%d1%85%d0%b5%d0%bc%d0%b0-10"/>
                    <pic:cNvPicPr>
                      <a:picLocks noChangeAspect="1" noChangeArrowheads="1"/>
                    </pic:cNvPicPr>
                  </pic:nvPicPr>
                  <pic:blipFill>
                    <a:blip r:embed="rId27" cstate="print"/>
                    <a:srcRect/>
                    <a:stretch>
                      <a:fillRect/>
                    </a:stretch>
                  </pic:blipFill>
                  <pic:spPr bwMode="auto">
                    <a:xfrm>
                      <a:off x="0" y="0"/>
                      <a:ext cx="2857500" cy="1057275"/>
                    </a:xfrm>
                    <a:prstGeom prst="rect">
                      <a:avLst/>
                    </a:prstGeom>
                    <a:noFill/>
                    <a:ln w="9525">
                      <a:noFill/>
                      <a:miter lim="800000"/>
                      <a:headEnd/>
                      <a:tailEnd/>
                    </a:ln>
                  </pic:spPr>
                </pic:pic>
              </a:graphicData>
            </a:graphic>
          </wp:inline>
        </w:drawing>
      </w:r>
    </w:p>
    <w:p w:rsidR="00AA06B5" w:rsidRPr="00AA06B5" w:rsidRDefault="00AA06B5" w:rsidP="00AA06B5">
      <w:pPr>
        <w:pStyle w:val="a9"/>
        <w:spacing w:before="0" w:beforeAutospacing="0" w:after="0" w:afterAutospacing="0"/>
        <w:ind w:firstLine="709"/>
        <w:jc w:val="center"/>
        <w:textAlignment w:val="baseline"/>
      </w:pPr>
      <w:r w:rsidRPr="00AA06B5">
        <w:rPr>
          <w:rStyle w:val="a6"/>
          <w:bdr w:val="none" w:sz="0" w:space="0" w:color="auto" w:frame="1"/>
        </w:rPr>
        <w:t>1- Сурет. Экономикалық қауіпсіздіктің жалпы сипаты</w:t>
      </w:r>
    </w:p>
    <w:p w:rsidR="00AA06B5" w:rsidRPr="00AA06B5" w:rsidRDefault="00AA06B5" w:rsidP="00AA06B5">
      <w:pPr>
        <w:pStyle w:val="a9"/>
        <w:spacing w:before="0" w:beforeAutospacing="0" w:after="0" w:afterAutospacing="0"/>
        <w:ind w:firstLine="709"/>
        <w:jc w:val="both"/>
        <w:textAlignment w:val="baseline"/>
      </w:pPr>
      <w:r w:rsidRPr="00AA06B5">
        <w:t>Ескерту: Мәліметтер Қорқыт ата атындағы Қызылорда мемлекеттік университетінің сайтынан алынған </w:t>
      </w:r>
      <w:hyperlink r:id="rId28" w:history="1">
        <w:r w:rsidRPr="00AA06B5">
          <w:rPr>
            <w:rStyle w:val="a8"/>
            <w:color w:val="auto"/>
            <w:u w:val="none"/>
            <w:bdr w:val="none" w:sz="0" w:space="0" w:color="auto" w:frame="1"/>
          </w:rPr>
          <w:t>www.korkyt.kz</w:t>
        </w:r>
      </w:hyperlink>
    </w:p>
    <w:p w:rsidR="00AA06B5" w:rsidRPr="00AA06B5" w:rsidRDefault="00AA06B5" w:rsidP="00AA06B5">
      <w:pPr>
        <w:pStyle w:val="a9"/>
        <w:spacing w:before="0" w:beforeAutospacing="0" w:after="0" w:afterAutospacing="0"/>
        <w:ind w:firstLine="709"/>
        <w:jc w:val="both"/>
        <w:textAlignment w:val="baseline"/>
      </w:pPr>
      <w:r w:rsidRPr="00AA06B5">
        <w:t>Экономикалық қауіпсіздік жағдайы кері шамалармен – қауіптермен анықталады. Экономикалық қауіпсіздік қатерлері деп – ішкі және сыртқы факторлардың (немесе олардың жиынтығы) әсерімен экономиканың негізгі звеноларының, оның басқару жүйесінің бұзылу қаупі, ұлттық байлықтың азаюы, технологиялық артта қалуы, қаржы-несиелік және валюта жүйесінің бұзылуы, ғылыми және әлеуметтік регресс, қоғамдағы интеграцияның бұзылуы, конституциялық әлеуметтік құқықты қамтамасыз ету мүмкіндігінің жоқтығы әсерінен ситуациялық дамудағы потенциалдық мүмкіндікті айтамыз. Осылайша, экономикалық мүддеге қатер дұрыс дамушы қоғамдық ұдайы өндірістің жолын бұзатын экономикалық қауіптерді туғызады. Жалпы түрде оларды ішкі және сыртқы қауіптерге байланысты топтарға бөлуге болады.</w:t>
      </w:r>
    </w:p>
    <w:p w:rsidR="00AA06B5" w:rsidRPr="00AA06B5" w:rsidRDefault="00AA06B5" w:rsidP="00AA06B5">
      <w:pPr>
        <w:pStyle w:val="a9"/>
        <w:spacing w:before="0" w:beforeAutospacing="0" w:after="0" w:afterAutospacing="0"/>
        <w:ind w:firstLine="709"/>
        <w:jc w:val="both"/>
        <w:textAlignment w:val="baseline"/>
      </w:pPr>
      <w:r w:rsidRPr="00AA06B5">
        <w:t>«Қазақтан жағдайындағы ішкі экономикалық қатерлерге жататындар:</w:t>
      </w:r>
    </w:p>
    <w:p w:rsidR="00AA06B5" w:rsidRPr="00AA06B5" w:rsidRDefault="00AA06B5" w:rsidP="00AA06B5">
      <w:pPr>
        <w:pStyle w:val="a9"/>
        <w:spacing w:before="0" w:beforeAutospacing="0" w:after="0" w:afterAutospacing="0"/>
        <w:ind w:firstLine="709"/>
        <w:jc w:val="both"/>
        <w:textAlignment w:val="baseline"/>
      </w:pPr>
      <w:r w:rsidRPr="00AA06B5">
        <w:t> — горизонтальді және вертикальді түрдегі шаруашылық байланыстардың бұзылуы;</w:t>
      </w:r>
    </w:p>
    <w:p w:rsidR="00AA06B5" w:rsidRPr="00AA06B5" w:rsidRDefault="00AA06B5" w:rsidP="00AA06B5">
      <w:pPr>
        <w:pStyle w:val="a9"/>
        <w:spacing w:before="0" w:beforeAutospacing="0" w:after="0" w:afterAutospacing="0"/>
        <w:ind w:firstLine="709"/>
        <w:jc w:val="both"/>
        <w:textAlignment w:val="baseline"/>
      </w:pPr>
      <w:r w:rsidRPr="00AA06B5">
        <w:t>— шаруашылықтың техника-технологиялық базасының азаюы;</w:t>
      </w:r>
    </w:p>
    <w:p w:rsidR="00AA06B5" w:rsidRPr="00AA06B5" w:rsidRDefault="00AA06B5" w:rsidP="00AA06B5">
      <w:pPr>
        <w:pStyle w:val="a9"/>
        <w:spacing w:before="0" w:beforeAutospacing="0" w:after="0" w:afterAutospacing="0"/>
        <w:ind w:firstLine="709"/>
        <w:jc w:val="both"/>
        <w:textAlignment w:val="baseline"/>
      </w:pPr>
      <w:r w:rsidRPr="00AA06B5">
        <w:t>— жұмыссыздық;</w:t>
      </w:r>
    </w:p>
    <w:p w:rsidR="00AA06B5" w:rsidRPr="00AA06B5" w:rsidRDefault="00AA06B5" w:rsidP="00AA06B5">
      <w:pPr>
        <w:pStyle w:val="a9"/>
        <w:spacing w:before="0" w:beforeAutospacing="0" w:after="0" w:afterAutospacing="0"/>
        <w:ind w:firstLine="709"/>
        <w:jc w:val="both"/>
        <w:textAlignment w:val="baseline"/>
      </w:pPr>
      <w:r w:rsidRPr="00AA06B5">
        <w:t>— инфляция;</w:t>
      </w:r>
    </w:p>
    <w:p w:rsidR="00AA06B5" w:rsidRPr="00AA06B5" w:rsidRDefault="00AA06B5" w:rsidP="00AA06B5">
      <w:pPr>
        <w:pStyle w:val="a9"/>
        <w:spacing w:before="0" w:beforeAutospacing="0" w:after="0" w:afterAutospacing="0"/>
        <w:ind w:firstLine="709"/>
        <w:jc w:val="both"/>
        <w:textAlignment w:val="baseline"/>
      </w:pPr>
      <w:r w:rsidRPr="00AA06B5">
        <w:t>— салық салудан көпшіліктің қашуы;</w:t>
      </w:r>
    </w:p>
    <w:p w:rsidR="00AA06B5" w:rsidRPr="00AA06B5" w:rsidRDefault="00AA06B5" w:rsidP="00AA06B5">
      <w:pPr>
        <w:pStyle w:val="a9"/>
        <w:spacing w:before="0" w:beforeAutospacing="0" w:after="0" w:afterAutospacing="0"/>
        <w:ind w:firstLine="709"/>
        <w:jc w:val="both"/>
        <w:textAlignment w:val="baseline"/>
      </w:pPr>
      <w:r w:rsidRPr="00AA06B5">
        <w:t>— қазақстандық экономиканың монополизациясы;</w:t>
      </w:r>
    </w:p>
    <w:p w:rsidR="00AA06B5" w:rsidRPr="00AA06B5" w:rsidRDefault="00AA06B5" w:rsidP="00AA06B5">
      <w:pPr>
        <w:pStyle w:val="a9"/>
        <w:spacing w:before="0" w:beforeAutospacing="0" w:after="0" w:afterAutospacing="0"/>
        <w:ind w:firstLine="709"/>
        <w:jc w:val="both"/>
        <w:textAlignment w:val="baseline"/>
      </w:pPr>
      <w:r w:rsidRPr="00AA06B5">
        <w:t>— экономиканың және қоғамның қылмысы;</w:t>
      </w:r>
    </w:p>
    <w:p w:rsidR="00AA06B5" w:rsidRPr="00AA06B5" w:rsidRDefault="00AA06B5" w:rsidP="00AA06B5">
      <w:pPr>
        <w:pStyle w:val="a9"/>
        <w:spacing w:before="0" w:beforeAutospacing="0" w:after="0" w:afterAutospacing="0"/>
        <w:ind w:firstLine="709"/>
        <w:jc w:val="both"/>
        <w:textAlignment w:val="baseline"/>
      </w:pPr>
      <w:r w:rsidRPr="00AA06B5">
        <w:t>— ішкі және сыртқы қарыздың ірі көлемділігі;</w:t>
      </w:r>
    </w:p>
    <w:p w:rsidR="00AA06B5" w:rsidRPr="00AA06B5" w:rsidRDefault="00AA06B5" w:rsidP="00AA06B5">
      <w:pPr>
        <w:pStyle w:val="a9"/>
        <w:spacing w:before="0" w:beforeAutospacing="0" w:after="0" w:afterAutospacing="0"/>
        <w:ind w:firstLine="709"/>
        <w:jc w:val="both"/>
        <w:textAlignment w:val="baseline"/>
      </w:pPr>
      <w:r w:rsidRPr="00AA06B5">
        <w:t>— валюталық ресурстардың азаюы.</w:t>
      </w:r>
    </w:p>
    <w:p w:rsidR="00AA06B5" w:rsidRPr="00AA06B5" w:rsidRDefault="00AA06B5" w:rsidP="00AA06B5">
      <w:pPr>
        <w:pStyle w:val="a9"/>
        <w:spacing w:before="0" w:beforeAutospacing="0" w:after="0" w:afterAutospacing="0"/>
        <w:ind w:firstLine="709"/>
        <w:jc w:val="both"/>
        <w:textAlignment w:val="baseline"/>
      </w:pPr>
      <w:r w:rsidRPr="00AA06B5">
        <w:lastRenderedPageBreak/>
        <w:t>Қазақстандық экономиканың сыртқы экономикалық қатерлеріне келесілерді жатқызамыз:</w:t>
      </w:r>
    </w:p>
    <w:p w:rsidR="00AA06B5" w:rsidRPr="00AA06B5" w:rsidRDefault="00AA06B5" w:rsidP="007B49FD">
      <w:pPr>
        <w:numPr>
          <w:ilvl w:val="0"/>
          <w:numId w:val="50"/>
        </w:numPr>
        <w:spacing w:after="0" w:line="240" w:lineRule="auto"/>
        <w:ind w:left="0" w:firstLine="709"/>
        <w:jc w:val="both"/>
        <w:textAlignment w:val="baseline"/>
        <w:rPr>
          <w:rFonts w:ascii="Times New Roman" w:hAnsi="Times New Roman"/>
          <w:sz w:val="24"/>
          <w:szCs w:val="24"/>
        </w:rPr>
      </w:pPr>
      <w:r w:rsidRPr="00AA06B5">
        <w:rPr>
          <w:rFonts w:ascii="Times New Roman" w:hAnsi="Times New Roman"/>
          <w:sz w:val="24"/>
          <w:szCs w:val="24"/>
        </w:rPr>
        <w:t>импорттық тәуелділіктің өсуі;</w:t>
      </w:r>
    </w:p>
    <w:p w:rsidR="00AA06B5" w:rsidRPr="00AA06B5" w:rsidRDefault="00AA06B5" w:rsidP="007B49FD">
      <w:pPr>
        <w:numPr>
          <w:ilvl w:val="0"/>
          <w:numId w:val="50"/>
        </w:numPr>
        <w:spacing w:after="0" w:line="240" w:lineRule="auto"/>
        <w:ind w:left="0" w:firstLine="709"/>
        <w:jc w:val="both"/>
        <w:textAlignment w:val="baseline"/>
        <w:rPr>
          <w:rFonts w:ascii="Times New Roman" w:hAnsi="Times New Roman"/>
          <w:sz w:val="24"/>
          <w:szCs w:val="24"/>
        </w:rPr>
      </w:pPr>
      <w:r w:rsidRPr="00AA06B5">
        <w:rPr>
          <w:rFonts w:ascii="Times New Roman" w:hAnsi="Times New Roman"/>
          <w:sz w:val="24"/>
          <w:szCs w:val="24"/>
        </w:rPr>
        <w:t>экономиканың тым ашық болуы;» [4]</w:t>
      </w:r>
    </w:p>
    <w:p w:rsidR="00AA06B5" w:rsidRPr="00AA06B5" w:rsidRDefault="00AA06B5" w:rsidP="00AA06B5">
      <w:pPr>
        <w:pStyle w:val="a9"/>
        <w:spacing w:before="0" w:beforeAutospacing="0" w:after="0" w:afterAutospacing="0"/>
        <w:ind w:firstLine="709"/>
        <w:jc w:val="both"/>
        <w:textAlignment w:val="baseline"/>
      </w:pPr>
      <w:r w:rsidRPr="00AA06B5">
        <w:t>Қазақстан Республикасының экономикалық қауіпсіздігі мәселесі  және оны шешу жолдары</w:t>
      </w:r>
    </w:p>
    <w:p w:rsidR="00AA06B5" w:rsidRPr="00AA06B5" w:rsidRDefault="00AA06B5" w:rsidP="00AA06B5">
      <w:pPr>
        <w:pStyle w:val="a9"/>
        <w:spacing w:before="0" w:beforeAutospacing="0" w:after="0" w:afterAutospacing="0"/>
        <w:ind w:firstLine="709"/>
        <w:jc w:val="both"/>
        <w:textAlignment w:val="baseline"/>
      </w:pPr>
      <w:r w:rsidRPr="00AA06B5">
        <w:t>«Қазақстан-2050» стратегиясы-қалыптасқан мемлекеттің жаңа саяси бағыты» атты 2013 жылғы Елбасы Н.Назарбаевтың халыққа Жолдауында экономикалық қауіпсіздік мәселесі 10 сын-қатермен айқын көрсетілген. Жаңа сын-қатерлерге төтеп беру үшін ұлттың 2050 жылға дейінгі жаңа сая</w:t>
      </w:r>
      <w:r w:rsidRPr="00AA06B5">
        <w:softHyphen/>
        <w:t>си бағыты жасалды. Сонымен, экономикалық қауіпсіздік дегеніміз — тұрақты экономикалық өсу, қоғамдық қажеттердің тиімді түрде қанағаттандырылуы, басқарудың жоғары сапасы, экономикалық мүдделердің ұлттық және халықаралық деңгейлерде қорғалуы қамтамасыз етілетін жай-күйі. Экономикалық қауіпсіздік — ұлттық қауіпсіздіктің құрамдас бөлігі, оның іргетасы, материалдық негізі. Тарихи және қисынды тұрғыда Экономикалық қауіпсіздікті қамтамасыз ету мәселесі мемлекеттіліктің қалыптасуымен, қоғамның экономикалық мүдделерін сезінумен катар пайда болады.[5]</w:t>
      </w:r>
    </w:p>
    <w:p w:rsidR="00AA06B5" w:rsidRPr="00AA06B5" w:rsidRDefault="00AA06B5" w:rsidP="00AA06B5">
      <w:pPr>
        <w:pStyle w:val="a9"/>
        <w:spacing w:before="0" w:beforeAutospacing="0" w:after="0" w:afterAutospacing="0"/>
        <w:ind w:firstLine="709"/>
        <w:jc w:val="both"/>
        <w:textAlignment w:val="baseline"/>
      </w:pPr>
      <w:r w:rsidRPr="00AA06B5">
        <w:t>Сонымен қатар, мемлекеттік шараларды қолдануды талап ететін экономикалық қауіпсіздіктің келесі ықтимал қауіп-қатерлеріне назар аударған жөн.</w:t>
      </w:r>
    </w:p>
    <w:p w:rsidR="00AA06B5" w:rsidRPr="00AA06B5" w:rsidRDefault="00AA06B5" w:rsidP="00AA06B5">
      <w:pPr>
        <w:pStyle w:val="a9"/>
        <w:spacing w:before="0" w:beforeAutospacing="0" w:after="0" w:afterAutospacing="0"/>
        <w:ind w:firstLine="709"/>
        <w:jc w:val="both"/>
        <w:textAlignment w:val="baseline"/>
      </w:pPr>
      <w:r w:rsidRPr="00AA06B5">
        <w:t>Бірінші. Өнеркәсіптің өндіруші және қайта өңдеуші салаларының бірдей дамымау үрдісі.</w:t>
      </w:r>
    </w:p>
    <w:p w:rsidR="00AA06B5" w:rsidRPr="00AA06B5" w:rsidRDefault="00AA06B5" w:rsidP="00AA06B5">
      <w:pPr>
        <w:pStyle w:val="a9"/>
        <w:spacing w:before="0" w:beforeAutospacing="0" w:after="0" w:afterAutospacing="0"/>
        <w:ind w:firstLine="709"/>
        <w:jc w:val="both"/>
        <w:textAlignment w:val="baseline"/>
      </w:pPr>
      <w:r w:rsidRPr="00AA06B5">
        <w:t>Экономиканың шикізатқа бағытталуы бір жағынан, оның шикізатқа деген әлемдік бағалардың ауытқуына күшті тәуелділігін байқатса, екінші жағынан шикізаттық емес сектордың дамуы үшін елеулі түрде кедергі келтіретін фактор болып табылады, ол Қазақстанның халықаралық еңбек бөлінісінде барабар емес рөлге ие болуына әкелуі мүмкін.</w:t>
      </w:r>
    </w:p>
    <w:p w:rsidR="00AA06B5" w:rsidRPr="00AA06B5" w:rsidRDefault="00AA06B5" w:rsidP="00AA06B5">
      <w:pPr>
        <w:pStyle w:val="a9"/>
        <w:spacing w:before="0" w:beforeAutospacing="0" w:after="0" w:afterAutospacing="0"/>
        <w:ind w:firstLine="709"/>
        <w:jc w:val="both"/>
        <w:textAlignment w:val="baseline"/>
      </w:pPr>
      <w:r w:rsidRPr="00AA06B5">
        <w:t>Екінші. Қазақстан өңірлерінің әлеуметтік-экономикалық дамуында теңгерімсіздікдің (дисбаланс) сақталуы.</w:t>
      </w:r>
    </w:p>
    <w:p w:rsidR="00AA06B5" w:rsidRPr="00AA06B5" w:rsidRDefault="00AA06B5" w:rsidP="00AA06B5">
      <w:pPr>
        <w:pStyle w:val="a9"/>
        <w:spacing w:before="0" w:beforeAutospacing="0" w:after="0" w:afterAutospacing="0"/>
        <w:ind w:firstLine="709"/>
        <w:jc w:val="both"/>
        <w:textAlignment w:val="baseline"/>
      </w:pPr>
      <w:r w:rsidRPr="00AA06B5">
        <w:t>Өңірлердің даму деңгейінде де едәуір айырмашылықтар бар, ол ұлттық табыстың жан басына шаққанда өндіріс деңгейіндегі алшақтықты туындатады. Бұл реттелмейтін ішкі еңбек миграциясының өсуіне әкеліп, әлеуметтік мәселелерді шиеленістіруі мүмкін.</w:t>
      </w:r>
    </w:p>
    <w:p w:rsidR="00AA06B5" w:rsidRPr="00AA06B5" w:rsidRDefault="00AA06B5" w:rsidP="00AA06B5">
      <w:pPr>
        <w:pStyle w:val="a9"/>
        <w:spacing w:before="0" w:beforeAutospacing="0" w:after="0" w:afterAutospacing="0"/>
        <w:ind w:firstLine="709"/>
        <w:jc w:val="both"/>
        <w:textAlignment w:val="baseline"/>
      </w:pPr>
      <w:r w:rsidRPr="00AA06B5">
        <w:t>Әрине бұл бағытта мемлекет тарапынан тиісті қадамдар жасалуда. Дегенмен, олар әлі де болса осы мәселелерді түбегейлі шеше алмай отыр.</w:t>
      </w:r>
    </w:p>
    <w:p w:rsidR="00AA06B5" w:rsidRPr="00AA06B5" w:rsidRDefault="00AA06B5" w:rsidP="00AA06B5">
      <w:pPr>
        <w:pStyle w:val="a9"/>
        <w:spacing w:before="0" w:beforeAutospacing="0" w:after="0" w:afterAutospacing="0"/>
        <w:ind w:firstLine="709"/>
        <w:jc w:val="both"/>
        <w:textAlignment w:val="baseline"/>
      </w:pPr>
      <w:r w:rsidRPr="00AA06B5">
        <w:t>Үшінші. Қаржы саласында қалыптасқан кейбір үдерістер. Кредит берудің күрт өсуі банк кредиттерінің сапасы туралы мәселені өткір қоюда. Қазіргі уақытта банк активтерінің 70%-ы кредиттермен ұсынылуда.</w:t>
      </w:r>
    </w:p>
    <w:p w:rsidR="00AA06B5" w:rsidRPr="00AA06B5" w:rsidRDefault="00AA06B5" w:rsidP="00AA06B5">
      <w:pPr>
        <w:pStyle w:val="a9"/>
        <w:spacing w:before="0" w:beforeAutospacing="0" w:after="0" w:afterAutospacing="0"/>
        <w:ind w:firstLine="709"/>
        <w:jc w:val="both"/>
        <w:textAlignment w:val="baseline"/>
      </w:pPr>
      <w:r w:rsidRPr="00AA06B5">
        <w:t>Мұнайды өндіру көлемінің және оның бағасының өсуінің салдарынан қаржы ресурстарының құйылуының едәуір артуы айырбас бағамы мен инфляцияға күшті қысым жасайды. Мұнайды өндірудің жоспарлы түрде кеңейтілуін ескерсек, аталған үрдіс күшейе түсуі мүмкін.</w:t>
      </w:r>
    </w:p>
    <w:p w:rsidR="00AA06B5" w:rsidRPr="00AA06B5" w:rsidRDefault="00AA06B5" w:rsidP="00AA06B5">
      <w:pPr>
        <w:pStyle w:val="a9"/>
        <w:spacing w:before="0" w:beforeAutospacing="0" w:after="0" w:afterAutospacing="0"/>
        <w:ind w:firstLine="709"/>
        <w:jc w:val="both"/>
        <w:textAlignment w:val="baseline"/>
      </w:pPr>
      <w:r w:rsidRPr="00AA06B5">
        <w:t>Төртінші. Қазақстанның Дүнижүзілік сауда ұйымына кіруі үшін экономиканың жекелеген секторларының (мұнай химиясы, ауыл шаруашылығы, машина жасау және т.б.) дайындығы төмен деңгейде қалуы.</w:t>
      </w:r>
    </w:p>
    <w:p w:rsidR="00AA06B5" w:rsidRPr="00AA06B5" w:rsidRDefault="00AA06B5" w:rsidP="00AA06B5">
      <w:pPr>
        <w:pStyle w:val="a9"/>
        <w:spacing w:before="0" w:beforeAutospacing="0" w:after="0" w:afterAutospacing="0"/>
        <w:ind w:firstLine="709"/>
        <w:jc w:val="both"/>
        <w:textAlignment w:val="baseline"/>
      </w:pPr>
      <w:r w:rsidRPr="00AA06B5">
        <w:t>Қазақстандық өнімнің әлемдік нарықтағы бәсекеге қабілетті деңгейінің төмендігі келіссөз үдерісі үшін қажетті, талдау құрамдасын жетілдіруді талап етеді.</w:t>
      </w:r>
    </w:p>
    <w:p w:rsidR="00AA06B5" w:rsidRPr="00AA06B5" w:rsidRDefault="00AA06B5" w:rsidP="00AA06B5">
      <w:pPr>
        <w:pStyle w:val="a9"/>
        <w:spacing w:before="0" w:beforeAutospacing="0" w:after="0" w:afterAutospacing="0"/>
        <w:ind w:firstLine="709"/>
        <w:jc w:val="both"/>
        <w:textAlignment w:val="baseline"/>
      </w:pPr>
      <w:r w:rsidRPr="00AA06B5">
        <w:t>Импорттық тауарлар мен қызметтердің Қазақстан нарығына келіп түсуінің күшеюінен болатын салдарларға жасалған жан-жақты экономикалық есептеулер жоқ. Қазақстанның заңнама саласының жүйелі сипатының, халықаралық заңнама жүйесімен үйлесуіне дайындығының салдарлары мәселесі жеткілікті пысықталмаған.</w:t>
      </w:r>
    </w:p>
    <w:p w:rsidR="00AA06B5" w:rsidRPr="00AA06B5" w:rsidRDefault="00AA06B5" w:rsidP="00AA06B5">
      <w:pPr>
        <w:pStyle w:val="a9"/>
        <w:spacing w:before="0" w:beforeAutospacing="0" w:after="0" w:afterAutospacing="0"/>
        <w:ind w:firstLine="709"/>
        <w:jc w:val="both"/>
        <w:textAlignment w:val="baseline"/>
      </w:pPr>
      <w:r w:rsidRPr="00AA06B5">
        <w:t>Төлем балансы бойынша көптеген есеп-шоттар көрсеткіштері әліде тұрақты болмай, теріс сальдо көрсетіп отыр. Мысалы, қызмет көрсету мен табыс баланстарында теріс сальдоның мөлшері 10 АҚШ млрд. асып кеткендігі рас.</w:t>
      </w:r>
    </w:p>
    <w:p w:rsidR="00AA06B5" w:rsidRPr="00AA06B5" w:rsidRDefault="00AA06B5" w:rsidP="00AA06B5">
      <w:pPr>
        <w:pStyle w:val="a9"/>
        <w:spacing w:before="0" w:beforeAutospacing="0" w:after="0" w:afterAutospacing="0"/>
        <w:ind w:firstLine="709"/>
        <w:jc w:val="both"/>
        <w:textAlignment w:val="baseline"/>
      </w:pPr>
      <w:r w:rsidRPr="00AA06B5">
        <w:lastRenderedPageBreak/>
        <w:t>Бесінші. Экономиканың «көлеңкелену» деңгейінің жоғарлығы. Бағалауға қарасақ, экономиканың 20%-ы «көлеңкеде» қалуда. Сонымен қатар, экономикада қазіргі бар «көлеңкелеу» кәсіпкерлерге сыбайлас жемқорлықпен қысым жасаудан туындаған бизнес жүргізу рәсімдерінің сақталып отырғанынан болып отыр.</w:t>
      </w:r>
    </w:p>
    <w:p w:rsidR="00AA06B5" w:rsidRPr="00AA06B5" w:rsidRDefault="00AA06B5" w:rsidP="00AA06B5">
      <w:pPr>
        <w:pStyle w:val="a9"/>
        <w:spacing w:before="0" w:beforeAutospacing="0" w:after="0" w:afterAutospacing="0"/>
        <w:ind w:firstLine="709"/>
        <w:jc w:val="both"/>
        <w:textAlignment w:val="baseline"/>
      </w:pPr>
      <w:r w:rsidRPr="00AA06B5">
        <w:t>Көлеңкелі экономиканың басым бөлігі саудада, шағын және орта бизнес деңгейлерінде сақталып отыр.</w:t>
      </w:r>
    </w:p>
    <w:p w:rsidR="00AA06B5" w:rsidRPr="00AA06B5" w:rsidRDefault="00AA06B5" w:rsidP="00AA06B5">
      <w:pPr>
        <w:pStyle w:val="a9"/>
        <w:spacing w:before="0" w:beforeAutospacing="0" w:after="0" w:afterAutospacing="0"/>
        <w:ind w:firstLine="709"/>
        <w:jc w:val="both"/>
        <w:textAlignment w:val="baseline"/>
      </w:pPr>
      <w:r w:rsidRPr="00AA06B5">
        <w:t>Сондай-ақ, бизнесті ашу, ұйымдастыру, жүргізу және мемлекетке салық төлеу салаларында мемлекет тарапынан рәсімдік кедергілер болғандықтан, көлеңкелі экономика сақталып отыр.</w:t>
      </w:r>
    </w:p>
    <w:p w:rsidR="00AA06B5" w:rsidRPr="00AA06B5" w:rsidRDefault="00AA06B5" w:rsidP="00AA06B5">
      <w:pPr>
        <w:pStyle w:val="a9"/>
        <w:spacing w:before="0" w:beforeAutospacing="0" w:after="0" w:afterAutospacing="0"/>
        <w:ind w:firstLine="709"/>
        <w:jc w:val="both"/>
        <w:textAlignment w:val="baseline"/>
      </w:pPr>
      <w:r w:rsidRPr="00AA06B5">
        <w:t>Алтыншы. Экономикалық дамудың негізгі проблемаларының бірі халықты әлеуметтік қорғаудың әлсіздігі болып отыр. [6]</w:t>
      </w:r>
    </w:p>
    <w:p w:rsidR="00AA06B5" w:rsidRPr="00AA06B5" w:rsidRDefault="00AA06B5" w:rsidP="00AA06B5">
      <w:pPr>
        <w:pStyle w:val="a9"/>
        <w:spacing w:before="0" w:beforeAutospacing="0" w:after="0" w:afterAutospacing="0"/>
        <w:ind w:firstLine="709"/>
        <w:jc w:val="both"/>
        <w:textAlignment w:val="baseline"/>
      </w:pPr>
      <w:r w:rsidRPr="00AA06B5">
        <w:t>Ұлттық банктің биылғы мәліметі Қазақстандықтардың жағасын ұстатып отыр.2014 жылдың қорытындысы бойынша ЖСҚ мөлшері 157,062 млрд. долларды құраған.Яғни, бұл көрсеткішті жан басына шағып есептесек, әр бәр қазақстандық шет елге 4,7 мың доллардан қарыз  болып шығып отыр. Бұл жалпы ішкі өнімнің 74,2 пайызын құрайды. Түрлі кәсіптік бағыттағы қарыздарды есептемегенде ЖІӨ-нің 36,8 пайызын көрсетеді.</w:t>
      </w:r>
    </w:p>
    <w:p w:rsidR="00AA06B5" w:rsidRPr="00AA06B5" w:rsidRDefault="00AA06B5" w:rsidP="00AA06B5">
      <w:pPr>
        <w:pStyle w:val="a9"/>
        <w:spacing w:before="0" w:beforeAutospacing="0" w:after="0" w:afterAutospacing="0"/>
        <w:ind w:firstLine="709"/>
        <w:jc w:val="both"/>
        <w:textAlignment w:val="baseline"/>
      </w:pPr>
      <w:r w:rsidRPr="00AA06B5">
        <w:t>Елдің жалпы сыртқы қарызының (ЖСҚ) бақыланбайтын өсуі қатерді күшейтуде. 2011 жылдың басында ЖСҚ 124 млрд. АҚШ долларынан асты. ЖСҚ-ның өсуінде негізгі рөл мемлекет кепілдік бермеген, жекеше сектордың қарыздарына тиесілі болып отыр.</w:t>
      </w:r>
    </w:p>
    <w:p w:rsidR="00AA06B5" w:rsidRPr="00AA06B5" w:rsidRDefault="00AA06B5" w:rsidP="00AA06B5">
      <w:pPr>
        <w:pStyle w:val="a9"/>
        <w:spacing w:before="0" w:beforeAutospacing="0" w:after="0" w:afterAutospacing="0"/>
        <w:ind w:firstLine="709"/>
        <w:jc w:val="both"/>
        <w:textAlignment w:val="baseline"/>
      </w:pPr>
      <w:r w:rsidRPr="00AA06B5">
        <w:t>ЖСҚ көлемінің өсе түсуі, ең алдымен мемлекеттің беделіне кері әсерін тигізіп, капиталдың ішкі нарықтарының өсуін тежеп, қаржы секторының тұрақтылығынан айырылуына әкеліп соқтырады.[7]</w:t>
      </w:r>
    </w:p>
    <w:p w:rsidR="00AA06B5" w:rsidRPr="00AA06B5" w:rsidRDefault="00AA06B5" w:rsidP="00AA06B5">
      <w:pPr>
        <w:pStyle w:val="a9"/>
        <w:spacing w:before="0" w:beforeAutospacing="0" w:after="0" w:afterAutospacing="0"/>
        <w:ind w:firstLine="709"/>
        <w:jc w:val="both"/>
        <w:textAlignment w:val="baseline"/>
      </w:pPr>
      <w:r w:rsidRPr="00AA06B5">
        <w:t>Жұмыссыздық пен кедейшілік, қоғамның әлеуметтік жіктелуі, өмірлік қажетті медициналық қызметтерге қол жеткізудің тарылуы, білім стандарттарының жеткіліксіздігі, азық-түлік пен ауыз судың сапасы, сәбилер өлім-жітімінің көбейе түсуі Қазақстанның сапалы өсу жолына шығу процесіндегі басты негізгі қатерлер болып табылады.</w:t>
      </w:r>
    </w:p>
    <w:p w:rsidR="00AA06B5" w:rsidRPr="00AA06B5" w:rsidRDefault="00AA06B5" w:rsidP="00AA06B5">
      <w:pPr>
        <w:pStyle w:val="a9"/>
        <w:spacing w:before="0" w:beforeAutospacing="0" w:after="0" w:afterAutospacing="0"/>
        <w:ind w:firstLine="709"/>
        <w:jc w:val="both"/>
        <w:textAlignment w:val="baseline"/>
      </w:pPr>
      <w:r w:rsidRPr="00AA06B5">
        <w:t>Проблемалар мен қатерлердің күшеюі макроэкономикалық тепе-теңдіктің бұзылуына, «голланд ауруына», шикізаттық емес сектордың бәсекеге қабілетінің кемуіне, отандық тауарлар нарығынан шығып қалуға әкеліпсоқтыруы мүмкін.</w:t>
      </w:r>
    </w:p>
    <w:p w:rsidR="00AA06B5" w:rsidRPr="00AA06B5" w:rsidRDefault="00AA06B5" w:rsidP="00AA06B5">
      <w:pPr>
        <w:pStyle w:val="a9"/>
        <w:spacing w:before="0" w:beforeAutospacing="0" w:after="0" w:afterAutospacing="0"/>
        <w:ind w:firstLine="709"/>
        <w:jc w:val="both"/>
        <w:textAlignment w:val="baseline"/>
      </w:pPr>
      <w:r w:rsidRPr="00AA06B5">
        <w:t>Осы орайда экономикалық қауіпсіздіктің басты қауіп-қатерлердің тереңдеуіне және дамуына жол бермеу мақсатында тиісті басымдықтар мен стратегиялық міндеттерді айқындау керек. Экономикалық қауіпсіздік саласындағы мақсат ұлттық экономиканы ғаламдану жағдайында жұмыс істеуге бейімдеу, экономиканың бәсекеге қабілеттілігін арттыру болып табылады. [8]</w:t>
      </w:r>
    </w:p>
    <w:p w:rsidR="00AA06B5" w:rsidRPr="00AA06B5" w:rsidRDefault="00AA06B5" w:rsidP="00AA06B5">
      <w:pPr>
        <w:pStyle w:val="a9"/>
        <w:spacing w:before="0" w:beforeAutospacing="0" w:after="0" w:afterAutospacing="0"/>
        <w:ind w:firstLine="709"/>
        <w:jc w:val="both"/>
        <w:textAlignment w:val="baseline"/>
      </w:pPr>
      <w:r w:rsidRPr="00AA06B5">
        <w:t>Басты қауіп-қатерлердің дамуына жол бермеу мақсатында және Қазақстан экономикасының даму үдерістерін мұқият ескере отырып, экономикалық қауіпсіздік саласында алдағы уақытта және кезеңде негізгі басымдықтар мыналар болып табылады: 1. Экономиканы әртараптандыру (диверсификациялау). 2. Салалық және өңірлік алшақтықты азайту. 3. Қазақстанның әлемдік экономикалық кеңістікке кірігуінің тиімді тетігін жасау. 4. Қаржы тұрақтылығын нығайту. 5. Бәсекеге қабілетті ғылыми-зияткерлік әлеуетті дамыту. 6. Әлеуметтік тұрақтылықты нығайту.  [9]</w:t>
      </w:r>
    </w:p>
    <w:p w:rsidR="00AA06B5" w:rsidRPr="00AA06B5" w:rsidRDefault="00AA06B5" w:rsidP="00AA06B5">
      <w:pPr>
        <w:pStyle w:val="a9"/>
        <w:spacing w:before="0" w:beforeAutospacing="0" w:after="0" w:afterAutospacing="0"/>
        <w:ind w:firstLine="709"/>
        <w:jc w:val="both"/>
        <w:textAlignment w:val="baseline"/>
      </w:pPr>
      <w:r w:rsidRPr="00AA06B5">
        <w:t>Қызылорда облысы көлемінде әр ауданда тоқсан сайын әлеуметтік сауалнама жүргізіледі. Соның бірнеше кезеңдегі нәтижелерін қорытындылай келе тұрғындарды мынадай мәселелердің толғандыратындығын атап өтуге болады:</w:t>
      </w:r>
    </w:p>
    <w:p w:rsidR="00AA06B5" w:rsidRPr="00AA06B5" w:rsidRDefault="00AA06B5" w:rsidP="00AA06B5">
      <w:pPr>
        <w:pStyle w:val="a9"/>
        <w:spacing w:before="0" w:beforeAutospacing="0" w:after="0" w:afterAutospacing="0"/>
        <w:ind w:firstLine="709"/>
        <w:jc w:val="both"/>
        <w:textAlignment w:val="baseline"/>
      </w:pPr>
      <w:r w:rsidRPr="00AA06B5">
        <w:t>— тамақ өнімдерінің бағасы және қызметтер тарифі. Мұны сауалнамаға қатысушылардың — 51 пайызы атап өткен;</w:t>
      </w:r>
    </w:p>
    <w:p w:rsidR="00AA06B5" w:rsidRPr="00AA06B5" w:rsidRDefault="00AA06B5" w:rsidP="00AA06B5">
      <w:pPr>
        <w:pStyle w:val="a9"/>
        <w:spacing w:before="0" w:beforeAutospacing="0" w:after="0" w:afterAutospacing="0"/>
        <w:ind w:firstLine="709"/>
        <w:jc w:val="both"/>
        <w:textAlignment w:val="baseline"/>
      </w:pPr>
      <w:r w:rsidRPr="00AA06B5">
        <w:t>— жұмыспен қамту мәселесі халықтың — 39 пайызын толғандырады;</w:t>
      </w:r>
    </w:p>
    <w:p w:rsidR="00AA06B5" w:rsidRPr="00AA06B5" w:rsidRDefault="00AA06B5" w:rsidP="00AA06B5">
      <w:pPr>
        <w:pStyle w:val="a9"/>
        <w:spacing w:before="0" w:beforeAutospacing="0" w:after="0" w:afterAutospacing="0"/>
        <w:ind w:firstLine="709"/>
        <w:jc w:val="both"/>
        <w:textAlignment w:val="baseline"/>
      </w:pPr>
      <w:r w:rsidRPr="00AA06B5">
        <w:t>— жол ахуалы — 31 пайызын;</w:t>
      </w:r>
    </w:p>
    <w:p w:rsidR="00AA06B5" w:rsidRPr="00AA06B5" w:rsidRDefault="00AA06B5" w:rsidP="00AA06B5">
      <w:pPr>
        <w:pStyle w:val="a9"/>
        <w:spacing w:before="0" w:beforeAutospacing="0" w:after="0" w:afterAutospacing="0"/>
        <w:ind w:firstLine="709"/>
        <w:jc w:val="both"/>
        <w:textAlignment w:val="baseline"/>
      </w:pPr>
      <w:r w:rsidRPr="00AA06B5">
        <w:t>— су, жылу, электр энергиясымен жабдықтау және тұрғын үй салу мәселесін қамтитын тұрғын үй коммуналдық  саласы — 24 пайызды құрап отыр;</w:t>
      </w:r>
    </w:p>
    <w:p w:rsidR="00AA06B5" w:rsidRPr="00AA06B5" w:rsidRDefault="00AA06B5" w:rsidP="00AA06B5">
      <w:pPr>
        <w:pStyle w:val="a9"/>
        <w:spacing w:before="0" w:beforeAutospacing="0" w:after="0" w:afterAutospacing="0"/>
        <w:ind w:firstLine="709"/>
        <w:jc w:val="both"/>
        <w:textAlignment w:val="baseline"/>
      </w:pPr>
      <w:r w:rsidRPr="00AA06B5">
        <w:t>— халықтың 23 пайызын денсаулық сақтау және білім беру саласындағы мемлекеттік қызмет көрсету сапасы толғандырады екен.</w:t>
      </w:r>
    </w:p>
    <w:p w:rsidR="00AA06B5" w:rsidRPr="00AA06B5" w:rsidRDefault="00AA06B5" w:rsidP="00AA06B5">
      <w:pPr>
        <w:pStyle w:val="a9"/>
        <w:spacing w:before="0" w:beforeAutospacing="0" w:after="0" w:afterAutospacing="0"/>
        <w:ind w:firstLine="709"/>
        <w:jc w:val="both"/>
        <w:textAlignment w:val="baseline"/>
      </w:pPr>
      <w:r w:rsidRPr="00AA06B5">
        <w:lastRenderedPageBreak/>
        <w:t>Облыс халқын азық-түлікпен қамтамасыз ету бағытында жыл сайын облыс бойынша  230 мың тоннадан аса күріш салысы,  90 мың тоннаға жуық картоп, 80 мың тоннадай көкөніс, 100 мың тоннадан аса бақша, 15 мың  тоннадан аса ет, 70 мың тонна сүт, 30 млн. данадай жұмыртқа өнімдері өндіріліп келеді.</w:t>
      </w:r>
    </w:p>
    <w:p w:rsidR="00AA06B5" w:rsidRPr="00AA06B5" w:rsidRDefault="00AA06B5" w:rsidP="00AA06B5">
      <w:pPr>
        <w:pStyle w:val="a9"/>
        <w:spacing w:before="0" w:beforeAutospacing="0" w:after="0" w:afterAutospacing="0"/>
        <w:ind w:firstLine="709"/>
        <w:jc w:val="both"/>
        <w:textAlignment w:val="baseline"/>
      </w:pPr>
      <w:r w:rsidRPr="00AA06B5">
        <w:t>Ұлттық тұтыну нормасы бойынша облыс халқының бір жылдағы қажеттілігі күрішке 1,5 есеге, картопқа 1,9 есеге,   көкөніс-бақшаға 3,0 есеге артық. Сонымен қатар, сиыр, қой, құс еттеріне, сүтке, жұмыртқаға қажеттілікті жергілікті өндіріс толық қанағаттандыра алмайды. Жетіспейтін өнім көлемі республиканың өзге өңірлерінен тасымалданады. [10]</w:t>
      </w:r>
    </w:p>
    <w:p w:rsidR="00AA06B5" w:rsidRPr="00AA06B5" w:rsidRDefault="00AA06B5" w:rsidP="007B49FD">
      <w:pPr>
        <w:numPr>
          <w:ilvl w:val="0"/>
          <w:numId w:val="51"/>
        </w:numPr>
        <w:tabs>
          <w:tab w:val="left" w:pos="993"/>
        </w:tabs>
        <w:spacing w:after="0" w:line="240" w:lineRule="auto"/>
        <w:ind w:left="0" w:firstLine="709"/>
        <w:jc w:val="both"/>
        <w:textAlignment w:val="baseline"/>
        <w:rPr>
          <w:rFonts w:ascii="Times New Roman" w:hAnsi="Times New Roman"/>
          <w:sz w:val="24"/>
          <w:szCs w:val="24"/>
        </w:rPr>
      </w:pPr>
      <w:r w:rsidRPr="00AA06B5">
        <w:rPr>
          <w:rFonts w:ascii="Times New Roman" w:hAnsi="Times New Roman"/>
          <w:sz w:val="24"/>
          <w:szCs w:val="24"/>
        </w:rPr>
        <w:t>Халықаралық аренада мемлекетіміз өзінің тарихи, геосаясаттық және экономикалық факторларына байланысты көп ғасырлар бойы сыртқы саясатын халықаралық ынтымақтастық, көршілес мемлекеттермен татулық және олардың аймақтық біртұтастығын құрметтеу принципіне негіздеп жүргізіліп келеді.</w:t>
      </w:r>
    </w:p>
    <w:p w:rsidR="00AA06B5" w:rsidRPr="00AA06B5" w:rsidRDefault="00AA06B5" w:rsidP="007B49FD">
      <w:pPr>
        <w:numPr>
          <w:ilvl w:val="0"/>
          <w:numId w:val="51"/>
        </w:numPr>
        <w:tabs>
          <w:tab w:val="left" w:pos="993"/>
        </w:tabs>
        <w:spacing w:after="0" w:line="240" w:lineRule="auto"/>
        <w:ind w:left="0" w:firstLine="709"/>
        <w:jc w:val="both"/>
        <w:textAlignment w:val="baseline"/>
        <w:rPr>
          <w:rFonts w:ascii="Times New Roman" w:hAnsi="Times New Roman"/>
          <w:sz w:val="24"/>
          <w:szCs w:val="24"/>
        </w:rPr>
      </w:pPr>
      <w:r w:rsidRPr="00AA06B5">
        <w:rPr>
          <w:rFonts w:ascii="Times New Roman" w:hAnsi="Times New Roman"/>
          <w:sz w:val="24"/>
          <w:szCs w:val="24"/>
        </w:rPr>
        <w:t>1991 жылы тәуелсіздік алған сәттен бастап, біздің Республика әлемнің 130 мемлекетімен жипломатиялық қарым-қатынас орнатты.</w:t>
      </w:r>
    </w:p>
    <w:p w:rsidR="00AA06B5" w:rsidRPr="00AA06B5" w:rsidRDefault="00AA06B5" w:rsidP="007B49FD">
      <w:pPr>
        <w:numPr>
          <w:ilvl w:val="0"/>
          <w:numId w:val="51"/>
        </w:numPr>
        <w:tabs>
          <w:tab w:val="left" w:pos="993"/>
        </w:tabs>
        <w:spacing w:after="0" w:line="240" w:lineRule="auto"/>
        <w:ind w:left="0" w:firstLine="709"/>
        <w:jc w:val="both"/>
        <w:textAlignment w:val="baseline"/>
        <w:rPr>
          <w:rFonts w:ascii="Times New Roman" w:hAnsi="Times New Roman"/>
          <w:sz w:val="24"/>
          <w:szCs w:val="24"/>
        </w:rPr>
      </w:pPr>
      <w:r w:rsidRPr="00AA06B5">
        <w:rPr>
          <w:rFonts w:ascii="Times New Roman" w:hAnsi="Times New Roman"/>
          <w:sz w:val="24"/>
          <w:szCs w:val="24"/>
        </w:rPr>
        <w:t>Көптеген себептерге байланысты Орталық Азия мен Қазақстан аймағы әлем назарына ие.</w:t>
      </w:r>
    </w:p>
    <w:p w:rsidR="00AA06B5" w:rsidRPr="00AA06B5" w:rsidRDefault="00AA06B5" w:rsidP="00AA06B5">
      <w:pPr>
        <w:pStyle w:val="a9"/>
        <w:spacing w:before="0" w:beforeAutospacing="0" w:after="0" w:afterAutospacing="0"/>
        <w:ind w:firstLine="709"/>
        <w:jc w:val="both"/>
        <w:textAlignment w:val="baseline"/>
      </w:pPr>
      <w:r w:rsidRPr="00AA06B5">
        <w:t>Экономикалық қауіпсіздікке қауіп төндіретін факторлар мониторингі жедел ақпараттық-сараптамалық бақылау жүйесі ретінде экономикадағы күрделі макроэкономикалық және салааралық теңсіздіктерді айқындайды және әлеуметтік-экономикалық индикаторлардың тұрақсыздығын бейнелейді.           Іс жүзінде, аталмыш мониторинг экономиканың дағдарыстық немесе жағымсыз құбылыстарын анықтайды. Оларды тек анықтап қана қоймай, жаңа қатерлердің туындау мүмкіндіктерінің алдын-алу жолдарын қарастыруы тиіс. [11]</w:t>
      </w:r>
    </w:p>
    <w:p w:rsidR="00AA06B5" w:rsidRPr="00AA06B5" w:rsidRDefault="00AA06B5" w:rsidP="00AA06B5">
      <w:pPr>
        <w:pStyle w:val="a9"/>
        <w:spacing w:before="0" w:beforeAutospacing="0" w:after="0" w:afterAutospacing="0"/>
        <w:ind w:firstLine="709"/>
        <w:jc w:val="both"/>
        <w:textAlignment w:val="baseline"/>
      </w:pPr>
      <w:r w:rsidRPr="00AA06B5">
        <w:t>Осылайша, мемлекеттің экономикалық қауіпсіздігіне қатер төндіретін факторлар мониторингі осы қауіптердің алдын-алу шараларын қалыптастыру бағытындағы жұмыстар болып табылады. Ол қысқа, орта, ұзақ мерзімді мемлекеттің әлеуметтік-экономикалық дамуының тұрақты талдау элементі болуы тиіс.</w:t>
      </w:r>
    </w:p>
    <w:p w:rsidR="00AA06B5" w:rsidRPr="00AA06B5" w:rsidRDefault="00AA06B5" w:rsidP="00AA06B5">
      <w:pPr>
        <w:pStyle w:val="a9"/>
        <w:spacing w:before="0" w:beforeAutospacing="0" w:after="0" w:afterAutospacing="0"/>
        <w:ind w:firstLine="709"/>
        <w:jc w:val="both"/>
        <w:textAlignment w:val="baseline"/>
      </w:pPr>
      <w:r w:rsidRPr="00AA06B5">
        <w:t>Біз нақты сектордың экономикалық қауіпсіздігін қамтамасыз етуде өндірістің жекелеген салаларына қатысты қауіпсіздік қатерлері деңгейін төмендету сызбасын ұсынамыз. Сызба екі түрлі бағытта жүзеге асырылады.</w:t>
      </w:r>
    </w:p>
    <w:p w:rsidR="00AA06B5" w:rsidRPr="00AA06B5" w:rsidRDefault="00AA06B5" w:rsidP="00AA06B5">
      <w:pPr>
        <w:pStyle w:val="a9"/>
        <w:spacing w:before="0" w:beforeAutospacing="0" w:after="0" w:afterAutospacing="0"/>
        <w:ind w:firstLine="709"/>
        <w:jc w:val="both"/>
        <w:textAlignment w:val="baseline"/>
      </w:pPr>
      <w:r w:rsidRPr="00AA06B5">
        <w:t>Алғашқы болжамдық-бағыттық кезеңде әлеуетті қауіптер анықталады және қауіптерді жоюдың тұжырымдамалық үлгілері жасақталады.</w:t>
      </w:r>
    </w:p>
    <w:p w:rsidR="00AA06B5" w:rsidRPr="00AA06B5" w:rsidRDefault="00AA06B5" w:rsidP="00AA06B5">
      <w:pPr>
        <w:pStyle w:val="a9"/>
        <w:spacing w:before="0" w:beforeAutospacing="0" w:after="0" w:afterAutospacing="0"/>
        <w:ind w:firstLine="709"/>
        <w:jc w:val="both"/>
        <w:textAlignment w:val="baseline"/>
      </w:pPr>
      <w:r w:rsidRPr="00AA06B5">
        <w:t>Екінші іскерлік жобаларды жасақтау кезеңінде, белгілі бір қауіптің алғышарттары анықтала бастағанда, қауіпті төмендетудің жобалық, нақты сызбалары жасалады (жобаның технико-экономикалық негіздемесі көлемінде).</w:t>
      </w:r>
    </w:p>
    <w:p w:rsidR="00AA06B5" w:rsidRPr="00AA06B5" w:rsidRDefault="00AA06B5" w:rsidP="00AA06B5">
      <w:pPr>
        <w:pStyle w:val="a9"/>
        <w:spacing w:before="0" w:beforeAutospacing="0" w:after="0" w:afterAutospacing="0"/>
        <w:ind w:firstLine="709"/>
        <w:jc w:val="both"/>
        <w:textAlignment w:val="baseline"/>
      </w:pPr>
      <w:r w:rsidRPr="00AA06B5">
        <w:t>Мұнда қауіпсіздік қатерлерін төмендетудің мүмкін боларлық сызбалары келтіріледі [12]</w:t>
      </w:r>
    </w:p>
    <w:p w:rsidR="00AA06B5" w:rsidRPr="00AA06B5" w:rsidRDefault="00AA06B5" w:rsidP="00AA06B5">
      <w:pPr>
        <w:pStyle w:val="a9"/>
        <w:spacing w:before="0" w:beforeAutospacing="0" w:after="0" w:afterAutospacing="0"/>
        <w:ind w:firstLine="709"/>
        <w:jc w:val="both"/>
        <w:textAlignment w:val="baseline"/>
      </w:pPr>
      <w:r w:rsidRPr="00AA06B5">
        <w:t>Экономикалық қауiпсiздiк мемлекеттiк органдардың, ұйымдардың, лауазымды тұлғалар мен азаматтардың:</w:t>
      </w:r>
    </w:p>
    <w:p w:rsidR="00AA06B5" w:rsidRPr="00AA06B5" w:rsidRDefault="00AA06B5" w:rsidP="00AA06B5">
      <w:pPr>
        <w:pStyle w:val="a9"/>
        <w:spacing w:before="0" w:beforeAutospacing="0" w:after="0" w:afterAutospacing="0"/>
        <w:ind w:firstLine="709"/>
        <w:jc w:val="both"/>
        <w:textAlignment w:val="baseline"/>
      </w:pPr>
      <w:r w:rsidRPr="00AA06B5">
        <w:t>— ұлттық экономиканың, оның iшiнде оның индустриялық-инновациялық құрамдас бөлiктерiнiң тұрақтылығы мен орнықты дамуын қамтамасыз етуге;</w:t>
      </w:r>
    </w:p>
    <w:p w:rsidR="00AA06B5" w:rsidRPr="00AA06B5" w:rsidRDefault="00AA06B5" w:rsidP="00AA06B5">
      <w:pPr>
        <w:pStyle w:val="a9"/>
        <w:spacing w:before="0" w:beforeAutospacing="0" w:after="0" w:afterAutospacing="0"/>
        <w:ind w:firstLine="709"/>
        <w:jc w:val="both"/>
        <w:textAlignment w:val="baseline"/>
      </w:pPr>
      <w:r w:rsidRPr="00AA06B5">
        <w:t>— Қазақстанның қаржылық, энергетикалық, азық-түлiк және көлiктiк тәуелсiздiгiн қамтамасыз етуге;</w:t>
      </w:r>
    </w:p>
    <w:p w:rsidR="00AA06B5" w:rsidRPr="00AA06B5" w:rsidRDefault="00AA06B5" w:rsidP="00AA06B5">
      <w:pPr>
        <w:pStyle w:val="a9"/>
        <w:spacing w:before="0" w:beforeAutospacing="0" w:after="0" w:afterAutospacing="0"/>
        <w:ind w:firstLine="709"/>
        <w:jc w:val="both"/>
        <w:textAlignment w:val="baseline"/>
      </w:pPr>
      <w:r w:rsidRPr="00AA06B5">
        <w:t>— Қазақстанның дүниежүзiлiк экономикалық жүйеден экономикалық оқшаулануына жол бермеуге;</w:t>
      </w:r>
    </w:p>
    <w:p w:rsidR="00AA06B5" w:rsidRPr="00AA06B5" w:rsidRDefault="00AA06B5" w:rsidP="00AA06B5">
      <w:pPr>
        <w:pStyle w:val="a9"/>
        <w:spacing w:before="0" w:beforeAutospacing="0" w:after="0" w:afterAutospacing="0"/>
        <w:ind w:firstLine="709"/>
        <w:jc w:val="both"/>
        <w:textAlignment w:val="baseline"/>
      </w:pPr>
      <w:r w:rsidRPr="00AA06B5">
        <w:t>— экономикалық шешiмдердi қабылдауда, соның iшiнде экономикалық кiрiгудiң ұлттық органдардан жоғары тұратын органдар шеңберiнде шешiмдер қабылдауда Қазақстан Республикасының тәуелсiздiгiн сақтауға;</w:t>
      </w:r>
    </w:p>
    <w:p w:rsidR="00AA06B5" w:rsidRPr="00AA06B5" w:rsidRDefault="00AA06B5" w:rsidP="00AA06B5">
      <w:pPr>
        <w:pStyle w:val="a9"/>
        <w:spacing w:before="0" w:beforeAutospacing="0" w:after="0" w:afterAutospacing="0"/>
        <w:ind w:firstLine="709"/>
        <w:jc w:val="both"/>
        <w:textAlignment w:val="baseline"/>
      </w:pPr>
      <w:r w:rsidRPr="00AA06B5">
        <w:t>— экономиканы әрi қарай әртараптандыру, ел экономикасының ресурстық-энергетикалық негiзiн сақтау мен нығайтуға;</w:t>
      </w:r>
    </w:p>
    <w:p w:rsidR="00AA06B5" w:rsidRPr="00AA06B5" w:rsidRDefault="00AA06B5" w:rsidP="00AA06B5">
      <w:pPr>
        <w:pStyle w:val="a9"/>
        <w:spacing w:before="0" w:beforeAutospacing="0" w:after="0" w:afterAutospacing="0"/>
        <w:ind w:firstLine="709"/>
        <w:jc w:val="both"/>
        <w:textAlignment w:val="baseline"/>
      </w:pPr>
      <w:r w:rsidRPr="00AA06B5">
        <w:t>— Қазақстанның геосаяси айналасында туындайтын терiс факторлардың әсерiнен мемлекет экономикасының осал деңгейiн барынша азайтуға;</w:t>
      </w:r>
    </w:p>
    <w:p w:rsidR="00AA06B5" w:rsidRPr="00AA06B5" w:rsidRDefault="00AA06B5" w:rsidP="00AA06B5">
      <w:pPr>
        <w:pStyle w:val="a9"/>
        <w:spacing w:before="0" w:beforeAutospacing="0" w:after="0" w:afterAutospacing="0"/>
        <w:ind w:firstLine="709"/>
        <w:jc w:val="both"/>
        <w:textAlignment w:val="baseline"/>
      </w:pPr>
      <w:r w:rsidRPr="00AA06B5">
        <w:lastRenderedPageBreak/>
        <w:t>— отандық және халықаралық қаржы институттарымен өзара тиiмдi ынтымақтастықты қамтамасыз етуге, отандық экономиканы қалпына келтiру мен дамытуға арналған iшкi, сыртқы кредиттiк ресурстар мен инвестициялық мүмкiндiктер бағытының басымдығына;</w:t>
      </w:r>
    </w:p>
    <w:p w:rsidR="00AA06B5" w:rsidRPr="00AA06B5" w:rsidRDefault="00AA06B5" w:rsidP="00AA06B5">
      <w:pPr>
        <w:pStyle w:val="a9"/>
        <w:spacing w:before="0" w:beforeAutospacing="0" w:after="0" w:afterAutospacing="0"/>
        <w:ind w:firstLine="709"/>
        <w:jc w:val="both"/>
        <w:textAlignment w:val="baseline"/>
      </w:pPr>
      <w:r w:rsidRPr="00AA06B5">
        <w:t>— мемлекеттiк бюджет тапшылығының шектi рұқсат етiлетiн деңгейiнен асып кетпеуiне және оның кiрiс бөлiгiн нығайтуға;</w:t>
      </w:r>
    </w:p>
    <w:p w:rsidR="00AA06B5" w:rsidRPr="00AA06B5" w:rsidRDefault="00AA06B5" w:rsidP="00AA06B5">
      <w:pPr>
        <w:pStyle w:val="a9"/>
        <w:spacing w:before="0" w:beforeAutospacing="0" w:after="0" w:afterAutospacing="0"/>
        <w:ind w:firstLine="709"/>
        <w:jc w:val="both"/>
        <w:textAlignment w:val="baseline"/>
      </w:pPr>
      <w:r w:rsidRPr="00AA06B5">
        <w:t>— бюджет қаражаты мен мемлекеттiк ресурстардың мақсатсыз пайдаланылмауына жол бермеуге, көлеңкелi экономика көлемiн қысқартуға;</w:t>
      </w:r>
    </w:p>
    <w:p w:rsidR="00AA06B5" w:rsidRPr="00AA06B5" w:rsidRDefault="00AA06B5" w:rsidP="00AA06B5">
      <w:pPr>
        <w:pStyle w:val="a9"/>
        <w:spacing w:before="0" w:beforeAutospacing="0" w:after="0" w:afterAutospacing="0"/>
        <w:ind w:firstLine="709"/>
        <w:jc w:val="both"/>
        <w:textAlignment w:val="baseline"/>
      </w:pPr>
      <w:r w:rsidRPr="00AA06B5">
        <w:t>— сыртқы қарыздың «Республикалық бюджет туралы» Қазақстан Республикасының Заңында белгiленген мөлшерге қарағанда ұлғайып кетуiне жол бермеуге;</w:t>
      </w:r>
    </w:p>
    <w:p w:rsidR="00AA06B5" w:rsidRPr="00AA06B5" w:rsidRDefault="00AA06B5" w:rsidP="00AA06B5">
      <w:pPr>
        <w:pStyle w:val="a9"/>
        <w:spacing w:before="0" w:beforeAutospacing="0" w:after="0" w:afterAutospacing="0"/>
        <w:ind w:firstLine="709"/>
        <w:jc w:val="both"/>
        <w:textAlignment w:val="baseline"/>
      </w:pPr>
      <w:r w:rsidRPr="00AA06B5">
        <w:t>— Қазақстан өңiрлерiнiң әлеуметтiк-экономикалық дамуындағы қатерлi теңдессiздiкке жол бермеуге;</w:t>
      </w:r>
    </w:p>
    <w:p w:rsidR="00AA06B5" w:rsidRPr="00AA06B5" w:rsidRDefault="00AA06B5" w:rsidP="00AA06B5">
      <w:pPr>
        <w:pStyle w:val="a9"/>
        <w:spacing w:before="0" w:beforeAutospacing="0" w:after="0" w:afterAutospacing="0"/>
        <w:ind w:firstLine="709"/>
        <w:jc w:val="both"/>
        <w:textAlignment w:val="baseline"/>
      </w:pPr>
      <w:r w:rsidRPr="00AA06B5">
        <w:t>— бәсекенi көтермелеу және монополизмдi шектеу жағдайында ел экономикасында отандық тауарларды өндiру мен қызмет көрсету үлесiн арттыруға;</w:t>
      </w:r>
    </w:p>
    <w:p w:rsidR="00AA06B5" w:rsidRPr="00AA06B5" w:rsidRDefault="00AA06B5" w:rsidP="00AA06B5">
      <w:pPr>
        <w:pStyle w:val="a9"/>
        <w:spacing w:before="0" w:beforeAutospacing="0" w:after="0" w:afterAutospacing="0"/>
        <w:ind w:firstLine="709"/>
        <w:jc w:val="both"/>
        <w:textAlignment w:val="baseline"/>
      </w:pPr>
      <w:r w:rsidRPr="00AA06B5">
        <w:t>— отандық тауарлар мен қызметтер көрсетудiң бәсекелестiкке қабiлеттiлiгiн арттыруға;</w:t>
      </w:r>
    </w:p>
    <w:p w:rsidR="00AA06B5" w:rsidRPr="00AA06B5" w:rsidRDefault="00AA06B5" w:rsidP="00AA06B5">
      <w:pPr>
        <w:pStyle w:val="a9"/>
        <w:spacing w:before="0" w:beforeAutospacing="0" w:after="0" w:afterAutospacing="0"/>
        <w:ind w:firstLine="709"/>
        <w:jc w:val="both"/>
        <w:textAlignment w:val="baseline"/>
      </w:pPr>
      <w:r w:rsidRPr="00AA06B5">
        <w:t>— iшкi және сыртқы қолайсыз факторлардың әсерiне қарамастан азық-түлiк тауарларының мемлекеттiк ресурстарында басымдық қалыптастыруды, жаңартуды және толықтыруды қамтамасыз етуге;</w:t>
      </w:r>
    </w:p>
    <w:p w:rsidR="00AA06B5" w:rsidRPr="00AA06B5" w:rsidRDefault="00AA06B5" w:rsidP="00AA06B5">
      <w:pPr>
        <w:pStyle w:val="a9"/>
        <w:spacing w:before="0" w:beforeAutospacing="0" w:after="0" w:afterAutospacing="0"/>
        <w:ind w:firstLine="709"/>
        <w:jc w:val="both"/>
        <w:textAlignment w:val="baseline"/>
      </w:pPr>
      <w:r w:rsidRPr="00AA06B5">
        <w:t>— экономиканың жай-күйi және шет мемлекеттермен тауарлы-экономикалық қатынастар туралы ақпараттың қол жетiмдiлiгi мен ашықтығын қамтамасыз етуге бағытталған шешiмдермен және iс-қимылдармен қамтамасыз етiледi.[13]</w:t>
      </w:r>
    </w:p>
    <w:p w:rsidR="00AA06B5" w:rsidRPr="00AA06B5" w:rsidRDefault="00AA06B5" w:rsidP="00AA06B5">
      <w:pPr>
        <w:pStyle w:val="a9"/>
        <w:spacing w:before="0" w:beforeAutospacing="0" w:after="0" w:afterAutospacing="0"/>
        <w:ind w:firstLine="709"/>
        <w:jc w:val="both"/>
        <w:textAlignment w:val="baseline"/>
      </w:pPr>
      <w:r w:rsidRPr="00AA06B5">
        <w:t>Экономикалық қауіпсіздік объектілері — жалпы елдің экономикалық жүйесі, сондай- ақ оның құрамдас элементтері: табиғи байлықтары, өндірістік және бейөндірістік қорлары, жылжымайтын мүлік, </w:t>
      </w:r>
      <w:hyperlink r:id="rId29" w:history="1">
        <w:r w:rsidRPr="00AA06B5">
          <w:rPr>
            <w:rStyle w:val="a8"/>
            <w:color w:val="auto"/>
            <w:u w:val="none"/>
            <w:bdr w:val="none" w:sz="0" w:space="0" w:color="auto" w:frame="1"/>
          </w:rPr>
          <w:t>қаржы</w:t>
        </w:r>
      </w:hyperlink>
      <w:r w:rsidRPr="00AA06B5">
        <w:t> ресурстары, адами </w:t>
      </w:r>
      <w:hyperlink r:id="rId30" w:history="1">
        <w:r w:rsidRPr="00AA06B5">
          <w:rPr>
            <w:rStyle w:val="a8"/>
            <w:color w:val="auto"/>
            <w:u w:val="none"/>
            <w:bdr w:val="none" w:sz="0" w:space="0" w:color="auto" w:frame="1"/>
          </w:rPr>
          <w:t>ресурстар</w:t>
        </w:r>
      </w:hyperlink>
      <w:r w:rsidRPr="00AA06B5">
        <w:t>, шаруашылық құрылымдар, отбасы, адамның жеке басы, т.б. Экономикалық қауіпсіздікке төнген қатер — елдің шаруашылығына келеңсіз әсерін тигізетін, жеке адамның, қоғамның, мемлекеттің экономикалық мүдделеріне нұқсан келтіретін құбылыстар мен үдерістер. Ұлттық экономикалық қауіпсіздікті мақсатқа сай және жүйелі қорғаушы ұйымдық жүйе ретінде тек ХХғ. құрыла бастады. Соңғы жарты жүз жылдықта ұлттық экономикалық қауіпсіздіктің басты қауіп-қатерлерін қалай есептеу керек және онымен қалай күресу керектігі бойынша экономист-теоретиктердің үш негізгі тәсілі құрылды :</w:t>
      </w:r>
    </w:p>
    <w:p w:rsidR="00AA06B5" w:rsidRPr="00AA06B5" w:rsidRDefault="00AA06B5" w:rsidP="00AA06B5">
      <w:pPr>
        <w:pStyle w:val="a9"/>
        <w:spacing w:before="0" w:beforeAutospacing="0" w:after="0" w:afterAutospacing="0"/>
        <w:ind w:firstLine="709"/>
        <w:jc w:val="both"/>
        <w:textAlignment w:val="baseline"/>
      </w:pPr>
      <w:r w:rsidRPr="00AA06B5">
        <w:t>—  сыртқы экономикалық қауіпсіздікті қорғаудың камералисттік концепциясы ( ХIХғ. ортасынан бастап );</w:t>
      </w:r>
    </w:p>
    <w:p w:rsidR="00AA06B5" w:rsidRPr="00AA06B5" w:rsidRDefault="00AA06B5" w:rsidP="00AA06B5">
      <w:pPr>
        <w:pStyle w:val="a9"/>
        <w:spacing w:before="0" w:beforeAutospacing="0" w:after="0" w:afterAutospacing="0"/>
        <w:ind w:firstLine="709"/>
        <w:jc w:val="both"/>
        <w:textAlignment w:val="baseline"/>
      </w:pPr>
      <w:r w:rsidRPr="00AA06B5">
        <w:t>—  ішкі макроэкономикалық қауіп-қатерлерден қорғаудың кейнсшілдік концепциясы ( ХХғ. II жарты жылдығынан бастап);</w:t>
      </w:r>
    </w:p>
    <w:p w:rsidR="00AA06B5" w:rsidRPr="00AA06B5" w:rsidRDefault="00AA06B5" w:rsidP="00AA06B5">
      <w:pPr>
        <w:pStyle w:val="a9"/>
        <w:spacing w:before="0" w:beforeAutospacing="0" w:after="0" w:afterAutospacing="0"/>
        <w:ind w:firstLine="709"/>
        <w:jc w:val="both"/>
        <w:textAlignment w:val="baseline"/>
      </w:pPr>
      <w:r w:rsidRPr="00AA06B5">
        <w:t>—  әкімшілік тосқауылдардан қорғаудың институтционалдық концепциясы</w:t>
      </w:r>
    </w:p>
    <w:p w:rsidR="00AA06B5" w:rsidRPr="00AA06B5" w:rsidRDefault="00AA06B5" w:rsidP="00AA06B5">
      <w:pPr>
        <w:pStyle w:val="a9"/>
        <w:spacing w:before="0" w:beforeAutospacing="0" w:after="0" w:afterAutospacing="0"/>
        <w:ind w:firstLine="709"/>
        <w:jc w:val="both"/>
        <w:textAlignment w:val="baseline"/>
      </w:pPr>
      <w:r w:rsidRPr="00AA06B5">
        <w:t>(ХХғ. аяғынан бастап).</w:t>
      </w:r>
    </w:p>
    <w:p w:rsidR="00AA06B5" w:rsidRPr="00AA06B5" w:rsidRDefault="00AA06B5" w:rsidP="00AA06B5">
      <w:pPr>
        <w:pStyle w:val="a9"/>
        <w:spacing w:before="0" w:beforeAutospacing="0" w:after="0" w:afterAutospacing="0"/>
        <w:ind w:firstLine="709"/>
        <w:jc w:val="both"/>
        <w:textAlignment w:val="baseline"/>
      </w:pPr>
      <w:r w:rsidRPr="00AA06B5">
        <w:t> Экономикалық қауіпсіздік құрылымы былай сипатталады: Технологиялық қауіпсіздік бәсекеге қабілетті ғылыми-техникалық өнім өндіру негізінде халықаралық технологиялық нарықтарда ұдайы қатысумен анықталады. Азық-түлік қауіпсіздігі сапалы тамақ өнімдерін өндіруге арналған табиғи-шикізат ресурстарын қолданумен және осы тамақ өнімдерін халықтың жаппай тұтыну мүмкіншілігімен өлшенеді. Қаржы-несиелік қаржы жүйесінің тұрақтылығымен, ұлттық валюта тұрақтылығымен, алтынвалюта қорларының жеткіліктілігімен немесе тұрақты экономикалық өсуге жағдай жасаумен ескеріледі. Өндірістік қауіпсіздік индустриялық потенциалдың дамуында, техникалық өнім өндірудің тұрақтылығында және тиімділігінде, мемлекеттің экономикалық тіршілік әрекетін қамтамасыз ету қызметінің керектігінде көрінеді. Сыртқы экономикалық қауіпсіздік ашық экономиканың сақталуы кезіндегі халықаралық еңбек бөлінісі жағдайында ішкі нарықтың сыртқыэкономикалық әсерлерден қорғануымен сипатталады.</w:t>
      </w:r>
    </w:p>
    <w:p w:rsidR="00AA06B5" w:rsidRPr="00AA06B5" w:rsidRDefault="00AA06B5" w:rsidP="00AA06B5">
      <w:pPr>
        <w:pStyle w:val="a9"/>
        <w:spacing w:before="0" w:beforeAutospacing="0" w:after="0" w:afterAutospacing="0"/>
        <w:ind w:firstLine="709"/>
        <w:jc w:val="both"/>
        <w:textAlignment w:val="baseline"/>
      </w:pPr>
      <w:r w:rsidRPr="00AA06B5">
        <w:t xml:space="preserve">Инвестициялық қауіпсіздік оның инвестициялық тартымдылығының деңгейіне, ұлттық экономикалық мүдделерді сақтауды ескере отырып, тартылған қаражаттарды тиімді </w:t>
      </w:r>
      <w:r w:rsidRPr="00AA06B5">
        <w:lastRenderedPageBreak/>
        <w:t>пайдалану және оны қайтару қабілеттігіне байланысты. Энергетикалық қауіпсіздік ішкі өнеркәсіптік өндірісті қолдану үшін өзіндік энергия тасушыны және энергияны жеткілікті өндіруді қамтамасыз ету мүмкіншілігімен анықталады. Көлік-байланыс қауіпсіздігі әлемдік нарыққа шығатын альтернативтік негіздерді иеленуге рұқсат беретін көлік-байланыс артерияларының бар болуымен көрсетіледі. Әлеуметтік (әлеуметтік-экономикалық) қауіпсіздік бұзушы әлеуметтік күштің төмен деңгейімен, қоғамның өмірге керек қажеттіліктерін қанағаттандырумен қамтамасыз етілетін қорғану жағдайын білдіреді.[14]</w:t>
      </w:r>
    </w:p>
    <w:p w:rsidR="00AA06B5" w:rsidRPr="00AA06B5" w:rsidRDefault="00AA06B5" w:rsidP="00AA06B5">
      <w:pPr>
        <w:pStyle w:val="a9"/>
        <w:spacing w:before="0" w:beforeAutospacing="0" w:after="0" w:afterAutospacing="0"/>
        <w:ind w:firstLine="709"/>
        <w:jc w:val="both"/>
        <w:textAlignment w:val="baseline"/>
      </w:pPr>
      <w:r w:rsidRPr="00AA06B5">
        <w:t>Жалпы, экономикалық қауіпсіздік деген жүйенің күрделі ішкі құрылымы бар, соның ішінде оның үш маңызды элементтерін бөлуге болады:</w:t>
      </w:r>
    </w:p>
    <w:p w:rsidR="00AA06B5" w:rsidRPr="00AA06B5" w:rsidRDefault="00AA06B5" w:rsidP="007B49FD">
      <w:pPr>
        <w:numPr>
          <w:ilvl w:val="0"/>
          <w:numId w:val="52"/>
        </w:numPr>
        <w:spacing w:after="0" w:line="240" w:lineRule="auto"/>
        <w:ind w:left="0" w:firstLine="709"/>
        <w:jc w:val="both"/>
        <w:textAlignment w:val="baseline"/>
        <w:rPr>
          <w:rFonts w:ascii="Times New Roman" w:hAnsi="Times New Roman"/>
          <w:sz w:val="24"/>
          <w:szCs w:val="24"/>
        </w:rPr>
      </w:pPr>
      <w:r w:rsidRPr="00AA06B5">
        <w:rPr>
          <w:rFonts w:ascii="Times New Roman" w:hAnsi="Times New Roman"/>
          <w:sz w:val="24"/>
          <w:szCs w:val="24"/>
        </w:rPr>
        <w:t>Экономикалық тәуелсіздік. Экономикалық тәуелсіздік абсолюттік сипатқа ие емес, себебі халықаралық еңбек бөлінісі ұлттық экономикаларды бір-бірінен өзара тәуелді қылдырады. Осы жағдайларда экономикалық тәуелсіздік ұлттық ресурстарды бақылау мүмкіншілігін білдіреді. Өнімнің бәсекеге қабілеттілігін қамтамасыз ететін және әлемдік саудаға, кооперациялық байланысқа, ғылыми-техникалық жетістіктерді айырбастауға тең қатысуға рұқсат беретін өндіріс, тиімділік және өнім сапасының осындай деңгейіне шығу керек.</w:t>
      </w:r>
    </w:p>
    <w:p w:rsidR="00AA06B5" w:rsidRPr="00AA06B5" w:rsidRDefault="00AA06B5" w:rsidP="007B49FD">
      <w:pPr>
        <w:numPr>
          <w:ilvl w:val="0"/>
          <w:numId w:val="52"/>
        </w:numPr>
        <w:spacing w:after="0" w:line="240" w:lineRule="auto"/>
        <w:ind w:left="0" w:firstLine="709"/>
        <w:jc w:val="both"/>
        <w:textAlignment w:val="baseline"/>
        <w:rPr>
          <w:rFonts w:ascii="Times New Roman" w:hAnsi="Times New Roman"/>
          <w:sz w:val="24"/>
          <w:szCs w:val="24"/>
        </w:rPr>
      </w:pPr>
      <w:r w:rsidRPr="00AA06B5">
        <w:rPr>
          <w:rFonts w:ascii="Times New Roman" w:hAnsi="Times New Roman"/>
          <w:sz w:val="24"/>
          <w:szCs w:val="24"/>
        </w:rPr>
        <w:t>Ұлттық экономиканың бірқалыптылығы мен тұрақтылығы меншікті барлық оның формаларында қорғау, кәсіпкерлік белсенділік үшін сенімді кепілдеме мен жағдай жасау, ахуалдың бірқалыптылығын бұзатын факторларды тоқтату (экономикадағы қылмыстық құрылымдарымен күресу, табыстарды бөлуде маңызды алшақтықтарды болдырмау ж.т.б.) дегенді білдіреді.</w:t>
      </w:r>
    </w:p>
    <w:p w:rsidR="00AA06B5" w:rsidRPr="00AA06B5" w:rsidRDefault="00AA06B5" w:rsidP="007B49FD">
      <w:pPr>
        <w:numPr>
          <w:ilvl w:val="0"/>
          <w:numId w:val="52"/>
        </w:numPr>
        <w:spacing w:after="0" w:line="240" w:lineRule="auto"/>
        <w:ind w:left="0" w:firstLine="709"/>
        <w:jc w:val="both"/>
        <w:textAlignment w:val="baseline"/>
        <w:rPr>
          <w:rFonts w:ascii="Times New Roman" w:hAnsi="Times New Roman"/>
          <w:sz w:val="24"/>
          <w:szCs w:val="24"/>
        </w:rPr>
      </w:pPr>
      <w:r w:rsidRPr="00AA06B5">
        <w:rPr>
          <w:rFonts w:ascii="Times New Roman" w:hAnsi="Times New Roman"/>
          <w:sz w:val="24"/>
          <w:szCs w:val="24"/>
        </w:rPr>
        <w:t>Өзін-өзі дамытуға және прогреске қабілет. Бұл әсіресе қазіргі, динамикалық дамушы әлемде маңызды. Инвестициялар мен инновацияларға қолайлы климат жасау, өндірісті ұдайы жаңарту, қызметкерлердің кәсіби, білім және қоғамдық-мәдени дәрежесін жоғарлату ұлттық экономиканың тұрақтылығы мен өзін-өзі қорғаудың керекті және міндетті шарты болып жатыр.[15]</w:t>
      </w:r>
    </w:p>
    <w:p w:rsidR="00AA06B5" w:rsidRPr="00AA06B5" w:rsidRDefault="00AA06B5" w:rsidP="00AA06B5">
      <w:pPr>
        <w:pStyle w:val="a9"/>
        <w:spacing w:before="0" w:beforeAutospacing="0" w:after="0" w:afterAutospacing="0"/>
        <w:ind w:firstLine="709"/>
        <w:jc w:val="both"/>
        <w:textAlignment w:val="baseline"/>
      </w:pPr>
      <w:r w:rsidRPr="00AA06B5">
        <w:t>Экономикалық қауіпсіздіктің шектік мәндері маңызды – бұл шекті шамалар, бұларды сақтамау экономиканың және мемлекеттің әлеуметтік саласының жөнді дамуына кедергі, экономикалық қауіпсіздік аймағында жағымсыз, күйрететін тенденцияның қалыптасуына алып келеді.</w:t>
      </w:r>
    </w:p>
    <w:p w:rsidR="00AA06B5" w:rsidRPr="00AA06B5" w:rsidRDefault="00AA06B5" w:rsidP="00AA06B5">
      <w:pPr>
        <w:pStyle w:val="a9"/>
        <w:spacing w:before="0" w:beforeAutospacing="0" w:after="0" w:afterAutospacing="0"/>
        <w:ind w:firstLine="709"/>
        <w:jc w:val="both"/>
        <w:textAlignment w:val="baseline"/>
      </w:pPr>
      <w:r w:rsidRPr="00AA06B5">
        <w:t>Бірақ осы шектік мәндер қандай болу керек деген сұраққа бірмағыналы жауап жоқ.  Әлемдік тәжірибе көрсеткендей, шектік мәндерді нағыз сақтамауда да, кейбір елдердің экономикасы бірқалыпты дамып жатыр және қарқыны, осы шектік мәндерді қатаң сақтайтын мемлекеттерге қарағанда, асқан. Барлық осы критериялар мен көрсеткіштер бір-бірімен үйлесу керек. Қ.Р экономикалық қауіпсіздік міндеттері мемлекеттік органдардың, меншік формаларына тәуелсіз ұйымдардың, лауазымды тұлғалардың және азаматтардың шешімдері мен әрекеттері арқылы құрылады және іске асады. Бұл міндеттерге кіреді:</w:t>
      </w:r>
    </w:p>
    <w:p w:rsidR="00AA06B5" w:rsidRPr="00AA06B5" w:rsidRDefault="00AA06B5" w:rsidP="00AA06B5">
      <w:pPr>
        <w:pStyle w:val="a9"/>
        <w:spacing w:before="0" w:beforeAutospacing="0" w:after="0" w:afterAutospacing="0"/>
        <w:ind w:firstLine="709"/>
        <w:jc w:val="both"/>
        <w:textAlignment w:val="baseline"/>
      </w:pPr>
      <w:r w:rsidRPr="00AA06B5">
        <w:t>—  жалпымемлекеттік құндылықтар мен мүдделердің тұрақты жүйесінің қалыптасуы;</w:t>
      </w:r>
    </w:p>
    <w:p w:rsidR="00AA06B5" w:rsidRPr="00AA06B5" w:rsidRDefault="00AA06B5" w:rsidP="00AA06B5">
      <w:pPr>
        <w:pStyle w:val="a9"/>
        <w:spacing w:before="0" w:beforeAutospacing="0" w:after="0" w:afterAutospacing="0"/>
        <w:ind w:firstLine="709"/>
        <w:jc w:val="both"/>
        <w:textAlignment w:val="baseline"/>
      </w:pPr>
      <w:r w:rsidRPr="00AA06B5">
        <w:t>—  ұлттық мүдделерді қорғау;</w:t>
      </w:r>
    </w:p>
    <w:p w:rsidR="00AA06B5" w:rsidRPr="00AA06B5" w:rsidRDefault="00AA06B5" w:rsidP="00AA06B5">
      <w:pPr>
        <w:pStyle w:val="a9"/>
        <w:spacing w:before="0" w:beforeAutospacing="0" w:after="0" w:afterAutospacing="0"/>
        <w:ind w:firstLine="709"/>
        <w:jc w:val="both"/>
        <w:textAlignment w:val="baseline"/>
      </w:pPr>
      <w:r w:rsidRPr="00AA06B5">
        <w:t>—  мемлекеттегі әлеуметтік-саяси тұрақтылықты сақтау.</w:t>
      </w:r>
    </w:p>
    <w:p w:rsidR="00AA06B5" w:rsidRPr="00AA06B5" w:rsidRDefault="00AA06B5" w:rsidP="00AA06B5">
      <w:pPr>
        <w:pStyle w:val="a9"/>
        <w:spacing w:before="0" w:beforeAutospacing="0" w:after="0" w:afterAutospacing="0"/>
        <w:ind w:firstLine="709"/>
        <w:jc w:val="both"/>
        <w:textAlignment w:val="baseline"/>
      </w:pPr>
      <w:r w:rsidRPr="00AA06B5">
        <w:t>Ұлттық-экономикалық мүдделер:</w:t>
      </w:r>
    </w:p>
    <w:p w:rsidR="00AA06B5" w:rsidRPr="00AA06B5" w:rsidRDefault="00AA06B5" w:rsidP="00AA06B5">
      <w:pPr>
        <w:pStyle w:val="a9"/>
        <w:spacing w:before="0" w:beforeAutospacing="0" w:after="0" w:afterAutospacing="0"/>
        <w:ind w:firstLine="709"/>
        <w:jc w:val="both"/>
        <w:textAlignment w:val="baseline"/>
      </w:pPr>
      <w:r w:rsidRPr="00AA06B5">
        <w:t>—  ұлттық экономиканың өрлеуі және экономикалық өсу;</w:t>
      </w:r>
    </w:p>
    <w:p w:rsidR="00AA06B5" w:rsidRPr="00AA06B5" w:rsidRDefault="00AA06B5" w:rsidP="00AA06B5">
      <w:pPr>
        <w:pStyle w:val="a9"/>
        <w:spacing w:before="0" w:beforeAutospacing="0" w:after="0" w:afterAutospacing="0"/>
        <w:ind w:firstLine="709"/>
        <w:jc w:val="both"/>
        <w:textAlignment w:val="baseline"/>
      </w:pPr>
      <w:r w:rsidRPr="00AA06B5">
        <w:t>—  халықтың құт-берекесінің жақсаруы;</w:t>
      </w:r>
    </w:p>
    <w:p w:rsidR="00AA06B5" w:rsidRPr="00AA06B5" w:rsidRDefault="00AA06B5" w:rsidP="00AA06B5">
      <w:pPr>
        <w:pStyle w:val="a9"/>
        <w:spacing w:before="0" w:beforeAutospacing="0" w:after="0" w:afterAutospacing="0"/>
        <w:ind w:firstLine="709"/>
        <w:jc w:val="both"/>
        <w:textAlignment w:val="baseline"/>
      </w:pPr>
      <w:r w:rsidRPr="00AA06B5">
        <w:t>—  табиғи-шикізат және еңбек ресурстарын тиімді пайдалану;</w:t>
      </w:r>
    </w:p>
    <w:p w:rsidR="00AA06B5" w:rsidRPr="00AA06B5" w:rsidRDefault="00AA06B5" w:rsidP="00AA06B5">
      <w:pPr>
        <w:pStyle w:val="a9"/>
        <w:spacing w:before="0" w:beforeAutospacing="0" w:after="0" w:afterAutospacing="0"/>
        <w:ind w:firstLine="709"/>
        <w:jc w:val="both"/>
        <w:textAlignment w:val="baseline"/>
      </w:pPr>
      <w:r w:rsidRPr="00AA06B5">
        <w:t>—  стратегиялық салаларда мемлекеттік бақылаудың сақталуы;</w:t>
      </w:r>
    </w:p>
    <w:p w:rsidR="00AA06B5" w:rsidRPr="00AA06B5" w:rsidRDefault="00AA06B5" w:rsidP="00AA06B5">
      <w:pPr>
        <w:pStyle w:val="a9"/>
        <w:spacing w:before="0" w:beforeAutospacing="0" w:after="0" w:afterAutospacing="0"/>
        <w:ind w:firstLine="709"/>
        <w:jc w:val="both"/>
        <w:textAlignment w:val="baseline"/>
      </w:pPr>
      <w:r w:rsidRPr="00AA06B5">
        <w:t>—  мемлекеттің халықаралық экономикалық рейтингін жоғарлату.</w:t>
      </w:r>
    </w:p>
    <w:p w:rsidR="00AA06B5" w:rsidRPr="00AA06B5" w:rsidRDefault="00AA06B5" w:rsidP="00AA06B5">
      <w:pPr>
        <w:pStyle w:val="a9"/>
        <w:spacing w:before="0" w:beforeAutospacing="0" w:after="0" w:afterAutospacing="0"/>
        <w:ind w:firstLine="709"/>
        <w:jc w:val="both"/>
        <w:textAlignment w:val="baseline"/>
      </w:pPr>
      <w:r w:rsidRPr="00AA06B5">
        <w:t>Экономикалық приоритеттер:</w:t>
      </w:r>
    </w:p>
    <w:p w:rsidR="00AA06B5" w:rsidRPr="00AA06B5" w:rsidRDefault="00AA06B5" w:rsidP="00AA06B5">
      <w:pPr>
        <w:pStyle w:val="a9"/>
        <w:spacing w:before="0" w:beforeAutospacing="0" w:after="0" w:afterAutospacing="0"/>
        <w:ind w:firstLine="709"/>
        <w:jc w:val="both"/>
        <w:textAlignment w:val="baseline"/>
      </w:pPr>
      <w:r w:rsidRPr="00AA06B5">
        <w:t>—  ұлттық экономиканың дамуы, ғылым мен техниканың жаңа жетістіктерінің негізінде мемлекетке әлеуметтік тұрақтылықты нығайту, отандық өндірушіні қолдану;</w:t>
      </w:r>
    </w:p>
    <w:p w:rsidR="00AA06B5" w:rsidRPr="00AA06B5" w:rsidRDefault="00AA06B5" w:rsidP="00AA06B5">
      <w:pPr>
        <w:pStyle w:val="a9"/>
        <w:spacing w:before="0" w:beforeAutospacing="0" w:after="0" w:afterAutospacing="0"/>
        <w:ind w:firstLine="709"/>
        <w:jc w:val="both"/>
        <w:textAlignment w:val="baseline"/>
      </w:pPr>
      <w:r w:rsidRPr="00AA06B5">
        <w:t>—  мемлекеттің сыртқы ресурс көздеріне, еркін сауда нарықтарына, әуе байланыстарына басқа әлем мемлекеттерімен тең шартта шығуды қамтамасыз ету;</w:t>
      </w:r>
    </w:p>
    <w:p w:rsidR="00AA06B5" w:rsidRPr="00AA06B5" w:rsidRDefault="00AA06B5" w:rsidP="00AA06B5">
      <w:pPr>
        <w:pStyle w:val="a9"/>
        <w:spacing w:before="0" w:beforeAutospacing="0" w:after="0" w:afterAutospacing="0"/>
        <w:ind w:firstLine="709"/>
        <w:jc w:val="both"/>
        <w:textAlignment w:val="baseline"/>
      </w:pPr>
      <w:r w:rsidRPr="00AA06B5">
        <w:lastRenderedPageBreak/>
        <w:t>—  «Стратегия-2030ж.» сәйкес Қазақстанның болашақ гүлденуі негізі ретінде білім, ғылым және мәдениеттің дамуы;</w:t>
      </w:r>
    </w:p>
    <w:p w:rsidR="00AA06B5" w:rsidRPr="00AA06B5" w:rsidRDefault="00AA06B5" w:rsidP="00AA06B5">
      <w:pPr>
        <w:pStyle w:val="a9"/>
        <w:spacing w:before="0" w:beforeAutospacing="0" w:after="0" w:afterAutospacing="0"/>
        <w:ind w:firstLine="709"/>
        <w:jc w:val="both"/>
        <w:textAlignment w:val="baseline"/>
      </w:pPr>
      <w:r w:rsidRPr="00AA06B5">
        <w:t>—  Ғылыми сыйымды өндіріс пен отандық технологияның дамуына бағытталу.[16]</w:t>
      </w:r>
    </w:p>
    <w:p w:rsidR="00AA06B5" w:rsidRPr="00AA06B5" w:rsidRDefault="00AA06B5" w:rsidP="00AA06B5">
      <w:pPr>
        <w:pStyle w:val="a9"/>
        <w:spacing w:before="0" w:beforeAutospacing="0" w:after="0" w:afterAutospacing="0"/>
        <w:ind w:firstLine="709"/>
        <w:jc w:val="both"/>
        <w:textAlignment w:val="baseline"/>
      </w:pPr>
      <w:r w:rsidRPr="00AA06B5">
        <w:t>ҚР экономикалық қауіпсіздік стратегиясы – республиканың экономикалық қауіпсіздігіне бағытталған мемлекеттік саясаттың құрама бөлігі және басты мақсаты – экономикалық егемендік пен мемлекеттің тәуелсіздігін қамтамасыз ету. Кең стратегиялық жоспарда мемлекеттің қауіпсіздік приоритеттерінің құрылымын құрайды:</w:t>
      </w:r>
    </w:p>
    <w:p w:rsidR="00AA06B5" w:rsidRPr="00AA06B5" w:rsidRDefault="00AA06B5" w:rsidP="00AA06B5">
      <w:pPr>
        <w:pStyle w:val="a9"/>
        <w:spacing w:before="0" w:beforeAutospacing="0" w:after="0" w:afterAutospacing="0"/>
        <w:ind w:firstLine="709"/>
        <w:jc w:val="both"/>
        <w:textAlignment w:val="baseline"/>
      </w:pPr>
      <w:r w:rsidRPr="00AA06B5">
        <w:t>—  азаматтардың қауіпсіздігі – халықтың қазіргі және болашақ ұрпағы – қоғамның негізгі субъектілері;</w:t>
      </w:r>
    </w:p>
    <w:p w:rsidR="00AA06B5" w:rsidRPr="00AA06B5" w:rsidRDefault="00AA06B5" w:rsidP="00AA06B5">
      <w:pPr>
        <w:pStyle w:val="a9"/>
        <w:spacing w:before="0" w:beforeAutospacing="0" w:after="0" w:afterAutospacing="0"/>
        <w:ind w:firstLine="709"/>
        <w:jc w:val="both"/>
        <w:textAlignment w:val="baseline"/>
      </w:pPr>
      <w:r w:rsidRPr="00AA06B5">
        <w:t>—  қоғамның және оның негізгі экономикалық және басқа субъектілерінің қауіпсіздігі;</w:t>
      </w:r>
    </w:p>
    <w:p w:rsidR="00AA06B5" w:rsidRPr="00AA06B5" w:rsidRDefault="00AA06B5" w:rsidP="00AA06B5">
      <w:pPr>
        <w:pStyle w:val="a9"/>
        <w:spacing w:before="0" w:beforeAutospacing="0" w:after="0" w:afterAutospacing="0"/>
        <w:ind w:firstLine="709"/>
        <w:jc w:val="both"/>
        <w:textAlignment w:val="baseline"/>
      </w:pPr>
      <w:r w:rsidRPr="00AA06B5">
        <w:t>—  мемлекет қауіпсіздігі (билік және салалар мен аймақтарды – экономикалық, әлеуметтік, ғылыми және қоғамның тұрақты дамуының басқа секторларын – басқару институттарының). Cонымен, бұл бөлімшеде экономикалық қауіпсіздіктің мәні мен мазмұны, сондай-ақ оның құрылымы айқындалды.</w:t>
      </w:r>
    </w:p>
    <w:p w:rsidR="00AA06B5" w:rsidRPr="00AA06B5" w:rsidRDefault="00AA06B5" w:rsidP="00AA06B5">
      <w:pPr>
        <w:pStyle w:val="a9"/>
        <w:spacing w:before="0" w:beforeAutospacing="0" w:after="0" w:afterAutospacing="0"/>
        <w:ind w:firstLine="709"/>
        <w:jc w:val="both"/>
        <w:textAlignment w:val="baseline"/>
      </w:pPr>
      <w:r w:rsidRPr="00AA06B5">
        <w:t>«Қазақстан-2050» стратегиясы – тым құбылмалы тарихи жағдайдағы жаңа Қазақстан үшін жаңа саяси бағыт. Міне, осы Елбасының соңғы Жолдауында еліміздің экономикалық қауіпсіздігі мәселесі кең, ауқымды тұрғыда талданған. Еліміздің экономикалық қауіпсіздігіне төнетін қауіп-қатерлер айқын аталған:</w:t>
      </w:r>
    </w:p>
    <w:p w:rsidR="00AA06B5" w:rsidRPr="00AA06B5" w:rsidRDefault="00AA06B5" w:rsidP="00AA06B5">
      <w:pPr>
        <w:pStyle w:val="a9"/>
        <w:spacing w:before="0" w:beforeAutospacing="0" w:after="0" w:afterAutospacing="0"/>
        <w:ind w:firstLine="709"/>
        <w:textAlignment w:val="baseline"/>
      </w:pPr>
      <w:r w:rsidRPr="00AA06B5">
        <w:t>Бірінші сын-қатер – тарихи уақыттың жеделдеуі.</w:t>
      </w:r>
      <w:r w:rsidRPr="00AA06B5">
        <w:br/>
        <w:t>Екінші сын-қатер – жаһандық демографиялық теңгерімсіздік.</w:t>
      </w:r>
      <w:r w:rsidRPr="00AA06B5">
        <w:br/>
        <w:t>Үшінші сын-қатер – жаһандық азық-түлік қауіпсіздігіне төнетін қатер.</w:t>
      </w:r>
    </w:p>
    <w:p w:rsidR="00AA06B5" w:rsidRPr="00AA06B5" w:rsidRDefault="00AA06B5" w:rsidP="00AA06B5">
      <w:pPr>
        <w:pStyle w:val="a9"/>
        <w:spacing w:before="0" w:beforeAutospacing="0" w:after="0" w:afterAutospacing="0"/>
        <w:ind w:firstLine="709"/>
        <w:textAlignment w:val="baseline"/>
      </w:pPr>
      <w:r w:rsidRPr="00AA06B5">
        <w:t>Төртіншісын-қатер – судыңтымтапшылығы.</w:t>
      </w:r>
      <w:r w:rsidRPr="00AA06B5">
        <w:br/>
        <w:t>Бесіншісын-қатер – жаһандықэнергетикалыққауіпсіздік.</w:t>
      </w:r>
      <w:r w:rsidRPr="00AA06B5">
        <w:br/>
        <w:t>Алтыншысын-қатер – табиғиресурстардыңсарқылуы.</w:t>
      </w:r>
      <w:r w:rsidRPr="00AA06B5">
        <w:br/>
        <w:t>Жетіншісын-қатер – Үшіншіиндустриялықреволюция.</w:t>
      </w:r>
      <w:r w:rsidRPr="00AA06B5">
        <w:br/>
        <w:t>Сегізіншісын-қатер – үдейтүскенәлеуметтіктұрақсыздық.</w:t>
      </w:r>
      <w:r w:rsidRPr="00AA06B5">
        <w:br/>
        <w:t>Тоғызыншысын-қатер – өркениетімізқұндылықтарыныңдағдарысы.</w:t>
      </w:r>
      <w:r w:rsidRPr="00AA06B5">
        <w:br/>
        <w:t>Оныншысын-қатер – әлемдікжаңатұрақсыздыққаупі. [17]</w:t>
      </w:r>
    </w:p>
    <w:p w:rsidR="00AA06B5" w:rsidRPr="00AA06B5" w:rsidRDefault="00AA06B5" w:rsidP="00AA06B5">
      <w:pPr>
        <w:pStyle w:val="a9"/>
        <w:spacing w:before="0" w:beforeAutospacing="0" w:after="0" w:afterAutospacing="0"/>
        <w:ind w:firstLine="709"/>
        <w:jc w:val="both"/>
        <w:textAlignment w:val="baseline"/>
      </w:pPr>
      <w:r w:rsidRPr="00AA06B5">
        <w:t>Экономикалық қауіпсіздікөтеауқымдыұғымболғандықтан, оған Елбасы өз Жолдауында атапкөрсеткен сын-қатерлердің барлығы кіреді. Әлемдік тұрақсыздықпен өзге де мәселелереліміздің Экономикалық  қауіпсіздігіне үлкен қауіп төндіреді. Сондықтан, экономикалық қауіпсіздік мәселесі  өте өзектіжәне елдің алдыңғы қатарлы мәселесі.</w:t>
      </w:r>
    </w:p>
    <w:p w:rsidR="00AA06B5" w:rsidRPr="00AA06B5" w:rsidRDefault="00AA06B5" w:rsidP="00AA06B5">
      <w:pPr>
        <w:pStyle w:val="a9"/>
        <w:spacing w:before="0" w:beforeAutospacing="0" w:after="0" w:afterAutospacing="0"/>
        <w:ind w:firstLine="709"/>
        <w:jc w:val="both"/>
        <w:textAlignment w:val="baseline"/>
      </w:pPr>
      <w:r w:rsidRPr="00AA06B5">
        <w:t>Елбасы да бұл мәселеніәрдайым назарда ұстайды және оның шешілуіне барлық жағдай жасап жүр.  Кез-келген мемлекет үшін өзінің ұлттық қауіпсіздігін қамтамасыз ету мәселесі қашанда өзекті болып, заманталаптарын асайк үрделене түсіп, мемлекет және қоғамө мірінің барлық жақтарын қамтитын жүйелі саясатқа айналды. Жаһандан  уүрдісі  күшейген сайын ұлттық қауіпсіздік  мәселесі,  әсіресе экономикалық  қауіпсіздік бағыты ерекше орын алды. Өйткені әлемдік қауымдастықта егеменді елретінде  әрекетету  мемлекеттің экономикалы ққуаттылығы, ал түбінде  ұлттық қауіпсіздікті қамтамасыз етуінің бірден  – ұлттық экономикалық даму деңгейі болады. [18]</w:t>
      </w:r>
    </w:p>
    <w:p w:rsidR="00AA06B5" w:rsidRPr="00AA06B5" w:rsidRDefault="00AA06B5" w:rsidP="00AA06B5">
      <w:pPr>
        <w:pStyle w:val="a9"/>
        <w:spacing w:before="0" w:beforeAutospacing="0" w:after="0" w:afterAutospacing="0"/>
        <w:ind w:firstLine="709"/>
        <w:jc w:val="both"/>
        <w:textAlignment w:val="baseline"/>
      </w:pPr>
      <w:r w:rsidRPr="00AA06B5">
        <w:t xml:space="preserve">Қазіргі ұлттық экономиканың қуаттылығы өндіргіш күштердің дамудеңгейімен ғана анықталмай, бірінші кезекте мемлекеттің сол өндіргіш күштердің немесе ұлттық экономиканың белсенді дамуына жағдайжасап, ұлттық мүдделерді анықтап, оларды қорғау мүмкіндігі мен көрінді. Жаһандану үрдісінің ұлттық экономикаға тигізетін оң ықпалын  барынша тиімді пайдалану меноныңтерісәсеріне тойтарысберумемлекеттің белсендііс-әрекетіменжүзегеасады. Сондықтан ҚазақстанРеспубликасының Президент іНұрсұлтан Назарбаев Қазақстан Республикасының 2010-2015 жылдарға арналған Ұлттық қауіпсіздік стратегиясының жобасын талқылауда «Қауіп-қатерлердіалдын-алаанықтап, жоюға, тұтастай алғандаелдіңдағдарыс қақарсыәлеуетінарттыруға бағдарланға нтиімді деосызаманғы ұлттыққауіпсіздік жүйесінқалыптастыруқажет, бұл реттеаталған жүйе халықаралы ққауіпсіздік саласындағы осызаманғыәлемді күрдістергебейімдікеліп, икемді, қауіпсіз ішкі </w:t>
      </w:r>
      <w:r w:rsidRPr="00AA06B5">
        <w:lastRenderedPageBreak/>
        <w:t>және сыртқы ортаны қалыптастыру жөніндегі белсендііс-әрекетке қабілеттіболуы тиіс» депкөр сеткен.[19]</w:t>
      </w:r>
    </w:p>
    <w:p w:rsidR="00AA06B5" w:rsidRPr="00AA06B5" w:rsidRDefault="00AA06B5" w:rsidP="00AA06B5">
      <w:pPr>
        <w:pStyle w:val="a9"/>
        <w:spacing w:before="0" w:beforeAutospacing="0" w:after="0" w:afterAutospacing="0"/>
        <w:ind w:firstLine="709"/>
        <w:jc w:val="both"/>
        <w:textAlignment w:val="baseline"/>
      </w:pPr>
      <w:r w:rsidRPr="00AA06B5">
        <w:t>Мемлекеттіңұлттық қауіпсіздігі елдің ұлттық мүдделерінің нақты және әлеуетті қатерлерден қорғалған жағдайынд өз құрамына экономикалық, қорғаныс, білім, ақпараттық, т.б. құрамда сбөліктерді біріктіреді. Ашық экономика бағытында дамып келе жатқа нҚазақстан Республикасына, осы жағдайларда ұлттық экономикалық мүдделерді қалыптастыру, оны қорғау мен жүзеге асыру қажет.Ұлттық экономикалық мүдделерді жүзеге асыру мен оларды қорғаудың дәстүрлі құралыпротекционистік саясат. Әлемдік рыноктағышиеленісті бәсеке барысынд аталап тарына сай түрленгендіктен, біздің еліміздің алдынд аәлемдік тәжірибегесүйеніп, экономикалық қауіпсіздікті қамтамасыз етудіңмүмкі нболатын  шаралар жүйесін жасақтау өзекті болып табылады. Себебі, әлемде ғаламда нуүрдістеріке ңқұлашы нжайып отырғанкезеңде, Қазақстан Республикасының экономикалық өсуінің әлемдік экономикалық кеңістікке интеграциялануынсыз өтуімүмкі немес. Интеграция барысында елэкономикасы оң нәтижелерін, ұтымдытұстарын, қауіпсіздігін жоғалтыпалмауы керек. Осытұрғыдан елдіңэкономикалық қауіпсіздігін макро-, мезо-, микро деңгейлерде қамтамасыз етебілу бүгінгі күнні ңөзектітал быболып отыр. Экономикалық қауіпсіздікті қамтамасыз етуарқылы ұлттық қауіпсіздікке қолжеткізуге үлес қосылады. [20]</w:t>
      </w:r>
    </w:p>
    <w:p w:rsidR="00AA06B5" w:rsidRPr="00AA06B5" w:rsidRDefault="00AA06B5" w:rsidP="00AA06B5">
      <w:pPr>
        <w:pStyle w:val="a9"/>
        <w:spacing w:before="0" w:beforeAutospacing="0" w:after="0" w:afterAutospacing="0"/>
        <w:ind w:firstLine="709"/>
        <w:jc w:val="both"/>
        <w:textAlignment w:val="baseline"/>
      </w:pPr>
      <w:r w:rsidRPr="00AA06B5">
        <w:t>Ұлттық мүдде және экономикалы ққауіпсіздікті қамтамасыз ету жолдарына тоқталсақ, кез- келген мемлекет өзініңұлттық қауіпсіздігін қамтамасызету үшін қолынан келгенін жасайды. Себебі, бұл – оның тәуелсіздігінің мызғымастығының кепілі. Бұл ретт еҚазақстантабиғ ресурстарға бай, экономикалы қпотенциалымол мемлекеттердің біріәрі тәуелсіздігіненді қалыптастырып кележатқанел ретіндеұлттық қауіпсіздігіне қаттымән беруі шарт. Әсіресе, экономикалыққауіпсіздігіне.</w:t>
      </w:r>
    </w:p>
    <w:p w:rsidR="00AA06B5" w:rsidRPr="00AA06B5" w:rsidRDefault="00AA06B5" w:rsidP="00AA06B5">
      <w:pPr>
        <w:pStyle w:val="a9"/>
        <w:spacing w:before="0" w:beforeAutospacing="0" w:after="0" w:afterAutospacing="0"/>
        <w:ind w:firstLine="709"/>
        <w:jc w:val="both"/>
        <w:textAlignment w:val="baseline"/>
      </w:pPr>
      <w:r w:rsidRPr="00AA06B5">
        <w:t>Мемлекетэкономикасыныңқауіпсіздігінтөмендегікөрсеткіштербойыншаанықтайды:</w:t>
      </w:r>
    </w:p>
    <w:p w:rsidR="00AA06B5" w:rsidRPr="00AA06B5" w:rsidRDefault="00AA06B5" w:rsidP="007B49FD">
      <w:pPr>
        <w:numPr>
          <w:ilvl w:val="0"/>
          <w:numId w:val="53"/>
        </w:numPr>
        <w:tabs>
          <w:tab w:val="left" w:pos="993"/>
        </w:tabs>
        <w:spacing w:after="0" w:line="240" w:lineRule="auto"/>
        <w:ind w:left="0" w:firstLine="709"/>
        <w:jc w:val="both"/>
        <w:textAlignment w:val="baseline"/>
        <w:rPr>
          <w:rFonts w:ascii="Times New Roman" w:hAnsi="Times New Roman"/>
          <w:sz w:val="24"/>
          <w:szCs w:val="24"/>
        </w:rPr>
      </w:pPr>
      <w:r w:rsidRPr="00AA06B5">
        <w:rPr>
          <w:rFonts w:ascii="Times New Roman" w:hAnsi="Times New Roman"/>
          <w:sz w:val="24"/>
          <w:szCs w:val="24"/>
        </w:rPr>
        <w:t>Өмір сүрудің сапасы мендеңгейі;</w:t>
      </w:r>
    </w:p>
    <w:p w:rsidR="00AA06B5" w:rsidRPr="00AA06B5" w:rsidRDefault="00AA06B5" w:rsidP="00AA06B5">
      <w:pPr>
        <w:pStyle w:val="a9"/>
        <w:spacing w:before="0" w:beforeAutospacing="0" w:after="0" w:afterAutospacing="0"/>
        <w:ind w:firstLine="709"/>
        <w:jc w:val="both"/>
        <w:textAlignment w:val="baseline"/>
      </w:pPr>
      <w:r w:rsidRPr="00AA06B5">
        <w:t>2.Инфляциядеңгейі;</w:t>
      </w:r>
    </w:p>
    <w:p w:rsidR="00AA06B5" w:rsidRPr="00AA06B5" w:rsidRDefault="00AA06B5" w:rsidP="00AA06B5">
      <w:pPr>
        <w:pStyle w:val="a9"/>
        <w:spacing w:before="0" w:beforeAutospacing="0" w:after="0" w:afterAutospacing="0"/>
        <w:ind w:firstLine="709"/>
        <w:jc w:val="both"/>
        <w:textAlignment w:val="baseline"/>
      </w:pPr>
      <w:r w:rsidRPr="00AA06B5">
        <w:t>3.Жұмыссыздық деңгейі;</w:t>
      </w:r>
    </w:p>
    <w:p w:rsidR="00AA06B5" w:rsidRPr="00AA06B5" w:rsidRDefault="00AA06B5" w:rsidP="00AA06B5">
      <w:pPr>
        <w:pStyle w:val="a9"/>
        <w:spacing w:before="0" w:beforeAutospacing="0" w:after="0" w:afterAutospacing="0"/>
        <w:ind w:firstLine="709"/>
        <w:jc w:val="both"/>
        <w:textAlignment w:val="baseline"/>
      </w:pPr>
      <w:r w:rsidRPr="00AA06B5">
        <w:t>4.Экономикалықөсу;</w:t>
      </w:r>
    </w:p>
    <w:p w:rsidR="00AA06B5" w:rsidRPr="00AA06B5" w:rsidRDefault="00AA06B5" w:rsidP="00AA06B5">
      <w:pPr>
        <w:pStyle w:val="a9"/>
        <w:spacing w:before="0" w:beforeAutospacing="0" w:after="0" w:afterAutospacing="0"/>
        <w:ind w:firstLine="709"/>
        <w:jc w:val="both"/>
        <w:textAlignment w:val="baseline"/>
      </w:pPr>
      <w:r w:rsidRPr="00AA06B5">
        <w:t>5.Бюджеттапшылығы;</w:t>
      </w:r>
    </w:p>
    <w:p w:rsidR="00AA06B5" w:rsidRPr="00AA06B5" w:rsidRDefault="00AA06B5" w:rsidP="00AA06B5">
      <w:pPr>
        <w:pStyle w:val="a9"/>
        <w:spacing w:before="0" w:beforeAutospacing="0" w:after="0" w:afterAutospacing="0"/>
        <w:ind w:firstLine="709"/>
        <w:jc w:val="both"/>
        <w:textAlignment w:val="baseline"/>
      </w:pPr>
      <w:r w:rsidRPr="00AA06B5">
        <w:t>6.Мемлекекеттіңқарызыныңмөлшері;</w:t>
      </w:r>
    </w:p>
    <w:p w:rsidR="00AA06B5" w:rsidRPr="00AA06B5" w:rsidRDefault="00AA06B5" w:rsidP="00AA06B5">
      <w:pPr>
        <w:pStyle w:val="a9"/>
        <w:spacing w:before="0" w:beforeAutospacing="0" w:after="0" w:afterAutospacing="0"/>
        <w:ind w:firstLine="709"/>
        <w:jc w:val="both"/>
        <w:textAlignment w:val="baseline"/>
      </w:pPr>
      <w:r w:rsidRPr="00AA06B5">
        <w:t>7.Алтын-валюталықрезервжағдайы;</w:t>
      </w:r>
    </w:p>
    <w:p w:rsidR="00AA06B5" w:rsidRPr="00AA06B5" w:rsidRDefault="00AA06B5" w:rsidP="00AA06B5">
      <w:pPr>
        <w:pStyle w:val="a9"/>
        <w:spacing w:before="0" w:beforeAutospacing="0" w:after="0" w:afterAutospacing="0"/>
        <w:ind w:firstLine="709"/>
        <w:jc w:val="both"/>
        <w:textAlignment w:val="baseline"/>
      </w:pPr>
      <w:r w:rsidRPr="00AA06B5">
        <w:t>8.Көлеңкеліэкономиканыңдеңгейі;</w:t>
      </w:r>
    </w:p>
    <w:p w:rsidR="00AA06B5" w:rsidRPr="00AA06B5" w:rsidRDefault="00AA06B5" w:rsidP="00AA06B5">
      <w:pPr>
        <w:pStyle w:val="a9"/>
        <w:spacing w:before="0" w:beforeAutospacing="0" w:after="0" w:afterAutospacing="0"/>
        <w:ind w:firstLine="709"/>
        <w:jc w:val="both"/>
        <w:textAlignment w:val="baseline"/>
      </w:pPr>
      <w:r w:rsidRPr="00AA06B5">
        <w:t>9.Экологияныңжағдайы;</w:t>
      </w:r>
    </w:p>
    <w:p w:rsidR="00AA06B5" w:rsidRPr="00AA06B5" w:rsidRDefault="00AA06B5" w:rsidP="00AA06B5">
      <w:pPr>
        <w:pStyle w:val="a9"/>
        <w:spacing w:before="0" w:beforeAutospacing="0" w:after="0" w:afterAutospacing="0"/>
        <w:ind w:firstLine="709"/>
        <w:jc w:val="both"/>
        <w:textAlignment w:val="baseline"/>
      </w:pPr>
      <w:r w:rsidRPr="00AA06B5">
        <w:t>10.Азық-түлікқауіпсіздігі.[21]</w:t>
      </w:r>
    </w:p>
    <w:p w:rsidR="00AA06B5" w:rsidRPr="00AA06B5" w:rsidRDefault="00AA06B5" w:rsidP="00AA06B5">
      <w:pPr>
        <w:pStyle w:val="a9"/>
        <w:spacing w:before="0" w:beforeAutospacing="0" w:after="0" w:afterAutospacing="0"/>
        <w:ind w:firstLine="709"/>
        <w:jc w:val="both"/>
        <w:textAlignment w:val="baseline"/>
      </w:pPr>
      <w:r w:rsidRPr="00AA06B5">
        <w:t>Осы ретте Қазақстанның осы көрсеткіштер бойынша қаншалықты ұлттық экономикалық қауіпсіздігі қамтамасыз етілгенін талдап, сараптап көрсек.</w:t>
      </w:r>
    </w:p>
    <w:p w:rsidR="00AA06B5" w:rsidRPr="00AA06B5" w:rsidRDefault="00AA06B5" w:rsidP="00AA06B5">
      <w:pPr>
        <w:pStyle w:val="a9"/>
        <w:spacing w:before="0" w:beforeAutospacing="0" w:after="0" w:afterAutospacing="0"/>
        <w:ind w:firstLine="709"/>
        <w:jc w:val="both"/>
        <w:textAlignment w:val="baseline"/>
      </w:pPr>
      <w:r w:rsidRPr="00AA06B5">
        <w:t>Жалпы мемлекеттің экономикалық қауіпсіздігіне келсек, онда оның аспектілеріне мұқият тоқталу керек болады және оны атап қана қоймай, оның мемлекетке маңызды екенін көрсету.</w:t>
      </w:r>
    </w:p>
    <w:p w:rsidR="00AA06B5" w:rsidRPr="00AA06B5" w:rsidRDefault="00AA06B5" w:rsidP="00AA06B5">
      <w:pPr>
        <w:pStyle w:val="a9"/>
        <w:spacing w:before="0" w:beforeAutospacing="0" w:after="0" w:afterAutospacing="0"/>
        <w:ind w:firstLine="709"/>
        <w:jc w:val="both"/>
        <w:textAlignment w:val="baseline"/>
      </w:pPr>
      <w:r w:rsidRPr="00AA06B5">
        <w:t>Экономикалық қауіпсіздік елдің ұлттық қауіпсіздігі құрылымының ең маңызды құраушысы, өйткені қауіпсіздіктің барлық қалған түрлері жеткілікті экономикалық қамсыздандырусыз әрекет ете алмайды.  Экономикалық қауіпсіздік – бұл экономиканың жай-күйі, онда жеке тұлғаның, қоғамның, мемлекеттің, аймақтың немесе кәсіпорынның экономикалық мүдделері ішкі және сыртқы қауіптерден сенімді түрде қорғалуы; ол елдің де, жеке адамның да, кәсіпорынның да тұрақтылығының негізі. Экономикалық қауіпсіздік дәстүрлі түрде экономикалық жүйенің сапалы маңызды сипаттамасы ретінде қарастырылады, экономикалық жүйе халық өмірінің қалыпты жағдайын қолдау, халық шаруашылығының дамуын ресурстармен тұрақты қамтамасыз ету, сондай-ақ ұлттық-мемлекеттік мүдделерді тізбекті түрде жүзеге асыру қабілетін анықтайды.[22]</w:t>
      </w:r>
    </w:p>
    <w:p w:rsidR="00AA06B5" w:rsidRPr="00AA06B5" w:rsidRDefault="00AA06B5" w:rsidP="00AA06B5">
      <w:pPr>
        <w:pStyle w:val="a9"/>
        <w:spacing w:before="0" w:beforeAutospacing="0" w:after="0" w:afterAutospacing="0"/>
        <w:ind w:firstLine="709"/>
        <w:jc w:val="both"/>
        <w:textAlignment w:val="baseline"/>
      </w:pPr>
      <w:r w:rsidRPr="00AA06B5">
        <w:t xml:space="preserve">Әрине, экономикалық қауіпсіздіктің қауіптерін болдырмау, оларға қарсы шығу және олардың жағымсыз әсерін жоққа шығару қабілеті де болуы тиіс.  Қауіптер жалпы экономикаға ғана емес, сонымен бірге оның құрамдас бөліктері болып табылатын салаларға, </w:t>
      </w:r>
      <w:r w:rsidRPr="00AA06B5">
        <w:lastRenderedPageBreak/>
        <w:t>өнеркәсіптік аудандарға, жекелеген кәсіпорындарға және т.б. бағытталуы мүмкін. Басқаша айтқанда, экономикалық қауіпсіздік ұлттық экономиканың тиімді динамикалық өсуіне, қоғамның, мемлекеттің сұраныстарын қанағаттандыруға, әр түрлі қауіптер мен залалдардан кепілдендіруші ішкі және сыртқы нарықтардағы бәсеке қабілетін қамтамасыз ету қабілетіне жағымды ықпал ететін ішкі және сыртқы жағдайлардың жиынтығы.  Экономикалық қауіпсіздікті қамтамасыз ету мемлекеттің маңызды қызметінің құрамына кіреді. Экономикалық қауіпсіздік мәселесі ешқашанда өзінен өзі әрекет етпеген. Ол қоғамның дамуының әрбір сатысындағы экономикалық өсу міндеттерінен шығатын туынды болып табылады. Осы мәселенің нақты мазмұны қазіргі уақытта қалыптасқан ішкі және сыртқы жағдайларға байланысты өзгереді.</w:t>
      </w:r>
    </w:p>
    <w:p w:rsidR="00AA06B5" w:rsidRPr="00AA06B5" w:rsidRDefault="00AA06B5" w:rsidP="00AA06B5">
      <w:pPr>
        <w:pStyle w:val="a9"/>
        <w:spacing w:before="0" w:beforeAutospacing="0" w:after="0" w:afterAutospacing="0"/>
        <w:ind w:firstLine="709"/>
        <w:jc w:val="both"/>
        <w:textAlignment w:val="baseline"/>
      </w:pPr>
      <w:r w:rsidRPr="00AA06B5">
        <w:t>Республикалық және аймақтық деңгейде жасалатын және жүзеге асырылатын экономикалық саясаттың шаралары мен механизмдері Қазақстан Республикасының экономикалық қауіпсіздігінің ішкі және сыртқы қауіптерін жоюға бағытталған.</w:t>
      </w:r>
    </w:p>
    <w:p w:rsidR="00AA06B5" w:rsidRPr="00AA06B5" w:rsidRDefault="00AA06B5" w:rsidP="00AA06B5">
      <w:pPr>
        <w:pStyle w:val="a9"/>
        <w:spacing w:before="0" w:beforeAutospacing="0" w:after="0" w:afterAutospacing="0"/>
        <w:ind w:firstLine="709"/>
        <w:jc w:val="both"/>
        <w:textAlignment w:val="baseline"/>
      </w:pPr>
      <w:r w:rsidRPr="00AA06B5">
        <w:t>ҚР-ның экономикалық қауіпсіздігін қамтамасыз етудің маңызды элементтеріне мониторинг және экономикалық қауіпсіздік қауіптерін анықтайтын факторларды болжау жатады.[22]</w:t>
      </w:r>
    </w:p>
    <w:p w:rsidR="00AA06B5" w:rsidRPr="00AA06B5" w:rsidRDefault="00AA06B5" w:rsidP="00AA06B5">
      <w:pPr>
        <w:pStyle w:val="a9"/>
        <w:spacing w:before="0" w:beforeAutospacing="0" w:after="0" w:afterAutospacing="0"/>
        <w:ind w:firstLine="709"/>
        <w:jc w:val="both"/>
        <w:textAlignment w:val="baseline"/>
      </w:pPr>
      <w:r w:rsidRPr="00AA06B5">
        <w:t>Мемлекеттік стратегияны жүзеге асыру үшін экономиканың жай-күйінің сандық және сапалық параметрлері (шекті мәндері) әзірленуі тиіс, олардың шегінен шығу елдің экономикалық  қауіпсіздігі қауіптерін туындатады, ол мыналарды сипаттайды:</w:t>
      </w:r>
    </w:p>
    <w:p w:rsidR="00AA06B5" w:rsidRPr="00AA06B5" w:rsidRDefault="00AA06B5" w:rsidP="00AA06B5">
      <w:pPr>
        <w:pStyle w:val="a9"/>
        <w:spacing w:before="0" w:beforeAutospacing="0" w:after="0" w:afterAutospacing="0"/>
        <w:ind w:firstLine="709"/>
        <w:jc w:val="both"/>
        <w:textAlignment w:val="baseline"/>
      </w:pPr>
      <w:r w:rsidRPr="00AA06B5">
        <w:t>—  ЖІӨ-нің динамикасы мен құрылымы, өнеркәсіптік өндірістің көлемдері мен қарқындары, көрсеткіштері, шаруашылықтың салалық және аймақтық құрылымы және жекелеген салалардың динамикасы, капитал салымдары және т.б.;</w:t>
      </w:r>
    </w:p>
    <w:p w:rsidR="00AA06B5" w:rsidRPr="00AA06B5" w:rsidRDefault="00AA06B5" w:rsidP="00AA06B5">
      <w:pPr>
        <w:pStyle w:val="a9"/>
        <w:spacing w:before="0" w:beforeAutospacing="0" w:after="0" w:afterAutospacing="0"/>
        <w:ind w:firstLine="709"/>
        <w:jc w:val="both"/>
        <w:textAlignment w:val="baseline"/>
      </w:pPr>
      <w:r w:rsidRPr="00AA06B5">
        <w:t>—  елдің табиғи-ресурстық, өндірістік және ғылыми-техникалық әлеуетінің жай-күйі;</w:t>
      </w:r>
    </w:p>
    <w:p w:rsidR="00AA06B5" w:rsidRPr="00AA06B5" w:rsidRDefault="00AA06B5" w:rsidP="00AA06B5">
      <w:pPr>
        <w:pStyle w:val="a9"/>
        <w:spacing w:before="0" w:beforeAutospacing="0" w:after="0" w:afterAutospacing="0"/>
        <w:ind w:firstLine="709"/>
        <w:jc w:val="both"/>
        <w:textAlignment w:val="baseline"/>
      </w:pPr>
      <w:r w:rsidRPr="00AA06B5">
        <w:t>—  шаруашылық механизмнің өзгермелі ішкі және сыртқы факторларға бейімделу қабілеті;</w:t>
      </w:r>
    </w:p>
    <w:p w:rsidR="00AA06B5" w:rsidRPr="00AA06B5" w:rsidRDefault="00AA06B5" w:rsidP="00AA06B5">
      <w:pPr>
        <w:pStyle w:val="a9"/>
        <w:spacing w:before="0" w:beforeAutospacing="0" w:after="0" w:afterAutospacing="0"/>
        <w:ind w:firstLine="709"/>
        <w:jc w:val="both"/>
        <w:textAlignment w:val="baseline"/>
      </w:pPr>
      <w:r w:rsidRPr="00AA06B5">
        <w:t>—  қаржылық-бюджеттік және кредиттік жүйенің жай-күйі.</w:t>
      </w:r>
    </w:p>
    <w:p w:rsidR="00AA06B5" w:rsidRPr="00AA06B5" w:rsidRDefault="00AA06B5" w:rsidP="00AA06B5">
      <w:pPr>
        <w:pStyle w:val="a9"/>
        <w:spacing w:before="0" w:beforeAutospacing="0" w:after="0" w:afterAutospacing="0"/>
        <w:ind w:firstLine="709"/>
        <w:jc w:val="both"/>
        <w:textAlignment w:val="baseline"/>
      </w:pPr>
      <w:r w:rsidRPr="00AA06B5">
        <w:t>Қазақстан Республикасының экономикалық қауіпсіздігін қамтамасыз ету бойынша мемлекет қызметі келесі негізгі бағыттар бойынша жүзеге асырылуда:</w:t>
      </w:r>
    </w:p>
    <w:p w:rsidR="00AA06B5" w:rsidRPr="00AA06B5" w:rsidRDefault="00AA06B5" w:rsidP="00AA06B5">
      <w:pPr>
        <w:pStyle w:val="a9"/>
        <w:spacing w:before="0" w:beforeAutospacing="0" w:after="0" w:afterAutospacing="0"/>
        <w:ind w:firstLine="709"/>
        <w:jc w:val="both"/>
        <w:textAlignment w:val="baseline"/>
      </w:pPr>
      <w:r w:rsidRPr="00AA06B5">
        <w:t>1) экономикалық дамудың іс-жүзіндегі немесе болжанатын параметрлері экономикалық қауіпсіздіктің шекті мәндерінен ауытқыған жағдайларды анықтау және елдің қауіпті аймақтан шығуы бойынша кешенді мемлекеттік шараларды әзірлеу;</w:t>
      </w:r>
    </w:p>
    <w:p w:rsidR="00AA06B5" w:rsidRPr="00AA06B5" w:rsidRDefault="00AA06B5" w:rsidP="00AA06B5">
      <w:pPr>
        <w:pStyle w:val="a9"/>
        <w:spacing w:before="0" w:beforeAutospacing="0" w:after="0" w:afterAutospacing="0"/>
        <w:ind w:firstLine="709"/>
        <w:jc w:val="both"/>
        <w:textAlignment w:val="baseline"/>
      </w:pPr>
      <w:r w:rsidRPr="00AA06B5">
        <w:t>2) Қазақстан Республикасы экономикалық қауіпсіздігі қауіптерін жою немесе туындауына жол бермеу бойынша шаралар кешенін жүзеге асыру мақсатында жұмыстарды ұйымдастыру.</w:t>
      </w:r>
    </w:p>
    <w:p w:rsidR="00AA06B5" w:rsidRPr="00AA06B5" w:rsidRDefault="00AA06B5" w:rsidP="00AA06B5">
      <w:pPr>
        <w:pStyle w:val="a9"/>
        <w:spacing w:before="0" w:beforeAutospacing="0" w:after="0" w:afterAutospacing="0"/>
        <w:ind w:firstLine="709"/>
        <w:jc w:val="both"/>
        <w:textAlignment w:val="baseline"/>
      </w:pPr>
      <w:r w:rsidRPr="00AA06B5">
        <w:t>Сыртқы қауіптер тұрғысынан индикаторлар ретінде мемлекеттік борыштың шекті қол жеткізілген деңгейі, әлемдік нарықтағы позицияларды сақтау немесе жоғалту, ұлттық экономиканың және оның маңызды секторларының (соның ішінде қорғаныс өнеркәсібі) шетелдік техникаға, жинақтаушы бұйымдар мен шикізаттың импортына тәуелділігі қарастырылады.</w:t>
      </w:r>
    </w:p>
    <w:p w:rsidR="00AA06B5" w:rsidRPr="00AA06B5" w:rsidRDefault="00AA06B5" w:rsidP="00AA06B5">
      <w:pPr>
        <w:pStyle w:val="a9"/>
        <w:spacing w:before="0" w:beforeAutospacing="0" w:after="0" w:afterAutospacing="0"/>
        <w:ind w:firstLine="709"/>
        <w:jc w:val="both"/>
        <w:textAlignment w:val="baseline"/>
      </w:pPr>
      <w:r w:rsidRPr="00AA06B5">
        <w:t>Қауіпсіздіктің төмендеуінің шекті деңгейлерін жалпы шаруашылық және әлеуметтік-экономикалық мәндегі көрсеткіштер жүйесімен сипаттауға болады, атап айтқанда төмендегілерді айқындайды:</w:t>
      </w:r>
    </w:p>
    <w:p w:rsidR="00AA06B5" w:rsidRPr="00AA06B5" w:rsidRDefault="00AA06B5" w:rsidP="00AA06B5">
      <w:pPr>
        <w:pStyle w:val="a9"/>
        <w:spacing w:before="0" w:beforeAutospacing="0" w:after="0" w:afterAutospacing="0"/>
        <w:ind w:firstLine="709"/>
        <w:jc w:val="both"/>
        <w:textAlignment w:val="baseline"/>
      </w:pPr>
      <w:r w:rsidRPr="00AA06B5">
        <w:t>—  экономикалық белсенділіктің, өндіріс көлемдерінің, инвестициялау мен қаржыландыру көлемдерінің төмендеуінің шекті рұқсат етілген деңгейі, одан тыс жағдайда техникалық заманауи, бәсекеге қабілетті базисте елдің дербес экономикалық дамуы, қоғамдық құрылыстың демократиялық негіздерін сақтау, қорғаныс, ғылыми-техникалық, инновациялық, инвестициялық және білім беру әлеуетін қолдау мүмкін емес.</w:t>
      </w:r>
    </w:p>
    <w:p w:rsidR="00AA06B5" w:rsidRPr="00AA06B5" w:rsidRDefault="00AA06B5" w:rsidP="00AA06B5">
      <w:pPr>
        <w:pStyle w:val="a9"/>
        <w:spacing w:before="0" w:beforeAutospacing="0" w:after="0" w:afterAutospacing="0"/>
        <w:ind w:firstLine="709"/>
        <w:jc w:val="both"/>
        <w:textAlignment w:val="baseline"/>
      </w:pPr>
      <w:r w:rsidRPr="00AA06B5">
        <w:t>—  халықтың көп бөлігінің өмір деңгейі мен сапасының шекті рұқсат етілген төмендеуі, одан тыс жағдайларда бақылауға көнбейтін әлеуметтік, еңбек, ұлтаралық және басқа қақтығыстар; «адам капиталының» ең өнімді бөлігін және өркениетті қоғамның  органикалық бөлігі ретіндегі ұлттың ең өнімді бөлігін жоғалту қаупі туындайды;</w:t>
      </w:r>
    </w:p>
    <w:p w:rsidR="00AA06B5" w:rsidRPr="00AA06B5" w:rsidRDefault="00AA06B5" w:rsidP="00AA06B5">
      <w:pPr>
        <w:pStyle w:val="a9"/>
        <w:spacing w:before="0" w:beforeAutospacing="0" w:after="0" w:afterAutospacing="0"/>
        <w:ind w:firstLine="709"/>
        <w:jc w:val="both"/>
        <w:textAlignment w:val="baseline"/>
      </w:pPr>
      <w:r w:rsidRPr="00AA06B5">
        <w:lastRenderedPageBreak/>
        <w:t>—  табиғи-экологиялық әлеуетті қолдау және ұдайы өндіру шығындарын төмендетудің шекті рұқсат етілген деңгейі, одан тыс жағдайда, табиғи орта элементтерін қайтарымсыз бұзу, экономикалық өсудің өмірлік маңызды ресурс көздерін жоғалту, сондай-ақ өмір сүрудің едәуір аумақ-тарын, өндіріс пен рекреацияның орналасуы, қазіргі және болашақ ұрпақтың денсаулығына түзетілмес зиянның келтірілуі және т.б.[23]</w:t>
      </w:r>
    </w:p>
    <w:p w:rsidR="00AA06B5" w:rsidRPr="00AA06B5" w:rsidRDefault="00AA06B5" w:rsidP="00AA06B5">
      <w:pPr>
        <w:pStyle w:val="a9"/>
        <w:spacing w:before="0" w:beforeAutospacing="0" w:after="0" w:afterAutospacing="0"/>
        <w:ind w:firstLine="709"/>
        <w:jc w:val="both"/>
        <w:textAlignment w:val="baseline"/>
      </w:pPr>
      <w:r w:rsidRPr="00AA06B5">
        <w:t>Экономикалық реформа жылдарында Қазақстанның өнеркәсіптік құрылымында мұнай, газ және қара мен түсті металлургия өнімдерін өндірумен байланысты салалардың үлес салмағы артты. Қазақстан ірі отын-энергетикалық аймақ болып табылады. Электроэнергетикалық саланың дамуы Қазақстанның алдыңғы 5-10 жылда  экономикалық негізделген энергетикалық еркіндік деңгейіне жетуді және өзінің жеке біріктірілуші қуатын озық деңгейде дамытуды  көздейді. Қазақстан мұнай қоры бойынша көптеген мұнай өндіруші елдердің алдында. ҚР  көмірсутектерінің қоры бойынша әлем елдерінің ондығына кіреді және  ТМД-да Ресей Федерациясынан кейінгі екінші орын алады.Қазір республикамызда 172  мұнай, 42 конденсаттық және 94 газ кен орындары бар. Оларды барлаудағы алынған мәліметтер мынадай: мұнай және конденсат қоры 2,8 млрд.тонна, мұнай -39,8 млрд баррель, ал газ 3 трлн. метр. куб. [24]</w:t>
      </w:r>
    </w:p>
    <w:p w:rsidR="00AA06B5" w:rsidRPr="00AA06B5" w:rsidRDefault="00AA06B5" w:rsidP="00AA06B5">
      <w:pPr>
        <w:pStyle w:val="a9"/>
        <w:spacing w:before="0" w:beforeAutospacing="0" w:after="0" w:afterAutospacing="0"/>
        <w:ind w:firstLine="709"/>
        <w:jc w:val="center"/>
        <w:textAlignment w:val="baseline"/>
      </w:pPr>
      <w:r w:rsidRPr="00AA06B5">
        <w:rPr>
          <w:noProof/>
        </w:rPr>
        <w:drawing>
          <wp:inline distT="0" distB="0" distL="0" distR="0">
            <wp:extent cx="2857500" cy="1314450"/>
            <wp:effectExtent l="19050" t="0" r="0" b="0"/>
            <wp:docPr id="31" name="Рисунок 31" descr="%d0%b4%d0%b8%d0%b0%d0%b3%d1%80%d0%b0%d0%bc%d0%bc%d0%b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d0%b4%d0%b8%d0%b0%d0%b3%d1%80%d0%b0%d0%bc%d0%bc%d0%b0-41"/>
                    <pic:cNvPicPr>
                      <a:picLocks noChangeAspect="1" noChangeArrowheads="1"/>
                    </pic:cNvPicPr>
                  </pic:nvPicPr>
                  <pic:blipFill>
                    <a:blip r:embed="rId31" cstate="print"/>
                    <a:srcRect/>
                    <a:stretch>
                      <a:fillRect/>
                    </a:stretch>
                  </pic:blipFill>
                  <pic:spPr bwMode="auto">
                    <a:xfrm>
                      <a:off x="0" y="0"/>
                      <a:ext cx="2857500" cy="1314450"/>
                    </a:xfrm>
                    <a:prstGeom prst="rect">
                      <a:avLst/>
                    </a:prstGeom>
                    <a:noFill/>
                    <a:ln w="9525">
                      <a:noFill/>
                      <a:miter lim="800000"/>
                      <a:headEnd/>
                      <a:tailEnd/>
                    </a:ln>
                  </pic:spPr>
                </pic:pic>
              </a:graphicData>
            </a:graphic>
          </wp:inline>
        </w:drawing>
      </w:r>
    </w:p>
    <w:p w:rsidR="00AA06B5" w:rsidRPr="00AA06B5" w:rsidRDefault="00AA06B5" w:rsidP="00AA06B5">
      <w:pPr>
        <w:pStyle w:val="a9"/>
        <w:spacing w:before="0" w:beforeAutospacing="0" w:after="0" w:afterAutospacing="0"/>
        <w:ind w:firstLine="709"/>
        <w:jc w:val="center"/>
        <w:textAlignment w:val="baseline"/>
      </w:pPr>
      <w:r w:rsidRPr="00AA06B5">
        <w:rPr>
          <w:rStyle w:val="a6"/>
          <w:bdr w:val="none" w:sz="0" w:space="0" w:color="auto" w:frame="1"/>
        </w:rPr>
        <w:t>Сурет 2. Мұнай және газ жүйесінің дамуының 1995-2015 жж аралығындағы статистикалық бағамы.</w:t>
      </w:r>
    </w:p>
    <w:p w:rsidR="00AA06B5" w:rsidRPr="00AA06B5" w:rsidRDefault="00AA06B5" w:rsidP="00AA06B5">
      <w:pPr>
        <w:pStyle w:val="a9"/>
        <w:spacing w:before="0" w:beforeAutospacing="0" w:after="0" w:afterAutospacing="0"/>
        <w:ind w:firstLine="709"/>
        <w:jc w:val="both"/>
        <w:textAlignment w:val="baseline"/>
      </w:pPr>
      <w:r w:rsidRPr="00AA06B5">
        <w:t>Ескерту: Мәліметтер Қорқыт ата атындағы Қызылорда мемлекеттік университетінің сайтынан алынған </w:t>
      </w:r>
      <w:hyperlink r:id="rId32" w:history="1">
        <w:r w:rsidRPr="00AA06B5">
          <w:rPr>
            <w:rStyle w:val="a8"/>
            <w:color w:val="auto"/>
            <w:u w:val="none"/>
            <w:bdr w:val="none" w:sz="0" w:space="0" w:color="auto" w:frame="1"/>
          </w:rPr>
          <w:t>www.korkyt.kz</w:t>
        </w:r>
      </w:hyperlink>
    </w:p>
    <w:p w:rsidR="00AA06B5" w:rsidRPr="00AA06B5" w:rsidRDefault="00AA06B5" w:rsidP="00AA06B5">
      <w:pPr>
        <w:pStyle w:val="a9"/>
        <w:spacing w:before="0" w:beforeAutospacing="0" w:after="0" w:afterAutospacing="0"/>
        <w:ind w:firstLine="709"/>
        <w:jc w:val="both"/>
        <w:textAlignment w:val="baseline"/>
      </w:pPr>
      <w:r w:rsidRPr="00AA06B5">
        <w:t>Қазақстан экономикасының дамуы өз тәуелсіздігін сақтап, ұлттық жаңғырудың (модернизацияның) кепілі ретінде барша халықтың әлеуметтік жағдайының деңгейін жақсарті мен рухани өсуіне толық мүмкіндік жасап, жер мен жер қойнауының байлығын халқының мүддесін қорғайтын деңгейде пайдаланып, шет елдік инвесторлар трансұлттық корпорациялардың экспанциясына жол бермеу керек.Бұл мақсатта: ұлттық негізгі байлығы жер мен  жер қойнауының қазынасы халықтың ортақ байлығы екенін бекітіп, мемлекет тек оны пайдалануды реттеп отыруға құқылы болуын жүзеге асыру; экономиканың стратегиялық даму салаларын қатаң мемлекеттік бақылауда ұстау; индустриялық даму бағыты жер қойнауы қазынасы мен табиғи басқа байлықтар ресурстарын шикізат түрінде сыртқа шығаруды неғұрлым тежеп, отандық ғылым мен жаңа технологияны пайдаланып, ішкі және сыртқы сұранысқа сай сапасы жоғары, халықаралық деңгейдегі өндірістік өнім шығаруды жолға қою.[25]</w:t>
      </w:r>
    </w:p>
    <w:p w:rsidR="00AA06B5" w:rsidRPr="00AA06B5" w:rsidRDefault="00AA06B5" w:rsidP="00AA06B5">
      <w:pPr>
        <w:pStyle w:val="a9"/>
        <w:spacing w:before="0" w:beforeAutospacing="0" w:after="0" w:afterAutospacing="0"/>
        <w:ind w:firstLine="709"/>
        <w:jc w:val="both"/>
        <w:textAlignment w:val="baseline"/>
      </w:pPr>
      <w:r w:rsidRPr="00AA06B5">
        <w:t>«Ұлттық экономикалық қауіпсіздікті қамтамасыз ету жолдары  (Қазақстан Республикасы мәліметтері негізінде)» тақырыбындағы ғылыми-зерттеу жұмысының негізінде төмендегідей қорытынды жасауға болады:</w:t>
      </w:r>
    </w:p>
    <w:p w:rsidR="00AA06B5" w:rsidRPr="00AA06B5" w:rsidRDefault="00AA06B5" w:rsidP="007B49FD">
      <w:pPr>
        <w:numPr>
          <w:ilvl w:val="0"/>
          <w:numId w:val="54"/>
        </w:numPr>
        <w:spacing w:after="0" w:line="240" w:lineRule="auto"/>
        <w:ind w:left="0" w:firstLine="709"/>
        <w:jc w:val="both"/>
        <w:textAlignment w:val="baseline"/>
        <w:rPr>
          <w:rFonts w:ascii="Times New Roman" w:hAnsi="Times New Roman"/>
          <w:sz w:val="24"/>
          <w:szCs w:val="24"/>
        </w:rPr>
      </w:pPr>
      <w:r w:rsidRPr="00AA06B5">
        <w:rPr>
          <w:rFonts w:ascii="Times New Roman" w:hAnsi="Times New Roman"/>
          <w:sz w:val="24"/>
          <w:szCs w:val="24"/>
        </w:rPr>
        <w:t>Ұлттық және экономикалық қауіпсіздіктер кез-келген ұлттың, мемлекеттің қорғалған жай-күйі болып, барлық мемлекеттік органдар жүйесі қорғану іс-шараларына жұмылдырылады. Мұндай үдеріс, сондай-ақ Қазақстан Республикасының ұлттық қауіпсіздік заңы бойынша да байқалып отыр. Ұлттық қуаттылыққа келетін болсақ, ол қолда бар ресурстарды ұтымды пайдаланып, керісінше, өзге мемлекеттерге қауіп төндіретін элементтермен ерекшеленеді.</w:t>
      </w:r>
    </w:p>
    <w:p w:rsidR="00AA06B5" w:rsidRPr="00AA06B5" w:rsidRDefault="00AA06B5" w:rsidP="007B49FD">
      <w:pPr>
        <w:numPr>
          <w:ilvl w:val="0"/>
          <w:numId w:val="54"/>
        </w:numPr>
        <w:spacing w:after="0" w:line="240" w:lineRule="auto"/>
        <w:ind w:left="0" w:firstLine="709"/>
        <w:jc w:val="both"/>
        <w:textAlignment w:val="baseline"/>
        <w:rPr>
          <w:rFonts w:ascii="Times New Roman" w:hAnsi="Times New Roman"/>
          <w:sz w:val="24"/>
          <w:szCs w:val="24"/>
        </w:rPr>
      </w:pPr>
      <w:r w:rsidRPr="00AA06B5">
        <w:rPr>
          <w:rFonts w:ascii="Times New Roman" w:hAnsi="Times New Roman"/>
          <w:sz w:val="24"/>
          <w:szCs w:val="24"/>
        </w:rPr>
        <w:t xml:space="preserve">Қазақстан Республикасы ұлттық қуатының стратегиялық ресурстары екі бөлімнен яғни қатаң және жұмсақ (идеационалдық) факторлардан құралуы керек. Қатаң факторларға экономикалық ресурстар; қаржы ресурстары; территория; табиғи ресурстар; </w:t>
      </w:r>
      <w:r w:rsidRPr="00AA06B5">
        <w:rPr>
          <w:rFonts w:ascii="Times New Roman" w:hAnsi="Times New Roman"/>
          <w:sz w:val="24"/>
          <w:szCs w:val="24"/>
        </w:rPr>
        <w:lastRenderedPageBreak/>
        <w:t>Әлемдік мұхитқа шығу жолы; білім, ғылым және технология саласындағы ресурстар, басқару ресурстары және әскери ресурстар жатады. Сонымен бірге, адам мен қоғамның қауіпсіздігі, азаматтардың </w:t>
      </w:r>
      <w:hyperlink r:id="rId33" w:anchor="13" w:history="1">
        <w:r w:rsidRPr="00AA06B5">
          <w:rPr>
            <w:rStyle w:val="a8"/>
            <w:rFonts w:ascii="Times New Roman" w:hAnsi="Times New Roman"/>
            <w:color w:val="auto"/>
            <w:sz w:val="24"/>
            <w:szCs w:val="24"/>
            <w:u w:val="none"/>
            <w:bdr w:val="none" w:sz="0" w:space="0" w:color="auto" w:frame="1"/>
          </w:rPr>
          <w:t>конституциялық құқықтарының</w:t>
        </w:r>
      </w:hyperlink>
      <w:r w:rsidRPr="00AA06B5">
        <w:rPr>
          <w:rFonts w:ascii="Times New Roman" w:hAnsi="Times New Roman"/>
          <w:sz w:val="24"/>
          <w:szCs w:val="24"/>
        </w:rPr>
        <w:t> мүлтіксіз сақталуы қамтамасыз етілуі, әлемдегі сапалық жаңа сауда-қаржылық жағдайларда елдің экономикалық қауіпсіздігі қамтамасыз етіледі. Экономикалық қауіпсіздікті қамтамасыз етуде келесі бағыттар жүзеге асырылуы тиіс: экономиканы қалпына келтіруге дайындық үдерісінде Қазақстан оның бәсекеге қабілеттілігін арттыруға мүмкіндік беретін реформаларды жеделдетіп іске асыруы керек.</w:t>
      </w:r>
    </w:p>
    <w:p w:rsidR="00AA06B5" w:rsidRPr="00AA06B5" w:rsidRDefault="00AA06B5" w:rsidP="00AA06B5">
      <w:pPr>
        <w:pStyle w:val="a9"/>
        <w:spacing w:before="0" w:beforeAutospacing="0" w:after="0" w:afterAutospacing="0"/>
        <w:ind w:firstLine="709"/>
        <w:jc w:val="both"/>
        <w:textAlignment w:val="baseline"/>
      </w:pPr>
      <w:r w:rsidRPr="00AA06B5">
        <w:t>Бірінші түйінді бағыт — дағдарыстан кейінгі дамуға дайындық — бірінші онжылдық кезеңінде нәтижесі көрінетін шараларды қамтиды. Бұл біршама қолайлы бизнес орта құру, қаржы секторын нығайту және құқықтық жүйені жетілдіру.</w:t>
      </w:r>
    </w:p>
    <w:p w:rsidR="00AA06B5" w:rsidRPr="00AA06B5" w:rsidRDefault="00AA06B5" w:rsidP="00AA06B5">
      <w:pPr>
        <w:pStyle w:val="a9"/>
        <w:spacing w:before="0" w:beforeAutospacing="0" w:after="0" w:afterAutospacing="0"/>
        <w:ind w:firstLine="709"/>
        <w:jc w:val="both"/>
        <w:textAlignment w:val="baseline"/>
      </w:pPr>
      <w:r w:rsidRPr="00AA06B5">
        <w:t>Екінші түйінді бағыт шеңберіндегі іс-қимылдар елді үдемелі индустрияландыру бағдарламасын іске асыру және инфрақұрылымды дамыту нәтижесінде Қазақстан экономикасын әртараптандыруды жеделдетуге ықпал ететін болады. Бұл экономикалық үлгіні өзгертуге және экстенсивті, шикізаттық даму жолынан индустриялық-инновациялық дамуға көшуге мүмкіндік береді. Елді инфрақұрылымдық дамыту жоспарлары экономиканы үдемелі әртараптандыруға және елге шетел инвестицияларын тартуға ықпал ететін энергетика, көлік және телекоммуникация салаларын жаңғыртуға шоғырланады.</w:t>
      </w:r>
      <w:r w:rsidRPr="00AA06B5">
        <w:br/>
        <w:t>3.Ұлттықэкономиканыңқауіпсіздігінқамтамасызетуэкономиканы жемісті әртараптандырумен, республиканың орнықты дамуымен тікелейбайланысты.</w:t>
      </w:r>
    </w:p>
    <w:p w:rsidR="00AA06B5" w:rsidRPr="00AA06B5" w:rsidRDefault="00AA06B5" w:rsidP="00AA06B5">
      <w:pPr>
        <w:pStyle w:val="a9"/>
        <w:spacing w:before="0" w:beforeAutospacing="0" w:after="0" w:afterAutospacing="0"/>
        <w:ind w:firstLine="709"/>
        <w:jc w:val="both"/>
        <w:textAlignment w:val="baseline"/>
      </w:pPr>
      <w:r w:rsidRPr="00AA06B5">
        <w:t>Соның ішінде:</w:t>
      </w:r>
    </w:p>
    <w:p w:rsidR="00AA06B5" w:rsidRPr="00AA06B5" w:rsidRDefault="00AA06B5" w:rsidP="007B49FD">
      <w:pPr>
        <w:numPr>
          <w:ilvl w:val="0"/>
          <w:numId w:val="55"/>
        </w:numPr>
        <w:spacing w:after="0" w:line="240" w:lineRule="auto"/>
        <w:ind w:left="0" w:firstLine="709"/>
        <w:jc w:val="both"/>
        <w:textAlignment w:val="baseline"/>
        <w:rPr>
          <w:rFonts w:ascii="Times New Roman" w:hAnsi="Times New Roman"/>
          <w:sz w:val="24"/>
          <w:szCs w:val="24"/>
        </w:rPr>
      </w:pPr>
      <w:r w:rsidRPr="00AA06B5">
        <w:rPr>
          <w:rFonts w:ascii="Times New Roman" w:hAnsi="Times New Roman"/>
          <w:sz w:val="24"/>
          <w:szCs w:val="24"/>
        </w:rPr>
        <w:t>жаңартылатын ресурстар мен энергия көздері негізінде қазіргі заманғы технологияларды енгізу, жел энергетикасының, күн және геотермалдық энергетиканың дамуы үшін ынталандырушы жағдайлар жасалады, су ресурстарын бірігіп басқару принциптерін ескере отырып, елдің су ресурстарын тиімді пайдалану технологиялары енгізіледі, сондай-ақ халықты ауыз сумен қамтамасыз ету жөнінде одан әрі күш-жігер жұмсалады;</w:t>
      </w:r>
    </w:p>
    <w:p w:rsidR="00AA06B5" w:rsidRPr="00AA06B5" w:rsidRDefault="00AA06B5" w:rsidP="007B49FD">
      <w:pPr>
        <w:numPr>
          <w:ilvl w:val="0"/>
          <w:numId w:val="55"/>
        </w:numPr>
        <w:spacing w:after="0" w:line="240" w:lineRule="auto"/>
        <w:ind w:left="0" w:firstLine="709"/>
        <w:jc w:val="both"/>
        <w:textAlignment w:val="baseline"/>
        <w:rPr>
          <w:rFonts w:ascii="Times New Roman" w:hAnsi="Times New Roman"/>
          <w:sz w:val="24"/>
          <w:szCs w:val="24"/>
        </w:rPr>
      </w:pPr>
      <w:r w:rsidRPr="00AA06B5">
        <w:rPr>
          <w:rFonts w:ascii="Times New Roman" w:hAnsi="Times New Roman"/>
          <w:sz w:val="24"/>
          <w:szCs w:val="24"/>
        </w:rPr>
        <w:t>Экономиканы әртараптандыру экономикалық әлеуеттің ұтымды аумақтық ұйымдастырылуын құру мен халықтың тыныс-тіршілігі үшін қолайлы жағдайлар жасау мақсатында экономикалық өсу орталықтарын қалыптастыру жөніндегі жоспарлармен үйлестіріледi.</w:t>
      </w:r>
    </w:p>
    <w:p w:rsidR="00AA06B5" w:rsidRPr="00AA06B5" w:rsidRDefault="00AA06B5" w:rsidP="00AA06B5">
      <w:pPr>
        <w:pStyle w:val="a9"/>
        <w:spacing w:before="0" w:beforeAutospacing="0" w:after="0" w:afterAutospacing="0"/>
        <w:ind w:firstLine="709"/>
        <w:jc w:val="both"/>
        <w:textAlignment w:val="baseline"/>
        <w:rPr>
          <w:b/>
          <w:lang w:val="kk-KZ"/>
        </w:rPr>
      </w:pPr>
    </w:p>
    <w:p w:rsidR="00AA06B5" w:rsidRPr="00AA06B5" w:rsidRDefault="00AA06B5" w:rsidP="00AA06B5">
      <w:pPr>
        <w:spacing w:after="0" w:line="240" w:lineRule="auto"/>
        <w:ind w:firstLine="34"/>
        <w:jc w:val="both"/>
        <w:rPr>
          <w:rFonts w:ascii="Times New Roman" w:hAnsi="Times New Roman"/>
          <w:b/>
          <w:sz w:val="24"/>
          <w:szCs w:val="24"/>
          <w:lang w:val="kk-KZ"/>
        </w:rPr>
      </w:pPr>
    </w:p>
    <w:p w:rsidR="00AA06B5" w:rsidRDefault="00AA06B5" w:rsidP="00AA06B5">
      <w:pPr>
        <w:tabs>
          <w:tab w:val="left" w:pos="380"/>
        </w:tabs>
        <w:spacing w:after="0" w:line="240" w:lineRule="auto"/>
        <w:rPr>
          <w:rFonts w:ascii="Times New Roman" w:hAnsi="Times New Roman"/>
          <w:b/>
          <w:sz w:val="24"/>
          <w:szCs w:val="24"/>
          <w:lang w:val="kk-KZ"/>
        </w:rPr>
      </w:pPr>
      <w:r w:rsidRPr="00AA06B5">
        <w:rPr>
          <w:rFonts w:ascii="Times New Roman" w:hAnsi="Times New Roman"/>
          <w:b/>
          <w:sz w:val="24"/>
          <w:szCs w:val="24"/>
          <w:lang w:val="kk-KZ"/>
        </w:rPr>
        <w:t>Тақырып 10. Жаһандану жағдайындағы кәсіпкерліктің рөлі</w:t>
      </w:r>
    </w:p>
    <w:p w:rsidR="00C04BDE" w:rsidRPr="00AA06B5" w:rsidRDefault="00C04BDE" w:rsidP="00AA06B5">
      <w:pPr>
        <w:tabs>
          <w:tab w:val="left" w:pos="380"/>
        </w:tabs>
        <w:spacing w:after="0" w:line="240" w:lineRule="auto"/>
        <w:rPr>
          <w:rFonts w:ascii="Times New Roman" w:hAnsi="Times New Roman"/>
          <w:sz w:val="24"/>
          <w:szCs w:val="24"/>
          <w:lang w:val="kk-KZ"/>
        </w:rPr>
      </w:pPr>
    </w:p>
    <w:p w:rsidR="00AA06B5" w:rsidRPr="0028627C" w:rsidRDefault="00AA06B5" w:rsidP="007B49FD">
      <w:pPr>
        <w:pStyle w:val="a3"/>
        <w:numPr>
          <w:ilvl w:val="0"/>
          <w:numId w:val="64"/>
        </w:numPr>
        <w:tabs>
          <w:tab w:val="left" w:pos="380"/>
          <w:tab w:val="left" w:pos="567"/>
        </w:tabs>
        <w:spacing w:after="0" w:line="240" w:lineRule="auto"/>
        <w:jc w:val="both"/>
        <w:rPr>
          <w:rFonts w:ascii="Times New Roman" w:hAnsi="Times New Roman"/>
          <w:sz w:val="24"/>
          <w:szCs w:val="24"/>
          <w:lang w:val="kk-KZ"/>
        </w:rPr>
      </w:pPr>
      <w:r w:rsidRPr="0028627C">
        <w:rPr>
          <w:rFonts w:ascii="Times New Roman" w:hAnsi="Times New Roman"/>
          <w:sz w:val="24"/>
          <w:szCs w:val="24"/>
          <w:lang w:val="kk-KZ"/>
        </w:rPr>
        <w:t>Жаһандану жағдайындағы кәсіпкерлік және экономикалық өсу</w:t>
      </w:r>
    </w:p>
    <w:p w:rsidR="00AA06B5" w:rsidRPr="0028627C" w:rsidRDefault="00AA06B5" w:rsidP="007B49FD">
      <w:pPr>
        <w:pStyle w:val="1"/>
        <w:keepLines w:val="0"/>
        <w:widowControl w:val="0"/>
        <w:numPr>
          <w:ilvl w:val="0"/>
          <w:numId w:val="64"/>
        </w:numPr>
        <w:tabs>
          <w:tab w:val="left" w:pos="567"/>
        </w:tabs>
        <w:spacing w:before="0" w:after="0"/>
        <w:rPr>
          <w:b w:val="0"/>
          <w:sz w:val="24"/>
          <w:szCs w:val="24"/>
          <w:lang w:val="kk-KZ"/>
        </w:rPr>
      </w:pPr>
      <w:r w:rsidRPr="0028627C">
        <w:rPr>
          <w:b w:val="0"/>
          <w:bCs/>
          <w:sz w:val="24"/>
          <w:szCs w:val="24"/>
          <w:lang w:val="kk-KZ"/>
        </w:rPr>
        <w:t>Экономикалық өсудің типтері, тиімділігі мен сапасы</w:t>
      </w:r>
    </w:p>
    <w:p w:rsidR="00AA06B5" w:rsidRPr="0028627C" w:rsidRDefault="00AA06B5" w:rsidP="007B49FD">
      <w:pPr>
        <w:pStyle w:val="a9"/>
        <w:numPr>
          <w:ilvl w:val="0"/>
          <w:numId w:val="64"/>
        </w:numPr>
        <w:tabs>
          <w:tab w:val="left" w:pos="567"/>
        </w:tabs>
        <w:spacing w:before="0" w:beforeAutospacing="0" w:after="0" w:afterAutospacing="0"/>
        <w:jc w:val="both"/>
        <w:rPr>
          <w:lang w:val="kk-KZ"/>
        </w:rPr>
      </w:pPr>
      <w:r w:rsidRPr="0028627C">
        <w:rPr>
          <w:lang w:val="kk-KZ"/>
        </w:rPr>
        <w:t>Экономикалық өсудің факторлары мен мақсаттары</w:t>
      </w:r>
    </w:p>
    <w:p w:rsidR="00AA06B5" w:rsidRPr="0028627C" w:rsidRDefault="00AA06B5" w:rsidP="007B49FD">
      <w:pPr>
        <w:pStyle w:val="a9"/>
        <w:numPr>
          <w:ilvl w:val="0"/>
          <w:numId w:val="64"/>
        </w:numPr>
        <w:tabs>
          <w:tab w:val="left" w:pos="567"/>
        </w:tabs>
        <w:spacing w:before="0" w:beforeAutospacing="0" w:after="0" w:afterAutospacing="0"/>
        <w:jc w:val="both"/>
        <w:rPr>
          <w:lang w:val="kk-KZ"/>
        </w:rPr>
      </w:pPr>
      <w:r w:rsidRPr="0028627C">
        <w:rPr>
          <w:lang w:val="kk-KZ"/>
        </w:rPr>
        <w:t>Экономикалық өсудің стадиялары туралы теориялар</w:t>
      </w:r>
    </w:p>
    <w:p w:rsidR="00AA06B5" w:rsidRPr="0028627C" w:rsidRDefault="00AA06B5" w:rsidP="007B49FD">
      <w:pPr>
        <w:pStyle w:val="a9"/>
        <w:numPr>
          <w:ilvl w:val="0"/>
          <w:numId w:val="64"/>
        </w:numPr>
        <w:tabs>
          <w:tab w:val="left" w:pos="567"/>
        </w:tabs>
        <w:spacing w:before="0" w:beforeAutospacing="0" w:after="0" w:afterAutospacing="0"/>
        <w:jc w:val="both"/>
      </w:pPr>
      <w:r w:rsidRPr="0028627C">
        <w:t>Қазақстан экономикасының өсу динамикасы</w:t>
      </w:r>
    </w:p>
    <w:p w:rsidR="00AA06B5" w:rsidRPr="00AA06B5" w:rsidRDefault="00AA06B5" w:rsidP="00AA06B5">
      <w:pPr>
        <w:tabs>
          <w:tab w:val="left" w:pos="567"/>
        </w:tabs>
        <w:spacing w:after="0" w:line="240" w:lineRule="auto"/>
        <w:jc w:val="both"/>
        <w:rPr>
          <w:rFonts w:ascii="Times New Roman" w:hAnsi="Times New Roman"/>
          <w:b/>
          <w:sz w:val="24"/>
          <w:szCs w:val="24"/>
          <w:lang w:val="kk-KZ"/>
        </w:rPr>
      </w:pPr>
    </w:p>
    <w:p w:rsidR="00AA06B5" w:rsidRDefault="00C04BDE" w:rsidP="00AA06B5">
      <w:pPr>
        <w:tabs>
          <w:tab w:val="left" w:pos="380"/>
        </w:tabs>
        <w:spacing w:after="0" w:line="240" w:lineRule="auto"/>
        <w:rPr>
          <w:rFonts w:ascii="Times New Roman" w:hAnsi="Times New Roman"/>
          <w:sz w:val="24"/>
          <w:szCs w:val="24"/>
          <w:lang w:val="kk-KZ"/>
        </w:rPr>
      </w:pPr>
      <w:r>
        <w:rPr>
          <w:rFonts w:ascii="Times New Roman" w:hAnsi="Times New Roman"/>
          <w:sz w:val="24"/>
          <w:szCs w:val="24"/>
          <w:lang w:val="kk-KZ"/>
        </w:rPr>
        <w:t>Дәрістің мақсаты- ж</w:t>
      </w:r>
      <w:r w:rsidRPr="0028627C">
        <w:rPr>
          <w:rFonts w:ascii="Times New Roman" w:hAnsi="Times New Roman"/>
          <w:sz w:val="24"/>
          <w:szCs w:val="24"/>
          <w:lang w:val="kk-KZ"/>
        </w:rPr>
        <w:t>аһандану</w:t>
      </w:r>
      <w:r>
        <w:rPr>
          <w:rFonts w:ascii="Times New Roman" w:hAnsi="Times New Roman"/>
          <w:sz w:val="24"/>
          <w:szCs w:val="24"/>
          <w:lang w:val="kk-KZ"/>
        </w:rPr>
        <w:t xml:space="preserve"> жағайындағы кәсіпкерлік</w:t>
      </w:r>
      <w:r w:rsidR="00C51D17">
        <w:rPr>
          <w:rFonts w:ascii="Times New Roman" w:hAnsi="Times New Roman"/>
          <w:sz w:val="24"/>
          <w:szCs w:val="24"/>
          <w:lang w:val="kk-KZ"/>
        </w:rPr>
        <w:t>тің рөлі мен экономикалық өсудің типтері мен ісер ететін факторларлы анықтау.</w:t>
      </w:r>
    </w:p>
    <w:p w:rsidR="00C04BDE" w:rsidRPr="00AA06B5" w:rsidRDefault="00C04BDE" w:rsidP="00AA06B5">
      <w:pPr>
        <w:tabs>
          <w:tab w:val="left" w:pos="380"/>
        </w:tabs>
        <w:spacing w:after="0" w:line="240" w:lineRule="auto"/>
        <w:rPr>
          <w:rFonts w:ascii="Times New Roman" w:hAnsi="Times New Roman"/>
          <w:sz w:val="24"/>
          <w:szCs w:val="24"/>
          <w:lang w:val="kk-KZ"/>
        </w:rPr>
      </w:pPr>
    </w:p>
    <w:p w:rsidR="00AA06B5" w:rsidRPr="00AA06B5" w:rsidRDefault="00AA06B5" w:rsidP="00AA06B5">
      <w:pPr>
        <w:tabs>
          <w:tab w:val="left" w:pos="380"/>
        </w:tabs>
        <w:spacing w:after="0" w:line="240" w:lineRule="auto"/>
        <w:rPr>
          <w:rFonts w:ascii="Times New Roman" w:hAnsi="Times New Roman"/>
          <w:sz w:val="24"/>
          <w:szCs w:val="24"/>
          <w:lang w:val="kk-KZ"/>
        </w:rPr>
      </w:pPr>
      <w:r w:rsidRPr="00AA06B5">
        <w:rPr>
          <w:rFonts w:ascii="Times New Roman" w:hAnsi="Times New Roman"/>
          <w:sz w:val="24"/>
          <w:szCs w:val="24"/>
          <w:lang w:val="kk-KZ"/>
        </w:rPr>
        <w:t>1.Жаһандану жағдайындағы кәсіпкерлік және экономикалық өсу</w:t>
      </w:r>
    </w:p>
    <w:p w:rsidR="00AA06B5" w:rsidRPr="00AA06B5" w:rsidRDefault="00AA06B5" w:rsidP="00AA06B5">
      <w:pPr>
        <w:spacing w:after="0" w:line="240" w:lineRule="auto"/>
        <w:ind w:firstLine="34"/>
        <w:jc w:val="both"/>
        <w:rPr>
          <w:rFonts w:ascii="Times New Roman" w:hAnsi="Times New Roman"/>
          <w:b/>
          <w:sz w:val="24"/>
          <w:szCs w:val="24"/>
          <w:lang w:val="kk-KZ"/>
        </w:rPr>
      </w:pPr>
    </w:p>
    <w:p w:rsidR="00AA06B5" w:rsidRPr="00AA06B5" w:rsidRDefault="00AA06B5" w:rsidP="00AA06B5">
      <w:pPr>
        <w:pStyle w:val="a9"/>
        <w:spacing w:before="0" w:beforeAutospacing="0" w:after="0" w:afterAutospacing="0"/>
        <w:ind w:firstLine="708"/>
        <w:jc w:val="both"/>
        <w:rPr>
          <w:lang w:val="kk-KZ"/>
        </w:rPr>
      </w:pPr>
      <w:r w:rsidRPr="00AA06B5">
        <w:rPr>
          <w:lang w:val="kk-KZ"/>
        </w:rPr>
        <w:t xml:space="preserve">Инновациялық  экономиканы қалыптастыру. Экономиканы инновациялық жолға көшіру Қазақстанның ХХІ ғасырдағы дамуының баламасыз нұсқасы болып табылады. Елдің ұлттық мүдделері осыны талап етеді, әлемдік дамудың негізгі үдерістері осыны қуаттайды. Соңғы кездері мемлекет инновациялық қызметті дамыту үшін кең ауқымды шаралар қабылдауда. Алайда, мойындау керек, инновация біздің экономикамыз үшін нөмірі бірінші басымдыққа айналды десек те, оның іске асырылуы уақыт талап еткен деңгейге көтеріле </w:t>
      </w:r>
      <w:r w:rsidRPr="00AA06B5">
        <w:rPr>
          <w:lang w:val="kk-KZ"/>
        </w:rPr>
        <w:lastRenderedPageBreak/>
        <w:t>қойған жоқ.  Ал шын мәнінде елдің технологиялық инновацияларға қабілеті осы заманғы қоғамның базалық сипаты болып табылады. Мұндай қабілеттілік ақыр соңында жаңа өнім дүниеге келетін зерттеулер мен талдамаларға ғана келіп саймауы керек. Ол осы заманғы өндіріспен, маркетингпен, сатып өткізумен, сондай-ақ тұтынумен байланысты нәрселердің бәрін қамтуы тиіс. Бұл тұрғыда Елбасы “Жаңа кезең – жаңа экономика” атты еңбегінде жан-жақты айтқан болатын.</w:t>
      </w:r>
    </w:p>
    <w:p w:rsidR="00AA06B5" w:rsidRPr="00AA06B5" w:rsidRDefault="00AA06B5" w:rsidP="00AA06B5">
      <w:pPr>
        <w:pStyle w:val="a9"/>
        <w:spacing w:before="0" w:beforeAutospacing="0" w:after="0" w:afterAutospacing="0"/>
        <w:jc w:val="both"/>
        <w:rPr>
          <w:lang w:val="kk-KZ"/>
        </w:rPr>
      </w:pPr>
      <w:r w:rsidRPr="00AA06B5">
        <w:rPr>
          <w:lang w:val="kk-KZ"/>
        </w:rPr>
        <w:t>            Белсенді қалыпта болатын инновацияларға ұлттық қабілеттілікті қалыптастыру мен қолдау үшін бүкіл қоғам осы саладағы жетістіктерді аса маңызды ұлттық басымдық ретінде қарастыратын идеялар мен құндылықтарды жете ұғынуы қажет. Күрделі сипатқа ие және көптеген факторлар мен қоғамдық институттарға тәуелді инновациялардың табиғатын тек қана мамандар тобы емес, тұтастай алғанда қоғам да терең сезінуі керек. Инновациялық проблемалар ғалымдар, менеджерлер, бизнесмендер, саясаткерлер, заң шығарушылар белсенді түрде қатысатын тұрақты жалпыұлттық диалогтың тақырыбы болуы тиіс. Қоғамда инновациялық бағдарды қалыптастыру үрдісінде бұқаралық ақпарат құралдарының рөлі артуы керек.</w:t>
      </w:r>
    </w:p>
    <w:p w:rsidR="00AA06B5" w:rsidRPr="00AA06B5" w:rsidRDefault="00AA06B5" w:rsidP="00AA06B5">
      <w:pPr>
        <w:pStyle w:val="a9"/>
        <w:spacing w:before="0" w:beforeAutospacing="0" w:after="0" w:afterAutospacing="0"/>
        <w:ind w:firstLine="567"/>
        <w:jc w:val="both"/>
        <w:rPr>
          <w:lang w:val="kk-KZ"/>
        </w:rPr>
      </w:pPr>
      <w:r w:rsidRPr="00AA06B5">
        <w:rPr>
          <w:lang w:val="kk-KZ"/>
        </w:rPr>
        <w:t>Орта  мектеп пен жоғары оқу орындарындағы білім беру үдерісі өзгеруі тиіс, мұны оларды шығармашылық жеке тұлғалармен жұмыс істеуге бейімдеу арқылы іске асыруға болады. Елдің инженерлік жүйесі ерекше назар аударуды талап етеді, өйткені инновациялар қаншалықты ғылыми қызмет болса, соншалықты инженерлік қызмет те. </w:t>
      </w:r>
    </w:p>
    <w:p w:rsidR="00AA06B5" w:rsidRPr="00AA06B5" w:rsidRDefault="00AA06B5" w:rsidP="00AA06B5">
      <w:pPr>
        <w:pStyle w:val="a9"/>
        <w:spacing w:before="0" w:beforeAutospacing="0" w:after="0" w:afterAutospacing="0"/>
        <w:ind w:firstLine="567"/>
        <w:jc w:val="both"/>
        <w:rPr>
          <w:lang w:val="kk-KZ"/>
        </w:rPr>
      </w:pPr>
      <w:r w:rsidRPr="00AA06B5">
        <w:rPr>
          <w:lang w:val="kk-KZ"/>
        </w:rPr>
        <w:t> Бір сөзбен айтқанда, іс-қимылымызда инновациялық үлгіні бағдар ету Қазақстан қоғамы идеологиясының бір бөлігіне айналуы тиіс, Жапонияда – 1960-шы жылдары, ал АҚШ-та – 1980-1990-шы жылдары солай жасалынған.</w:t>
      </w:r>
    </w:p>
    <w:p w:rsidR="00AA06B5" w:rsidRPr="00AA06B5" w:rsidRDefault="00AA06B5" w:rsidP="00AA06B5">
      <w:pPr>
        <w:pStyle w:val="a9"/>
        <w:spacing w:before="0" w:beforeAutospacing="0" w:after="0" w:afterAutospacing="0"/>
        <w:ind w:firstLine="567"/>
        <w:jc w:val="both"/>
        <w:rPr>
          <w:lang w:val="kk-KZ"/>
        </w:rPr>
      </w:pPr>
      <w:r w:rsidRPr="00AA06B5">
        <w:rPr>
          <w:lang w:val="kk-KZ"/>
        </w:rPr>
        <w:t>Мемлекеттік кәсіпкерлікті дамыту. Жаһандану  үдерісімен және ішкі-сыртқы рыноктарда бәсекелестіктің күрт күшеюі себепті экономикалық даму қағидаттарының өзгеруі жағдайында экономикалық үдерістерге мемлекеттік ықпал ету әдістерін қайта қараған орынды болмақ. Мемлекеттік кәсіпкерлік элементтерін, тұжырымдамасын енгізу қажет. Бұл ретте мемлекет экономиканы реттеуші рөлімен шектеліп қалмайды, оның ең басты салаларында белсенді қатысушыға айналады. Қазақстандағы қазіргі жағдай осындай тұжырымдаманың болуы маңызын күшейтеді. Өйткені әлемдік шикізат рыноктарындағы қолайлы конъюнктурадан алынатын мемлекеттік активтердің ұлттық экономиканы дамытуға анағұрлым белсенді қатысуы үшін алғышарттар бар. Қазіргі кезеңде мемлекеттік кәсіпкерліктің негізгі бағыттары мыналар бола алады:</w:t>
      </w:r>
    </w:p>
    <w:p w:rsidR="00AA06B5" w:rsidRPr="00AA06B5" w:rsidRDefault="00AA06B5" w:rsidP="00AA06B5">
      <w:pPr>
        <w:pStyle w:val="a9"/>
        <w:spacing w:before="0" w:beforeAutospacing="0" w:after="0" w:afterAutospacing="0"/>
        <w:jc w:val="both"/>
        <w:rPr>
          <w:lang w:val="kk-KZ"/>
        </w:rPr>
      </w:pPr>
      <w:r w:rsidRPr="00AA06B5">
        <w:rPr>
          <w:lang w:val="kk-KZ"/>
        </w:rPr>
        <w:t>* мемлекеттің  мемлекеттік даму институттары арқылы жүргізетін инвестициялық қызметі;</w:t>
      </w:r>
    </w:p>
    <w:p w:rsidR="00AA06B5" w:rsidRPr="00AA06B5" w:rsidRDefault="00AA06B5" w:rsidP="00AA06B5">
      <w:pPr>
        <w:pStyle w:val="a9"/>
        <w:spacing w:before="0" w:beforeAutospacing="0" w:after="0" w:afterAutospacing="0"/>
        <w:jc w:val="both"/>
        <w:rPr>
          <w:lang w:val="kk-KZ"/>
        </w:rPr>
      </w:pPr>
      <w:r w:rsidRPr="00AA06B5">
        <w:rPr>
          <w:lang w:val="kk-KZ"/>
        </w:rPr>
        <w:t>* отандық  бизнестің мүдделерін ілгері  бастыру, озық технологияларға  қол жеткізу және ұлттық экономиканы теңдестіру мақсатымен қазақстандық капиталдың шетелдерге экспансиясын жүзеге асыру;</w:t>
      </w:r>
    </w:p>
    <w:p w:rsidR="00AA06B5" w:rsidRPr="00AA06B5" w:rsidRDefault="00AA06B5" w:rsidP="00AA06B5">
      <w:pPr>
        <w:pStyle w:val="a9"/>
        <w:spacing w:before="0" w:beforeAutospacing="0" w:after="0" w:afterAutospacing="0"/>
        <w:jc w:val="both"/>
        <w:rPr>
          <w:lang w:val="kk-KZ"/>
        </w:rPr>
      </w:pPr>
      <w:r w:rsidRPr="00AA06B5">
        <w:rPr>
          <w:lang w:val="kk-KZ"/>
        </w:rPr>
        <w:t>* аса  маңызды компаниялардың капиталдандырылуын ұлғайту және оларды дамудың жаңа деңгейіне шығарудың арқасында мемлекеттік капиталдың қазақстандық трансұлттық корпорацияларды қалыптастыруға тікелей қатысуы.</w:t>
      </w:r>
    </w:p>
    <w:p w:rsidR="00AA06B5" w:rsidRPr="00AA06B5" w:rsidRDefault="00AA06B5" w:rsidP="00AA06B5">
      <w:pPr>
        <w:pStyle w:val="a9"/>
        <w:spacing w:before="0" w:beforeAutospacing="0" w:after="0" w:afterAutospacing="0"/>
        <w:ind w:firstLine="567"/>
        <w:jc w:val="both"/>
        <w:rPr>
          <w:lang w:val="kk-KZ"/>
        </w:rPr>
      </w:pPr>
      <w:r w:rsidRPr="00AA06B5">
        <w:rPr>
          <w:lang w:val="kk-KZ"/>
        </w:rPr>
        <w:t>Холдинг үлгісіндегі ірі мемлекеттік құрылымдар құру мемлекеттің кәсіпкерлік саясатын жүзеге асырудың бір мысалы бола алады. Бүгінгі таңда еліміздің экономикалық дамуының ағымдағы кезеңінің ерекшеліктеріне байланысты түрлі салаларда әлдебір “қамқоршы” құрылымдар құруға айтарлықтай алғышарттар бар. Бұл кезеңнің бір ерекшелігі – елде технологиялық жаңғырту мақсатында пайдалануға болатын елеулі қаржы ресурстары бар (зейнетақы қорларының, екінші деңгейдегі банктердің, сақтандыру компанияларының және басқалардың қаржысы). Алайда олар қолданыстағы нормативтік шектеулер жағдайында бұл үдеріске тікелей қатыса алмайды, мысалы, жинақтаушы зейнетақы қорларының нақты фирмаларды тікелей қаржыландыруына болмайды. Заңнама еліміздің қаржы институттарының инвестиция салу бағыттарын сенімділік пен өтімділік өлшемдеріне сай келетін белгілі бір құралдардың шағын тобымен орынды шектеп отыр.</w:t>
      </w:r>
    </w:p>
    <w:p w:rsidR="00AA06B5" w:rsidRPr="00AA06B5" w:rsidRDefault="00AA06B5" w:rsidP="00AA06B5">
      <w:pPr>
        <w:pStyle w:val="a9"/>
        <w:spacing w:before="0" w:beforeAutospacing="0" w:after="0" w:afterAutospacing="0"/>
        <w:jc w:val="both"/>
        <w:rPr>
          <w:lang w:val="kk-KZ"/>
        </w:rPr>
      </w:pPr>
      <w:r w:rsidRPr="00AA06B5">
        <w:rPr>
          <w:lang w:val="kk-KZ"/>
        </w:rPr>
        <w:t xml:space="preserve">            Нақ осы жағдай, отандық қаржы жүйесінде “артық өтімділік” болып отырған кезде нақты сектор үшін, соның ішінде оның әсіресе технологиялық бөлігінде қаржы тапшылығы </w:t>
      </w:r>
      <w:r w:rsidRPr="00AA06B5">
        <w:rPr>
          <w:lang w:val="kk-KZ"/>
        </w:rPr>
        <w:lastRenderedPageBreak/>
        <w:t>орын алуы қаржы институттарының қаражаты мен оларды тұтынушылар арасында делдал бола алатын технологиялық компаниялар ыңғайында мемлекеттің қатысуымен ірі компаниялар құрған жөн екендігін көрсетеді. Капиталдандырылуы жоғары мұндай құрылымдар несие ресурстарын “көтерме” қарыз алушылар немесе сенімді және өтімді бағалы қағаздар эмитенті ретінде әрекет етіп, қаржыны шоғырландырып және оны “аздаған маржамен” республика экономикасының технологиялық дамуы өлшемдеріне жауап беретін кәсіпорындар мен фирмалардың қажетіне қарай қайта бөле алар еді. Сонда жоғары технологиялық компаниялардың дамуын ынталандыру, осы мемлекеттік құрылымдардың кәсіпкерлік қызметі есебінен бюджетті толықтыру сияқты функцияларды іске асыру мүмкін болады, сондай-ақ қазір инвестициялық қызметте пайдалы бағыттардың жетімсіздігін өткір сезініп отырған институттық инвесторлардың қаржы ресурстарын жоғары тиімділікпен орналастыру міндетін де шешуге болады.</w:t>
      </w:r>
    </w:p>
    <w:p w:rsidR="00AA06B5" w:rsidRPr="00AA06B5" w:rsidRDefault="00AA06B5" w:rsidP="00AA06B5">
      <w:pPr>
        <w:pStyle w:val="a9"/>
        <w:spacing w:before="0" w:beforeAutospacing="0" w:after="0" w:afterAutospacing="0"/>
        <w:jc w:val="both"/>
        <w:rPr>
          <w:lang w:val="kk-KZ"/>
        </w:rPr>
      </w:pPr>
      <w:r w:rsidRPr="00AA06B5">
        <w:rPr>
          <w:lang w:val="kk-KZ"/>
        </w:rPr>
        <w:t xml:space="preserve">            </w:t>
      </w:r>
      <w:r w:rsidRPr="00AA06B5">
        <w:rPr>
          <w:i/>
          <w:lang w:val="kk-KZ"/>
        </w:rPr>
        <w:t>Қор рыногын (бағалы қағаздар рыногын) дамыту</w:t>
      </w:r>
      <w:r w:rsidRPr="00AA06B5">
        <w:rPr>
          <w:lang w:val="kk-KZ"/>
        </w:rPr>
        <w:t>. Нарықтық сипаттағы қазіргі заманғы экономиканың толыққанды қызмет етуі дамыған қор рыногынсыз (оның барлық компоненттерін – борыштық құралдар рыногын, мемлекеттік те, корпоративтік те акциялар рыногы мен туынды бағалы қағаздар рыногын қамтитын) мүмкін емес. Бүгінгі күнге дейін Қазақстанда жоғарыда аталған үш сегменттің алғашқысын ғана қалыптастырудың сәті түсті, ал солардың ішіндегі ең маңыздысы – акциялар рыногының “көгілдір фишкалар” бағдарламасын жүзеге асыруға әлденеше рет әрекет жасалғанымен, әлі күнге дейін нашар дамып отыр. Акциялар рыногын дамыту жөніндегі негізгі міндет – бағалы қағаздардың ауқымды ұсынымын жасауға және оларға деген төлем қабілетті сұранысты қалыптастыруға бағытталған іс-әрекеттер болуы керек. Бұл орайда негізгі міндет отандық эмитенттердің акциялар ұсынымын қамтамасыз ету болып табылады. Эмитенттер бірқатар объективті және субъективті себептерге байланысты әлі күнге дейін ашық қор рыногына шығуға мүдделілік танытпай келеді. Мыналар рынокты акциялармен толықтыру жөніндегі негізгі бағыттар бола алады:</w:t>
      </w:r>
    </w:p>
    <w:p w:rsidR="00AA06B5" w:rsidRPr="00AA06B5" w:rsidRDefault="00AA06B5" w:rsidP="00AA06B5">
      <w:pPr>
        <w:pStyle w:val="a9"/>
        <w:spacing w:before="0" w:beforeAutospacing="0" w:after="0" w:afterAutospacing="0"/>
        <w:jc w:val="both"/>
        <w:rPr>
          <w:lang w:val="kk-KZ"/>
        </w:rPr>
      </w:pPr>
      <w:r w:rsidRPr="00AA06B5">
        <w:rPr>
          <w:lang w:val="kk-KZ"/>
        </w:rPr>
        <w:t>1) жекешелендірілген кәсіпорындардың мемлекеттік меншікте қалып отырған акциялар пакетін сату;</w:t>
      </w:r>
    </w:p>
    <w:p w:rsidR="00AA06B5" w:rsidRPr="00AA06B5" w:rsidRDefault="00AA06B5" w:rsidP="00AA06B5">
      <w:pPr>
        <w:pStyle w:val="a9"/>
        <w:spacing w:before="0" w:beforeAutospacing="0" w:after="0" w:afterAutospacing="0"/>
        <w:jc w:val="both"/>
        <w:rPr>
          <w:lang w:val="kk-KZ"/>
        </w:rPr>
      </w:pPr>
      <w:r w:rsidRPr="00AA06B5">
        <w:rPr>
          <w:lang w:val="kk-KZ"/>
        </w:rPr>
        <w:t>2) ұлттық  және мемлекеттік компанияларды акционерлендіру және олардың акцияларын биржалық айналысқа шығару. Мемлекеттік мүдделерді қамтамасыз ету үшін осы компаниялардың жарғылық қоры мөлшерін алдымен олардың активтерінің құнын және рыноктағы жағдайын тура көрсететіндей көлемге дейін ұлғайту қажет, ал бұл қайта бағалауға танымал шетелдік аудиторлық компанияларды тарту керек;</w:t>
      </w:r>
    </w:p>
    <w:p w:rsidR="00AA06B5" w:rsidRPr="00AA06B5" w:rsidRDefault="00AA06B5" w:rsidP="00AA06B5">
      <w:pPr>
        <w:pStyle w:val="a9"/>
        <w:spacing w:before="0" w:beforeAutospacing="0" w:after="0" w:afterAutospacing="0"/>
        <w:jc w:val="both"/>
        <w:rPr>
          <w:lang w:val="kk-KZ"/>
        </w:rPr>
      </w:pPr>
      <w:r w:rsidRPr="00AA06B5">
        <w:rPr>
          <w:lang w:val="kk-KZ"/>
        </w:rPr>
        <w:t>3) еліміздегі  орта және шағын компаниялардың қор рыногына шығуын ынталандыратын жағдайлар жасау.</w:t>
      </w:r>
    </w:p>
    <w:p w:rsidR="00AA06B5" w:rsidRPr="00AA06B5" w:rsidRDefault="00AA06B5" w:rsidP="00AA06B5">
      <w:pPr>
        <w:pStyle w:val="a9"/>
        <w:spacing w:before="0" w:beforeAutospacing="0" w:after="0" w:afterAutospacing="0"/>
        <w:jc w:val="both"/>
        <w:rPr>
          <w:lang w:val="kk-KZ"/>
        </w:rPr>
      </w:pPr>
      <w:r w:rsidRPr="00AA06B5">
        <w:rPr>
          <w:lang w:val="kk-KZ"/>
        </w:rPr>
        <w:t>            Қазақстандық эмитенттердің акцияларына төлем қабілетті сұранысты қамтамасыз ету жөніндегі негізгі бағыттар мыналар болуы керек: а) институттық инвесторлар топтарын, ең бірінше кезекте – өзара қорлар қалыптастыру үшін жағдайлар жасау; ә) Қазақстан рыногына шетелдік портфельді инвесторлар тарту; б) қор рыногына жеке инвесторлардың қаржысын тарту.</w:t>
      </w:r>
    </w:p>
    <w:p w:rsidR="00AA06B5" w:rsidRPr="00AA06B5" w:rsidRDefault="00AA06B5" w:rsidP="00AA06B5">
      <w:pPr>
        <w:pStyle w:val="a9"/>
        <w:spacing w:before="0" w:beforeAutospacing="0" w:after="0" w:afterAutospacing="0"/>
        <w:jc w:val="both"/>
        <w:rPr>
          <w:lang w:val="kk-KZ"/>
        </w:rPr>
      </w:pPr>
      <w:r w:rsidRPr="00AA06B5">
        <w:rPr>
          <w:lang w:val="kk-KZ"/>
        </w:rPr>
        <w:t xml:space="preserve">            Қазақстандық трансұлттық компанияларды қалыптастыру. Әлемдік ірі компаниялар арасындағы бәсекелестік аса жоғары деңгейімен сипатталатын жаһандану жағдайында Қазақстанда осындай бәсекеге төтеп бере алатын өз компанияларымызды құру мәселесі зор маңызға ие болады. Өз ірі компанияларына арқа сүйеу дамушы елдердің ұлттық экономикаларында дамыған елдердің трансұлттық компаниялары жетекші позицияларда болатын “жаһандану әлеміне” тән жағдайға балама болып табылады. Қазіргі уақыттағы басты міндет республикада шетелдік компаниялардың үстем болуына жол бермеу, ал олар елдің шикізаттық бағдарына және қосылған құн өндірісінің төмен деңгейде сақталуына мүдделі екендігі белгілі. Мұндай жағдай Қазақстан мен жаһандық экономиканың тең емес тауар айналымына алғышарт жасайды, ол ақыр соңында тұрақты дамуға шығуға мүмкіндік бермейді. Өйткені шикізат экспорты неғұрлым көбірек рөл атқарған сайын, республика экономикасы әлемдік тауар рыноктарының конъюнктурасына солғұрлым тәуелді болады. </w:t>
      </w:r>
      <w:r w:rsidRPr="00AA06B5">
        <w:rPr>
          <w:lang w:val="kk-KZ"/>
        </w:rPr>
        <w:lastRenderedPageBreak/>
        <w:t>Демек, Қазақстан үшін қазіргі кезеңдегі ең басты міндет – қуатты отандық компанияларды қалыптастыру мен дамыту, олардың негізгі салаларда бірте-бірте шетелдік операторларды ығыстырып шығаруы, одан әрі әлемдік деңгейге көтерілуі және басқа елдерге ұлттық капиталдың экспансиясы болып табылады. Айта кету керек, жаһандық экономика жағдайында тиімді және жедел дамуға ірі мегакорпорацияларға арқа сүйегенде ғана қол жетуі мүмкін, 60-шы жылдардағы Жапония (дзайбацу, согосося) немесе 80-ші жылдардағы Оңтүстік Корея (чеболдар) сияқты неғұрлым ойдағыдай дамып келе жатқан елдер де, қазіргі кезде рыноктың өз сегменттерінде үстемдікке ие болу мақсатымен онсыз да ірі компаниялардың бірігу үрдісі жүріп жатқан дамыған елдердің тәжірибесі де осыны қуаттайды.</w:t>
      </w:r>
    </w:p>
    <w:p w:rsidR="00C51D17" w:rsidRDefault="00AA06B5" w:rsidP="00AA06B5">
      <w:pPr>
        <w:pStyle w:val="a9"/>
        <w:spacing w:before="0" w:beforeAutospacing="0" w:after="0" w:afterAutospacing="0"/>
        <w:ind w:firstLine="708"/>
        <w:jc w:val="both"/>
        <w:rPr>
          <w:lang w:val="kk-KZ"/>
        </w:rPr>
      </w:pPr>
      <w:r w:rsidRPr="00AA06B5">
        <w:rPr>
          <w:lang w:val="kk-KZ"/>
        </w:rPr>
        <w:t>Қазақстандық  капиталдың экспансиясы. Ұлттық экономиканың жаһандану жағдайында тиімді дамуы неғұрлым ойдағыдай дамып келе жатқан елдер мен дамыған елдер басшылыққа алған қағидаттарды, соның ішінде отандық капиталдың шетелге экспансиясын жүзеге асыруды да пайдалану негізінде мүмкін болмақ. Қазақстанның қазіргі заманғы жағдайларда осы қағидаттарға сүйеніп, постиндустриялық тұрпаттағы экономика, әлемнің түрлі елдеріндегі анағұрлым табысты компанияларға қаржылай қатысуға негізделген экономика құруды бастауға мүмкіндіктері бар. Дамудың мұндай сипатын “инновациялық тұрпаттағы инвестор ел тұжырымдамасы” деп атауға болады. Бұл тұжырымдамада Қазақстан экономикасының дамуы шикізат секторына сүйенеді, бұл оның қазіргі нақты алғандағы жай-күйіне сай келеді. Осымен қатар белгілі бір дәрежеде мемлекеттің бақылауында болуға тиісті шикізат секторы жедел даму үшін базис қана болып табылады. Бұл дамуды тек дәстүрлі әртараптандыру жолымен ғана емес, шикізат салаларынан, шетелдерден алынған қаржыны тиімді және жоғары табысты инвестициялаудың жәрдемімен жүзеге асыру көзделеді. Мұндай инвестициялауды мемлекеттік инвестициялық институттар жүйесі, мейлі бүгінде қызмет істеп тұрған, немесе қызметі жаңғыртылған жаңалары болсын, іске асыруы керек. Яғни, қолайлы баға конъюнктурасынан алынған мемлекеттік қаржыны басқару, осы заманғы үлгідегі корпоративтік институттық инвесторлар қолданып жүргендей, бүкіл әлем бойынша және табысты әрі перспективалы болып табылатын салаларда аталған қағидаттар бойынша жүргізілуі керек. Мұндай көзқарас “жаһандану экономикасының” барлық негізгі сипаты мен артықшылықтарын ескереді – біріншіден, бизнес жүргізу және әлемнің кез келген еліне инвестиция салу мүмкіндігі; екіншіден, бұдан 20-30 жыл бұрын (экономиканы дамытудың дәстүрлі тұжырымдамалары талдап жасалған кездері) болмаған қазіргі заманғы жоғары дамыған қаржы рыноктарын пайдалану мүмкіндігі; және де, үшіншіден, әлемдік деңгейдегі қатаң бәсекелестік жағдайларына барабар жаһандық стратегиялық жоспарлаудың қажеттігі. Мыналар осындай капитал экспансиясының үш негізгі бағыты бола алады: бақылау орнату мақсатымен неғұрлым перспективалы компанияларға тікелей инвестициялар салу, ағымдағы кезеңде неғұрлым пайдалы фирмаларға олардың капиталына қатысу арқылы табыс алу мақсатымен портфельді инвестициялау, және ақыр соңында, тұрақты табыс алу мақсатымен дүние жүзінің қаржы рыноктарындағы операциялар. </w:t>
      </w:r>
    </w:p>
    <w:p w:rsidR="00AA06B5" w:rsidRPr="00AA06B5" w:rsidRDefault="00AA06B5" w:rsidP="00AA06B5">
      <w:pPr>
        <w:pStyle w:val="a9"/>
        <w:spacing w:before="0" w:beforeAutospacing="0" w:after="0" w:afterAutospacing="0"/>
        <w:ind w:firstLine="708"/>
        <w:jc w:val="both"/>
        <w:rPr>
          <w:lang w:val="kk-KZ"/>
        </w:rPr>
      </w:pPr>
      <w:r w:rsidRPr="00AA06B5">
        <w:rPr>
          <w:lang w:val="kk-KZ"/>
        </w:rPr>
        <w:t> </w:t>
      </w:r>
    </w:p>
    <w:p w:rsidR="00AA06B5" w:rsidRPr="00AA06B5" w:rsidRDefault="00AA06B5" w:rsidP="00AA06B5">
      <w:pPr>
        <w:pStyle w:val="a9"/>
        <w:spacing w:before="0" w:beforeAutospacing="0" w:after="0" w:afterAutospacing="0"/>
        <w:jc w:val="both"/>
        <w:rPr>
          <w:lang w:val="kk-KZ"/>
        </w:rPr>
      </w:pPr>
      <w:r w:rsidRPr="00AA06B5">
        <w:rPr>
          <w:b/>
          <w:bCs/>
          <w:lang w:val="kk-KZ"/>
        </w:rPr>
        <w:t xml:space="preserve"> Кедейшілік проблемасын  шешу</w:t>
      </w:r>
    </w:p>
    <w:p w:rsidR="00AA06B5" w:rsidRPr="00AA06B5" w:rsidRDefault="00AA06B5" w:rsidP="00AA06B5">
      <w:pPr>
        <w:pStyle w:val="a9"/>
        <w:spacing w:before="0" w:beforeAutospacing="0" w:after="0" w:afterAutospacing="0"/>
        <w:jc w:val="both"/>
        <w:rPr>
          <w:lang w:val="kk-KZ"/>
        </w:rPr>
      </w:pPr>
      <w:r w:rsidRPr="00AA06B5">
        <w:rPr>
          <w:lang w:val="kk-KZ"/>
        </w:rPr>
        <w:t xml:space="preserve">            Кедейшілік проблемасы Қазақстанды 90-шы жылдардың басынан толғандыра бастады. Оның өткірлігі кедейшілік нақты табыстың күрт төмендеуі мен қоғамның әлеуметтік жіктелуінің күшеюі салдарынан қоғамның әлеуметтік құрылымының өзгеруіне әсер ете бастаған сәттен бастап байқалды. Кедейшіліктің өсуі оның үлес салмағынан да, кедейшілік санаттары бойынша да көрініс тапты. Кедейшілік деңгейінің өзгеру қарқынында оның қалыптасуының екі кезеңін бөліп көрсетуге болады. Бірінші кезең – 90-шы жылдардың бірінші жартысы – бұл кезде халықтың тұрмыс деңгейінің нашарлауынан, кедейшілік ауқымының ұлғаюынан, табыстар, тұтыну, маңызды материалдық және әлеуметтік игіліктерге қолжетімділік бойынша қарастырғанда әлеуметтік ала-құлалықтың күшеюінен көрінген аса келеңсіз үрдістер байқалды. Екінші кезең – 90-шы жылдардың екінші </w:t>
      </w:r>
      <w:r w:rsidRPr="00AA06B5">
        <w:rPr>
          <w:lang w:val="kk-KZ"/>
        </w:rPr>
        <w:lastRenderedPageBreak/>
        <w:t>жартысынан бастап қазіргі кезге дейін – экономиканың нақты секторындағы оңды ілгерілеулер нәтижесінде халықтың бақуаттылығы өлшемдерінің біршама тұрақтану кезеңі.</w:t>
      </w:r>
    </w:p>
    <w:p w:rsidR="00AA06B5" w:rsidRPr="00AA06B5" w:rsidRDefault="00AA06B5" w:rsidP="00AA06B5">
      <w:pPr>
        <w:pStyle w:val="a9"/>
        <w:spacing w:before="0" w:beforeAutospacing="0" w:after="0" w:afterAutospacing="0"/>
        <w:jc w:val="both"/>
        <w:rPr>
          <w:lang w:val="kk-KZ"/>
        </w:rPr>
      </w:pPr>
      <w:r w:rsidRPr="00AA06B5">
        <w:rPr>
          <w:lang w:val="kk-KZ"/>
        </w:rPr>
        <w:t>            Елдегі қазіргі әлеуметтік-экономикалық жағдайдың ерекшелігі ретінде “жаңа кедейлер” деп аталатындардың пайда болғанын айтуға болады. Бұған реформаларға дейінгі кезеңде болған әдеттегі кедейлерден бастап жеңіл өнеркәсіп, мәшине жасау, білім беру, денсаулық сақтау, ғылым, мәдениет салаларында жұмыссыз қалғандар жатады. Шағын бизнес өкілдері, зейнет жасына тақаған адамдар, мектеп, жоғары оқу орындарын бітірушілер, экологиялық дағдарыс өңірлерінде тұрып жатқан халық жоғары тәуекел аймағында қалып отыр.</w:t>
      </w:r>
    </w:p>
    <w:p w:rsidR="00AA06B5" w:rsidRPr="00AA06B5" w:rsidRDefault="00AA06B5" w:rsidP="00AA06B5">
      <w:pPr>
        <w:pStyle w:val="a9"/>
        <w:spacing w:before="0" w:beforeAutospacing="0" w:after="0" w:afterAutospacing="0"/>
        <w:jc w:val="both"/>
        <w:rPr>
          <w:lang w:val="kk-KZ"/>
        </w:rPr>
      </w:pPr>
      <w:r w:rsidRPr="00AA06B5">
        <w:rPr>
          <w:lang w:val="kk-KZ"/>
        </w:rPr>
        <w:t>            “Жаңа кедейшілік” ауқымы ауылдық жерлерде тұратын халықтың есебінен едәуір кеңейді. Ауыл халқының табысы қала халқының табысынан орташа алғанда 2,2 есе төмен және ауылдағы кедейшілік деңгейі едәуір жоғары. Мысалы, ең төменгі күнкөріс деңгейінен төмен табысы бар ауылдық отбасылардың үлесі (ҚР Статистика агенттігі 2004 жылы жүргізген үй шаруашылығын зерттеу деректері бойынша) 24,8 %-ды, ал қалалық отбасылар үлесі 9,2 %-ды құрайды.</w:t>
      </w:r>
    </w:p>
    <w:p w:rsidR="00AA06B5" w:rsidRPr="00AA06B5" w:rsidRDefault="00AA06B5" w:rsidP="00AA06B5">
      <w:pPr>
        <w:pStyle w:val="a9"/>
        <w:spacing w:before="0" w:beforeAutospacing="0" w:after="0" w:afterAutospacing="0"/>
        <w:jc w:val="both"/>
        <w:rPr>
          <w:lang w:val="kk-KZ"/>
        </w:rPr>
      </w:pPr>
      <w:r w:rsidRPr="00AA06B5">
        <w:rPr>
          <w:lang w:val="kk-KZ"/>
        </w:rPr>
        <w:t>            Қазіргі жағдайда өңірлік кедейшілікті ерекше бөліп көрсету керек. Табысы ең төменгі күнкөріс деңгейіне жетпейтін отбасылардың үлесі жоғары өңірлер арасында Атырау облысы оқшау тұр, онда кедейшілікте өмір сүріп жатқан халықтың үлесі 29,1%-ды құрайды (бұл республика бойынша ең жоғарғы көрсеткіш), Маңғыстау – 21,0%, Жамбыл – 18,3%, Қызылорда – 26,5%, Оңтүстік Қазақстан – 23,0%. Аталған облыстарда жағдай осындай болса, республика бойынша орташа көрсеткіш – 16,1%.</w:t>
      </w:r>
    </w:p>
    <w:p w:rsidR="00AA06B5" w:rsidRPr="00AA06B5" w:rsidRDefault="00AA06B5" w:rsidP="00AA06B5">
      <w:pPr>
        <w:pStyle w:val="a9"/>
        <w:spacing w:before="0" w:beforeAutospacing="0" w:after="0" w:afterAutospacing="0"/>
        <w:jc w:val="both"/>
        <w:rPr>
          <w:lang w:val="kk-KZ"/>
        </w:rPr>
      </w:pPr>
      <w:r w:rsidRPr="00AA06B5">
        <w:rPr>
          <w:lang w:val="kk-KZ"/>
        </w:rPr>
        <w:t>            Халықтың табыс деңгейі бойынша теңсіздігі еңбекке ақы төлеудегі айырмашылық пен басқа да табыс көздерінің болуынан ғана емес, отбасында қанша жан бар екендігіне, отбасында жұмыс істейтіндер санына, балалардың болуына қарай да қалыптасады. Асырау жүктемесі неғұрлым жоғары болса, табыс та соғұрлым төмен болады. Үй шаруашылығы деңгейінде табысты екінші рет қайта бөлу мен отбасылық бюджетті қалыптастыру жүріп жатыр. Атырау және Маңғыстау облыстары сияқты жоғары табысты өңірлерде отбасындағы жандардың орташа алғандағы санының жоғары болуы, әсіресе ауылдық жерлерде, олардағы табыс деңгейінің төмен болуына ықпал етеді және оңтүстік өңірдегі табысы төмен облыстардағы жағдайды шиеленістіріп жібереді.</w:t>
      </w:r>
    </w:p>
    <w:p w:rsidR="00AA06B5" w:rsidRPr="00AA06B5" w:rsidRDefault="00AA06B5" w:rsidP="00AA06B5">
      <w:pPr>
        <w:pStyle w:val="a9"/>
        <w:spacing w:before="0" w:beforeAutospacing="0" w:after="0" w:afterAutospacing="0"/>
        <w:jc w:val="both"/>
        <w:rPr>
          <w:lang w:val="kk-KZ"/>
        </w:rPr>
      </w:pPr>
      <w:r w:rsidRPr="00AA06B5">
        <w:rPr>
          <w:lang w:val="kk-KZ"/>
        </w:rPr>
        <w:t>            Елде қазіргі кезеңде жүргізіліп отырған әлеуметтік саясаттың негізгі мақсаты кедейшілік деңгейін төмендету және қоғамдағы әлеуметтік-экономикалық теңсіздікті азайту болып табылады. Экономикалық өсу халықтың әл-ауқатын көтеру үшін негіз жасайды, бірақ әлеуметтік проблемаларды шешу үшін әлеуметтік үдерістерді мына бағыттар бойынша мемлекеттік реттеуді күшейту қажет:</w:t>
      </w:r>
    </w:p>
    <w:p w:rsidR="00AA06B5" w:rsidRPr="00AA06B5" w:rsidRDefault="00AA06B5" w:rsidP="00AA06B5">
      <w:pPr>
        <w:pStyle w:val="a9"/>
        <w:spacing w:before="0" w:beforeAutospacing="0" w:after="0" w:afterAutospacing="0"/>
        <w:jc w:val="both"/>
        <w:rPr>
          <w:lang w:val="kk-KZ"/>
        </w:rPr>
      </w:pPr>
      <w:r w:rsidRPr="00AA06B5">
        <w:rPr>
          <w:lang w:val="kk-KZ"/>
        </w:rPr>
        <w:t>1) табыстар  саласында ең төменгі әлеуметтік  кепілдіктерді қамтамасыз ету, олардың бастапқы негізі маңызды өмірлік игіліктер мен қызметтердің әлеуметтік қажетті деңгейін көрсететін ең төменгі тұтыну бюджеті болуы керек. Рыноктың дамуымен табыстардың жаңа түрлері ғана пайда болып қойған жоқ, халықтың тұтынушылық шығындарының құрылымдары өзгеруде. Азаматтардың төлемдерінің жаңа түрлері пайда болуда: жылжымайтын мүлік салығы, ипотекалық жүйе, міндетті сақтандырудың әртүрлі нышандары және т.б. Осының бәрі тұтыну бюджетін есептеудің жаңа құрылымына көшу қажеттігін алға тартады, оның үстіне байқалған экономикалық өсу жағдайында елдің осындай әлеуметтік ең төменгі деңгейді есептеуге көшуі үшін ресурстық мүмкіндіктері ұлғаюда.Республика  Үкіметі мақұлдаған әлеуметтік реформаларды тереңдету жөніндегі 2005-2007 жылдарға арналған бағдарламаға сәйкес 2006 жылдан бастап жаңа ең төменгі күнкөріс деңгейі енгізілді, ең төменгі тұтыну себеті азық-түлік тағамдарының көбірек ассортиментін қамтиды (20-ның орнына 43 түрлі атаулы).</w:t>
      </w:r>
    </w:p>
    <w:p w:rsidR="00AA06B5" w:rsidRPr="00AA06B5" w:rsidRDefault="00AA06B5" w:rsidP="00AA06B5">
      <w:pPr>
        <w:pStyle w:val="a9"/>
        <w:spacing w:before="0" w:beforeAutospacing="0" w:after="0" w:afterAutospacing="0"/>
        <w:jc w:val="both"/>
        <w:rPr>
          <w:lang w:val="kk-KZ"/>
        </w:rPr>
      </w:pPr>
      <w:r w:rsidRPr="00AA06B5">
        <w:rPr>
          <w:lang w:val="kk-KZ"/>
        </w:rPr>
        <w:t xml:space="preserve">            Жаңадан ең төменгі күнкөріс деңгейін енгізу маңызды материалдық игіліктер мен қызметерді тұтынудың ең төменгі шекті деңгейін неғұрлым нақты айқындауға мүмкіндік береді. Одан төмен болуы адамның қалыпты өмір сүруін қамтамасыз етпейді. Бұл өз кезегінде неғұрлым күшті әлеуметтік диспропорцияны анықтауға және халықтың неғұрлым </w:t>
      </w:r>
      <w:r w:rsidRPr="00AA06B5">
        <w:rPr>
          <w:lang w:val="kk-KZ"/>
        </w:rPr>
        <w:lastRenderedPageBreak/>
        <w:t>әлсіз топтарын әлеуметтік қорғау шараларын талдап жасауға мүмкіндік береді. Алайда, ұзақ уақыттар бойы тек қана ең төменгі күнкөріс деңгейіне бағдар ұстануға болмайды. Ең төменгі тұтыну бюджетін жасау мен пайдалану объективті үдеріс болып табылады, бұл ең алдымен күнкөрістің ең төмен деңгейі базалық әлеуметтік норматив ретінде адамның тіршілік етуінің өзгеріп отырған әлеуметтік-экономикалық жағдайларына сай келуін көздейді.</w:t>
      </w:r>
    </w:p>
    <w:p w:rsidR="00AA06B5" w:rsidRPr="00AA06B5" w:rsidRDefault="00AA06B5" w:rsidP="00AA06B5">
      <w:pPr>
        <w:pStyle w:val="a9"/>
        <w:spacing w:before="0" w:beforeAutospacing="0" w:after="0" w:afterAutospacing="0"/>
        <w:jc w:val="both"/>
        <w:rPr>
          <w:lang w:val="kk-KZ"/>
        </w:rPr>
      </w:pPr>
      <w:r w:rsidRPr="00AA06B5">
        <w:rPr>
          <w:lang w:val="kk-KZ"/>
        </w:rPr>
        <w:t>2) салааралық  және салаішілік деңгейде, мемлекеттік және жекеменшік секторлар арасында, сондай-ақ кәсіпорын ішінде жұмыс күшін қайта қалпына келтіру үшін бірдей жағдайлар жасау (еңбекке ақы төлеудің ең төменгі мөлшері рөлін күшейту, еңбекке ақы төлеудің ең төменгі, орта және ең жоғары деңгейлері арасындағы арақатынасты реттеу, салық салу жүйесін жетілдіру және т.б.);</w:t>
      </w:r>
    </w:p>
    <w:p w:rsidR="00AA06B5" w:rsidRPr="00AA06B5" w:rsidRDefault="00AA06B5" w:rsidP="00AA06B5">
      <w:pPr>
        <w:pStyle w:val="a9"/>
        <w:spacing w:before="0" w:beforeAutospacing="0" w:after="0" w:afterAutospacing="0"/>
        <w:jc w:val="both"/>
        <w:rPr>
          <w:lang w:val="kk-KZ"/>
        </w:rPr>
      </w:pPr>
      <w:r w:rsidRPr="00AA06B5">
        <w:rPr>
          <w:lang w:val="kk-KZ"/>
        </w:rPr>
        <w:t>3) республикада  орта таптың қалыптасуы жөніндегі саясатты қалыптастыру мен жүзеге асыру. Осы мақсатта халықтың табыстарын түбегейлі көтерумен бірге жұмыс орындарын құру, шағын және орта бизнесті қолдау, білім беру технологияларын дамыту, жинақ ақшаның, меншіктің қорғалуына кепілдікті күшейту және т.б. жөніндегі шаралар қажет;</w:t>
      </w:r>
    </w:p>
    <w:p w:rsidR="00AA06B5" w:rsidRPr="00AA06B5" w:rsidRDefault="00AA06B5" w:rsidP="00AA06B5">
      <w:pPr>
        <w:pStyle w:val="a9"/>
        <w:spacing w:before="0" w:beforeAutospacing="0" w:after="0" w:afterAutospacing="0"/>
        <w:jc w:val="both"/>
        <w:rPr>
          <w:lang w:val="kk-KZ"/>
        </w:rPr>
      </w:pPr>
      <w:r w:rsidRPr="00AA06B5">
        <w:rPr>
          <w:lang w:val="kk-KZ"/>
        </w:rPr>
        <w:t>4) ауылдағы  еңбекпен қамтылу құрылымының индустриялық еңбектің үлесін ұлғайту жағына қарай оңтайландыру (ауылшаруашылық өнімдерін өңдеу, тұрғын үй және жол құрылысы, әлеуметтік инфрақұрылым нысандары құрылысы, агросервис және т.б.);  </w:t>
      </w:r>
    </w:p>
    <w:p w:rsidR="00AA06B5" w:rsidRPr="00AA06B5" w:rsidRDefault="00AA06B5" w:rsidP="00AA06B5">
      <w:pPr>
        <w:pStyle w:val="a9"/>
        <w:spacing w:before="0" w:beforeAutospacing="0" w:after="0" w:afterAutospacing="0"/>
        <w:jc w:val="both"/>
        <w:rPr>
          <w:b/>
          <w:bCs/>
          <w:lang w:val="kk-KZ"/>
        </w:rPr>
      </w:pPr>
    </w:p>
    <w:p w:rsidR="00AA06B5" w:rsidRPr="00AA06B5" w:rsidRDefault="00AA06B5" w:rsidP="00AA06B5">
      <w:pPr>
        <w:spacing w:after="0" w:line="240" w:lineRule="auto"/>
        <w:ind w:firstLine="34"/>
        <w:jc w:val="both"/>
        <w:rPr>
          <w:rFonts w:ascii="Times New Roman" w:hAnsi="Times New Roman"/>
          <w:b/>
          <w:sz w:val="24"/>
          <w:szCs w:val="24"/>
          <w:lang w:val="kk-KZ"/>
        </w:rPr>
      </w:pPr>
    </w:p>
    <w:p w:rsidR="00AA06B5" w:rsidRPr="00AA06B5" w:rsidRDefault="00AA06B5" w:rsidP="00C04BDE">
      <w:pPr>
        <w:pStyle w:val="1"/>
        <w:numPr>
          <w:ilvl w:val="0"/>
          <w:numId w:val="0"/>
        </w:numPr>
        <w:spacing w:before="0" w:after="0"/>
        <w:ind w:left="1423"/>
        <w:rPr>
          <w:sz w:val="24"/>
          <w:szCs w:val="24"/>
          <w:lang w:val="kk-KZ"/>
        </w:rPr>
      </w:pPr>
      <w:r w:rsidRPr="00AA06B5">
        <w:rPr>
          <w:bCs/>
          <w:sz w:val="24"/>
          <w:szCs w:val="24"/>
          <w:lang w:val="kk-KZ"/>
        </w:rPr>
        <w:t>2.Экономикалық өсудің типтері, тиімділігі мен сапасы</w:t>
      </w:r>
    </w:p>
    <w:p w:rsidR="00AA06B5" w:rsidRPr="00AA06B5" w:rsidRDefault="00AA06B5" w:rsidP="00AA06B5">
      <w:pPr>
        <w:pStyle w:val="a9"/>
        <w:spacing w:before="0" w:beforeAutospacing="0" w:after="0" w:afterAutospacing="0"/>
        <w:ind w:firstLine="709"/>
        <w:jc w:val="both"/>
        <w:rPr>
          <w:lang w:val="kk-KZ"/>
        </w:rPr>
      </w:pPr>
    </w:p>
    <w:p w:rsidR="00AA06B5" w:rsidRPr="00AA06B5" w:rsidRDefault="00AA06B5" w:rsidP="00AA06B5">
      <w:pPr>
        <w:pStyle w:val="a9"/>
        <w:spacing w:before="0" w:beforeAutospacing="0" w:after="0" w:afterAutospacing="0"/>
        <w:ind w:firstLine="709"/>
        <w:jc w:val="both"/>
        <w:rPr>
          <w:lang w:val="kk-KZ"/>
        </w:rPr>
      </w:pPr>
      <w:r w:rsidRPr="00AA06B5">
        <w:rPr>
          <w:lang w:val="kk-KZ"/>
        </w:rPr>
        <w:t>Батыс елдеріндегі қалыптасқан экономикалық жүйе шеңберіндеэкономикалық өсу мәселесі жетекші нақтылы мақсат болып саналады.</w:t>
      </w:r>
      <w:r w:rsidRPr="00AA06B5">
        <w:rPr>
          <w:rStyle w:val="a6"/>
          <w:b/>
          <w:bCs/>
          <w:lang w:val="kk-KZ"/>
        </w:rPr>
        <w:t>Экономикалық өсу</w:t>
      </w:r>
      <w:r w:rsidRPr="00AA06B5">
        <w:rPr>
          <w:lang w:val="kk-KZ"/>
        </w:rPr>
        <w:t> ұлғаймалы ұдайы өндірістің болуымен түсіндіріледі: бұл жыл сайынғы өндіріс көлемінің сандық әрі сапалық артуы. Яғни, </w:t>
      </w:r>
      <w:r w:rsidRPr="00AA06B5">
        <w:rPr>
          <w:rStyle w:val="a6"/>
          <w:b/>
          <w:bCs/>
          <w:lang w:val="kk-KZ"/>
        </w:rPr>
        <w:t>экономикалық өсу</w:t>
      </w:r>
      <w:r w:rsidRPr="00AA06B5">
        <w:rPr>
          <w:lang w:val="kk-KZ"/>
        </w:rPr>
        <w:t> деп, өндіргіш күштердің ұзақ мерзімдік дамуымен байланысты өндірістің нақты көлемінің табиғи дәрежесінің ұзақ мерзімді өзгерістерін атайды.Басқаша айтқанда, ЖҰӨ-нің нақты көлемінің өсу қарқынымен өлшенетін немесе осы көрсеткіштің жан басына шаққандағы өсуінің қарқынымен өлшенетін қағидат кең тараған.</w:t>
      </w:r>
    </w:p>
    <w:p w:rsidR="00AA06B5" w:rsidRPr="00AA06B5" w:rsidRDefault="00AA06B5" w:rsidP="00AA06B5">
      <w:pPr>
        <w:pStyle w:val="a9"/>
        <w:spacing w:before="0" w:beforeAutospacing="0" w:after="0" w:afterAutospacing="0"/>
        <w:ind w:firstLine="709"/>
        <w:jc w:val="both"/>
        <w:rPr>
          <w:lang w:val="kk-KZ"/>
        </w:rPr>
      </w:pPr>
      <w:r w:rsidRPr="00AA06B5">
        <w:rPr>
          <w:rStyle w:val="a6"/>
          <w:b/>
          <w:bCs/>
          <w:lang w:val="kk-KZ"/>
        </w:rPr>
        <w:t>Экономикалық өсудің мәні</w:t>
      </w:r>
      <w:r w:rsidRPr="00AA06B5">
        <w:rPr>
          <w:lang w:val="kk-KZ"/>
        </w:rPr>
        <w:t>-экономиканың негізгі қайшылығын жаңа дәрежеде шешу және ұдайы өндіру б.т: өндірістік ресурстардың шектелуі мен қоғамдық қажеттердің шексіз болуының арасындағы осы қайшылықты шешудің негізгі екі түрі бар:</w:t>
      </w:r>
    </w:p>
    <w:p w:rsidR="00AA06B5" w:rsidRPr="00AA06B5" w:rsidRDefault="00AA06B5" w:rsidP="00AA06B5">
      <w:pPr>
        <w:pStyle w:val="a9"/>
        <w:spacing w:before="0" w:beforeAutospacing="0" w:after="0" w:afterAutospacing="0"/>
        <w:ind w:firstLine="709"/>
        <w:jc w:val="both"/>
        <w:rPr>
          <w:lang w:val="kk-KZ"/>
        </w:rPr>
      </w:pPr>
      <w:r w:rsidRPr="00AA06B5">
        <w:rPr>
          <w:rStyle w:val="a6"/>
          <w:b/>
          <w:bCs/>
          <w:lang w:val="kk-KZ"/>
        </w:rPr>
        <w:t>Біріншіден, </w:t>
      </w:r>
      <w:r w:rsidRPr="00AA06B5">
        <w:rPr>
          <w:lang w:val="kk-KZ"/>
        </w:rPr>
        <w:t>өндірістік мүмкіндіктерді көбейту арқылы.</w:t>
      </w:r>
    </w:p>
    <w:p w:rsidR="00AA06B5" w:rsidRPr="00AA06B5" w:rsidRDefault="00AA06B5" w:rsidP="00AA06B5">
      <w:pPr>
        <w:pStyle w:val="a9"/>
        <w:spacing w:before="0" w:beforeAutospacing="0" w:after="0" w:afterAutospacing="0"/>
        <w:ind w:firstLine="709"/>
        <w:jc w:val="both"/>
        <w:rPr>
          <w:lang w:val="kk-KZ"/>
        </w:rPr>
      </w:pPr>
      <w:r w:rsidRPr="00AA06B5">
        <w:rPr>
          <w:rStyle w:val="a6"/>
          <w:b/>
          <w:bCs/>
          <w:lang w:val="kk-KZ"/>
        </w:rPr>
        <w:t>Екіншіден, </w:t>
      </w:r>
      <w:r w:rsidRPr="00AA06B5">
        <w:rPr>
          <w:lang w:val="kk-KZ"/>
        </w:rPr>
        <w:t>бар болған өндірістік мүмкіндіктерді пайдалану тиімділігн жоғарылату және қоғамдық қажеттіктерді дамыту арқылы.</w:t>
      </w:r>
    </w:p>
    <w:p w:rsidR="00AA06B5" w:rsidRPr="00AA06B5" w:rsidRDefault="00AA06B5" w:rsidP="00AA06B5">
      <w:pPr>
        <w:pStyle w:val="a9"/>
        <w:spacing w:before="0" w:beforeAutospacing="0" w:after="0" w:afterAutospacing="0"/>
        <w:ind w:firstLine="709"/>
        <w:jc w:val="both"/>
        <w:rPr>
          <w:lang w:val="kk-KZ"/>
        </w:rPr>
      </w:pPr>
      <w:r w:rsidRPr="00AA06B5">
        <w:rPr>
          <w:lang w:val="kk-KZ"/>
        </w:rPr>
        <w:t>Бірақ осымен процесс бітпейді: дамудың әрбір жаңа кезеңінде өндірістік мүмкіндіктердің молаюымен байланысты қоғамдық қажеттердің барлығы қамтамасыз етілмейді. Қоғамдық қажеттіктер, оларды қамтамасыз ететін өнімдердің өндірісін осы елдің өндірушілері немесе импорт жасалған өнімдердің жеткізушілері игергеннен кейін пайда болады. Бірақ осыған қарамастан, қоғамдық қажеттіктер өндірістік ресурстарға қарағанда біріншілік, жетекші болып табылады. Өйткені, пайда болған қажеттілік бірте-бірте жаппайлыққа айналады, ал бұл жағдай өндірістің үздіксіз дамуын талап етеді.</w:t>
      </w:r>
    </w:p>
    <w:p w:rsidR="00AA06B5" w:rsidRPr="00AA06B5" w:rsidRDefault="00AA06B5" w:rsidP="007B49FD">
      <w:pPr>
        <w:numPr>
          <w:ilvl w:val="0"/>
          <w:numId w:val="56"/>
        </w:numPr>
        <w:spacing w:after="0" w:line="240" w:lineRule="auto"/>
        <w:ind w:left="0" w:firstLine="709"/>
        <w:jc w:val="both"/>
        <w:rPr>
          <w:rFonts w:ascii="Times New Roman" w:hAnsi="Times New Roman"/>
          <w:sz w:val="24"/>
          <w:szCs w:val="24"/>
          <w:lang w:val="kk-KZ"/>
        </w:rPr>
      </w:pPr>
      <w:r w:rsidRPr="00AA06B5">
        <w:rPr>
          <w:rStyle w:val="a7"/>
          <w:rFonts w:ascii="Times New Roman" w:hAnsi="Times New Roman"/>
          <w:sz w:val="24"/>
          <w:szCs w:val="24"/>
          <w:lang w:val="kk-KZ"/>
        </w:rPr>
        <w:t>Экономикалық өсудің типтері, тиімділігі мен сапасы.</w:t>
      </w:r>
    </w:p>
    <w:p w:rsidR="00AA06B5" w:rsidRPr="00AA06B5" w:rsidRDefault="00AA06B5" w:rsidP="00AA06B5">
      <w:pPr>
        <w:pStyle w:val="a9"/>
        <w:spacing w:before="0" w:beforeAutospacing="0" w:after="0" w:afterAutospacing="0"/>
        <w:ind w:firstLine="709"/>
        <w:jc w:val="both"/>
        <w:rPr>
          <w:lang w:val="kk-KZ"/>
        </w:rPr>
      </w:pPr>
      <w:r w:rsidRPr="00AA06B5">
        <w:rPr>
          <w:lang w:val="kk-KZ"/>
        </w:rPr>
        <w:t>Экономикалық өсудің негізгі екі типі бар: </w:t>
      </w:r>
      <w:r w:rsidRPr="00AA06B5">
        <w:rPr>
          <w:rStyle w:val="a6"/>
          <w:b/>
          <w:bCs/>
          <w:lang w:val="kk-KZ"/>
        </w:rPr>
        <w:t>экстенсивтік</w:t>
      </w:r>
      <w:r w:rsidRPr="00AA06B5">
        <w:rPr>
          <w:lang w:val="kk-KZ"/>
        </w:rPr>
        <w:t> және </w:t>
      </w:r>
      <w:r w:rsidRPr="00AA06B5">
        <w:rPr>
          <w:rStyle w:val="a6"/>
          <w:b/>
          <w:bCs/>
          <w:lang w:val="kk-KZ"/>
        </w:rPr>
        <w:t>интенсивтік.</w:t>
      </w:r>
    </w:p>
    <w:p w:rsidR="00AA06B5" w:rsidRPr="00AA06B5" w:rsidRDefault="00AA06B5" w:rsidP="00AA06B5">
      <w:pPr>
        <w:pStyle w:val="a9"/>
        <w:spacing w:before="0" w:beforeAutospacing="0" w:after="0" w:afterAutospacing="0"/>
        <w:ind w:firstLine="709"/>
        <w:jc w:val="both"/>
        <w:rPr>
          <w:lang w:val="kk-KZ"/>
        </w:rPr>
      </w:pPr>
      <w:r w:rsidRPr="00AA06B5">
        <w:rPr>
          <w:rStyle w:val="a6"/>
          <w:b/>
          <w:bCs/>
          <w:lang w:val="kk-KZ"/>
        </w:rPr>
        <w:t>Экономикалық өсудің экстенсивтік типінде</w:t>
      </w:r>
      <w:r w:rsidRPr="00AA06B5">
        <w:rPr>
          <w:lang w:val="kk-KZ"/>
        </w:rPr>
        <w:t>, материалдық игіліктер мен қызметтер көлемінің молаюы ұсыныстың тікелей факторларының көпшілін қолдану арқылы жүреді: жұмыскердерді, еңбек құралдарын, жерді, шикізатты, отын-қуат ресурстарын және т.б. Экстенсивтік өсуде өндірістің нақты көлемінің өсу қарқыны мен оны жасауға жұмсалған жиынтық шығындардың өсу қарқынының арасындағы пропорциялары тұрақты болып саналады.</w:t>
      </w:r>
    </w:p>
    <w:p w:rsidR="00AA06B5" w:rsidRPr="00AA06B5" w:rsidRDefault="00AA06B5" w:rsidP="00AA06B5">
      <w:pPr>
        <w:pStyle w:val="a9"/>
        <w:spacing w:before="0" w:beforeAutospacing="0" w:after="0" w:afterAutospacing="0"/>
        <w:ind w:firstLine="709"/>
        <w:jc w:val="both"/>
        <w:rPr>
          <w:lang w:val="kk-KZ"/>
        </w:rPr>
      </w:pPr>
      <w:r w:rsidRPr="00AA06B5">
        <w:rPr>
          <w:rStyle w:val="a6"/>
          <w:b/>
          <w:bCs/>
          <w:lang w:val="kk-KZ"/>
        </w:rPr>
        <w:t>Экономикалық өсудің интенсивтік типі</w:t>
      </w:r>
      <w:r w:rsidRPr="00AA06B5">
        <w:rPr>
          <w:lang w:val="kk-KZ"/>
        </w:rPr>
        <w:t xml:space="preserve"> керісінше сипатталады — өндірістің кеңеюі өсудің тікелей факторлары сапасының жетілдірілуі арқылы жүзеге асырылады: прогресивтік технологияларды қолдану, жоғары квалификациясы мен жоғары еңбек </w:t>
      </w:r>
      <w:r w:rsidRPr="00AA06B5">
        <w:rPr>
          <w:lang w:val="kk-KZ"/>
        </w:rPr>
        <w:lastRenderedPageBreak/>
        <w:t>өнімділігі бар жұмысшы күшін пайдалану арқылы және т.б. Осы жағдайда өндірістің нақты көлемінің өсу қарқыны нақты жиынтық шығындардың өзгеру қарқынынан артық болып отырады.</w:t>
      </w:r>
    </w:p>
    <w:p w:rsidR="00AA06B5" w:rsidRPr="00AA06B5" w:rsidRDefault="00AA06B5" w:rsidP="00AA06B5">
      <w:pPr>
        <w:pStyle w:val="a9"/>
        <w:spacing w:before="0" w:beforeAutospacing="0" w:after="0" w:afterAutospacing="0"/>
        <w:ind w:firstLine="709"/>
        <w:jc w:val="both"/>
      </w:pPr>
      <w:r w:rsidRPr="00AA06B5">
        <w:rPr>
          <w:rStyle w:val="a6"/>
          <w:b/>
          <w:bCs/>
          <w:lang w:val="kk-KZ"/>
        </w:rPr>
        <w:t>Экономикалық өсудің тиімділігі</w:t>
      </w:r>
      <w:r w:rsidRPr="00AA06B5">
        <w:rPr>
          <w:lang w:val="kk-KZ"/>
        </w:rPr>
        <w:t xml:space="preserve"> көпсалалы «өндірістің тиімділігі» деген түсінікті құратын жағдайлардың барлығының жақсартылуы. </w:t>
      </w:r>
      <w:r w:rsidRPr="00AA06B5">
        <w:t>Осыған жататындар:</w:t>
      </w:r>
    </w:p>
    <w:p w:rsidR="00AA06B5" w:rsidRPr="00AA06B5" w:rsidRDefault="00AA06B5" w:rsidP="007B49FD">
      <w:pPr>
        <w:numPr>
          <w:ilvl w:val="0"/>
          <w:numId w:val="57"/>
        </w:numPr>
        <w:tabs>
          <w:tab w:val="left" w:pos="993"/>
        </w:tabs>
        <w:spacing w:after="0" w:line="240" w:lineRule="auto"/>
        <w:ind w:left="0" w:firstLine="709"/>
        <w:jc w:val="both"/>
        <w:rPr>
          <w:rFonts w:ascii="Times New Roman" w:hAnsi="Times New Roman"/>
          <w:sz w:val="24"/>
          <w:szCs w:val="24"/>
        </w:rPr>
      </w:pPr>
      <w:r w:rsidRPr="00AA06B5">
        <w:rPr>
          <w:rFonts w:ascii="Times New Roman" w:hAnsi="Times New Roman"/>
          <w:sz w:val="24"/>
          <w:szCs w:val="24"/>
        </w:rPr>
        <w:t>тауарлар мен қызметтердің сапасының жақсаруы, олардың отандық және әлемдік нарықта бәсекелік қабілетінің жоғарылауы;</w:t>
      </w:r>
    </w:p>
    <w:p w:rsidR="00AA06B5" w:rsidRPr="00AA06B5" w:rsidRDefault="00AA06B5" w:rsidP="007B49FD">
      <w:pPr>
        <w:numPr>
          <w:ilvl w:val="0"/>
          <w:numId w:val="57"/>
        </w:numPr>
        <w:tabs>
          <w:tab w:val="left" w:pos="993"/>
        </w:tabs>
        <w:spacing w:after="0" w:line="240" w:lineRule="auto"/>
        <w:ind w:left="0" w:firstLine="709"/>
        <w:jc w:val="both"/>
        <w:rPr>
          <w:rFonts w:ascii="Times New Roman" w:hAnsi="Times New Roman"/>
          <w:sz w:val="24"/>
          <w:szCs w:val="24"/>
        </w:rPr>
      </w:pPr>
      <w:r w:rsidRPr="00AA06B5">
        <w:rPr>
          <w:rFonts w:ascii="Times New Roman" w:hAnsi="Times New Roman"/>
          <w:sz w:val="24"/>
          <w:szCs w:val="24"/>
        </w:rPr>
        <w:t>бұрын қанағаттандырылмаған қажеттерді қамтуға мүмкіндік беретін, немесе оларды тым жақсы қамтуға мүмкіндік әкелетін жаңа тауарлар өндірісін игеру;</w:t>
      </w:r>
    </w:p>
    <w:p w:rsidR="00AA06B5" w:rsidRPr="00AA06B5" w:rsidRDefault="00AA06B5" w:rsidP="007B49FD">
      <w:pPr>
        <w:numPr>
          <w:ilvl w:val="0"/>
          <w:numId w:val="57"/>
        </w:numPr>
        <w:tabs>
          <w:tab w:val="left" w:pos="993"/>
        </w:tabs>
        <w:spacing w:after="0" w:line="240" w:lineRule="auto"/>
        <w:ind w:left="0" w:firstLine="709"/>
        <w:jc w:val="both"/>
        <w:rPr>
          <w:rFonts w:ascii="Times New Roman" w:hAnsi="Times New Roman"/>
          <w:sz w:val="24"/>
          <w:szCs w:val="24"/>
        </w:rPr>
      </w:pPr>
      <w:r w:rsidRPr="00AA06B5">
        <w:rPr>
          <w:rFonts w:ascii="Times New Roman" w:hAnsi="Times New Roman"/>
          <w:sz w:val="24"/>
          <w:szCs w:val="24"/>
        </w:rPr>
        <w:t>халықаралық еңбек бөлінісі жүйесіндегі елдің территориялық артықшылығымен есептесе отырып, өндірістің мамандану мен кооперациялануын жетілдіру;</w:t>
      </w:r>
    </w:p>
    <w:p w:rsidR="00AA06B5" w:rsidRPr="00AA06B5" w:rsidRDefault="00AA06B5" w:rsidP="007B49FD">
      <w:pPr>
        <w:numPr>
          <w:ilvl w:val="0"/>
          <w:numId w:val="57"/>
        </w:numPr>
        <w:tabs>
          <w:tab w:val="left" w:pos="993"/>
        </w:tabs>
        <w:spacing w:after="0" w:line="240" w:lineRule="auto"/>
        <w:ind w:left="0" w:firstLine="709"/>
        <w:jc w:val="both"/>
        <w:rPr>
          <w:rFonts w:ascii="Times New Roman" w:hAnsi="Times New Roman"/>
          <w:sz w:val="24"/>
          <w:szCs w:val="24"/>
        </w:rPr>
      </w:pPr>
      <w:r w:rsidRPr="00AA06B5">
        <w:rPr>
          <w:rFonts w:ascii="Times New Roman" w:hAnsi="Times New Roman"/>
          <w:sz w:val="24"/>
          <w:szCs w:val="24"/>
        </w:rPr>
        <w:t>басқару шеберлігін жоғарылату арқылы және фирманың ішіндегі еңбек өнімділігін ынталандыру үшін тиімді мотивация қолдану арқылы, «Х-тиімді еместігін» жою;</w:t>
      </w:r>
    </w:p>
    <w:p w:rsidR="00AA06B5" w:rsidRPr="00AA06B5" w:rsidRDefault="00AA06B5" w:rsidP="007B49FD">
      <w:pPr>
        <w:numPr>
          <w:ilvl w:val="0"/>
          <w:numId w:val="57"/>
        </w:numPr>
        <w:tabs>
          <w:tab w:val="left" w:pos="993"/>
        </w:tabs>
        <w:spacing w:after="0" w:line="240" w:lineRule="auto"/>
        <w:ind w:left="0" w:firstLine="709"/>
        <w:jc w:val="both"/>
        <w:rPr>
          <w:rFonts w:ascii="Times New Roman" w:hAnsi="Times New Roman"/>
          <w:sz w:val="24"/>
          <w:szCs w:val="24"/>
        </w:rPr>
      </w:pPr>
      <w:r w:rsidRPr="00AA06B5">
        <w:rPr>
          <w:rFonts w:ascii="Times New Roman" w:hAnsi="Times New Roman"/>
          <w:sz w:val="24"/>
          <w:szCs w:val="24"/>
        </w:rPr>
        <w:t>өндірістік ресурстардың салалық және елдің аймақтары бойынша аллокациясын жақсарту;</w:t>
      </w:r>
    </w:p>
    <w:p w:rsidR="00AA06B5" w:rsidRPr="00AA06B5" w:rsidRDefault="00AA06B5" w:rsidP="007B49FD">
      <w:pPr>
        <w:numPr>
          <w:ilvl w:val="0"/>
          <w:numId w:val="57"/>
        </w:numPr>
        <w:tabs>
          <w:tab w:val="left" w:pos="993"/>
        </w:tabs>
        <w:spacing w:after="0" w:line="240" w:lineRule="auto"/>
        <w:ind w:left="0" w:firstLine="709"/>
        <w:jc w:val="both"/>
        <w:rPr>
          <w:rFonts w:ascii="Times New Roman" w:hAnsi="Times New Roman"/>
          <w:sz w:val="24"/>
          <w:szCs w:val="24"/>
        </w:rPr>
      </w:pPr>
      <w:r w:rsidRPr="00AA06B5">
        <w:rPr>
          <w:rFonts w:ascii="Times New Roman" w:hAnsi="Times New Roman"/>
          <w:sz w:val="24"/>
          <w:szCs w:val="24"/>
        </w:rPr>
        <w:t>жаңа технологиялар игеру.</w:t>
      </w:r>
    </w:p>
    <w:p w:rsidR="00AA06B5" w:rsidRPr="00AA06B5" w:rsidRDefault="00AA06B5" w:rsidP="00AA06B5">
      <w:pPr>
        <w:pStyle w:val="a9"/>
        <w:tabs>
          <w:tab w:val="num" w:pos="720"/>
          <w:tab w:val="left" w:pos="993"/>
        </w:tabs>
        <w:spacing w:before="0" w:beforeAutospacing="0" w:after="0" w:afterAutospacing="0"/>
        <w:ind w:firstLine="709"/>
        <w:jc w:val="both"/>
      </w:pPr>
      <w:r w:rsidRPr="00AA06B5">
        <w:rPr>
          <w:rStyle w:val="a6"/>
          <w:b/>
          <w:bCs/>
        </w:rPr>
        <w:t>Экономикалық өсудің сапасы</w:t>
      </w:r>
      <w:r w:rsidRPr="00AA06B5">
        <w:t> оның әлеуметтік бағытталуының күшеюімен байланыстырылады. Экономикалық өсудің сапасын құрушылар:</w:t>
      </w:r>
    </w:p>
    <w:p w:rsidR="00AA06B5" w:rsidRPr="00AA06B5" w:rsidRDefault="00AA06B5" w:rsidP="007B49FD">
      <w:pPr>
        <w:numPr>
          <w:ilvl w:val="0"/>
          <w:numId w:val="58"/>
        </w:numPr>
        <w:tabs>
          <w:tab w:val="left" w:pos="993"/>
        </w:tabs>
        <w:spacing w:after="0" w:line="240" w:lineRule="auto"/>
        <w:ind w:left="0" w:firstLine="709"/>
        <w:jc w:val="both"/>
        <w:rPr>
          <w:rFonts w:ascii="Times New Roman" w:hAnsi="Times New Roman"/>
          <w:sz w:val="24"/>
          <w:szCs w:val="24"/>
        </w:rPr>
      </w:pPr>
      <w:r w:rsidRPr="00AA06B5">
        <w:rPr>
          <w:rFonts w:ascii="Times New Roman" w:hAnsi="Times New Roman"/>
          <w:sz w:val="24"/>
          <w:szCs w:val="24"/>
        </w:rPr>
        <w:t>халықтың материалдық әл-ауқатының жақсаруы;</w:t>
      </w:r>
    </w:p>
    <w:p w:rsidR="00AA06B5" w:rsidRPr="00AA06B5" w:rsidRDefault="00AA06B5" w:rsidP="007B49FD">
      <w:pPr>
        <w:numPr>
          <w:ilvl w:val="0"/>
          <w:numId w:val="58"/>
        </w:numPr>
        <w:tabs>
          <w:tab w:val="left" w:pos="993"/>
        </w:tabs>
        <w:spacing w:after="0" w:line="240" w:lineRule="auto"/>
        <w:ind w:left="0" w:firstLine="709"/>
        <w:jc w:val="both"/>
        <w:rPr>
          <w:rFonts w:ascii="Times New Roman" w:hAnsi="Times New Roman"/>
          <w:sz w:val="24"/>
          <w:szCs w:val="24"/>
        </w:rPr>
      </w:pPr>
      <w:r w:rsidRPr="00AA06B5">
        <w:rPr>
          <w:rFonts w:ascii="Times New Roman" w:hAnsi="Times New Roman"/>
          <w:sz w:val="24"/>
          <w:szCs w:val="24"/>
        </w:rPr>
        <w:t>адамның гармониялық даму негізі деп қаралатын бос уақыттың көбеюі;</w:t>
      </w:r>
    </w:p>
    <w:p w:rsidR="00AA06B5" w:rsidRPr="00AA06B5" w:rsidRDefault="00AA06B5" w:rsidP="007B49FD">
      <w:pPr>
        <w:numPr>
          <w:ilvl w:val="0"/>
          <w:numId w:val="58"/>
        </w:numPr>
        <w:tabs>
          <w:tab w:val="left" w:pos="993"/>
        </w:tabs>
        <w:spacing w:after="0" w:line="240" w:lineRule="auto"/>
        <w:ind w:left="0" w:firstLine="709"/>
        <w:jc w:val="both"/>
        <w:rPr>
          <w:rFonts w:ascii="Times New Roman" w:hAnsi="Times New Roman"/>
          <w:sz w:val="24"/>
          <w:szCs w:val="24"/>
        </w:rPr>
      </w:pPr>
      <w:r w:rsidRPr="00AA06B5">
        <w:rPr>
          <w:rFonts w:ascii="Times New Roman" w:hAnsi="Times New Roman"/>
          <w:sz w:val="24"/>
          <w:szCs w:val="24"/>
        </w:rPr>
        <w:t>әлеуметтік инфрақұрылым салаларының даму дәрежесінің жоғарылауы;</w:t>
      </w:r>
    </w:p>
    <w:p w:rsidR="00AA06B5" w:rsidRPr="00AA06B5" w:rsidRDefault="00AA06B5" w:rsidP="007B49FD">
      <w:pPr>
        <w:numPr>
          <w:ilvl w:val="0"/>
          <w:numId w:val="58"/>
        </w:numPr>
        <w:tabs>
          <w:tab w:val="left" w:pos="993"/>
        </w:tabs>
        <w:spacing w:after="0" w:line="240" w:lineRule="auto"/>
        <w:ind w:left="0" w:firstLine="709"/>
        <w:jc w:val="both"/>
        <w:rPr>
          <w:rFonts w:ascii="Times New Roman" w:hAnsi="Times New Roman"/>
          <w:sz w:val="24"/>
          <w:szCs w:val="24"/>
        </w:rPr>
      </w:pPr>
      <w:r w:rsidRPr="00AA06B5">
        <w:rPr>
          <w:rFonts w:ascii="Times New Roman" w:hAnsi="Times New Roman"/>
          <w:sz w:val="24"/>
          <w:szCs w:val="24"/>
        </w:rPr>
        <w:t>адам капиталына инвестицияны өсіру;</w:t>
      </w:r>
    </w:p>
    <w:p w:rsidR="00AA06B5" w:rsidRPr="00AA06B5" w:rsidRDefault="00AA06B5" w:rsidP="007B49FD">
      <w:pPr>
        <w:numPr>
          <w:ilvl w:val="0"/>
          <w:numId w:val="58"/>
        </w:numPr>
        <w:tabs>
          <w:tab w:val="left" w:pos="993"/>
        </w:tabs>
        <w:spacing w:after="0" w:line="240" w:lineRule="auto"/>
        <w:ind w:left="0" w:firstLine="709"/>
        <w:jc w:val="both"/>
        <w:rPr>
          <w:rFonts w:ascii="Times New Roman" w:hAnsi="Times New Roman"/>
          <w:sz w:val="24"/>
          <w:szCs w:val="24"/>
        </w:rPr>
      </w:pPr>
      <w:r w:rsidRPr="00AA06B5">
        <w:rPr>
          <w:rFonts w:ascii="Times New Roman" w:hAnsi="Times New Roman"/>
          <w:sz w:val="24"/>
          <w:szCs w:val="24"/>
        </w:rPr>
        <w:t>адамдардың еңбек және өмір жағдайларының қауіпсіздігін қамтамасыз ету;</w:t>
      </w:r>
    </w:p>
    <w:p w:rsidR="00AA06B5" w:rsidRPr="00AA06B5" w:rsidRDefault="00AA06B5" w:rsidP="007B49FD">
      <w:pPr>
        <w:numPr>
          <w:ilvl w:val="0"/>
          <w:numId w:val="58"/>
        </w:numPr>
        <w:tabs>
          <w:tab w:val="left" w:pos="993"/>
        </w:tabs>
        <w:spacing w:after="0" w:line="240" w:lineRule="auto"/>
        <w:ind w:left="0" w:firstLine="709"/>
        <w:jc w:val="both"/>
        <w:rPr>
          <w:rFonts w:ascii="Times New Roman" w:hAnsi="Times New Roman"/>
          <w:sz w:val="24"/>
          <w:szCs w:val="24"/>
        </w:rPr>
      </w:pPr>
      <w:r w:rsidRPr="00AA06B5">
        <w:rPr>
          <w:rFonts w:ascii="Times New Roman" w:hAnsi="Times New Roman"/>
          <w:sz w:val="24"/>
          <w:szCs w:val="24"/>
        </w:rPr>
        <w:t>жұмыссыздар мен жұмысқа қабілеті жоқтарды әлеуметтік қорғау;</w:t>
      </w:r>
    </w:p>
    <w:p w:rsidR="00AA06B5" w:rsidRPr="00AA06B5" w:rsidRDefault="00AA06B5" w:rsidP="007B49FD">
      <w:pPr>
        <w:numPr>
          <w:ilvl w:val="0"/>
          <w:numId w:val="58"/>
        </w:numPr>
        <w:tabs>
          <w:tab w:val="left" w:pos="993"/>
        </w:tabs>
        <w:spacing w:after="0" w:line="240" w:lineRule="auto"/>
        <w:ind w:left="0" w:firstLine="709"/>
        <w:jc w:val="both"/>
        <w:rPr>
          <w:rFonts w:ascii="Times New Roman" w:hAnsi="Times New Roman"/>
          <w:sz w:val="24"/>
          <w:szCs w:val="24"/>
        </w:rPr>
      </w:pPr>
      <w:r w:rsidRPr="00AA06B5">
        <w:rPr>
          <w:rFonts w:ascii="Times New Roman" w:hAnsi="Times New Roman"/>
          <w:sz w:val="24"/>
          <w:szCs w:val="24"/>
        </w:rPr>
        <w:t>еңбек нарығында ұсыныс көлемінің өсуі жағдайында жұмыспен толық қамтуды қолдау.</w:t>
      </w:r>
    </w:p>
    <w:p w:rsidR="00AA06B5" w:rsidRPr="00AA06B5" w:rsidRDefault="00AA06B5" w:rsidP="00AA06B5">
      <w:pPr>
        <w:pStyle w:val="a9"/>
        <w:spacing w:before="0" w:beforeAutospacing="0" w:after="0" w:afterAutospacing="0"/>
        <w:ind w:firstLine="709"/>
        <w:jc w:val="both"/>
        <w:rPr>
          <w:rStyle w:val="a7"/>
          <w:lang w:val="kk-KZ"/>
        </w:rPr>
      </w:pPr>
    </w:p>
    <w:p w:rsidR="00AA06B5" w:rsidRPr="00AA06B5" w:rsidRDefault="00AA06B5" w:rsidP="00AA06B5">
      <w:pPr>
        <w:pStyle w:val="a9"/>
        <w:spacing w:before="0" w:beforeAutospacing="0" w:after="0" w:afterAutospacing="0"/>
        <w:ind w:firstLine="709"/>
        <w:jc w:val="both"/>
        <w:rPr>
          <w:lang w:val="kk-KZ"/>
        </w:rPr>
      </w:pPr>
      <w:r w:rsidRPr="00AA06B5">
        <w:rPr>
          <w:rStyle w:val="a7"/>
          <w:lang w:val="kk-KZ"/>
        </w:rPr>
        <w:t>3. Экономикалық өсудің факторлары мен мақсаттары</w:t>
      </w:r>
    </w:p>
    <w:p w:rsidR="00AA06B5" w:rsidRPr="00AA06B5" w:rsidRDefault="00AA06B5" w:rsidP="00AA06B5">
      <w:pPr>
        <w:pStyle w:val="a9"/>
        <w:spacing w:before="0" w:beforeAutospacing="0" w:after="0" w:afterAutospacing="0"/>
        <w:ind w:firstLine="709"/>
        <w:jc w:val="both"/>
        <w:rPr>
          <w:lang w:val="kk-KZ"/>
        </w:rPr>
      </w:pPr>
      <w:r w:rsidRPr="00AA06B5">
        <w:rPr>
          <w:rStyle w:val="a6"/>
          <w:b/>
          <w:bCs/>
          <w:lang w:val="kk-KZ"/>
        </w:rPr>
        <w:t>Экономикалық өсудің факторлары</w:t>
      </w:r>
      <w:r w:rsidRPr="00AA06B5">
        <w:rPr>
          <w:lang w:val="kk-KZ"/>
        </w:rPr>
        <w:t> деп өндірістің нақты көлемінің көбею масштабын белгілейтін құбылыстар мен процесстер белгілейтін өсудің тиімділігі мен сапасының жоғарылау мүмкіндіктерін атайды.</w:t>
      </w:r>
    </w:p>
    <w:p w:rsidR="00AA06B5" w:rsidRPr="00AA06B5" w:rsidRDefault="00AA06B5" w:rsidP="00AA06B5">
      <w:pPr>
        <w:pStyle w:val="a9"/>
        <w:spacing w:before="0" w:beforeAutospacing="0" w:after="0" w:afterAutospacing="0"/>
        <w:ind w:firstLine="709"/>
        <w:jc w:val="both"/>
        <w:rPr>
          <w:lang w:val="kk-KZ"/>
        </w:rPr>
      </w:pPr>
      <w:r w:rsidRPr="00AA06B5">
        <w:rPr>
          <w:lang w:val="kk-KZ"/>
        </w:rPr>
        <w:t>Факторларды экономикалық өсуге әсер етуіне байланысты </w:t>
      </w:r>
      <w:r w:rsidRPr="00AA06B5">
        <w:rPr>
          <w:rStyle w:val="a6"/>
          <w:b/>
          <w:bCs/>
          <w:lang w:val="kk-KZ"/>
        </w:rPr>
        <w:t>тікелей </w:t>
      </w:r>
      <w:r w:rsidRPr="00AA06B5">
        <w:rPr>
          <w:lang w:val="kk-KZ"/>
        </w:rPr>
        <w:t>және </w:t>
      </w:r>
      <w:r w:rsidRPr="00AA06B5">
        <w:rPr>
          <w:rStyle w:val="a6"/>
          <w:b/>
          <w:bCs/>
          <w:lang w:val="kk-KZ"/>
        </w:rPr>
        <w:t>жанама </w:t>
      </w:r>
      <w:r w:rsidRPr="00AA06B5">
        <w:rPr>
          <w:lang w:val="kk-KZ"/>
        </w:rPr>
        <w:t>деп бөлінеді. Тікелей факторларға экономикалық өсудің физикалық мүмкіндігін белгілецтіндер жатады. Жанамаға осы мүмкіндіктерді ақиқатқа айналдыратын факторлар жатады.</w:t>
      </w:r>
    </w:p>
    <w:p w:rsidR="00AA06B5" w:rsidRPr="00AA06B5" w:rsidRDefault="00AA06B5" w:rsidP="00AA06B5">
      <w:pPr>
        <w:pStyle w:val="a9"/>
        <w:spacing w:before="0" w:beforeAutospacing="0" w:after="0" w:afterAutospacing="0"/>
        <w:ind w:firstLine="709"/>
        <w:jc w:val="both"/>
        <w:rPr>
          <w:lang w:val="kk-KZ"/>
        </w:rPr>
      </w:pPr>
      <w:r w:rsidRPr="00AA06B5">
        <w:rPr>
          <w:lang w:val="kk-KZ"/>
        </w:rPr>
        <w:t>Тікелейді 5 негізгі факторлар құрайды, олар жиынтық өндіріс пен ұсыныстың динамикасын тікелей белгілейді:</w:t>
      </w:r>
    </w:p>
    <w:p w:rsidR="00AA06B5" w:rsidRPr="00AA06B5" w:rsidRDefault="00AA06B5" w:rsidP="007B49FD">
      <w:pPr>
        <w:numPr>
          <w:ilvl w:val="0"/>
          <w:numId w:val="59"/>
        </w:numPr>
        <w:tabs>
          <w:tab w:val="left" w:pos="993"/>
        </w:tabs>
        <w:spacing w:after="0" w:line="240" w:lineRule="auto"/>
        <w:ind w:left="0" w:firstLine="709"/>
        <w:jc w:val="both"/>
        <w:rPr>
          <w:rFonts w:ascii="Times New Roman" w:hAnsi="Times New Roman"/>
          <w:sz w:val="24"/>
          <w:szCs w:val="24"/>
          <w:lang w:val="kk-KZ"/>
        </w:rPr>
      </w:pPr>
      <w:r w:rsidRPr="00AA06B5">
        <w:rPr>
          <w:rFonts w:ascii="Times New Roman" w:hAnsi="Times New Roman"/>
          <w:sz w:val="24"/>
          <w:szCs w:val="24"/>
          <w:lang w:val="kk-KZ"/>
        </w:rPr>
        <w:t>еңбек ресурстары санының көбеюі және сапасының жоғарылауы;</w:t>
      </w:r>
    </w:p>
    <w:p w:rsidR="00AA06B5" w:rsidRPr="00AA06B5" w:rsidRDefault="00AA06B5" w:rsidP="007B49FD">
      <w:pPr>
        <w:numPr>
          <w:ilvl w:val="0"/>
          <w:numId w:val="59"/>
        </w:numPr>
        <w:tabs>
          <w:tab w:val="left" w:pos="993"/>
        </w:tabs>
        <w:spacing w:after="0" w:line="240" w:lineRule="auto"/>
        <w:ind w:left="0" w:firstLine="709"/>
        <w:jc w:val="both"/>
        <w:rPr>
          <w:rFonts w:ascii="Times New Roman" w:hAnsi="Times New Roman"/>
          <w:sz w:val="24"/>
          <w:szCs w:val="24"/>
          <w:lang w:val="kk-KZ"/>
        </w:rPr>
      </w:pPr>
      <w:r w:rsidRPr="00AA06B5">
        <w:rPr>
          <w:rFonts w:ascii="Times New Roman" w:hAnsi="Times New Roman"/>
          <w:sz w:val="24"/>
          <w:szCs w:val="24"/>
          <w:lang w:val="kk-KZ"/>
        </w:rPr>
        <w:t>негізгі капитал көлемінің өсуі және сапалық құрамының жақсаруы;</w:t>
      </w:r>
    </w:p>
    <w:p w:rsidR="00AA06B5" w:rsidRPr="00AA06B5" w:rsidRDefault="00AA06B5" w:rsidP="007B49FD">
      <w:pPr>
        <w:numPr>
          <w:ilvl w:val="0"/>
          <w:numId w:val="59"/>
        </w:numPr>
        <w:tabs>
          <w:tab w:val="left" w:pos="993"/>
        </w:tabs>
        <w:spacing w:after="0" w:line="240" w:lineRule="auto"/>
        <w:ind w:left="0" w:firstLine="709"/>
        <w:jc w:val="both"/>
        <w:rPr>
          <w:rFonts w:ascii="Times New Roman" w:hAnsi="Times New Roman"/>
          <w:sz w:val="24"/>
          <w:szCs w:val="24"/>
          <w:lang w:val="kk-KZ"/>
        </w:rPr>
      </w:pPr>
      <w:r w:rsidRPr="00AA06B5">
        <w:rPr>
          <w:rFonts w:ascii="Times New Roman" w:hAnsi="Times New Roman"/>
          <w:sz w:val="24"/>
          <w:szCs w:val="24"/>
          <w:lang w:val="kk-KZ"/>
        </w:rPr>
        <w:t>өндіріс технологиясы мен ұйымдастырылуының жетілдірілуі;</w:t>
      </w:r>
    </w:p>
    <w:p w:rsidR="00AA06B5" w:rsidRPr="00AA06B5" w:rsidRDefault="00AA06B5" w:rsidP="007B49FD">
      <w:pPr>
        <w:numPr>
          <w:ilvl w:val="0"/>
          <w:numId w:val="59"/>
        </w:numPr>
        <w:tabs>
          <w:tab w:val="left" w:pos="993"/>
        </w:tabs>
        <w:spacing w:after="0" w:line="240" w:lineRule="auto"/>
        <w:ind w:left="0" w:firstLine="709"/>
        <w:jc w:val="both"/>
        <w:rPr>
          <w:rFonts w:ascii="Times New Roman" w:hAnsi="Times New Roman"/>
          <w:sz w:val="24"/>
          <w:szCs w:val="24"/>
          <w:lang w:val="kk-KZ"/>
        </w:rPr>
      </w:pPr>
      <w:r w:rsidRPr="00AA06B5">
        <w:rPr>
          <w:rFonts w:ascii="Times New Roman" w:hAnsi="Times New Roman"/>
          <w:sz w:val="24"/>
          <w:szCs w:val="24"/>
          <w:lang w:val="kk-KZ"/>
        </w:rPr>
        <w:t>шаруашылық айналымына тартылған өндіріс ресурстарының саны мен сапасының өсуі;</w:t>
      </w:r>
    </w:p>
    <w:p w:rsidR="00AA06B5" w:rsidRPr="00AA06B5" w:rsidRDefault="00AA06B5" w:rsidP="007B49FD">
      <w:pPr>
        <w:numPr>
          <w:ilvl w:val="0"/>
          <w:numId w:val="59"/>
        </w:numPr>
        <w:tabs>
          <w:tab w:val="left" w:pos="993"/>
        </w:tabs>
        <w:spacing w:after="0" w:line="240" w:lineRule="auto"/>
        <w:ind w:left="0" w:firstLine="709"/>
        <w:jc w:val="both"/>
        <w:rPr>
          <w:rFonts w:ascii="Times New Roman" w:hAnsi="Times New Roman"/>
          <w:sz w:val="24"/>
          <w:szCs w:val="24"/>
        </w:rPr>
      </w:pPr>
      <w:r w:rsidRPr="00AA06B5">
        <w:rPr>
          <w:rFonts w:ascii="Times New Roman" w:hAnsi="Times New Roman"/>
          <w:sz w:val="24"/>
          <w:szCs w:val="24"/>
        </w:rPr>
        <w:t>қоғамдағы кәсіпкерлік қабілеттердің өсуі.</w:t>
      </w:r>
    </w:p>
    <w:p w:rsidR="00AA06B5" w:rsidRPr="00AA06B5" w:rsidRDefault="00AA06B5" w:rsidP="00AA06B5">
      <w:pPr>
        <w:pStyle w:val="a9"/>
        <w:spacing w:before="0" w:beforeAutospacing="0" w:after="0" w:afterAutospacing="0"/>
        <w:ind w:firstLine="709"/>
        <w:jc w:val="both"/>
      </w:pPr>
      <w:r w:rsidRPr="00AA06B5">
        <w:t>Жанамалар құрамына мынадай ұсыныс факторлары жатады: нарықтың монополиялану дәрежесінің төмендеуі, пайдаға салынатын салықтың азаюы, несие алу мүмкіндіктерінің көбеюі және т.б. Жанамаларға сұраныс пен бөлу факторлары да жатады.</w:t>
      </w:r>
    </w:p>
    <w:p w:rsidR="00AA06B5" w:rsidRPr="00AA06B5" w:rsidRDefault="00AA06B5" w:rsidP="00AA06B5">
      <w:pPr>
        <w:pStyle w:val="a9"/>
        <w:spacing w:before="0" w:beforeAutospacing="0" w:after="0" w:afterAutospacing="0"/>
        <w:ind w:firstLine="709"/>
        <w:jc w:val="both"/>
      </w:pPr>
      <w:r w:rsidRPr="00AA06B5">
        <w:t>Сұраныс факторлары өсіп келе жатқан өндіріс көлемінің өткізу мүмкіндігін белгілейді. Сұраныс факторларының маңыздылары; тұтынушылық, инвестициялық және мемлекеттік шығындардың өсуі, жаңа нарықтар игеру нәтижесінде немесе әлемдік нарықта ел өнімінің бәсекелік қабілетінің өсуі нәтижесінде экспорттың кеңеюі.</w:t>
      </w:r>
    </w:p>
    <w:p w:rsidR="00AA06B5" w:rsidRPr="00AA06B5" w:rsidRDefault="00AA06B5" w:rsidP="00AA06B5">
      <w:pPr>
        <w:pStyle w:val="a9"/>
        <w:spacing w:before="0" w:beforeAutospacing="0" w:after="0" w:afterAutospacing="0"/>
        <w:ind w:firstLine="709"/>
        <w:jc w:val="both"/>
      </w:pPr>
      <w:r w:rsidRPr="00AA06B5">
        <w:t>Егер сұраныстың динамикасы нақты өндіріс көлемінің табиғи дәрежесінің ұлғаюынан төмен болса, онда экономикада өсу шапшаңдығының құлдырауы немесе өсудің рецессиясы деген жағдай орын алады.</w:t>
      </w:r>
    </w:p>
    <w:p w:rsidR="00AA06B5" w:rsidRPr="00AA06B5" w:rsidRDefault="00AA06B5" w:rsidP="00AA06B5">
      <w:pPr>
        <w:pStyle w:val="a9"/>
        <w:spacing w:before="0" w:beforeAutospacing="0" w:after="0" w:afterAutospacing="0"/>
        <w:ind w:firstLine="709"/>
        <w:jc w:val="both"/>
      </w:pPr>
      <w:r w:rsidRPr="00AA06B5">
        <w:lastRenderedPageBreak/>
        <w:t>Экономикалық өсуге әсер ететін бөлу факторлары:</w:t>
      </w:r>
    </w:p>
    <w:p w:rsidR="00AA06B5" w:rsidRPr="00AA06B5" w:rsidRDefault="00AA06B5" w:rsidP="007B49FD">
      <w:pPr>
        <w:numPr>
          <w:ilvl w:val="0"/>
          <w:numId w:val="60"/>
        </w:numPr>
        <w:tabs>
          <w:tab w:val="clear" w:pos="720"/>
          <w:tab w:val="left" w:pos="993"/>
        </w:tabs>
        <w:spacing w:after="0" w:line="240" w:lineRule="auto"/>
        <w:ind w:left="0" w:firstLine="709"/>
        <w:jc w:val="both"/>
        <w:rPr>
          <w:rFonts w:ascii="Times New Roman" w:hAnsi="Times New Roman"/>
          <w:sz w:val="24"/>
          <w:szCs w:val="24"/>
        </w:rPr>
      </w:pPr>
      <w:r w:rsidRPr="00AA06B5">
        <w:rPr>
          <w:rFonts w:ascii="Times New Roman" w:hAnsi="Times New Roman"/>
          <w:sz w:val="24"/>
          <w:szCs w:val="24"/>
        </w:rPr>
        <w:t>өндірістік ресурстардың салалар, кәсіпорындар және елдегі аймақтар бойынша нақты аллокациясы;</w:t>
      </w:r>
    </w:p>
    <w:p w:rsidR="00AA06B5" w:rsidRPr="00AA06B5" w:rsidRDefault="00AA06B5" w:rsidP="007B49FD">
      <w:pPr>
        <w:numPr>
          <w:ilvl w:val="0"/>
          <w:numId w:val="60"/>
        </w:numPr>
        <w:tabs>
          <w:tab w:val="clear" w:pos="720"/>
          <w:tab w:val="left" w:pos="993"/>
        </w:tabs>
        <w:spacing w:after="0" w:line="240" w:lineRule="auto"/>
        <w:ind w:left="0" w:firstLine="709"/>
        <w:jc w:val="both"/>
        <w:rPr>
          <w:rFonts w:ascii="Times New Roman" w:hAnsi="Times New Roman"/>
          <w:sz w:val="24"/>
          <w:szCs w:val="24"/>
        </w:rPr>
      </w:pPr>
      <w:r w:rsidRPr="00AA06B5">
        <w:rPr>
          <w:rFonts w:ascii="Times New Roman" w:hAnsi="Times New Roman"/>
          <w:sz w:val="24"/>
          <w:szCs w:val="24"/>
        </w:rPr>
        <w:t>қоғамда орын алып отырған табыстарды шаруашылық жүргізуші субъектілер арасында бөлу тәртібі.</w:t>
      </w:r>
    </w:p>
    <w:p w:rsidR="00AA06B5" w:rsidRPr="00AA06B5" w:rsidRDefault="00AA06B5" w:rsidP="00AA06B5">
      <w:pPr>
        <w:pStyle w:val="a9"/>
        <w:tabs>
          <w:tab w:val="left" w:pos="993"/>
        </w:tabs>
        <w:spacing w:before="0" w:beforeAutospacing="0" w:after="0" w:afterAutospacing="0"/>
        <w:ind w:firstLine="709"/>
        <w:jc w:val="both"/>
      </w:pPr>
      <w:r w:rsidRPr="00AA06B5">
        <w:t>Бұл факторлар экономикалық жүйенің өсу қабілетіне және оның тиімділігіне әсер етеді.</w:t>
      </w:r>
    </w:p>
    <w:p w:rsidR="00AA06B5" w:rsidRPr="00AA06B5" w:rsidRDefault="00AA06B5" w:rsidP="00AA06B5">
      <w:pPr>
        <w:pStyle w:val="a9"/>
        <w:tabs>
          <w:tab w:val="left" w:pos="993"/>
        </w:tabs>
        <w:spacing w:before="0" w:beforeAutospacing="0" w:after="0" w:afterAutospacing="0"/>
        <w:ind w:firstLine="709"/>
        <w:jc w:val="both"/>
      </w:pPr>
      <w:r w:rsidRPr="00AA06B5">
        <w:t>Мақсаттардың иерархиялық бағыныштылығын </w:t>
      </w:r>
      <w:r w:rsidRPr="00AA06B5">
        <w:rPr>
          <w:rStyle w:val="a6"/>
          <w:b/>
          <w:bCs/>
        </w:rPr>
        <w:t>«мақсаттар пирамидасы»</w:t>
      </w:r>
      <w:r w:rsidRPr="00AA06B5">
        <w:t> деген ұғыммен атау қабылданған. Экономикада, әдетте, маңызды төрт мәселені атайды:</w:t>
      </w:r>
    </w:p>
    <w:p w:rsidR="00AA06B5" w:rsidRPr="00AA06B5" w:rsidRDefault="00AA06B5" w:rsidP="007B49FD">
      <w:pPr>
        <w:numPr>
          <w:ilvl w:val="0"/>
          <w:numId w:val="61"/>
        </w:numPr>
        <w:tabs>
          <w:tab w:val="clear" w:pos="720"/>
          <w:tab w:val="left" w:pos="993"/>
        </w:tabs>
        <w:spacing w:after="0" w:line="240" w:lineRule="auto"/>
        <w:ind w:left="0" w:firstLine="709"/>
        <w:jc w:val="both"/>
        <w:rPr>
          <w:rFonts w:ascii="Times New Roman" w:hAnsi="Times New Roman"/>
          <w:sz w:val="24"/>
          <w:szCs w:val="24"/>
        </w:rPr>
      </w:pPr>
      <w:r w:rsidRPr="00AA06B5">
        <w:rPr>
          <w:rFonts w:ascii="Times New Roman" w:hAnsi="Times New Roman"/>
          <w:sz w:val="24"/>
          <w:szCs w:val="24"/>
        </w:rPr>
        <w:t>Экономикалық өсу</w:t>
      </w:r>
    </w:p>
    <w:p w:rsidR="00AA06B5" w:rsidRPr="00AA06B5" w:rsidRDefault="00AA06B5" w:rsidP="007B49FD">
      <w:pPr>
        <w:numPr>
          <w:ilvl w:val="0"/>
          <w:numId w:val="61"/>
        </w:numPr>
        <w:tabs>
          <w:tab w:val="clear" w:pos="720"/>
          <w:tab w:val="left" w:pos="993"/>
        </w:tabs>
        <w:spacing w:after="0" w:line="240" w:lineRule="auto"/>
        <w:ind w:left="0" w:firstLine="709"/>
        <w:jc w:val="both"/>
        <w:rPr>
          <w:rFonts w:ascii="Times New Roman" w:hAnsi="Times New Roman"/>
          <w:sz w:val="24"/>
          <w:szCs w:val="24"/>
        </w:rPr>
      </w:pPr>
      <w:r w:rsidRPr="00AA06B5">
        <w:rPr>
          <w:rFonts w:ascii="Times New Roman" w:hAnsi="Times New Roman"/>
          <w:sz w:val="24"/>
          <w:szCs w:val="24"/>
        </w:rPr>
        <w:t>Жұмыспен толық қамту</w:t>
      </w:r>
    </w:p>
    <w:p w:rsidR="00AA06B5" w:rsidRPr="00AA06B5" w:rsidRDefault="00AA06B5" w:rsidP="007B49FD">
      <w:pPr>
        <w:numPr>
          <w:ilvl w:val="0"/>
          <w:numId w:val="61"/>
        </w:numPr>
        <w:tabs>
          <w:tab w:val="clear" w:pos="720"/>
          <w:tab w:val="left" w:pos="993"/>
        </w:tabs>
        <w:spacing w:after="0" w:line="240" w:lineRule="auto"/>
        <w:ind w:left="0" w:firstLine="709"/>
        <w:jc w:val="both"/>
        <w:rPr>
          <w:rFonts w:ascii="Times New Roman" w:hAnsi="Times New Roman"/>
          <w:sz w:val="24"/>
          <w:szCs w:val="24"/>
        </w:rPr>
      </w:pPr>
      <w:r w:rsidRPr="00AA06B5">
        <w:rPr>
          <w:rFonts w:ascii="Times New Roman" w:hAnsi="Times New Roman"/>
          <w:sz w:val="24"/>
          <w:szCs w:val="24"/>
        </w:rPr>
        <w:t>Баға деңгейінің тұрақтылығы және ұлттық валютаның орнықтылығы</w:t>
      </w:r>
    </w:p>
    <w:p w:rsidR="00AA06B5" w:rsidRPr="00AA06B5" w:rsidRDefault="00AA06B5" w:rsidP="007B49FD">
      <w:pPr>
        <w:numPr>
          <w:ilvl w:val="0"/>
          <w:numId w:val="61"/>
        </w:numPr>
        <w:tabs>
          <w:tab w:val="clear" w:pos="720"/>
          <w:tab w:val="left" w:pos="993"/>
        </w:tabs>
        <w:spacing w:after="0" w:line="240" w:lineRule="auto"/>
        <w:ind w:left="0" w:firstLine="709"/>
        <w:jc w:val="both"/>
        <w:rPr>
          <w:rFonts w:ascii="Times New Roman" w:hAnsi="Times New Roman"/>
          <w:sz w:val="24"/>
          <w:szCs w:val="24"/>
        </w:rPr>
      </w:pPr>
      <w:r w:rsidRPr="00AA06B5">
        <w:rPr>
          <w:rFonts w:ascii="Times New Roman" w:hAnsi="Times New Roman"/>
          <w:sz w:val="24"/>
          <w:szCs w:val="24"/>
        </w:rPr>
        <w:t>Сыртқы экономикалық тепе-теңдік</w:t>
      </w:r>
    </w:p>
    <w:p w:rsidR="00AA06B5" w:rsidRPr="00AA06B5" w:rsidRDefault="00AA06B5" w:rsidP="00AA06B5">
      <w:pPr>
        <w:pStyle w:val="a9"/>
        <w:spacing w:before="0" w:beforeAutospacing="0" w:after="0" w:afterAutospacing="0"/>
        <w:ind w:firstLine="709"/>
        <w:jc w:val="both"/>
      </w:pPr>
      <w:r w:rsidRPr="00AA06B5">
        <w:t>Ұсынылып отырған схема сырттай осындай құрылымды көрсетеді: оның негізгі мақсаты молшылықпен байланысты және оны нақты цифрлармен белгілеу мүмкін емес, ол белгілі бір нақтылы тапсырмалар қатарына бөлшектенеді. Алайда, экономикалық саясатты жүзеге асыру барысында осынау нақты тәсілдердің жиынтығынан үйлесімді жүйе тудыру өте қиын. Бұл екі түрлі жағдаймен байланысты.</w:t>
      </w:r>
    </w:p>
    <w:p w:rsidR="00AA06B5" w:rsidRPr="00AA06B5" w:rsidRDefault="00AA06B5" w:rsidP="00AA06B5">
      <w:pPr>
        <w:pStyle w:val="a9"/>
        <w:spacing w:before="0" w:beforeAutospacing="0" w:after="0" w:afterAutospacing="0"/>
        <w:ind w:firstLine="709"/>
        <w:jc w:val="both"/>
      </w:pPr>
      <w:r w:rsidRPr="00AA06B5">
        <w:t>Біріншіден, нақты міндеттің тұжырымдалуынның өзі белгілі бір қиындықтардың элементтерін көрсетеді. Қоғамның әр түрлі топтарында, көбінесе, мақсаттар туралы әр қилы түсініктер болады. Екіншіден, іс жүзіндегі реттеудің жүзеге асуы мынаны көрсетеді: бір мақсатты орындау, екіншісінің орындалуын тежейді немесе тіпті, жалпы оған жету мүмкін де болмайды. Бір қатар нақтылы мақсаттарды жүзеге асыру үшін, оларды қисындарын қалыптастыра отырып, экономиктер оны </w:t>
      </w:r>
      <w:r w:rsidRPr="00AA06B5">
        <w:rPr>
          <w:rStyle w:val="a6"/>
          <w:b/>
          <w:bCs/>
        </w:rPr>
        <w:t>«мақсаттардың дуалы көпбұрышы»</w:t>
      </w:r>
      <w:r w:rsidRPr="00AA06B5">
        <w:t> деп атаған.</w:t>
      </w:r>
    </w:p>
    <w:p w:rsidR="00AA06B5" w:rsidRPr="00AA06B5" w:rsidRDefault="00AA06B5" w:rsidP="00AA06B5">
      <w:pPr>
        <w:pStyle w:val="a9"/>
        <w:spacing w:before="0" w:beforeAutospacing="0" w:after="0" w:afterAutospacing="0"/>
        <w:ind w:firstLine="709"/>
        <w:jc w:val="both"/>
        <w:rPr>
          <w:rStyle w:val="a7"/>
          <w:lang w:val="kk-KZ"/>
        </w:rPr>
      </w:pPr>
    </w:p>
    <w:p w:rsidR="00AA06B5" w:rsidRPr="00AA06B5" w:rsidRDefault="00AA06B5" w:rsidP="00AA06B5">
      <w:pPr>
        <w:pStyle w:val="a9"/>
        <w:spacing w:before="0" w:beforeAutospacing="0" w:after="0" w:afterAutospacing="0"/>
        <w:ind w:firstLine="709"/>
        <w:jc w:val="both"/>
      </w:pPr>
      <w:r w:rsidRPr="00AA06B5">
        <w:rPr>
          <w:rStyle w:val="a7"/>
          <w:lang w:val="kk-KZ"/>
        </w:rPr>
        <w:t>4</w:t>
      </w:r>
      <w:r w:rsidRPr="00AA06B5">
        <w:rPr>
          <w:rStyle w:val="a7"/>
        </w:rPr>
        <w:t>. Экономикалық өсудің стадиялары туралы теориялар</w:t>
      </w:r>
    </w:p>
    <w:p w:rsidR="00AA06B5" w:rsidRPr="00AA06B5" w:rsidRDefault="00AA06B5" w:rsidP="00AA06B5">
      <w:pPr>
        <w:pStyle w:val="a9"/>
        <w:spacing w:before="0" w:beforeAutospacing="0" w:after="0" w:afterAutospacing="0"/>
        <w:ind w:firstLine="709"/>
        <w:jc w:val="both"/>
      </w:pPr>
      <w:r w:rsidRPr="00AA06B5">
        <w:rPr>
          <w:rStyle w:val="a6"/>
          <w:b/>
          <w:bCs/>
        </w:rPr>
        <w:t>Формациялық теория.</w:t>
      </w:r>
      <w:r w:rsidRPr="00AA06B5">
        <w:t> Бұл теорияны жете зерттеп дүниеге әкелген </w:t>
      </w:r>
      <w:r w:rsidRPr="00AA06B5">
        <w:rPr>
          <w:rStyle w:val="a6"/>
          <w:b/>
          <w:bCs/>
        </w:rPr>
        <w:t>К.Маркс</w:t>
      </w:r>
      <w:r w:rsidRPr="00AA06B5">
        <w:t> және оның ізбасарлары. </w:t>
      </w:r>
      <w:r w:rsidRPr="00AA06B5">
        <w:rPr>
          <w:rStyle w:val="a6"/>
          <w:b/>
          <w:bCs/>
        </w:rPr>
        <w:t>Осы теорияның мәні:</w:t>
      </w:r>
      <w:r w:rsidRPr="00AA06B5">
        <w:t> дамудың белгілі кезеңіндегі өндіргіш күштер және қоғамның өндірістік қатынастары бірлікте болады және бір-біріне әсер етеді. Осы бірлік «өндіріс тәсілі» деген түсінікпен сипатталады.өндірістік қатынастар саяси үкімет институттарының, қоғамда үстемдік ететін мораль мен теологияның, ұлттық, отбасылық және басқа да қоғамдық қатынастарды ұйымдастыру принциптерінің базисі болып табылады. Осы қатынастар мен институттар бірігіп «қондырма» деген түсінікті құрады.</w:t>
      </w:r>
    </w:p>
    <w:p w:rsidR="00AA06B5" w:rsidRPr="00AA06B5" w:rsidRDefault="00AA06B5" w:rsidP="00AA06B5">
      <w:pPr>
        <w:pStyle w:val="a9"/>
        <w:spacing w:before="0" w:beforeAutospacing="0" w:after="0" w:afterAutospacing="0"/>
        <w:ind w:firstLine="709"/>
        <w:jc w:val="both"/>
      </w:pPr>
      <w:r w:rsidRPr="00AA06B5">
        <w:t>Өндіріс тәсілі қондырмамен бірігіп қоғамдық-экономикалық формацияны құрады. Осылардың К.Маркс </w:t>
      </w:r>
      <w:r w:rsidRPr="00AA06B5">
        <w:rPr>
          <w:rStyle w:val="a6"/>
          <w:b/>
          <w:bCs/>
        </w:rPr>
        <w:t>бесеуін</w:t>
      </w:r>
      <w:r w:rsidRPr="00AA06B5">
        <w:t> бөліп атайды:</w:t>
      </w:r>
    </w:p>
    <w:p w:rsidR="00AA06B5" w:rsidRPr="00AA06B5" w:rsidRDefault="00AA06B5" w:rsidP="007B49FD">
      <w:pPr>
        <w:numPr>
          <w:ilvl w:val="0"/>
          <w:numId w:val="62"/>
        </w:numPr>
        <w:tabs>
          <w:tab w:val="left" w:pos="993"/>
        </w:tabs>
        <w:spacing w:after="0" w:line="240" w:lineRule="auto"/>
        <w:ind w:left="0" w:firstLine="709"/>
        <w:jc w:val="both"/>
        <w:rPr>
          <w:rFonts w:ascii="Times New Roman" w:hAnsi="Times New Roman"/>
          <w:sz w:val="24"/>
          <w:szCs w:val="24"/>
        </w:rPr>
      </w:pPr>
      <w:r w:rsidRPr="00AA06B5">
        <w:rPr>
          <w:rFonts w:ascii="Times New Roman" w:hAnsi="Times New Roman"/>
          <w:sz w:val="24"/>
          <w:szCs w:val="24"/>
        </w:rPr>
        <w:t>алғашқы қауымдық;</w:t>
      </w:r>
    </w:p>
    <w:p w:rsidR="00AA06B5" w:rsidRPr="00AA06B5" w:rsidRDefault="00AA06B5" w:rsidP="007B49FD">
      <w:pPr>
        <w:numPr>
          <w:ilvl w:val="0"/>
          <w:numId w:val="62"/>
        </w:numPr>
        <w:tabs>
          <w:tab w:val="left" w:pos="993"/>
        </w:tabs>
        <w:spacing w:after="0" w:line="240" w:lineRule="auto"/>
        <w:ind w:left="0" w:firstLine="709"/>
        <w:jc w:val="both"/>
        <w:rPr>
          <w:rFonts w:ascii="Times New Roman" w:hAnsi="Times New Roman"/>
          <w:sz w:val="24"/>
          <w:szCs w:val="24"/>
        </w:rPr>
      </w:pPr>
      <w:r w:rsidRPr="00AA06B5">
        <w:rPr>
          <w:rFonts w:ascii="Times New Roman" w:hAnsi="Times New Roman"/>
          <w:sz w:val="24"/>
          <w:szCs w:val="24"/>
        </w:rPr>
        <w:t>құл иеленушілік;</w:t>
      </w:r>
    </w:p>
    <w:p w:rsidR="00AA06B5" w:rsidRPr="00AA06B5" w:rsidRDefault="00AA06B5" w:rsidP="007B49FD">
      <w:pPr>
        <w:numPr>
          <w:ilvl w:val="0"/>
          <w:numId w:val="62"/>
        </w:numPr>
        <w:tabs>
          <w:tab w:val="left" w:pos="993"/>
        </w:tabs>
        <w:spacing w:after="0" w:line="240" w:lineRule="auto"/>
        <w:ind w:left="0" w:firstLine="709"/>
        <w:jc w:val="both"/>
        <w:rPr>
          <w:rFonts w:ascii="Times New Roman" w:hAnsi="Times New Roman"/>
          <w:sz w:val="24"/>
          <w:szCs w:val="24"/>
        </w:rPr>
      </w:pPr>
      <w:r w:rsidRPr="00AA06B5">
        <w:rPr>
          <w:rFonts w:ascii="Times New Roman" w:hAnsi="Times New Roman"/>
          <w:sz w:val="24"/>
          <w:szCs w:val="24"/>
        </w:rPr>
        <w:t>феодалдық;</w:t>
      </w:r>
    </w:p>
    <w:p w:rsidR="00AA06B5" w:rsidRPr="00AA06B5" w:rsidRDefault="00AA06B5" w:rsidP="007B49FD">
      <w:pPr>
        <w:numPr>
          <w:ilvl w:val="0"/>
          <w:numId w:val="62"/>
        </w:numPr>
        <w:tabs>
          <w:tab w:val="left" w:pos="993"/>
        </w:tabs>
        <w:spacing w:after="0" w:line="240" w:lineRule="auto"/>
        <w:ind w:left="0" w:firstLine="709"/>
        <w:jc w:val="both"/>
        <w:rPr>
          <w:rFonts w:ascii="Times New Roman" w:hAnsi="Times New Roman"/>
          <w:sz w:val="24"/>
          <w:szCs w:val="24"/>
        </w:rPr>
      </w:pPr>
      <w:r w:rsidRPr="00AA06B5">
        <w:rPr>
          <w:rFonts w:ascii="Times New Roman" w:hAnsi="Times New Roman"/>
          <w:sz w:val="24"/>
          <w:szCs w:val="24"/>
        </w:rPr>
        <w:t>капиталистік;</w:t>
      </w:r>
    </w:p>
    <w:p w:rsidR="00AA06B5" w:rsidRPr="00AA06B5" w:rsidRDefault="00AA06B5" w:rsidP="007B49FD">
      <w:pPr>
        <w:numPr>
          <w:ilvl w:val="0"/>
          <w:numId w:val="62"/>
        </w:numPr>
        <w:tabs>
          <w:tab w:val="left" w:pos="993"/>
        </w:tabs>
        <w:spacing w:after="0" w:line="240" w:lineRule="auto"/>
        <w:ind w:left="0" w:firstLine="709"/>
        <w:jc w:val="both"/>
        <w:rPr>
          <w:rFonts w:ascii="Times New Roman" w:hAnsi="Times New Roman"/>
          <w:sz w:val="24"/>
          <w:szCs w:val="24"/>
        </w:rPr>
      </w:pPr>
      <w:r w:rsidRPr="00AA06B5">
        <w:rPr>
          <w:rFonts w:ascii="Times New Roman" w:hAnsi="Times New Roman"/>
          <w:sz w:val="24"/>
          <w:szCs w:val="24"/>
        </w:rPr>
        <w:t>коммунистік формация.</w:t>
      </w:r>
    </w:p>
    <w:p w:rsidR="00AA06B5" w:rsidRPr="00AA06B5" w:rsidRDefault="00AA06B5" w:rsidP="00AA06B5">
      <w:pPr>
        <w:pStyle w:val="a9"/>
        <w:spacing w:before="0" w:beforeAutospacing="0" w:after="0" w:afterAutospacing="0"/>
        <w:ind w:firstLine="709"/>
        <w:jc w:val="both"/>
      </w:pPr>
      <w:r w:rsidRPr="00AA06B5">
        <w:t>У.Ростоу бойынша, тарихи эволюцияны стадияларға бөлудің негізінде үш негізгі жалпылама сипаттаманың – техника даму дәрежесінің, экономикалық өсу қарқынының қорлану нормасының, тұтыну дәрежесінің арасындағы негізгі айырмашылықтары жатады. Осы сипаттамалардың сапалық айырмашылығына сәйкес, У.Ростоу экономикалық </w:t>
      </w:r>
      <w:r w:rsidRPr="00AA06B5">
        <w:rPr>
          <w:rStyle w:val="a6"/>
          <w:b/>
          <w:bCs/>
        </w:rPr>
        <w:t>даму стадияларының бесеуін</w:t>
      </w:r>
      <w:r w:rsidRPr="00AA06B5">
        <w:t> атайды.</w:t>
      </w:r>
    </w:p>
    <w:p w:rsidR="00AA06B5" w:rsidRPr="00AA06B5" w:rsidRDefault="00AA06B5" w:rsidP="00AA06B5">
      <w:pPr>
        <w:pStyle w:val="a9"/>
        <w:spacing w:before="0" w:beforeAutospacing="0" w:after="0" w:afterAutospacing="0"/>
        <w:ind w:firstLine="709"/>
        <w:jc w:val="both"/>
      </w:pPr>
      <w:r w:rsidRPr="00AA06B5">
        <w:t>1. </w:t>
      </w:r>
      <w:r w:rsidRPr="00AA06B5">
        <w:rPr>
          <w:rStyle w:val="a6"/>
          <w:b/>
          <w:bCs/>
        </w:rPr>
        <w:t>Дәстүрлі, немесе таптық қоғам.</w:t>
      </w:r>
      <w:r w:rsidRPr="00AA06B5">
        <w:t> Ғылым мен техниканың төмен дамығаны, экономикадағы ауыл шаруашылығының үстемдігі, қоғамның топтарға бөлінуі, экономикада статикалық тепе-теңдіктің орын алуы, қорланудың төмен нормасы, ҒТП-ке өндірушілердің икемдігінің болмауы және халықтың санының жоғары қарқынымен өсуі – осының барлығы дәстүрлі қоғамға тән болады. Экономикалық өсу қарқынының төмендеуі мен халық санының тез өсуінің ұштасуы жан басына келетін нақты табыстарды төмендетеді. Осы негативтік тенденция бірте-бірте халықтың саны мен табыстар дәрежесін тұрақтандырады.</w:t>
      </w:r>
    </w:p>
    <w:p w:rsidR="00AA06B5" w:rsidRPr="00AA06B5" w:rsidRDefault="00AA06B5" w:rsidP="00AA06B5">
      <w:pPr>
        <w:pStyle w:val="a9"/>
        <w:spacing w:before="0" w:beforeAutospacing="0" w:after="0" w:afterAutospacing="0"/>
        <w:ind w:firstLine="709"/>
        <w:jc w:val="both"/>
      </w:pPr>
      <w:r w:rsidRPr="00AA06B5">
        <w:lastRenderedPageBreak/>
        <w:t>2. </w:t>
      </w:r>
      <w:r w:rsidRPr="00AA06B5">
        <w:rPr>
          <w:rStyle w:val="a6"/>
          <w:b/>
          <w:bCs/>
        </w:rPr>
        <w:t>Дамудың екпінді болуына жағдай жасау стадиясы.</w:t>
      </w:r>
      <w:r w:rsidRPr="00AA06B5">
        <w:t> Бұл стадияда өндірістің тиімділігі мен экономиканың өсу қарқыны бірте-бірте жоғарылау үшін шарттар жасалады.</w:t>
      </w:r>
    </w:p>
    <w:p w:rsidR="00AA06B5" w:rsidRPr="00AA06B5" w:rsidRDefault="00AA06B5" w:rsidP="00AA06B5">
      <w:pPr>
        <w:pStyle w:val="a9"/>
        <w:spacing w:before="0" w:beforeAutospacing="0" w:after="0" w:afterAutospacing="0"/>
        <w:ind w:firstLine="709"/>
        <w:jc w:val="both"/>
      </w:pPr>
      <w:r w:rsidRPr="00AA06B5">
        <w:t>3</w:t>
      </w:r>
      <w:r w:rsidRPr="00AA06B5">
        <w:rPr>
          <w:rStyle w:val="a6"/>
          <w:b/>
          <w:bCs/>
        </w:rPr>
        <w:t>. Екпін алу стадиясы.</w:t>
      </w:r>
      <w:r w:rsidRPr="00AA06B5">
        <w:t> Ұлттық табыста қорлану нормасының өсуі, ҒТП жетістіктерін пайдалануға мүмкіндік тудыру және дамуға үкімет институтттарының, әдет-ғұрыптардың жасайтын кедергілерін жою.</w:t>
      </w:r>
    </w:p>
    <w:p w:rsidR="00AA06B5" w:rsidRPr="00AA06B5" w:rsidRDefault="00AA06B5" w:rsidP="00AA06B5">
      <w:pPr>
        <w:pStyle w:val="a9"/>
        <w:spacing w:before="0" w:beforeAutospacing="0" w:after="0" w:afterAutospacing="0"/>
        <w:ind w:firstLine="709"/>
        <w:jc w:val="both"/>
      </w:pPr>
      <w:r w:rsidRPr="00AA06B5">
        <w:t>4</w:t>
      </w:r>
      <w:r w:rsidRPr="00AA06B5">
        <w:rPr>
          <w:rStyle w:val="a6"/>
          <w:b/>
          <w:bCs/>
        </w:rPr>
        <w:t>. Кемелдену бағытына шығу.</w:t>
      </w:r>
      <w:r w:rsidRPr="00AA06B5">
        <w:t> Экономикалық өсудің қарқыны өседі. өндіріс көлемінің өсуі халық санының өсуінен түседі.</w:t>
      </w:r>
    </w:p>
    <w:p w:rsidR="00AA06B5" w:rsidRPr="00AA06B5" w:rsidRDefault="00AA06B5" w:rsidP="00AA06B5">
      <w:pPr>
        <w:pStyle w:val="a9"/>
        <w:spacing w:before="0" w:beforeAutospacing="0" w:after="0" w:afterAutospacing="0"/>
        <w:ind w:firstLine="709"/>
        <w:jc w:val="both"/>
      </w:pPr>
      <w:r w:rsidRPr="00AA06B5">
        <w:t>5. </w:t>
      </w:r>
      <w:r w:rsidRPr="00AA06B5">
        <w:rPr>
          <w:rStyle w:val="a6"/>
          <w:b/>
          <w:bCs/>
        </w:rPr>
        <w:t>Жаппай жоғары тұтыну қоғамы.</w:t>
      </w:r>
      <w:r w:rsidRPr="00AA06B5">
        <w:t> Осы стадияда өндіріс көлеміне шектелген ресурстар кедергі келтіреді деген уайым жоғалады. Керісінше, сұраныс пен экология тарапынан шектелу туа бастағаны өсе түседі, ұзақ мерзімде пайдаланылатын тауарлар мен қызметтердің маңызы күшейеді.</w:t>
      </w:r>
    </w:p>
    <w:p w:rsidR="00AA06B5" w:rsidRPr="00AA06B5" w:rsidRDefault="00AA06B5" w:rsidP="00AA06B5">
      <w:pPr>
        <w:spacing w:after="0" w:line="240" w:lineRule="auto"/>
        <w:jc w:val="both"/>
        <w:rPr>
          <w:rFonts w:ascii="Times New Roman" w:hAnsi="Times New Roman"/>
          <w:sz w:val="24"/>
          <w:szCs w:val="24"/>
        </w:rPr>
      </w:pPr>
    </w:p>
    <w:p w:rsidR="00AA06B5" w:rsidRPr="00AA06B5" w:rsidRDefault="00AA06B5" w:rsidP="007B49FD">
      <w:pPr>
        <w:pStyle w:val="a3"/>
        <w:numPr>
          <w:ilvl w:val="0"/>
          <w:numId w:val="61"/>
        </w:numPr>
        <w:spacing w:after="0" w:line="240" w:lineRule="auto"/>
        <w:jc w:val="both"/>
        <w:rPr>
          <w:rFonts w:ascii="Times New Roman" w:hAnsi="Times New Roman"/>
          <w:sz w:val="24"/>
          <w:szCs w:val="24"/>
        </w:rPr>
      </w:pPr>
      <w:r w:rsidRPr="00AA06B5">
        <w:rPr>
          <w:rStyle w:val="a7"/>
          <w:rFonts w:ascii="Times New Roman" w:hAnsi="Times New Roman"/>
          <w:sz w:val="24"/>
          <w:szCs w:val="24"/>
        </w:rPr>
        <w:t>Қазақстан экономикасының өсу динамикасы</w:t>
      </w:r>
    </w:p>
    <w:p w:rsidR="00AA06B5" w:rsidRPr="00AA06B5" w:rsidRDefault="00AA06B5" w:rsidP="00AA06B5">
      <w:pPr>
        <w:pStyle w:val="a9"/>
        <w:spacing w:before="0" w:beforeAutospacing="0" w:after="0" w:afterAutospacing="0"/>
        <w:ind w:firstLine="709"/>
        <w:jc w:val="both"/>
      </w:pPr>
      <w:r w:rsidRPr="00AA06B5">
        <w:t>Еліміздің экономикасының қазіргі кезеңде тұрақты ұзақ мерзімдік өсуді қамтамасыз ету мәселесі Стратегиялық басымдықтардың маңыздысы болып табылады. Бұл мәселені қарастыру үшін, ең алдымен ағымдық жағдайды дұрыс бағалау қажет. Қазақстан 90-шы жылдардың басынан экономикалық өсудің дағдарысы мен экономикада құрылымдық ілгерілеушілікті бастан өткерді. Отандық экономиканың реформалану үрдісінің өтуіне айтарлықтай ықпал көрсеткен дағдарыстың басқа түрлері бойынша да мәліметтер келтірілуде.</w:t>
      </w:r>
    </w:p>
    <w:p w:rsidR="00AA06B5" w:rsidRPr="00AA06B5" w:rsidRDefault="00AA06B5" w:rsidP="00AA06B5">
      <w:pPr>
        <w:pStyle w:val="a9"/>
        <w:spacing w:before="0" w:beforeAutospacing="0" w:after="0" w:afterAutospacing="0"/>
        <w:ind w:firstLine="709"/>
        <w:jc w:val="both"/>
      </w:pPr>
      <w:r w:rsidRPr="00AA06B5">
        <w:rPr>
          <w:rStyle w:val="a6"/>
          <w:b/>
          <w:bCs/>
        </w:rPr>
        <w:t>Экономикалық өсудің дағдарысы</w:t>
      </w:r>
      <w:r w:rsidRPr="00AA06B5">
        <w:t> деп әлемдік практикада ІЖӨ-нің жалғасқан үш жыл бойында 9 %-ға төмендеуі алынады.</w:t>
      </w:r>
    </w:p>
    <w:p w:rsidR="00AA06B5" w:rsidRPr="00AA06B5" w:rsidRDefault="00AA06B5" w:rsidP="00AA06B5">
      <w:pPr>
        <w:pStyle w:val="a9"/>
        <w:spacing w:before="0" w:beforeAutospacing="0" w:after="0" w:afterAutospacing="0"/>
        <w:ind w:firstLine="709"/>
        <w:jc w:val="both"/>
      </w:pPr>
      <w:r w:rsidRPr="00AA06B5">
        <w:t>Қазақстан Республикасында экономикалық өсудің жаңа сапасының қалыптасуы қоғамдағы іскерлік белсенділікті жандандыруды көздейтін, нарықтық реформалар жүргізуде жүзеге асырылатын глобалдық өзгерістердің орындалуымен тығыз байланысты.</w:t>
      </w:r>
    </w:p>
    <w:p w:rsidR="00AA06B5" w:rsidRPr="00AA06B5" w:rsidRDefault="00AA06B5" w:rsidP="00AA06B5">
      <w:pPr>
        <w:pStyle w:val="a9"/>
        <w:spacing w:before="0" w:beforeAutospacing="0" w:after="0" w:afterAutospacing="0"/>
        <w:ind w:firstLine="709"/>
        <w:jc w:val="both"/>
      </w:pPr>
      <w:r w:rsidRPr="00AA06B5">
        <w:t>Қазақстанның экономикалық жетістіктерінің және де Қазақстандағы басқа да тарихи өзгерістердің, табыстардың негіздері мен себептерін қарастыруда 1997 ж. қабылданған Қазақстан-2030 Стратегиясының маңыздылығын баса көрсету керек. Өйткені бұл маңызды бағдарлама ел жағдайының ең бір қиын тұсында қабылданып, халықты алдағы күнге деген сенімге үндеген, елдің ұзақ мерзімдік даму траекториясын белгілеген және соған сәйкес нақты жоспарлар құрып, оны орындау жөніндегі шамшырағымыз болды деуімізге толық негіз бар.</w:t>
      </w:r>
    </w:p>
    <w:p w:rsidR="00AA06B5" w:rsidRPr="00AA06B5" w:rsidRDefault="00AA06B5" w:rsidP="00AA06B5">
      <w:pPr>
        <w:pStyle w:val="a9"/>
        <w:spacing w:before="0" w:beforeAutospacing="0" w:after="0" w:afterAutospacing="0"/>
        <w:ind w:firstLine="709"/>
        <w:jc w:val="both"/>
        <w:rPr>
          <w:lang w:val="kk-KZ"/>
        </w:rPr>
      </w:pPr>
      <w:r w:rsidRPr="00AA06B5">
        <w:rPr>
          <w:lang w:val="kk-KZ"/>
        </w:rPr>
        <w:t>Сонымен қорыта келе,</w:t>
      </w:r>
      <w:r w:rsidRPr="00AA06B5">
        <w:rPr>
          <w:rStyle w:val="a6"/>
          <w:b/>
          <w:bCs/>
          <w:lang w:val="kk-KZ"/>
        </w:rPr>
        <w:t> экономикалық өсу </w:t>
      </w:r>
      <w:r w:rsidRPr="00AA06B5">
        <w:rPr>
          <w:lang w:val="kk-KZ"/>
        </w:rPr>
        <w:t>деп халықтың санының өсу шапшаңдығынан нақты ұлттық табыстың өсу шапшаңдығының артық болуына әкелетін, ұлттық экономиканың дамуы деп түсініледі.</w:t>
      </w:r>
    </w:p>
    <w:p w:rsidR="00AA06B5" w:rsidRPr="00AA06B5" w:rsidRDefault="00AA06B5" w:rsidP="00AA06B5">
      <w:pPr>
        <w:pStyle w:val="a9"/>
        <w:spacing w:before="0" w:beforeAutospacing="0" w:after="0" w:afterAutospacing="0"/>
        <w:ind w:firstLine="709"/>
        <w:jc w:val="both"/>
        <w:rPr>
          <w:lang w:val="kk-KZ"/>
        </w:rPr>
      </w:pPr>
      <w:r w:rsidRPr="00AA06B5">
        <w:rPr>
          <w:lang w:val="kk-KZ"/>
        </w:rPr>
        <w:t>Экономикалық өсуді өндірістің нақты көлемінің өсуі шапшаңдығы жағынан қарағанда, әдетте экономикада күрделі құрылымдық немесе институционалдық өзгерістер орын алмайды деп тұжырымдалады. Өндірістің құрылымы мен институционалдық орта қалыптасып болған және өзгерістер жоқ, тұрақты деп есептеледі.</w:t>
      </w:r>
    </w:p>
    <w:p w:rsidR="00AA06B5" w:rsidRPr="00AA06B5" w:rsidRDefault="00AA06B5" w:rsidP="00AA06B5">
      <w:pPr>
        <w:pStyle w:val="a9"/>
        <w:spacing w:before="0" w:beforeAutospacing="0" w:after="0" w:afterAutospacing="0"/>
        <w:ind w:firstLine="709"/>
        <w:jc w:val="both"/>
        <w:rPr>
          <w:lang w:val="kk-KZ"/>
        </w:rPr>
      </w:pPr>
      <w:r w:rsidRPr="00AA06B5">
        <w:rPr>
          <w:lang w:val="kk-KZ"/>
        </w:rPr>
        <w:t>Дамудың осындай сипаты, тұтастық қасиеттері бар және сыртқы ортамен үйлесімді өзара әсер ететін экономикалық жүйелерге тән болады. Ұзақ мерзімді уақыт деп әдетте негізгі капиталдың өмірлік циклына тең уақыт түсініледі. Осындай тұжырым экономикалық өсудің неокейнстік және неоклассикалық теорияларына тән болады.</w:t>
      </w:r>
    </w:p>
    <w:p w:rsidR="00AA06B5" w:rsidRPr="00AA06B5" w:rsidRDefault="00AA06B5" w:rsidP="00AA06B5">
      <w:pPr>
        <w:pStyle w:val="a9"/>
        <w:spacing w:before="0" w:beforeAutospacing="0" w:after="0" w:afterAutospacing="0"/>
        <w:ind w:firstLine="709"/>
        <w:jc w:val="both"/>
        <w:rPr>
          <w:lang w:val="kk-KZ"/>
        </w:rPr>
      </w:pPr>
      <w:r w:rsidRPr="00AA06B5">
        <w:rPr>
          <w:lang w:val="kk-KZ"/>
        </w:rPr>
        <w:t>Басқаша тұжырым экономикалық даму, ұдайы өндірістік, индустриалдық және постиндустриалдық теорияларда қолданылады. Бұл теориялар «тым ұзақ» мерзімдегі экономикалық динамиканың мәселелерін зерттеп, талдайды. Осы мерзімде үкіметтің негізгі институттары, басқару, инфрақұрылым объекттері, экономикадағы құрылымдық өзара байланыстар және оның сыртқы ортамен байланысты – осылардың барлығы өзгеріске ұшырайды.</w:t>
      </w:r>
    </w:p>
    <w:p w:rsidR="00AA06B5" w:rsidRPr="00AA06B5" w:rsidRDefault="00AA06B5" w:rsidP="00AA06B5">
      <w:pPr>
        <w:pStyle w:val="a9"/>
        <w:spacing w:before="0" w:beforeAutospacing="0" w:after="0" w:afterAutospacing="0"/>
        <w:ind w:firstLine="709"/>
        <w:jc w:val="both"/>
        <w:rPr>
          <w:lang w:val="kk-KZ"/>
        </w:rPr>
      </w:pPr>
      <w:r w:rsidRPr="00AA06B5">
        <w:rPr>
          <w:lang w:val="kk-KZ"/>
        </w:rPr>
        <w:t>Тым ұзақ мрезімді экономикалық өсуді зерттеудің екі негізгі ерекшеліктері болады:</w:t>
      </w:r>
    </w:p>
    <w:p w:rsidR="00AA06B5" w:rsidRPr="00AA06B5" w:rsidRDefault="00AA06B5" w:rsidP="007B49FD">
      <w:pPr>
        <w:numPr>
          <w:ilvl w:val="0"/>
          <w:numId w:val="63"/>
        </w:numPr>
        <w:spacing w:after="0" w:line="240" w:lineRule="auto"/>
        <w:ind w:left="0" w:firstLine="709"/>
        <w:jc w:val="both"/>
        <w:rPr>
          <w:rFonts w:ascii="Times New Roman" w:hAnsi="Times New Roman"/>
          <w:sz w:val="24"/>
          <w:szCs w:val="24"/>
          <w:lang w:val="kk-KZ"/>
        </w:rPr>
      </w:pPr>
      <w:r w:rsidRPr="00AA06B5">
        <w:rPr>
          <w:rFonts w:ascii="Times New Roman" w:hAnsi="Times New Roman"/>
          <w:sz w:val="24"/>
          <w:szCs w:val="24"/>
          <w:lang w:val="kk-KZ"/>
        </w:rPr>
        <w:t xml:space="preserve">Экономикалық өсу экономикалық дамуының құрамды элементі деп есептеледі. Ол, бір жақтан, дамудың циклдық сипатына дем береді, екінші жағынан, өзі құлдырау мен </w:t>
      </w:r>
      <w:r w:rsidRPr="00AA06B5">
        <w:rPr>
          <w:rFonts w:ascii="Times New Roman" w:hAnsi="Times New Roman"/>
          <w:sz w:val="24"/>
          <w:szCs w:val="24"/>
          <w:lang w:val="kk-KZ"/>
        </w:rPr>
        <w:lastRenderedPageBreak/>
        <w:t>депрессияныңкезінде дайындалған өзгерістердің нәтижесі болып табылады. Сондықтан негізгі назар экономикалық өсуге емес, экономикадағы глобалдық өзгерістерге, осылардың жаңа сапаға айналуының тұрақты тенденциялары мен заңдылықтарына аударылады.</w:t>
      </w:r>
    </w:p>
    <w:p w:rsidR="00AA06B5" w:rsidRPr="00AA06B5" w:rsidRDefault="00AA06B5" w:rsidP="007B49FD">
      <w:pPr>
        <w:numPr>
          <w:ilvl w:val="0"/>
          <w:numId w:val="63"/>
        </w:numPr>
        <w:spacing w:after="0" w:line="240" w:lineRule="auto"/>
        <w:ind w:left="0" w:firstLine="709"/>
        <w:jc w:val="both"/>
        <w:rPr>
          <w:rFonts w:ascii="Times New Roman" w:hAnsi="Times New Roman"/>
          <w:sz w:val="24"/>
          <w:szCs w:val="24"/>
          <w:lang w:val="kk-KZ"/>
        </w:rPr>
      </w:pPr>
      <w:r w:rsidRPr="00AA06B5">
        <w:rPr>
          <w:rFonts w:ascii="Times New Roman" w:hAnsi="Times New Roman"/>
          <w:sz w:val="24"/>
          <w:szCs w:val="24"/>
          <w:lang w:val="kk-KZ"/>
        </w:rPr>
        <w:t>Макроэкономикалық өзгермелі көрсеткіштермен қатар, экономикалық, салалық және индустриалдық негіздері, кәсіпкерліктің мәселелері; өндірушілер, тұтынушылар және мемлекеттің және үкіметтің мүдделерінің қайшылықтары, жаңа экономикалық құрылымдардың қалыптасуы зерттеледі.</w:t>
      </w:r>
    </w:p>
    <w:p w:rsidR="00AA06B5" w:rsidRPr="00AA06B5" w:rsidRDefault="00AA06B5" w:rsidP="00AA06B5">
      <w:pPr>
        <w:pStyle w:val="a9"/>
        <w:spacing w:before="0" w:beforeAutospacing="0" w:after="0" w:afterAutospacing="0"/>
        <w:ind w:firstLine="709"/>
        <w:jc w:val="both"/>
        <w:rPr>
          <w:lang w:val="kk-KZ"/>
        </w:rPr>
      </w:pPr>
      <w:r w:rsidRPr="00AA06B5">
        <w:rPr>
          <w:lang w:val="kk-KZ"/>
        </w:rPr>
        <w:t>Экономикалық өсу қарқыны бойынша, өмір сапасы мен құрылымдық реформалардың нақты қайтарымы бойынша Қазақстан бұрынғы одақтық мемлекеттегі өзінің жуырдағы серіктестерінен, бастапқы тең мүмкіндіктері болғандарын ғана емес, сонымен бірге, бір кездері өзі кейіндеп қалғандарын да қоса алғандағыдан, көп алға кетті. Еліміз кеңестік кеңістіктегі көшбастаушы елдер қатарына қосылды және бүгінде әлемде ең ырғақты дамып келе жатқан елдердің бірі.</w:t>
      </w:r>
    </w:p>
    <w:p w:rsidR="00AA06B5" w:rsidRPr="00DE466B" w:rsidRDefault="00AA06B5" w:rsidP="00AA06B5">
      <w:pPr>
        <w:spacing w:after="0" w:line="240" w:lineRule="auto"/>
        <w:ind w:firstLine="34"/>
        <w:jc w:val="both"/>
        <w:rPr>
          <w:rFonts w:ascii="Times New Roman" w:hAnsi="Times New Roman"/>
          <w:b/>
          <w:sz w:val="24"/>
          <w:szCs w:val="24"/>
          <w:lang w:val="kk-KZ"/>
        </w:rPr>
      </w:pPr>
    </w:p>
    <w:p w:rsidR="00AA06B5" w:rsidRPr="00AA06B5" w:rsidRDefault="00AA06B5" w:rsidP="00C04BDE">
      <w:pPr>
        <w:spacing w:after="0" w:line="240" w:lineRule="auto"/>
        <w:ind w:firstLine="34"/>
        <w:jc w:val="center"/>
        <w:rPr>
          <w:rFonts w:ascii="Times New Roman" w:hAnsi="Times New Roman"/>
          <w:b/>
          <w:sz w:val="24"/>
          <w:szCs w:val="24"/>
          <w:lang w:val="kk-KZ"/>
        </w:rPr>
      </w:pPr>
    </w:p>
    <w:p w:rsidR="00AA06B5" w:rsidRDefault="00AA06B5" w:rsidP="00C04BDE">
      <w:pPr>
        <w:tabs>
          <w:tab w:val="left" w:pos="380"/>
        </w:tabs>
        <w:spacing w:after="0" w:line="240" w:lineRule="auto"/>
        <w:jc w:val="center"/>
        <w:rPr>
          <w:rFonts w:ascii="Times New Roman" w:hAnsi="Times New Roman"/>
          <w:b/>
          <w:sz w:val="24"/>
          <w:szCs w:val="24"/>
          <w:lang w:val="kk-KZ"/>
        </w:rPr>
      </w:pPr>
      <w:r w:rsidRPr="00AA06B5">
        <w:rPr>
          <w:rFonts w:ascii="Times New Roman" w:hAnsi="Times New Roman"/>
          <w:b/>
          <w:sz w:val="24"/>
          <w:szCs w:val="24"/>
          <w:lang w:val="kk-KZ"/>
        </w:rPr>
        <w:t>Тақырып 11. Жасыл экономика</w:t>
      </w:r>
    </w:p>
    <w:p w:rsidR="00C51D17" w:rsidRPr="005E000E" w:rsidRDefault="00C51D17" w:rsidP="00C51D17">
      <w:pPr>
        <w:tabs>
          <w:tab w:val="left" w:pos="380"/>
        </w:tabs>
        <w:spacing w:after="0" w:line="240" w:lineRule="auto"/>
        <w:jc w:val="both"/>
        <w:rPr>
          <w:rFonts w:ascii="Times New Roman" w:hAnsi="Times New Roman"/>
          <w:sz w:val="24"/>
          <w:szCs w:val="24"/>
          <w:lang w:val="kk-KZ"/>
        </w:rPr>
      </w:pPr>
      <w:r w:rsidRPr="005E000E">
        <w:rPr>
          <w:rFonts w:ascii="Times New Roman" w:hAnsi="Times New Roman"/>
          <w:sz w:val="24"/>
          <w:szCs w:val="24"/>
          <w:lang w:val="kk-KZ"/>
        </w:rPr>
        <w:t xml:space="preserve">Дәріс мақсаты – жасыл экономиканың </w:t>
      </w:r>
      <w:r w:rsidR="005E000E" w:rsidRPr="005E000E">
        <w:rPr>
          <w:rFonts w:ascii="Times New Roman" w:hAnsi="Times New Roman"/>
          <w:sz w:val="24"/>
          <w:szCs w:val="24"/>
          <w:lang w:val="kk-KZ"/>
        </w:rPr>
        <w:t>ерекшелігін анықтау. Оның басым бағыттарын анықтау.</w:t>
      </w:r>
    </w:p>
    <w:p w:rsidR="00C04BDE" w:rsidRPr="00AA06B5" w:rsidRDefault="00C04BDE" w:rsidP="00C04BDE">
      <w:pPr>
        <w:tabs>
          <w:tab w:val="left" w:pos="380"/>
        </w:tabs>
        <w:spacing w:after="0" w:line="240" w:lineRule="auto"/>
        <w:jc w:val="center"/>
        <w:rPr>
          <w:rFonts w:ascii="Times New Roman" w:hAnsi="Times New Roman"/>
          <w:b/>
          <w:sz w:val="24"/>
          <w:szCs w:val="24"/>
          <w:lang w:val="kk-KZ"/>
        </w:rPr>
      </w:pPr>
    </w:p>
    <w:p w:rsidR="00AA06B5" w:rsidRPr="00AA06B5" w:rsidRDefault="00AA06B5" w:rsidP="00AA06B5">
      <w:pPr>
        <w:tabs>
          <w:tab w:val="left" w:pos="380"/>
        </w:tabs>
        <w:spacing w:after="0" w:line="240" w:lineRule="auto"/>
        <w:rPr>
          <w:rFonts w:ascii="Times New Roman" w:hAnsi="Times New Roman"/>
          <w:b/>
          <w:sz w:val="24"/>
          <w:szCs w:val="24"/>
          <w:lang w:val="kk-KZ"/>
        </w:rPr>
      </w:pPr>
      <w:r w:rsidRPr="00AA06B5">
        <w:rPr>
          <w:rFonts w:ascii="Times New Roman" w:hAnsi="Times New Roman"/>
          <w:b/>
          <w:sz w:val="24"/>
          <w:szCs w:val="24"/>
          <w:lang w:val="kk-KZ"/>
        </w:rPr>
        <w:t>1.Жасыл экономика-ҚР-дағы шынайылық пен перспективалар</w:t>
      </w:r>
    </w:p>
    <w:p w:rsidR="00AA06B5" w:rsidRPr="00AA06B5" w:rsidRDefault="00AA06B5" w:rsidP="00AA06B5">
      <w:pPr>
        <w:spacing w:after="0" w:line="240" w:lineRule="auto"/>
        <w:ind w:firstLine="567"/>
        <w:jc w:val="both"/>
        <w:rPr>
          <w:rFonts w:ascii="Times New Roman" w:hAnsi="Times New Roman"/>
          <w:b/>
          <w:sz w:val="24"/>
          <w:szCs w:val="24"/>
          <w:lang w:val="kk-KZ"/>
        </w:rPr>
      </w:pP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lang w:val="kk-KZ"/>
        </w:rPr>
        <w:t>Қазіргі кезде қоғам «жасыл» экономика сөзінің мәнісін әр түрлі түсінеді. Бірі бұл елдің табиғатын жақсартатын экономиканың жаңа салалары деп түсінеді. Басқалары бұл сөзді табиғатқа көмектесуге және пайда келтіруге бағытталған жаңа технологиялар ретіндегі экожүйенің өзіндік түрі деп есептейді. Үшіншілері, бұл мақсаты экологиялық таза өнімдерді құру болып табылатын дамудың жаңа кезеңіне ауысу деп есептейді.</w:t>
      </w:r>
    </w:p>
    <w:p w:rsidR="00AA06B5" w:rsidRPr="00AA06B5" w:rsidRDefault="00AA06B5" w:rsidP="005E000E">
      <w:pPr>
        <w:pStyle w:val="a9"/>
        <w:shd w:val="clear" w:color="auto" w:fill="FFFFFF"/>
        <w:spacing w:before="0" w:beforeAutospacing="0" w:after="0" w:afterAutospacing="0"/>
        <w:ind w:firstLine="567"/>
        <w:jc w:val="both"/>
        <w:rPr>
          <w:lang w:val="kk-KZ"/>
        </w:rPr>
      </w:pPr>
      <w:r w:rsidRPr="00AA06B5">
        <w:rPr>
          <w:lang w:val="kk-KZ"/>
        </w:rPr>
        <w:t>Түсінікті анықтаудың барлық осы жолдары сөздің мағынасына өте жақын. «Жасыл» экономика - бұл табиғи қорларды тиімді пайдалану есебінен қоғамның әл-ауқатын сақтауға бағытталған, сондай-ақ соңғы пайдалану өнімдерін өндірістік циклге қайтаруды қамтамасыз ететін экономика. «Жасыл» экономика бірінші кезекте, қазіргі уақытта сарқылуға ұшыраған (пайдалы қазбалар – мұнай, газ) ресурстарды үнемді тұтынуға және сарқылмайтын ресурстарды тиімді пайдалануға бағытталған.</w:t>
      </w: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lang w:val="kk-KZ"/>
        </w:rPr>
        <w:t>Жалпы алғанда, осы бетбұрыс біздің елге қай жағынан және қалай пайда әкелетінін білу үшін, әрине, шетел тәжірибесіне үңіле көз жіберу маңызды. Бұл мәселеде түптеп келгенде ұтылудан ұту</w:t>
      </w:r>
      <w:r w:rsidRPr="00AA06B5">
        <w:rPr>
          <w:lang w:val="kk-KZ"/>
        </w:rPr>
        <w:softHyphen/>
        <w:t>дың көп екендігін алғаш болып Оңтүстік Корея дәлелдеді десек, артық айтқандық болмас. Бұл елде 2011 жылдан бері экономиканың «жасыл» секторын дамытуға 60 миллиард АҚШ долларын бағыттау жоспарланған болатын, осы ретте 1,8 млн. жұмыс орны ашылды. Оңтүстік Корея бүгіннің өзінде жыл сайын «жасыл» секторға ІЖӨ-нің 2%-ын инвестициялайды. Ұлттық стратегия шеңберінде жасыл өсім тұжырымдамасын алға қойып отырған елде негізінен үш элементке басты назар аударылады. Олар: өнеркәсіп, инвестиция және энергетика, сонымен қатар, тұщы судың баламалы көздеріне, қалдықтарды өңдейтін технологиялар мен парктердің дамуына мән береді. Ал АҚШ-та «жасыл» экономиканы дамытудың басты бағыты ретінде баламалы энергетиканы дамыту жолға қойылған. Кез келген әлемнің неғұрлым дамыған елдері «жасыл» экономика қағидаттарын ұстанады. Атап айтсақ, Моңғолия, Қытай сияқты елдер де басшылары жария ет</w:t>
      </w:r>
      <w:r w:rsidRPr="00AA06B5">
        <w:rPr>
          <w:lang w:val="kk-KZ"/>
        </w:rPr>
        <w:softHyphen/>
        <w:t>кен өршіл «жа</w:t>
      </w:r>
      <w:r w:rsidRPr="00AA06B5">
        <w:rPr>
          <w:lang w:val="kk-KZ"/>
        </w:rPr>
        <w:softHyphen/>
        <w:t>сыл экономика» жоспарларын жүзеге асыруда. Мысалы, Бразилияда топырақты күтіп ұстаудың, ауылшаруашылық өнімдерін жинаудың және жеткізу тізбегін басқарудың жетіл</w:t>
      </w:r>
      <w:r w:rsidRPr="00AA06B5">
        <w:rPr>
          <w:lang w:val="kk-KZ"/>
        </w:rPr>
        <w:softHyphen/>
        <w:t>дірілген жүйесі есебінен ауылшаруашылық жерлерін қалпына келтіру жүргізілді. Немістің Дортмунд қаласы кө</w:t>
      </w:r>
      <w:r w:rsidRPr="00AA06B5">
        <w:rPr>
          <w:lang w:val="kk-KZ"/>
        </w:rPr>
        <w:softHyphen/>
        <w:t>мір индустриясы орталығынан «Үшінші индустриялық төңкеріс» инфрақұрылымы бар жаңа «жасыл» сектор орталығына айналды.</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rStyle w:val="a7"/>
          <w:lang w:val="kk-KZ"/>
        </w:rPr>
        <w:t>Қазақстандағы «жасыл» экономиканы дамыту тұжырымдамасы</w:t>
      </w: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lang w:val="kk-KZ"/>
        </w:rPr>
        <w:lastRenderedPageBreak/>
        <w:t>2012 жылы Өткізілген «РИО + 20» Саммитінен кейін қазақстандық қоғамның күші «жасыл» экономикаға ауысу бойынша стратегияны іске асыруға бағытталған. Н.Ә.Назарбаевтың бастамасы бойынша «Жасыл» экономикаға ауысу бойынша тұжырымдама әзірленді. Тұжырымдамада бірінші кезекте басты түрде экономиканың белгілі бір салаларын реформалауға бағытталған басым міндеттер тізбесі ұсынылды.</w:t>
      </w: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rStyle w:val="a6"/>
          <w:lang w:val="kk-KZ"/>
        </w:rPr>
        <w:t>Ел алдында тұрған «жасыл экономикаға» көшу жөніндегі негізгі басым міндеттер</w:t>
      </w:r>
      <w:r w:rsidRPr="00AA06B5">
        <w:rPr>
          <w:rStyle w:val="a7"/>
          <w:lang w:val="kk-KZ"/>
        </w:rPr>
        <w:t>:</w:t>
      </w:r>
    </w:p>
    <w:p w:rsidR="00AA06B5" w:rsidRPr="00AA06B5" w:rsidRDefault="00AA06B5" w:rsidP="007B49FD">
      <w:pPr>
        <w:numPr>
          <w:ilvl w:val="0"/>
          <w:numId w:val="65"/>
        </w:numPr>
        <w:shd w:val="clear" w:color="auto" w:fill="FFFFFF"/>
        <w:spacing w:after="0" w:line="240" w:lineRule="auto"/>
        <w:ind w:left="0" w:firstLine="567"/>
        <w:jc w:val="both"/>
        <w:rPr>
          <w:rFonts w:ascii="Times New Roman" w:hAnsi="Times New Roman"/>
          <w:sz w:val="24"/>
          <w:szCs w:val="24"/>
          <w:lang w:val="kk-KZ"/>
        </w:rPr>
      </w:pPr>
      <w:r w:rsidRPr="00AA06B5">
        <w:rPr>
          <w:rFonts w:ascii="Times New Roman" w:hAnsi="Times New Roman"/>
          <w:sz w:val="24"/>
          <w:szCs w:val="24"/>
          <w:lang w:val="kk-KZ"/>
        </w:rPr>
        <w:t>ресурстарды (су, жер, биологиялық және басқа) пайдалану мен оларды басқару тиімділігін көтеру;</w:t>
      </w:r>
    </w:p>
    <w:p w:rsidR="00AA06B5" w:rsidRPr="00AA06B5" w:rsidRDefault="00AA06B5" w:rsidP="007B49FD">
      <w:pPr>
        <w:numPr>
          <w:ilvl w:val="0"/>
          <w:numId w:val="65"/>
        </w:numPr>
        <w:shd w:val="clear" w:color="auto" w:fill="FFFFFF"/>
        <w:spacing w:after="0" w:line="240" w:lineRule="auto"/>
        <w:ind w:left="0" w:firstLine="567"/>
        <w:jc w:val="both"/>
        <w:rPr>
          <w:rFonts w:ascii="Times New Roman" w:hAnsi="Times New Roman"/>
          <w:sz w:val="24"/>
          <w:szCs w:val="24"/>
          <w:lang w:val="kk-KZ"/>
        </w:rPr>
      </w:pPr>
      <w:r w:rsidRPr="00AA06B5">
        <w:rPr>
          <w:rFonts w:ascii="Times New Roman" w:hAnsi="Times New Roman"/>
          <w:sz w:val="24"/>
          <w:szCs w:val="24"/>
          <w:lang w:val="kk-KZ"/>
        </w:rPr>
        <w:t>қолда бар инфрақұрылымды жаңғыртып, жаңаларын салу;</w:t>
      </w:r>
    </w:p>
    <w:p w:rsidR="00AA06B5" w:rsidRPr="00AA06B5" w:rsidRDefault="00AA06B5" w:rsidP="007B49FD">
      <w:pPr>
        <w:numPr>
          <w:ilvl w:val="0"/>
          <w:numId w:val="65"/>
        </w:numPr>
        <w:shd w:val="clear" w:color="auto" w:fill="FFFFFF"/>
        <w:spacing w:after="0" w:line="240" w:lineRule="auto"/>
        <w:ind w:left="0" w:firstLine="567"/>
        <w:jc w:val="both"/>
        <w:rPr>
          <w:rFonts w:ascii="Times New Roman" w:hAnsi="Times New Roman"/>
          <w:sz w:val="24"/>
          <w:szCs w:val="24"/>
          <w:lang w:val="kk-KZ"/>
        </w:rPr>
      </w:pPr>
      <w:r w:rsidRPr="00AA06B5">
        <w:rPr>
          <w:rFonts w:ascii="Times New Roman" w:hAnsi="Times New Roman"/>
          <w:sz w:val="24"/>
          <w:szCs w:val="24"/>
          <w:lang w:val="kk-KZ"/>
        </w:rPr>
        <w:t>қоршаған ортаға қысымды жұмсартудың рентабельдік жолы арқылы халықтың әл-ауқаты мен қоршаған ортаның сапасын көтеру;</w:t>
      </w:r>
    </w:p>
    <w:p w:rsidR="00AA06B5" w:rsidRPr="00AA06B5" w:rsidRDefault="00AA06B5" w:rsidP="007B49FD">
      <w:pPr>
        <w:numPr>
          <w:ilvl w:val="0"/>
          <w:numId w:val="65"/>
        </w:numPr>
        <w:shd w:val="clear" w:color="auto" w:fill="FFFFFF"/>
        <w:spacing w:after="0" w:line="240" w:lineRule="auto"/>
        <w:ind w:left="0" w:firstLine="567"/>
        <w:jc w:val="both"/>
        <w:rPr>
          <w:rFonts w:ascii="Times New Roman" w:hAnsi="Times New Roman"/>
          <w:sz w:val="24"/>
          <w:szCs w:val="24"/>
          <w:lang w:val="kk-KZ"/>
        </w:rPr>
      </w:pPr>
      <w:r w:rsidRPr="00AA06B5">
        <w:rPr>
          <w:rFonts w:ascii="Times New Roman" w:hAnsi="Times New Roman"/>
          <w:sz w:val="24"/>
          <w:szCs w:val="24"/>
          <w:lang w:val="kk-KZ"/>
        </w:rPr>
        <w:t>ұлттық қауіпсіздікті, соның ішінде су қауіпсіздігін көтеру болып табылады (</w:t>
      </w:r>
      <w:hyperlink r:id="rId34" w:history="1">
        <w:r w:rsidRPr="00AA06B5">
          <w:rPr>
            <w:rStyle w:val="a8"/>
            <w:rFonts w:ascii="Times New Roman" w:hAnsi="Times New Roman"/>
            <w:color w:val="auto"/>
            <w:sz w:val="24"/>
            <w:szCs w:val="24"/>
            <w:u w:val="none"/>
            <w:lang w:val="kk-KZ"/>
          </w:rPr>
          <w:t>www.strategy.kz</w:t>
        </w:r>
      </w:hyperlink>
      <w:r w:rsidRPr="00AA06B5">
        <w:rPr>
          <w:rFonts w:ascii="Times New Roman" w:hAnsi="Times New Roman"/>
          <w:sz w:val="24"/>
          <w:szCs w:val="24"/>
          <w:lang w:val="kk-KZ"/>
        </w:rPr>
        <w:t>).</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rStyle w:val="a6"/>
          <w:lang w:val="kk-KZ"/>
        </w:rPr>
        <w:t>Тұжырымдаманы іске асыру үш кезеңде жоспарланады:</w:t>
      </w:r>
    </w:p>
    <w:p w:rsidR="00AA06B5" w:rsidRPr="00AA06B5" w:rsidRDefault="00AA06B5" w:rsidP="007B49FD">
      <w:pPr>
        <w:numPr>
          <w:ilvl w:val="0"/>
          <w:numId w:val="66"/>
        </w:numPr>
        <w:shd w:val="clear" w:color="auto" w:fill="FFFFFF"/>
        <w:spacing w:after="0" w:line="240" w:lineRule="auto"/>
        <w:ind w:left="0" w:firstLine="567"/>
        <w:jc w:val="both"/>
        <w:rPr>
          <w:rFonts w:ascii="Times New Roman" w:hAnsi="Times New Roman"/>
          <w:sz w:val="24"/>
          <w:szCs w:val="24"/>
          <w:lang w:val="kk-KZ"/>
        </w:rPr>
      </w:pPr>
      <w:r w:rsidRPr="00AA06B5">
        <w:rPr>
          <w:rFonts w:ascii="Times New Roman" w:hAnsi="Times New Roman"/>
          <w:sz w:val="24"/>
          <w:szCs w:val="24"/>
          <w:lang w:val="kk-KZ"/>
        </w:rPr>
        <w:t>бірінші кезең - 2013–2020 жж. – қорларды пайдалануды оңтайландыру және табиғат пайдалану қызметінің тиімділігі арттыру, сондай-ақ, «жасыл» инфрақұрылымды құру;</w:t>
      </w:r>
    </w:p>
    <w:p w:rsidR="00AA06B5" w:rsidRPr="00AA06B5" w:rsidRDefault="00AA06B5" w:rsidP="007B49FD">
      <w:pPr>
        <w:numPr>
          <w:ilvl w:val="0"/>
          <w:numId w:val="66"/>
        </w:numPr>
        <w:shd w:val="clear" w:color="auto" w:fill="FFFFFF"/>
        <w:spacing w:after="0" w:line="240" w:lineRule="auto"/>
        <w:ind w:left="0" w:firstLine="567"/>
        <w:jc w:val="both"/>
        <w:rPr>
          <w:rFonts w:ascii="Times New Roman" w:hAnsi="Times New Roman"/>
          <w:sz w:val="24"/>
          <w:szCs w:val="24"/>
          <w:lang w:val="kk-KZ"/>
        </w:rPr>
      </w:pPr>
      <w:r w:rsidRPr="00AA06B5">
        <w:rPr>
          <w:rFonts w:ascii="Times New Roman" w:hAnsi="Times New Roman"/>
          <w:sz w:val="24"/>
          <w:szCs w:val="24"/>
          <w:lang w:val="kk-KZ"/>
        </w:rPr>
        <w:t>екінші кезең - 2020–2030 жж. – табиғи қорларды тиімді пайдалану, жоғары технологиялар базасында жаңартылатын энергетиканы енгізу;</w:t>
      </w:r>
    </w:p>
    <w:p w:rsidR="00AA06B5" w:rsidRPr="00AA06B5" w:rsidRDefault="00AA06B5" w:rsidP="007B49FD">
      <w:pPr>
        <w:numPr>
          <w:ilvl w:val="0"/>
          <w:numId w:val="66"/>
        </w:numPr>
        <w:shd w:val="clear" w:color="auto" w:fill="FFFFFF"/>
        <w:spacing w:after="0" w:line="240" w:lineRule="auto"/>
        <w:ind w:left="0" w:firstLine="567"/>
        <w:jc w:val="both"/>
        <w:rPr>
          <w:rFonts w:ascii="Times New Roman" w:hAnsi="Times New Roman"/>
          <w:sz w:val="24"/>
          <w:szCs w:val="24"/>
          <w:lang w:val="kk-KZ"/>
        </w:rPr>
      </w:pPr>
      <w:r w:rsidRPr="00AA06B5">
        <w:rPr>
          <w:rFonts w:ascii="Times New Roman" w:hAnsi="Times New Roman"/>
          <w:sz w:val="24"/>
          <w:szCs w:val="24"/>
          <w:lang w:val="kk-KZ"/>
        </w:rPr>
        <w:t>үшінші кезең - 2030–2050 жж. – олардың жаңартылуы жағдайында негізіне табиғи қорларды пайдалану қойылған, ұлттық экономиканың «үшінші өнеркәсіптік революция» қағидаттарына ауысуы.</w:t>
      </w: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lang w:val="kk-KZ"/>
        </w:rPr>
        <w:t>Жобаны іске асыру бағыттарына келетін болсақ, жоспар ашық түрде айқындалды.</w:t>
      </w: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rStyle w:val="a6"/>
          <w:lang w:val="kk-KZ"/>
        </w:rPr>
        <w:t>Бірінші бағыт - жаңартылатын энергия көздерін енгізу.</w:t>
      </w: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lang w:val="kk-KZ"/>
        </w:rPr>
        <w:t>Пайдалы қазбаларды ары қарай сақтау туралы мәселе орасан ауқымға ие болады. Біздің мемлекет табиғи қорлары өте бай ел ретінде танылған. Мұнай, газ – бүкіл дүние жүзінде ең ірі энергетикалық қорлардың бірі ретінде сыныпталады, бірақ тіпті олардың өзі уақыты келгенде сарқылады, демек өмір үшін жаңа ресурстар табу қажет. Бұл ретте Қазақстаннның жақсы экожүйеге, жер қыртысына және орманға ие болуы айғағы басқа елдер алдындағы өзінің ұстанымын айтарлықтай арттырады.</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rStyle w:val="a6"/>
          <w:lang w:val="kk-KZ"/>
        </w:rPr>
        <w:t>Екінші бағыт – тұрғын үй-коммуналдық шаруашылығындағы энергия тиімділігі.</w:t>
      </w: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lang w:val="kk-KZ"/>
        </w:rPr>
        <w:t>Қалалық тұрғын үй қорының маңызды бөлігі кеңестік дәуірден кейінгі уақытта салынғандықтан, тұрғын үй кешендерінің көпшілігі тиімсіз жылу изоляциялық құрылымдармен және жылумен қамтамасыз ету жүйелерімен жабдықталған, ол маңызды жылу шығындарына алып келеді. Қазіргі уақытта Қазақстанда жылумен қамтамасыз ету аспаптарының жұмысының істен шығуы саласындағы іс-шараларды жүзеге асыратын энергия сервистік компаниялары әрекет етеді.</w:t>
      </w: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rStyle w:val="a6"/>
          <w:lang w:val="kk-KZ"/>
        </w:rPr>
        <w:t>Үшінші бағыт – ауыл шаруашылығындағы органикалық егін шаруашылығы</w:t>
      </w:r>
    </w:p>
    <w:p w:rsidR="00AA06B5" w:rsidRPr="00AA06B5" w:rsidRDefault="00AA06B5" w:rsidP="00AA06B5">
      <w:pPr>
        <w:pStyle w:val="a9"/>
        <w:shd w:val="clear" w:color="auto" w:fill="FFFFFF"/>
        <w:spacing w:before="0" w:beforeAutospacing="0" w:after="0" w:afterAutospacing="0"/>
        <w:ind w:firstLine="567"/>
        <w:jc w:val="both"/>
      </w:pPr>
      <w:r w:rsidRPr="00AA06B5">
        <w:rPr>
          <w:lang w:val="kk-KZ"/>
        </w:rPr>
        <w:t xml:space="preserve">Бірінші кезекте бағыттың аталмыш түрі әр түрлі азық қоспаларынан, синтетикалық тыңайту өнімдерінен (пестицидтерден) бас тартуды қарастырады. Дақылдық өсімдіктердің шығымдылығын, өсуін қамтамасыз ету үшін органикалық тыңайтқыштарды пайдалану туралы сөз болып отыр. Ауыл шаруашылығын «көгалдандыру» табиғи қорларға зиян келтірместен, халыққа азық-түлікті қамтамасыз етуге мүмкіндік береді. </w:t>
      </w:r>
      <w:r w:rsidRPr="00AA06B5">
        <w:t>Қазақстан мынадай бағыттар бойынша әрекет етуді жоспарлайды:</w:t>
      </w:r>
    </w:p>
    <w:p w:rsidR="00AA06B5" w:rsidRPr="00AA06B5" w:rsidRDefault="00AA06B5" w:rsidP="007B49FD">
      <w:pPr>
        <w:numPr>
          <w:ilvl w:val="0"/>
          <w:numId w:val="67"/>
        </w:numPr>
        <w:shd w:val="clear" w:color="auto" w:fill="FFFFFF"/>
        <w:spacing w:after="0" w:line="240" w:lineRule="auto"/>
        <w:ind w:left="0" w:firstLine="567"/>
        <w:jc w:val="both"/>
        <w:rPr>
          <w:rFonts w:ascii="Times New Roman" w:hAnsi="Times New Roman"/>
          <w:sz w:val="24"/>
          <w:szCs w:val="24"/>
        </w:rPr>
      </w:pPr>
      <w:r w:rsidRPr="00AA06B5">
        <w:rPr>
          <w:rFonts w:ascii="Times New Roman" w:hAnsi="Times New Roman"/>
          <w:sz w:val="24"/>
          <w:szCs w:val="24"/>
        </w:rPr>
        <w:t>жердің құнарлылығын басқару;</w:t>
      </w:r>
    </w:p>
    <w:p w:rsidR="00AA06B5" w:rsidRPr="00AA06B5" w:rsidRDefault="00AA06B5" w:rsidP="007B49FD">
      <w:pPr>
        <w:numPr>
          <w:ilvl w:val="0"/>
          <w:numId w:val="67"/>
        </w:numPr>
        <w:shd w:val="clear" w:color="auto" w:fill="FFFFFF"/>
        <w:spacing w:after="0" w:line="240" w:lineRule="auto"/>
        <w:ind w:left="0" w:firstLine="567"/>
        <w:jc w:val="both"/>
        <w:rPr>
          <w:rFonts w:ascii="Times New Roman" w:hAnsi="Times New Roman"/>
          <w:sz w:val="24"/>
          <w:szCs w:val="24"/>
        </w:rPr>
      </w:pPr>
      <w:r w:rsidRPr="00AA06B5">
        <w:rPr>
          <w:rFonts w:ascii="Times New Roman" w:hAnsi="Times New Roman"/>
          <w:sz w:val="24"/>
          <w:szCs w:val="24"/>
        </w:rPr>
        <w:t>суды тиімді пайдалану;</w:t>
      </w:r>
    </w:p>
    <w:p w:rsidR="00AA06B5" w:rsidRPr="00AA06B5" w:rsidRDefault="00AA06B5" w:rsidP="007B49FD">
      <w:pPr>
        <w:numPr>
          <w:ilvl w:val="0"/>
          <w:numId w:val="67"/>
        </w:numPr>
        <w:shd w:val="clear" w:color="auto" w:fill="FFFFFF"/>
        <w:spacing w:after="0" w:line="240" w:lineRule="auto"/>
        <w:ind w:left="0" w:firstLine="567"/>
        <w:jc w:val="both"/>
        <w:rPr>
          <w:rFonts w:ascii="Times New Roman" w:hAnsi="Times New Roman"/>
          <w:sz w:val="24"/>
          <w:szCs w:val="24"/>
        </w:rPr>
      </w:pPr>
      <w:r w:rsidRPr="00AA06B5">
        <w:rPr>
          <w:rFonts w:ascii="Times New Roman" w:hAnsi="Times New Roman"/>
          <w:sz w:val="24"/>
          <w:szCs w:val="24"/>
        </w:rPr>
        <w:t>өсімдіктер және жануарлар денсаулығын басқару;</w:t>
      </w:r>
    </w:p>
    <w:p w:rsidR="00AA06B5" w:rsidRPr="00AA06B5" w:rsidRDefault="00AA06B5" w:rsidP="007B49FD">
      <w:pPr>
        <w:numPr>
          <w:ilvl w:val="0"/>
          <w:numId w:val="67"/>
        </w:numPr>
        <w:shd w:val="clear" w:color="auto" w:fill="FFFFFF"/>
        <w:spacing w:after="0" w:line="240" w:lineRule="auto"/>
        <w:ind w:left="0" w:firstLine="567"/>
        <w:jc w:val="both"/>
        <w:rPr>
          <w:rFonts w:ascii="Times New Roman" w:hAnsi="Times New Roman"/>
          <w:sz w:val="24"/>
          <w:szCs w:val="24"/>
        </w:rPr>
      </w:pPr>
      <w:r w:rsidRPr="00AA06B5">
        <w:rPr>
          <w:rFonts w:ascii="Times New Roman" w:hAnsi="Times New Roman"/>
          <w:sz w:val="24"/>
          <w:szCs w:val="24"/>
        </w:rPr>
        <w:t>фермаларды механикаландыру.</w:t>
      </w:r>
    </w:p>
    <w:p w:rsidR="00AA06B5" w:rsidRPr="00AA06B5" w:rsidRDefault="00AA06B5" w:rsidP="00AA06B5">
      <w:pPr>
        <w:pStyle w:val="a9"/>
        <w:shd w:val="clear" w:color="auto" w:fill="FFFFFF"/>
        <w:spacing w:before="0" w:beforeAutospacing="0" w:after="0" w:afterAutospacing="0"/>
        <w:ind w:firstLine="567"/>
        <w:jc w:val="both"/>
      </w:pPr>
      <w:r w:rsidRPr="00AA06B5">
        <w:rPr>
          <w:rStyle w:val="a6"/>
        </w:rPr>
        <w:t>Төртінші бағыт – қалдықтарды басқару жүйесін жетілдіру</w:t>
      </w:r>
    </w:p>
    <w:p w:rsidR="00AA06B5" w:rsidRPr="00AA06B5" w:rsidRDefault="00AA06B5" w:rsidP="00AA06B5">
      <w:pPr>
        <w:pStyle w:val="a9"/>
        <w:shd w:val="clear" w:color="auto" w:fill="FFFFFF"/>
        <w:spacing w:before="0" w:beforeAutospacing="0" w:after="0" w:afterAutospacing="0"/>
        <w:ind w:firstLine="567"/>
        <w:jc w:val="both"/>
      </w:pPr>
      <w:r w:rsidRPr="00AA06B5">
        <w:t xml:space="preserve">Қалдықтарды басқару мәселесі ерекше танымалдылыққа ие болды. Лас көшелер, үйінділер және қандай да бір болып жатқанға бақылаудың жоқтығын жиі кездестіресіз. . </w:t>
      </w:r>
      <w:r w:rsidRPr="00AA06B5">
        <w:lastRenderedPageBreak/>
        <w:t>Қалыптасқан жағдайларға байланысты қалдықтарды өндірістік өнімнің қайталама өнімі ретінде пайдалану ұсынылған. Осылайша, мысалы қатты тұрмыстық қалдықтарды кешенді қайта өңдеу және балама отынды алу технологиясы Алматыда іске асырылуда.</w:t>
      </w:r>
    </w:p>
    <w:p w:rsidR="00AA06B5" w:rsidRPr="00AA06B5" w:rsidRDefault="00AA06B5" w:rsidP="00AA06B5">
      <w:pPr>
        <w:pStyle w:val="a9"/>
        <w:shd w:val="clear" w:color="auto" w:fill="FFFFFF"/>
        <w:spacing w:before="0" w:beforeAutospacing="0" w:after="0" w:afterAutospacing="0"/>
        <w:ind w:firstLine="567"/>
        <w:jc w:val="both"/>
      </w:pPr>
      <w:r w:rsidRPr="00AA06B5">
        <w:rPr>
          <w:rStyle w:val="a6"/>
        </w:rPr>
        <w:t>Бесінші бағыт – су қорларын басқару жүйелерін жетілдіру</w:t>
      </w:r>
    </w:p>
    <w:p w:rsidR="00AA06B5" w:rsidRPr="00AA06B5" w:rsidRDefault="00AA06B5" w:rsidP="00AA06B5">
      <w:pPr>
        <w:pStyle w:val="a9"/>
        <w:shd w:val="clear" w:color="auto" w:fill="FFFFFF"/>
        <w:spacing w:before="0" w:beforeAutospacing="0" w:after="0" w:afterAutospacing="0"/>
        <w:ind w:firstLine="567"/>
        <w:jc w:val="both"/>
      </w:pPr>
      <w:r w:rsidRPr="00AA06B5">
        <w:t>Су адамзаттың өмір сүруін және экожүйелердің тұтастығын қамтамасыз етудің шешуші табиғи құрылымы болып қала береді. Осыған байланысты су қорларын тиімді пайдалану орасан ауқымға ие болатын мәселе болып қала береді.</w:t>
      </w:r>
    </w:p>
    <w:p w:rsidR="00AA06B5" w:rsidRPr="00AA06B5" w:rsidRDefault="00AA06B5" w:rsidP="00AA06B5">
      <w:pPr>
        <w:pStyle w:val="a9"/>
        <w:shd w:val="clear" w:color="auto" w:fill="FFFFFF"/>
        <w:spacing w:before="0" w:beforeAutospacing="0" w:after="0" w:afterAutospacing="0"/>
        <w:ind w:firstLine="567"/>
        <w:jc w:val="both"/>
      </w:pPr>
      <w:r w:rsidRPr="00AA06B5">
        <w:rPr>
          <w:rStyle w:val="a6"/>
        </w:rPr>
        <w:t>Алтыншы бағыт – «таза» көлікті дамыту</w:t>
      </w:r>
    </w:p>
    <w:p w:rsidR="00AA06B5" w:rsidRPr="00AA06B5" w:rsidRDefault="00AA06B5" w:rsidP="00AA06B5">
      <w:pPr>
        <w:shd w:val="clear" w:color="auto" w:fill="FFFFFF"/>
        <w:spacing w:after="0" w:line="240" w:lineRule="auto"/>
        <w:ind w:firstLine="567"/>
        <w:jc w:val="both"/>
        <w:rPr>
          <w:rFonts w:ascii="Times New Roman" w:hAnsi="Times New Roman"/>
          <w:sz w:val="24"/>
          <w:szCs w:val="24"/>
        </w:rPr>
      </w:pPr>
    </w:p>
    <w:p w:rsidR="00AA06B5" w:rsidRPr="00AA06B5" w:rsidRDefault="00AA06B5" w:rsidP="00AA06B5">
      <w:pPr>
        <w:pStyle w:val="a9"/>
        <w:shd w:val="clear" w:color="auto" w:fill="FFFFFF"/>
        <w:spacing w:before="0" w:beforeAutospacing="0" w:after="0" w:afterAutospacing="0"/>
        <w:ind w:firstLine="567"/>
        <w:jc w:val="both"/>
      </w:pPr>
      <w:r w:rsidRPr="00AA06B5">
        <w:t>Қазақстандағы тасымалдардың көпшілігі дизелде/бензинде жүргізіледі. Қазіргі уақытта тасымалдардың басым бөлігі бензин (дизель) негізінде жүзеге асырылады. Бірінші кезекте бұл парник газдарының жоғары шығарындыларына жағдай жасайды.</w:t>
      </w:r>
    </w:p>
    <w:p w:rsidR="00AA06B5" w:rsidRPr="00AA06B5" w:rsidRDefault="00AA06B5" w:rsidP="00AA06B5">
      <w:pPr>
        <w:pStyle w:val="a9"/>
        <w:shd w:val="clear" w:color="auto" w:fill="FFFFFF"/>
        <w:spacing w:before="0" w:beforeAutospacing="0" w:after="0" w:afterAutospacing="0"/>
        <w:ind w:firstLine="567"/>
        <w:jc w:val="both"/>
      </w:pPr>
      <w:r w:rsidRPr="00AA06B5">
        <w:rPr>
          <w:rStyle w:val="a6"/>
        </w:rPr>
        <w:t>Жетінші бағыт – экожүйелерді сақтау және тиімді басқару</w:t>
      </w:r>
    </w:p>
    <w:p w:rsidR="00AA06B5" w:rsidRPr="00AA06B5" w:rsidRDefault="00AA06B5" w:rsidP="00AA06B5">
      <w:pPr>
        <w:pStyle w:val="a9"/>
        <w:shd w:val="clear" w:color="auto" w:fill="FFFFFF"/>
        <w:spacing w:before="0" w:beforeAutospacing="0" w:after="0" w:afterAutospacing="0"/>
        <w:ind w:firstLine="567"/>
        <w:jc w:val="both"/>
      </w:pPr>
      <w:r w:rsidRPr="00AA06B5">
        <w:t>Осы бағыттағы қызмет басты түрде біздің елдің бірегей табиғат байлығын сақтауға бағытталған.</w:t>
      </w:r>
    </w:p>
    <w:p w:rsidR="00AA06B5" w:rsidRPr="00AA06B5" w:rsidRDefault="00AA06B5" w:rsidP="00AA06B5">
      <w:pPr>
        <w:pStyle w:val="a9"/>
        <w:shd w:val="clear" w:color="auto" w:fill="FFFFFF"/>
        <w:spacing w:before="0" w:beforeAutospacing="0" w:after="0" w:afterAutospacing="0"/>
        <w:ind w:firstLine="567"/>
        <w:jc w:val="both"/>
      </w:pPr>
      <w:r w:rsidRPr="00AA06B5">
        <w:t>Есептеу бойынша 2050 жылға қарай «жасыл экономикасы» аясында түрлену ЖІӨ-ді қосымша үш пайызға арттырып, 500 мыңнан астам жұмыс орнын құруға, өнеркәсіптің жаңа салаларын қалыптастырау, халыққа барлық жерде мір сапасының жоғары стандарттарын қамтамасыз етуге мүмкіндік береді.</w:t>
      </w:r>
    </w:p>
    <w:p w:rsidR="00AA06B5" w:rsidRPr="00AA06B5" w:rsidRDefault="00AA06B5" w:rsidP="00AA06B5">
      <w:pPr>
        <w:pStyle w:val="a9"/>
        <w:shd w:val="clear" w:color="auto" w:fill="FFFFFF"/>
        <w:spacing w:before="0" w:beforeAutospacing="0" w:after="0" w:afterAutospacing="0"/>
        <w:ind w:firstLine="567"/>
        <w:jc w:val="both"/>
      </w:pPr>
      <w:r w:rsidRPr="00AA06B5">
        <w:rPr>
          <w:rStyle w:val="a6"/>
          <w:b/>
          <w:bCs/>
        </w:rPr>
        <w:t>Атқарылған ауқымды істер</w:t>
      </w:r>
    </w:p>
    <w:p w:rsidR="00AA06B5" w:rsidRPr="00AA06B5" w:rsidRDefault="00AA06B5" w:rsidP="00AA06B5">
      <w:pPr>
        <w:pStyle w:val="a9"/>
        <w:shd w:val="clear" w:color="auto" w:fill="FFFFFF"/>
        <w:spacing w:before="0" w:beforeAutospacing="0" w:after="0" w:afterAutospacing="0"/>
        <w:ind w:firstLine="567"/>
        <w:jc w:val="both"/>
      </w:pPr>
      <w:r w:rsidRPr="00AA06B5">
        <w:t>Жоғарыда айтып өткеніміздей, дамудың «жасыл» жолына көшу барысында алға қойылған негізгі бағыттардың орындалу деңгейін атап көрсеткеніздей, бүгінгі күні ел үшін ресурстарды тиімді пайдаланатын жаңа инфрақұрылым құрудың бірегей мүмкіндігі туындап отыр. Атап айтатын болсақ, 2015 жылдан бастап БҰҰ ДБ-мен бірлескен «Төмен көміртекті дамыту үшін орнықты қалалар» жобасы іске асырылып келеді. Және де өткен жылы Инвестициялар және даму министрлігі БҰҰ ДБ-мен бірлесіп, энергия тиімділігі мен энергия үнемдеуді арттыру және Қазақстан қалаларын көшелік жарықтандырудың техникалық жай-күйіне бағалау жүргізу мақсатында «Энергетикалық тиім</w:t>
      </w:r>
      <w:r w:rsidRPr="00AA06B5">
        <w:softHyphen/>
      </w:r>
      <w:r w:rsidRPr="00AA06B5">
        <w:softHyphen/>
        <w:t>ді жарықтандыру» бағ</w:t>
      </w:r>
      <w:r w:rsidRPr="00AA06B5">
        <w:softHyphen/>
        <w:t>дар</w:t>
      </w:r>
      <w:r w:rsidRPr="00AA06B5">
        <w:softHyphen/>
        <w:t>ламасы шеңберінде Павлодар облысында 298 шамасында энергия үнемдейтін шамдар орнату бо</w:t>
      </w:r>
      <w:r w:rsidRPr="00AA06B5">
        <w:softHyphen/>
        <w:t>йынша екі қанатқақты жоба іске асырылғанын жеткізді.</w:t>
      </w:r>
    </w:p>
    <w:p w:rsidR="00AA06B5" w:rsidRPr="00AA06B5" w:rsidRDefault="00AA06B5" w:rsidP="00AA06B5">
      <w:pPr>
        <w:pStyle w:val="a9"/>
        <w:shd w:val="clear" w:color="auto" w:fill="FFFFFF"/>
        <w:spacing w:before="0" w:beforeAutospacing="0" w:after="0" w:afterAutospacing="0"/>
        <w:ind w:firstLine="567"/>
        <w:jc w:val="both"/>
      </w:pPr>
      <w:r w:rsidRPr="00AA06B5">
        <w:t>Осылайша, көшелерді жарықтандыруды энергия үнемдейтін шамдарға ауыстыру еліміздің бар</w:t>
      </w:r>
      <w:r w:rsidRPr="00AA06B5">
        <w:softHyphen/>
        <w:t>лық қалаларында жүргізіліп жатыр. «Энергия үнем</w:t>
      </w:r>
      <w:r w:rsidRPr="00AA06B5">
        <w:softHyphen/>
        <w:t>деу-2020» бағдарламасы шеңберінде жер</w:t>
      </w:r>
      <w:r w:rsidRPr="00AA06B5">
        <w:softHyphen/>
        <w:t>гілікті атқарушы органдар бюд</w:t>
      </w:r>
      <w:r w:rsidRPr="00AA06B5">
        <w:softHyphen/>
        <w:t>жеттік энергоаудитін өткізуде. Бағдарламаның мақсаты энергия тұтынуды төмендету және отын-энер</w:t>
      </w:r>
      <w:r w:rsidRPr="00AA06B5">
        <w:softHyphen/>
        <w:t>гетикалық ресурстарды тиімсіз пайдалануды қысқарту арқылы елдің ІЖӨ-нің энергия сыйымдылығын төмендету және энергия тиімділігін арттыру үшін жағдай жасау болып табылады, дейді «Жасыл экономика» департаментінің басшысы Б.Дүйсенбайұлы.</w:t>
      </w:r>
    </w:p>
    <w:p w:rsidR="00AA06B5" w:rsidRPr="00AA06B5" w:rsidRDefault="00AA06B5" w:rsidP="00AA06B5">
      <w:pPr>
        <w:pStyle w:val="a9"/>
        <w:shd w:val="clear" w:color="auto" w:fill="FFFFFF"/>
        <w:spacing w:before="0" w:beforeAutospacing="0" w:after="0" w:afterAutospacing="0"/>
        <w:ind w:firstLine="567"/>
        <w:jc w:val="both"/>
      </w:pPr>
      <w:r w:rsidRPr="00AA06B5">
        <w:t>Жекелеген жобаларға келетін болсақ, инвесторларды ынталандыру арқылы соңғы екі жылда Қазақстанда жаңартылған энергия көздерін пайдалану нарығына ЖЭК-тің 25 нысаны іске қосылған. «Жасыл» экономикаға көшу жолында Қазақстан Республикасы Президентінің жанынан «Жасыл» экономикаға көшу жөнінде кеңес құрылғанын айта кеткен абзал. Сондай-ақ, еліміздің су ресурс</w:t>
      </w:r>
      <w:r w:rsidRPr="00AA06B5">
        <w:softHyphen/>
        <w:t>тарын басқару жөніндегі мемлекеттік бағдарламасы қабыл</w:t>
      </w:r>
      <w:r w:rsidRPr="00AA06B5">
        <w:softHyphen/>
        <w:t>данып, ол лайықты дең</w:t>
      </w:r>
      <w:r w:rsidRPr="00AA06B5">
        <w:softHyphen/>
        <w:t>гейде жүзеге асырылуда. Және де отын-энергетикалық кешенін дамытудың 2030 жылға дейiнгi тұжырымдамасы бекітілді.</w:t>
      </w:r>
    </w:p>
    <w:p w:rsidR="00AA06B5" w:rsidRPr="00AA06B5" w:rsidRDefault="00AA06B5" w:rsidP="00AA06B5">
      <w:pPr>
        <w:pStyle w:val="a9"/>
        <w:shd w:val="clear" w:color="auto" w:fill="FFFFFF"/>
        <w:spacing w:before="0" w:beforeAutospacing="0" w:after="0" w:afterAutospacing="0"/>
        <w:ind w:firstLine="567"/>
        <w:jc w:val="both"/>
      </w:pPr>
      <w:r w:rsidRPr="00AA06B5">
        <w:t>Ағымдағы жылы 28 сәуір</w:t>
      </w:r>
      <w:r w:rsidRPr="00AA06B5">
        <w:softHyphen/>
        <w:t>де Президент «Қазақстан Рес</w:t>
      </w:r>
      <w:r w:rsidRPr="00AA06B5">
        <w:softHyphen/>
        <w:t>публикасының кейбір заң</w:t>
      </w:r>
      <w:r w:rsidRPr="00AA06B5">
        <w:softHyphen/>
        <w:t>намалық актілеріне Қазақ</w:t>
      </w:r>
      <w:r w:rsidRPr="00AA06B5">
        <w:softHyphen/>
        <w:t>стан Республикасының «жасыл» эко</w:t>
      </w:r>
      <w:r w:rsidRPr="00AA06B5">
        <w:softHyphen/>
        <w:t>номикаға көшу мәсе</w:t>
      </w:r>
      <w:r w:rsidRPr="00AA06B5">
        <w:softHyphen/>
        <w:t>ле</w:t>
      </w:r>
      <w:r w:rsidRPr="00AA06B5">
        <w:softHyphen/>
        <w:t>лері бойынша өзгерістер мен толықтырулар енгізу туралы» заңына қол қо</w:t>
      </w:r>
      <w:r w:rsidRPr="00AA06B5">
        <w:softHyphen/>
        <w:t>йылды. Осы және басқа да іске асы</w:t>
      </w:r>
      <w:r w:rsidRPr="00AA06B5">
        <w:softHyphen/>
        <w:t>рылып жатқан шаралар елдің табиғи ресурстарын ұқыпты әрі ұтымды пайдалануға негіз болатыны хақ.</w:t>
      </w:r>
    </w:p>
    <w:p w:rsidR="00AA06B5" w:rsidRPr="00AA06B5" w:rsidRDefault="00AA06B5" w:rsidP="00AA06B5">
      <w:pPr>
        <w:pStyle w:val="a9"/>
        <w:shd w:val="clear" w:color="auto" w:fill="FFFFFF"/>
        <w:spacing w:before="0" w:beforeAutospacing="0" w:after="0" w:afterAutospacing="0"/>
        <w:ind w:firstLine="567"/>
        <w:jc w:val="both"/>
      </w:pPr>
      <w:r w:rsidRPr="00AA06B5">
        <w:t>«Жасыл» экономиканы жол</w:t>
      </w:r>
      <w:r w:rsidRPr="00AA06B5">
        <w:softHyphen/>
        <w:t>ға қою мақсатындағы негізгі бағыттарға тоқталар болсақ, олар жаңғырмалы энергия көздерін дамыту, тұрғын үй-коммуналдық шаруашы</w:t>
      </w:r>
      <w:r w:rsidRPr="00AA06B5">
        <w:softHyphen/>
        <w:t>лы</w:t>
      </w:r>
      <w:r w:rsidRPr="00AA06B5">
        <w:softHyphen/>
        <w:t>ғын</w:t>
      </w:r>
      <w:r w:rsidRPr="00AA06B5">
        <w:softHyphen/>
        <w:t>дағы энергия тиім</w:t>
      </w:r>
      <w:r w:rsidRPr="00AA06B5">
        <w:softHyphen/>
        <w:t>ділігі, ауыл шаруашы</w:t>
      </w:r>
      <w:r w:rsidRPr="00AA06B5">
        <w:softHyphen/>
        <w:t>лығындағы орга</w:t>
      </w:r>
      <w:r w:rsidRPr="00AA06B5">
        <w:softHyphen/>
        <w:t xml:space="preserve">никалық егін шаруашылығы, қалдықтарды </w:t>
      </w:r>
      <w:r w:rsidRPr="00AA06B5">
        <w:lastRenderedPageBreak/>
        <w:t>басқару жүйесін жетілдіру, су қорларын басқару жүйелерін жетілдіру, «таза» көлікті дамыту, ауаның ластануын азайту болып табылады. Осы бағыттар бойынша қазіргі таңда бірқатар жұмыстар атқарылуда. Мысалы, 2020 жыл</w:t>
      </w:r>
      <w:r w:rsidRPr="00AA06B5">
        <w:softHyphen/>
        <w:t>ға дейін электр энергиясын өндірудегі газ электр стансаларының үлесін 20 пайызға дейін жеткізу жұмыстары бойынша алсақ, бүгінгі күннің өзінде бұл көрсеткіш 19,9 пайызды құрап отыр. Ал тұрғын үй-коммуналдық ша</w:t>
      </w:r>
      <w:r w:rsidRPr="00AA06B5">
        <w:softHyphen/>
        <w:t>руашылығындағы энергия тиімділігі мәсе</w:t>
      </w:r>
      <w:r w:rsidRPr="00AA06B5">
        <w:softHyphen/>
        <w:t>лесінде энергия тұтыну тиім</w:t>
      </w:r>
      <w:r w:rsidRPr="00AA06B5">
        <w:softHyphen/>
        <w:t>ділігін 2020 жылға қарай 25 пайызға азайту жөніндегі міндет айқын. Бұл ретте Ұлттық экономика министрлігі Статистика комитетінің ақпаратына сәйкес 2013 жылы энергия тиімділігі 18,6 пайызды құрады. Ал қал</w:t>
      </w:r>
      <w:r w:rsidRPr="00AA06B5">
        <w:softHyphen/>
        <w:t>дық</w:t>
      </w:r>
      <w:r w:rsidRPr="00AA06B5">
        <w:softHyphen/>
        <w:t>тарды басқару жүйесін жетілдіру жұ</w:t>
      </w:r>
      <w:r w:rsidRPr="00AA06B5">
        <w:softHyphen/>
        <w:t>мыс</w:t>
      </w:r>
      <w:r w:rsidRPr="00AA06B5">
        <w:softHyphen/>
        <w:t>тарында да алға басушылық бай</w:t>
      </w:r>
      <w:r w:rsidRPr="00AA06B5">
        <w:softHyphen/>
        <w:t>қа</w:t>
      </w:r>
      <w:r w:rsidRPr="00AA06B5">
        <w:softHyphen/>
        <w:t>лады. Мысалы, Энергетика министрлігінде 2020 жылы ҚТҚ шығаруды 90%-ға, қоқысты санитарлық сақтауды 50%-ға, қалдықтарды өңдеу үлесі 10%-ға жеткізу міндеті тұр. Өткен жылғы нәтиже бойынша халықты ҚТҚ шығарумен жабу - 59%, қоқысты санитарлық сақтау - 11%, өңделген қалдықтар үлесі 40%-ды құрады. Алдағы төрт жылда қалған пайыздық көрсеткіштердің орындалатыны даусыз.</w:t>
      </w:r>
    </w:p>
    <w:p w:rsidR="00AA06B5" w:rsidRPr="00AA06B5" w:rsidRDefault="00AA06B5" w:rsidP="00AA06B5">
      <w:pPr>
        <w:pStyle w:val="a9"/>
        <w:shd w:val="clear" w:color="auto" w:fill="FFFFFF"/>
        <w:spacing w:before="0" w:beforeAutospacing="0" w:after="0" w:afterAutospacing="0"/>
        <w:ind w:firstLine="567"/>
        <w:jc w:val="both"/>
      </w:pPr>
      <w:r w:rsidRPr="00AA06B5">
        <w:t>Сарапшылардың айтуы бойынша, «жасыл» экономиканың осы заманғы экономикалық жүйелерді тұрақтандыруға, қорларды тиім</w:t>
      </w:r>
      <w:r w:rsidRPr="00AA06B5">
        <w:softHyphen/>
        <w:t>ді қолдану арқылы адамның және табиғаттың арақатынасын теңгеруге мүмкіндігі көп. Кедей</w:t>
      </w:r>
      <w:r w:rsidRPr="00AA06B5">
        <w:softHyphen/>
        <w:t>шілік деңгейін төмендету, ха</w:t>
      </w:r>
      <w:r w:rsidRPr="00AA06B5">
        <w:softHyphen/>
        <w:t>лықтың денсаулығы көрсеткішін арттыру, қоршаған ортаны жақ</w:t>
      </w:r>
      <w:r w:rsidRPr="00AA06B5">
        <w:softHyphen/>
        <w:t>сарту арқылы «жасыл» экономика адам капиталының сапасын көтеріп Қазақстанның XXI ғасырда экономикалық және әлеуметтік тиімділігін, табысын тұрақтандырады және әлемнің неғұрлым дамыған 30 елінің қатарына кіру жөніндегі мақсатқа қол жеткізуін қамтамасыз етеді.</w:t>
      </w: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t>Бүгінгі таңда Қазақстан елдің ішінде де, Орталық Азия өңірінде «жасыл» экономика принциптерін енгізу белсенді жүргізіліп келеді, деп есептейді Экономикалық ынтымақтастық және даму ұйымының (ЭЫДҰ) қоршаған орта жөніндегі Директоры Анжела Буларга.</w:t>
      </w:r>
      <w:r w:rsidRPr="00AA06B5">
        <w:br/>
        <w:t>Жасыл экономика негізінде – таза немесе «жасыл» технологиялар. Мамандардың айтуынша, «жасыл» экономиканы дамыту елімізге экологиялық дағдарыстан қашып құтылуға мүмкіндік береді.</w:t>
      </w:r>
      <w:r w:rsidRPr="00AA06B5">
        <w:br/>
        <w:t>«Жасыл экономикаға» көшудің негізі бағыттарының бірі энергетикалық аспект болып табылады. Қазақстанға ескірген техникалық парк құрадл-жабдықтары ме ехнологиялық желілерді жаңарту арқылы көмір мен көмірсутекті пайдалануды азайтуға қол жеткізу қажет.</w:t>
      </w:r>
    </w:p>
    <w:p w:rsidR="00AA06B5" w:rsidRPr="00AA06B5" w:rsidRDefault="00AA06B5" w:rsidP="00AA06B5">
      <w:pPr>
        <w:pStyle w:val="a9"/>
        <w:shd w:val="clear" w:color="auto" w:fill="FFFFFF"/>
        <w:spacing w:before="0" w:beforeAutospacing="0" w:after="0" w:afterAutospacing="0"/>
        <w:jc w:val="both"/>
        <w:rPr>
          <w:b/>
          <w:lang w:val="kk-KZ"/>
        </w:rPr>
      </w:pPr>
    </w:p>
    <w:p w:rsidR="00AA06B5" w:rsidRPr="00AA06B5" w:rsidRDefault="00AA06B5" w:rsidP="00AA06B5">
      <w:pPr>
        <w:pStyle w:val="a9"/>
        <w:shd w:val="clear" w:color="auto" w:fill="FFFFFF"/>
        <w:spacing w:before="0" w:beforeAutospacing="0" w:after="0" w:afterAutospacing="0"/>
        <w:jc w:val="both"/>
        <w:rPr>
          <w:lang w:val="kk-KZ"/>
        </w:rPr>
      </w:pPr>
      <w:r w:rsidRPr="00AA06B5">
        <w:rPr>
          <w:lang w:val="kk-KZ"/>
        </w:rPr>
        <w:br/>
        <w:t> </w:t>
      </w:r>
    </w:p>
    <w:p w:rsidR="00AA06B5" w:rsidRPr="00AA06B5" w:rsidRDefault="00AA06B5" w:rsidP="00AA06B5">
      <w:pPr>
        <w:tabs>
          <w:tab w:val="left" w:pos="380"/>
        </w:tabs>
        <w:spacing w:after="0" w:line="240" w:lineRule="auto"/>
        <w:rPr>
          <w:rFonts w:ascii="Times New Roman" w:hAnsi="Times New Roman"/>
          <w:b/>
          <w:sz w:val="24"/>
          <w:szCs w:val="24"/>
          <w:lang w:val="kk-KZ"/>
        </w:rPr>
      </w:pPr>
      <w:r w:rsidRPr="00AA06B5">
        <w:rPr>
          <w:rFonts w:ascii="Times New Roman" w:hAnsi="Times New Roman"/>
          <w:b/>
          <w:sz w:val="24"/>
          <w:szCs w:val="24"/>
          <w:lang w:val="kk-KZ"/>
        </w:rPr>
        <w:t>Тақырып 12. Табиғи ресурстарды ұтымды пайдалану</w:t>
      </w:r>
    </w:p>
    <w:p w:rsidR="00FF3D74" w:rsidRDefault="00FF3D74" w:rsidP="00AA06B5">
      <w:pPr>
        <w:shd w:val="clear" w:color="auto" w:fill="FFFFFF"/>
        <w:spacing w:after="0" w:line="240" w:lineRule="auto"/>
        <w:jc w:val="both"/>
        <w:rPr>
          <w:rFonts w:ascii="Times New Roman" w:hAnsi="Times New Roman"/>
          <w:b/>
          <w:sz w:val="24"/>
          <w:szCs w:val="24"/>
          <w:lang w:val="kk-KZ"/>
        </w:rPr>
      </w:pPr>
    </w:p>
    <w:p w:rsidR="00AA06B5" w:rsidRPr="00AA06B5" w:rsidRDefault="00AA06B5" w:rsidP="00AA06B5">
      <w:pPr>
        <w:shd w:val="clear" w:color="auto" w:fill="FFFFFF"/>
        <w:spacing w:after="0" w:line="240" w:lineRule="auto"/>
        <w:jc w:val="both"/>
        <w:rPr>
          <w:rFonts w:ascii="Times New Roman" w:hAnsi="Times New Roman"/>
          <w:b/>
          <w:sz w:val="24"/>
          <w:szCs w:val="24"/>
          <w:lang w:val="kk-KZ"/>
        </w:rPr>
      </w:pPr>
      <w:r w:rsidRPr="00AA06B5">
        <w:rPr>
          <w:rFonts w:ascii="Times New Roman" w:hAnsi="Times New Roman"/>
          <w:b/>
          <w:sz w:val="24"/>
          <w:szCs w:val="24"/>
          <w:lang w:val="kk-KZ"/>
        </w:rPr>
        <w:t xml:space="preserve">1. Табиғатты пайдалану экономикасының </w:t>
      </w:r>
      <w:r w:rsidRPr="00AA06B5">
        <w:rPr>
          <w:rFonts w:ascii="Times New Roman" w:hAnsi="Times New Roman"/>
          <w:sz w:val="24"/>
          <w:szCs w:val="24"/>
          <w:lang w:val="kk-KZ"/>
        </w:rPr>
        <w:t>пәні,</w:t>
      </w:r>
      <w:r w:rsidRPr="00AA06B5">
        <w:rPr>
          <w:rFonts w:ascii="Times New Roman" w:hAnsi="Times New Roman"/>
          <w:b/>
          <w:sz w:val="24"/>
          <w:szCs w:val="24"/>
          <w:lang w:val="kk-KZ"/>
        </w:rPr>
        <w:t xml:space="preserve"> міндеттері мен мәселелері</w:t>
      </w:r>
    </w:p>
    <w:p w:rsidR="00FF3D74" w:rsidRDefault="00AA06B5" w:rsidP="00AA06B5">
      <w:pPr>
        <w:shd w:val="clear" w:color="auto" w:fill="FFFFFF"/>
        <w:spacing w:after="0" w:line="240" w:lineRule="auto"/>
        <w:jc w:val="both"/>
        <w:rPr>
          <w:rFonts w:ascii="Times New Roman" w:hAnsi="Times New Roman"/>
          <w:b/>
          <w:sz w:val="24"/>
          <w:szCs w:val="24"/>
          <w:lang w:val="kk-KZ"/>
        </w:rPr>
      </w:pPr>
      <w:r w:rsidRPr="00AA06B5">
        <w:rPr>
          <w:rFonts w:ascii="Times New Roman" w:hAnsi="Times New Roman"/>
          <w:b/>
          <w:sz w:val="24"/>
          <w:szCs w:val="24"/>
          <w:lang w:val="kk-KZ"/>
        </w:rPr>
        <w:t xml:space="preserve">2. </w:t>
      </w:r>
      <w:r w:rsidRPr="00AA06B5">
        <w:rPr>
          <w:rFonts w:ascii="Times New Roman" w:hAnsi="Times New Roman"/>
          <w:b/>
          <w:sz w:val="24"/>
          <w:szCs w:val="24"/>
        </w:rPr>
        <w:t xml:space="preserve">Табиғат ресурстарын тиімді пайдалану экономикасы жәнеэкономикалық </w:t>
      </w:r>
    </w:p>
    <w:p w:rsidR="00AA06B5" w:rsidRPr="0028627C" w:rsidRDefault="00AA06B5" w:rsidP="00AA06B5">
      <w:pPr>
        <w:shd w:val="clear" w:color="auto" w:fill="FFFFFF"/>
        <w:spacing w:after="0" w:line="240" w:lineRule="auto"/>
        <w:jc w:val="both"/>
        <w:rPr>
          <w:rFonts w:ascii="Times New Roman" w:hAnsi="Times New Roman"/>
          <w:b/>
          <w:sz w:val="24"/>
          <w:szCs w:val="24"/>
          <w:lang w:val="kk-KZ"/>
        </w:rPr>
      </w:pPr>
      <w:r w:rsidRPr="0028627C">
        <w:rPr>
          <w:rFonts w:ascii="Times New Roman" w:hAnsi="Times New Roman"/>
          <w:b/>
          <w:sz w:val="24"/>
          <w:szCs w:val="24"/>
          <w:lang w:val="kk-KZ"/>
        </w:rPr>
        <w:t>бағалау теориясы</w:t>
      </w:r>
    </w:p>
    <w:p w:rsidR="00AA06B5" w:rsidRPr="00AA06B5" w:rsidRDefault="00AA06B5" w:rsidP="00AA06B5">
      <w:pPr>
        <w:shd w:val="clear" w:color="auto" w:fill="FFFFFF"/>
        <w:spacing w:after="0" w:line="240" w:lineRule="auto"/>
        <w:ind w:firstLine="709"/>
        <w:jc w:val="both"/>
        <w:rPr>
          <w:rFonts w:ascii="Times New Roman" w:hAnsi="Times New Roman"/>
          <w:b/>
          <w:sz w:val="24"/>
          <w:szCs w:val="24"/>
          <w:lang w:val="kk-KZ"/>
        </w:rPr>
      </w:pPr>
    </w:p>
    <w:p w:rsidR="00AA06B5" w:rsidRPr="00AA06B5" w:rsidRDefault="00AA06B5" w:rsidP="00AA06B5">
      <w:pPr>
        <w:shd w:val="clear" w:color="auto" w:fill="FFFFFF"/>
        <w:spacing w:after="0" w:line="240" w:lineRule="auto"/>
        <w:ind w:firstLine="709"/>
        <w:jc w:val="both"/>
        <w:rPr>
          <w:rFonts w:ascii="Times New Roman" w:hAnsi="Times New Roman"/>
          <w:b/>
          <w:sz w:val="24"/>
          <w:szCs w:val="24"/>
          <w:lang w:val="kk-KZ"/>
        </w:rPr>
      </w:pP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b/>
          <w:sz w:val="24"/>
          <w:szCs w:val="24"/>
          <w:lang w:val="kk-KZ"/>
        </w:rPr>
        <w:t>Дәрістің мақсаты:</w:t>
      </w:r>
      <w:r w:rsidRPr="00AA06B5">
        <w:rPr>
          <w:rFonts w:ascii="Times New Roman" w:hAnsi="Times New Roman"/>
          <w:sz w:val="24"/>
          <w:szCs w:val="24"/>
          <w:lang w:val="kk-KZ"/>
        </w:rPr>
        <w:t xml:space="preserve"> табиғатты пайдалану ілімдерімен, міндеттері мен мәселелерімен жан - жақты таныстыру. Табиғатты пайдалануда қолданылатын көрсеткіштерге сипаттама беру. Табиғат ресурстарын экономикалық бағалаудың шығындық және ренталық әдістерімен таныстыру. </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p>
    <w:p w:rsidR="00AA06B5" w:rsidRPr="00AA06B5" w:rsidRDefault="00AA06B5" w:rsidP="00AA06B5">
      <w:pPr>
        <w:shd w:val="clear" w:color="auto" w:fill="FFFFFF"/>
        <w:spacing w:after="0" w:line="240" w:lineRule="auto"/>
        <w:ind w:firstLine="567"/>
        <w:jc w:val="both"/>
        <w:rPr>
          <w:rFonts w:ascii="Times New Roman" w:hAnsi="Times New Roman"/>
          <w:b/>
          <w:sz w:val="24"/>
          <w:szCs w:val="24"/>
          <w:lang w:val="kk-KZ"/>
        </w:rPr>
      </w:pPr>
      <w:r w:rsidRPr="00AA06B5">
        <w:rPr>
          <w:rFonts w:ascii="Times New Roman" w:hAnsi="Times New Roman"/>
          <w:b/>
          <w:sz w:val="24"/>
          <w:szCs w:val="24"/>
          <w:lang w:val="kk-KZ"/>
        </w:rPr>
        <w:t xml:space="preserve">1. Табиғатты пайдалану экономикасының </w:t>
      </w:r>
      <w:r w:rsidRPr="00AA06B5">
        <w:rPr>
          <w:rFonts w:ascii="Times New Roman" w:hAnsi="Times New Roman"/>
          <w:sz w:val="24"/>
          <w:szCs w:val="24"/>
          <w:lang w:val="kk-KZ"/>
        </w:rPr>
        <w:t>пәні,</w:t>
      </w:r>
      <w:r w:rsidRPr="00AA06B5">
        <w:rPr>
          <w:rFonts w:ascii="Times New Roman" w:hAnsi="Times New Roman"/>
          <w:b/>
          <w:sz w:val="24"/>
          <w:szCs w:val="24"/>
          <w:lang w:val="kk-KZ"/>
        </w:rPr>
        <w:t xml:space="preserve"> міндеттері мен мәселелері</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xml:space="preserve">Адамдар өздерінің материалдық,  рухани, рекреациялық, т.б. қажеттіліктерін табиғаттан алады. Алғаш табиғат ресурстарын өңдеусіз немесе қарапайым өңдеп тұтынған болса, қазір күрделі өңдеулерден өткізіп тұтынады. Нарық қатынастары кезінде табиғат ресурстарға кәдімгі тауарға айналды. Қоғамның өндірістік дамуына байланысты табиғатты </w:t>
      </w:r>
      <w:r w:rsidRPr="00AA06B5">
        <w:rPr>
          <w:rFonts w:ascii="Times New Roman" w:hAnsi="Times New Roman"/>
          <w:sz w:val="24"/>
          <w:szCs w:val="24"/>
          <w:lang w:val="kk-KZ"/>
        </w:rPr>
        <w:lastRenderedPageBreak/>
        <w:t xml:space="preserve">пайдалану, яғни табиғатқа әсерлер орасан қарқынмен артып, табиғатты өзгертуші күшке айналды. Бүл әсер екі сипатта. Бір жағынан ҒТЖ арқасында табиғи орта жақсартылады, ресурстарын молайтып, ұтымды пайдалануға, қорғауға мүмкіндік туады. Екінші жағынан табиғи ортаны бүлдіру, ресурстарын сарқылту қарқыны артып келеді. </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Халықтың санының өсуі, өнеркәсіптің дамуы табиғатты пайдалану қарқынын арттырып отыр. Бұл жағдайда қоғамның дамуын шектемеудің бірден-бір жолы табиғи жағдайларды нашарлатпай, табиғат ресурстарын сарқылтпай, ұтымды пайдалану. Аталған мәселелермен табиғатты пайдалану экономикасы айналысады.</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Табиғатты пайдалану эконономикасының пәні – қоғам және табиғат қатынастарында туындайтын әлеуметтік-экономикалық мәселелер. Табиғатты пайдалану эконмикасы – табиғатты пайдалану үрдістерінде туындайтын әлеуметтік-экономикалық қатынастарды, заңдылықтарды, адамдардың табиғатқа әсерлерін, табиғатты қорғауды және ұтымды пайдалануды ұйымдастыруды зерттейді. Табиғат және қоғамның даму заңдылықтарын ескере отырып табиғатты пайдалануды жетілдіру жолдарын қарастырады.</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Адамдардың тіршілік және шаруашылық әрекеттері табиғи ортамен және табиғатты пайдаланумен тікелей байланысты. Сондықтан табиғатты пайдалану экономикасы барлық жаратылыстану, техникалық, экономикалық, әлеуметтік, гуманитарлық ғылымдармен байланысты дамиды. Олардың ішінде:</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жаратылыстану ғылымдарының жетістіктерін пайдаланып табиғи ресурстарды ұтымды пайдалану жне қорғау жолдарын қарастырады;</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-өндірісті ұтымды орналастыру мәселелерін кономикалық география ғылымымен бірге шешеді;</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табиғат ресурстарын өндіру және өңдеу өндірістерін ұйымдастыру техникалық және технология ғылымдарының жетістіктеріне сүйенеді;</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экономика ғылымының бір саласы болғандықтан барлық экономика ғылымдарымен тығыз байланысты дамиды;</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табиғатты қорғау адамдардың экологиялық біліктілігіне, мәдениетіне, сана-сезіміне тікелей байланысты. Сондықтан табиғатты пайдалану экономикасы экология және гуманитарлық ғылымдармен байланысты;</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табиғат пайдаланудың түпкі мақсаты қоғамның әлеуметттік қажеттілігін қанағаттандыру, сондықтан бұл саламен тығыз байланыста дамиды.</w:t>
      </w:r>
    </w:p>
    <w:p w:rsidR="00AA06B5" w:rsidRPr="00AA06B5" w:rsidRDefault="00AA06B5" w:rsidP="00AA06B5">
      <w:pPr>
        <w:shd w:val="clear" w:color="auto" w:fill="FFFFFF"/>
        <w:spacing w:after="0" w:line="240" w:lineRule="auto"/>
        <w:ind w:firstLine="567"/>
        <w:jc w:val="both"/>
        <w:rPr>
          <w:rFonts w:ascii="Times New Roman" w:hAnsi="Times New Roman"/>
          <w:sz w:val="24"/>
          <w:szCs w:val="24"/>
        </w:rPr>
      </w:pPr>
      <w:r w:rsidRPr="00AA06B5">
        <w:rPr>
          <w:rFonts w:ascii="Times New Roman" w:hAnsi="Times New Roman"/>
          <w:sz w:val="24"/>
          <w:szCs w:val="24"/>
          <w:lang w:val="kk-KZ"/>
        </w:rPr>
        <w:t xml:space="preserve">Табиғатты пайдалану экономикасы өзінің зерттеулерінде жалпы және арнайы заңдылықтарды басшылыққа алады, жалпы және арнайы ғылыми әдістерді пайдаланады. </w:t>
      </w:r>
      <w:r w:rsidRPr="00AA06B5">
        <w:rPr>
          <w:rFonts w:ascii="Times New Roman" w:hAnsi="Times New Roman"/>
          <w:sz w:val="24"/>
          <w:szCs w:val="24"/>
        </w:rPr>
        <w:t>Олардың қатарында:</w:t>
      </w:r>
    </w:p>
    <w:p w:rsidR="00AA06B5" w:rsidRPr="00AA06B5" w:rsidRDefault="00AA06B5" w:rsidP="00AA06B5">
      <w:pPr>
        <w:shd w:val="clear" w:color="auto" w:fill="FFFFFF"/>
        <w:spacing w:after="0" w:line="240" w:lineRule="auto"/>
        <w:ind w:firstLine="567"/>
        <w:jc w:val="both"/>
        <w:rPr>
          <w:rFonts w:ascii="Times New Roman" w:hAnsi="Times New Roman"/>
          <w:sz w:val="24"/>
          <w:szCs w:val="24"/>
        </w:rPr>
      </w:pPr>
      <w:r w:rsidRPr="00AA06B5">
        <w:rPr>
          <w:rFonts w:ascii="Times New Roman" w:hAnsi="Times New Roman"/>
          <w:sz w:val="24"/>
          <w:szCs w:val="24"/>
        </w:rPr>
        <w:t>- диалектика;</w:t>
      </w:r>
    </w:p>
    <w:p w:rsidR="00AA06B5" w:rsidRPr="00AA06B5" w:rsidRDefault="00AA06B5" w:rsidP="00AA06B5">
      <w:pPr>
        <w:shd w:val="clear" w:color="auto" w:fill="FFFFFF"/>
        <w:spacing w:after="0" w:line="240" w:lineRule="auto"/>
        <w:ind w:firstLine="567"/>
        <w:jc w:val="both"/>
        <w:rPr>
          <w:rFonts w:ascii="Times New Roman" w:hAnsi="Times New Roman"/>
          <w:sz w:val="24"/>
          <w:szCs w:val="24"/>
        </w:rPr>
      </w:pPr>
      <w:r w:rsidRPr="00AA06B5">
        <w:rPr>
          <w:rFonts w:ascii="Times New Roman" w:hAnsi="Times New Roman"/>
          <w:sz w:val="24"/>
          <w:szCs w:val="24"/>
        </w:rPr>
        <w:t>- тарихи таным;</w:t>
      </w:r>
    </w:p>
    <w:p w:rsidR="00AA06B5" w:rsidRPr="00AA06B5" w:rsidRDefault="00AA06B5" w:rsidP="00AA06B5">
      <w:pPr>
        <w:shd w:val="clear" w:color="auto" w:fill="FFFFFF"/>
        <w:spacing w:after="0" w:line="240" w:lineRule="auto"/>
        <w:ind w:firstLine="567"/>
        <w:jc w:val="both"/>
        <w:rPr>
          <w:rFonts w:ascii="Times New Roman" w:hAnsi="Times New Roman"/>
          <w:sz w:val="24"/>
          <w:szCs w:val="24"/>
        </w:rPr>
      </w:pPr>
      <w:r w:rsidRPr="00AA06B5">
        <w:rPr>
          <w:rFonts w:ascii="Times New Roman" w:hAnsi="Times New Roman"/>
          <w:sz w:val="24"/>
          <w:szCs w:val="24"/>
        </w:rPr>
        <w:t>- индукция және дидукция;</w:t>
      </w:r>
    </w:p>
    <w:p w:rsidR="00AA06B5" w:rsidRPr="00AA06B5" w:rsidRDefault="00AA06B5" w:rsidP="00AA06B5">
      <w:pPr>
        <w:shd w:val="clear" w:color="auto" w:fill="FFFFFF"/>
        <w:spacing w:after="0" w:line="240" w:lineRule="auto"/>
        <w:ind w:firstLine="567"/>
        <w:jc w:val="both"/>
        <w:rPr>
          <w:rFonts w:ascii="Times New Roman" w:hAnsi="Times New Roman"/>
          <w:sz w:val="24"/>
          <w:szCs w:val="24"/>
        </w:rPr>
      </w:pPr>
      <w:r w:rsidRPr="00AA06B5">
        <w:rPr>
          <w:rFonts w:ascii="Times New Roman" w:hAnsi="Times New Roman"/>
          <w:sz w:val="24"/>
          <w:szCs w:val="24"/>
        </w:rPr>
        <w:t>- талдау және жинақтау;</w:t>
      </w:r>
    </w:p>
    <w:p w:rsidR="00AA06B5" w:rsidRPr="00AA06B5" w:rsidRDefault="00AA06B5" w:rsidP="00AA06B5">
      <w:pPr>
        <w:shd w:val="clear" w:color="auto" w:fill="FFFFFF"/>
        <w:spacing w:after="0" w:line="240" w:lineRule="auto"/>
        <w:ind w:firstLine="567"/>
        <w:jc w:val="both"/>
        <w:rPr>
          <w:rFonts w:ascii="Times New Roman" w:hAnsi="Times New Roman"/>
          <w:sz w:val="24"/>
          <w:szCs w:val="24"/>
        </w:rPr>
      </w:pPr>
      <w:r w:rsidRPr="00AA06B5">
        <w:rPr>
          <w:rFonts w:ascii="Times New Roman" w:hAnsi="Times New Roman"/>
          <w:sz w:val="24"/>
          <w:szCs w:val="24"/>
        </w:rPr>
        <w:t>- жүйелілік;</w:t>
      </w:r>
    </w:p>
    <w:p w:rsidR="00AA06B5" w:rsidRPr="00AA06B5" w:rsidRDefault="00AA06B5" w:rsidP="00AA06B5">
      <w:pPr>
        <w:shd w:val="clear" w:color="auto" w:fill="FFFFFF"/>
        <w:spacing w:after="0" w:line="240" w:lineRule="auto"/>
        <w:ind w:firstLine="567"/>
        <w:jc w:val="both"/>
        <w:rPr>
          <w:rFonts w:ascii="Times New Roman" w:hAnsi="Times New Roman"/>
          <w:sz w:val="24"/>
          <w:szCs w:val="24"/>
        </w:rPr>
      </w:pPr>
      <w:r w:rsidRPr="00AA06B5">
        <w:rPr>
          <w:rFonts w:ascii="Times New Roman" w:hAnsi="Times New Roman"/>
          <w:sz w:val="24"/>
          <w:szCs w:val="24"/>
        </w:rPr>
        <w:t>- нормалау мен мөлшерлеу;</w:t>
      </w:r>
    </w:p>
    <w:p w:rsidR="00AA06B5" w:rsidRPr="00AA06B5" w:rsidRDefault="00AA06B5" w:rsidP="00AA06B5">
      <w:pPr>
        <w:shd w:val="clear" w:color="auto" w:fill="FFFFFF"/>
        <w:spacing w:after="0" w:line="240" w:lineRule="auto"/>
        <w:ind w:firstLine="567"/>
        <w:jc w:val="both"/>
        <w:rPr>
          <w:rFonts w:ascii="Times New Roman" w:hAnsi="Times New Roman"/>
          <w:sz w:val="24"/>
          <w:szCs w:val="24"/>
        </w:rPr>
      </w:pPr>
      <w:r w:rsidRPr="00AA06B5">
        <w:rPr>
          <w:rFonts w:ascii="Times New Roman" w:hAnsi="Times New Roman"/>
          <w:sz w:val="24"/>
          <w:szCs w:val="24"/>
        </w:rPr>
        <w:t>- жіктеу және сараптау;</w:t>
      </w:r>
    </w:p>
    <w:p w:rsidR="00AA06B5" w:rsidRPr="00AA06B5" w:rsidRDefault="00AA06B5" w:rsidP="00AA06B5">
      <w:pPr>
        <w:shd w:val="clear" w:color="auto" w:fill="FFFFFF"/>
        <w:spacing w:after="0" w:line="240" w:lineRule="auto"/>
        <w:ind w:firstLine="567"/>
        <w:jc w:val="both"/>
        <w:rPr>
          <w:rFonts w:ascii="Times New Roman" w:hAnsi="Times New Roman"/>
          <w:sz w:val="24"/>
          <w:szCs w:val="24"/>
        </w:rPr>
      </w:pPr>
      <w:r w:rsidRPr="00AA06B5">
        <w:rPr>
          <w:rFonts w:ascii="Times New Roman" w:hAnsi="Times New Roman"/>
          <w:sz w:val="24"/>
          <w:szCs w:val="24"/>
        </w:rPr>
        <w:t>- экономикалық талдаулар;</w:t>
      </w:r>
    </w:p>
    <w:p w:rsidR="00AA06B5" w:rsidRPr="00AA06B5" w:rsidRDefault="00AA06B5" w:rsidP="00AA06B5">
      <w:pPr>
        <w:shd w:val="clear" w:color="auto" w:fill="FFFFFF"/>
        <w:spacing w:after="0" w:line="240" w:lineRule="auto"/>
        <w:ind w:firstLine="567"/>
        <w:jc w:val="both"/>
        <w:rPr>
          <w:rFonts w:ascii="Times New Roman" w:hAnsi="Times New Roman"/>
          <w:sz w:val="24"/>
          <w:szCs w:val="24"/>
        </w:rPr>
      </w:pPr>
      <w:r w:rsidRPr="00AA06B5">
        <w:rPr>
          <w:rFonts w:ascii="Times New Roman" w:hAnsi="Times New Roman"/>
          <w:sz w:val="24"/>
          <w:szCs w:val="24"/>
        </w:rPr>
        <w:t>- экономика-математикалық әдістер;</w:t>
      </w:r>
    </w:p>
    <w:p w:rsidR="00AA06B5" w:rsidRPr="00AA06B5" w:rsidRDefault="00AA06B5" w:rsidP="00AA06B5">
      <w:pPr>
        <w:shd w:val="clear" w:color="auto" w:fill="FFFFFF"/>
        <w:spacing w:after="0" w:line="240" w:lineRule="auto"/>
        <w:ind w:firstLine="567"/>
        <w:jc w:val="both"/>
        <w:rPr>
          <w:rFonts w:ascii="Times New Roman" w:hAnsi="Times New Roman"/>
          <w:sz w:val="24"/>
          <w:szCs w:val="24"/>
        </w:rPr>
      </w:pPr>
      <w:r w:rsidRPr="00AA06B5">
        <w:rPr>
          <w:rFonts w:ascii="Times New Roman" w:hAnsi="Times New Roman"/>
          <w:sz w:val="24"/>
          <w:szCs w:val="24"/>
        </w:rPr>
        <w:t>- статистикалық әдістер т.б.</w:t>
      </w:r>
    </w:p>
    <w:p w:rsidR="00AA06B5" w:rsidRPr="00AA06B5" w:rsidRDefault="00AA06B5" w:rsidP="00AA06B5">
      <w:pPr>
        <w:shd w:val="clear" w:color="auto" w:fill="FFFFFF"/>
        <w:spacing w:after="0" w:line="240" w:lineRule="auto"/>
        <w:ind w:firstLine="567"/>
        <w:jc w:val="both"/>
        <w:rPr>
          <w:rFonts w:ascii="Times New Roman" w:hAnsi="Times New Roman"/>
          <w:sz w:val="24"/>
          <w:szCs w:val="24"/>
        </w:rPr>
      </w:pPr>
      <w:r w:rsidRPr="00AA06B5">
        <w:rPr>
          <w:rFonts w:ascii="Times New Roman" w:hAnsi="Times New Roman"/>
          <w:sz w:val="24"/>
          <w:szCs w:val="24"/>
        </w:rPr>
        <w:t>Табиғатты пайдалану экономикасында табиғи орта меноның ресурстарын қорғау және пайдалану біртұтас қарастырылады. Сөйтіп, оларды бір табиғатты пайдалану ұғымына сыйдырамыз. Өйткені, нақты шараларды ұйымдастыру кезінде бөліп қарастырған дұрыс.</w:t>
      </w:r>
    </w:p>
    <w:p w:rsidR="00AA06B5" w:rsidRPr="00AA06B5" w:rsidRDefault="00AA06B5" w:rsidP="00AA06B5">
      <w:pPr>
        <w:shd w:val="clear" w:color="auto" w:fill="FFFFFF"/>
        <w:spacing w:after="0" w:line="240" w:lineRule="auto"/>
        <w:ind w:firstLine="567"/>
        <w:jc w:val="both"/>
        <w:rPr>
          <w:rFonts w:ascii="Times New Roman" w:hAnsi="Times New Roman"/>
          <w:sz w:val="24"/>
          <w:szCs w:val="24"/>
        </w:rPr>
      </w:pPr>
      <w:r w:rsidRPr="00AA06B5">
        <w:rPr>
          <w:rFonts w:ascii="Times New Roman" w:hAnsi="Times New Roman"/>
          <w:sz w:val="24"/>
          <w:szCs w:val="24"/>
        </w:rPr>
        <w:t>Табиғи орта деп - өндіріске тікелей қатыстырылмайтын, бірақ оған және тіршілікке қолайлы жағдайлар болып табылатын табиғи заттар мен табиғи күштерді айтамыз. Мысалы, күннің сәулесі, қызуы, атмосфера ауасы,гидросфера, литосфера, т.б. жердегі тіршілікке қажетті жағдайлар.</w:t>
      </w:r>
    </w:p>
    <w:p w:rsidR="00AA06B5" w:rsidRPr="00AA06B5" w:rsidRDefault="00AA06B5" w:rsidP="00AA06B5">
      <w:pPr>
        <w:shd w:val="clear" w:color="auto" w:fill="FFFFFF"/>
        <w:spacing w:after="0" w:line="240" w:lineRule="auto"/>
        <w:ind w:firstLine="567"/>
        <w:jc w:val="both"/>
        <w:rPr>
          <w:rFonts w:ascii="Times New Roman" w:hAnsi="Times New Roman"/>
          <w:sz w:val="24"/>
          <w:szCs w:val="24"/>
        </w:rPr>
      </w:pPr>
      <w:r w:rsidRPr="00AA06B5">
        <w:rPr>
          <w:rFonts w:ascii="Times New Roman" w:hAnsi="Times New Roman"/>
          <w:sz w:val="24"/>
          <w:szCs w:val="24"/>
        </w:rPr>
        <w:lastRenderedPageBreak/>
        <w:t>Табиғат ресурстары – адамдар пайдаланатын немесе пайдалануы мүмкін табиғи заттар мен күштер. Оларды адамдардың өндірістік-шаруашылық әрекеттерімен тікелей байланысты қарастырамыз.</w:t>
      </w:r>
    </w:p>
    <w:p w:rsidR="00AA06B5" w:rsidRPr="00AA06B5" w:rsidRDefault="00AA06B5" w:rsidP="00AA06B5">
      <w:pPr>
        <w:shd w:val="clear" w:color="auto" w:fill="FFFFFF"/>
        <w:spacing w:after="0" w:line="240" w:lineRule="auto"/>
        <w:ind w:firstLine="567"/>
        <w:jc w:val="both"/>
        <w:rPr>
          <w:rFonts w:ascii="Times New Roman" w:hAnsi="Times New Roman"/>
          <w:sz w:val="24"/>
          <w:szCs w:val="24"/>
        </w:rPr>
      </w:pPr>
      <w:r w:rsidRPr="00AA06B5">
        <w:rPr>
          <w:rFonts w:ascii="Times New Roman" w:hAnsi="Times New Roman"/>
          <w:sz w:val="24"/>
          <w:szCs w:val="24"/>
        </w:rPr>
        <w:t>Табиғатты пайдалану экономикасында осы екі негізгі ұғым бір-бірінен физикалық және химиялық қасиеттерімен емес, пайдалану мүмкіншілігіменерекшеленеді.</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Табиғат ресурстарын қорғауды және ұтымды пайдалануды ұйымдастыру мақсатында оларды бірнеше белгілері бойынша жіктеулер қолданылады.</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Экономикалық қоры, өздігінен қалпына келуі тұрғысынан табиғат ресурстары сарқылматын және сарқылатын топтарға бөлінеді (1 сурет).</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p>
    <w:p w:rsidR="00AA06B5" w:rsidRPr="00AA06B5" w:rsidRDefault="00EF0001" w:rsidP="00AA06B5">
      <w:pPr>
        <w:shd w:val="clear" w:color="auto" w:fill="FFFFFF"/>
        <w:spacing w:after="0" w:line="240" w:lineRule="auto"/>
        <w:ind w:firstLine="567"/>
        <w:jc w:val="both"/>
        <w:rPr>
          <w:rFonts w:ascii="Times New Roman" w:hAnsi="Times New Roman"/>
          <w:sz w:val="24"/>
          <w:szCs w:val="24"/>
          <w:lang w:val="kk-KZ"/>
        </w:rPr>
      </w:pPr>
      <w:r>
        <w:rPr>
          <w:rFonts w:ascii="Times New Roman" w:hAnsi="Times New Roman"/>
          <w:noProof/>
          <w:sz w:val="24"/>
          <w:szCs w:val="24"/>
        </w:rPr>
        <w:pict>
          <v:rect id="_x0000_s1038" style="position:absolute;left:0;text-align:left;margin-left:115.9pt;margin-top:4.15pt;width:173.3pt;height:23.45pt;z-index:251671552">
            <v:textbox>
              <w:txbxContent>
                <w:p w:rsidR="00F659B6" w:rsidRPr="00730193" w:rsidRDefault="00F659B6" w:rsidP="00AA06B5">
                  <w:pPr>
                    <w:shd w:val="clear" w:color="auto" w:fill="FFFFFF"/>
                    <w:ind w:firstLine="567"/>
                    <w:jc w:val="both"/>
                    <w:rPr>
                      <w:color w:val="000000"/>
                      <w:sz w:val="20"/>
                      <w:szCs w:val="20"/>
                      <w:lang w:val="kk-KZ"/>
                    </w:rPr>
                  </w:pPr>
                  <w:r w:rsidRPr="00730193">
                    <w:rPr>
                      <w:color w:val="000000"/>
                      <w:sz w:val="20"/>
                      <w:szCs w:val="20"/>
                      <w:lang w:val="kk-KZ"/>
                    </w:rPr>
                    <w:t>Табиғат ресурстары</w:t>
                  </w:r>
                </w:p>
                <w:p w:rsidR="00F659B6" w:rsidRDefault="00F659B6" w:rsidP="00AA06B5"/>
              </w:txbxContent>
            </v:textbox>
          </v:rect>
        </w:pic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p>
    <w:p w:rsidR="00AA06B5" w:rsidRPr="00AA06B5" w:rsidRDefault="00EF0001" w:rsidP="00AA06B5">
      <w:pPr>
        <w:shd w:val="clear" w:color="auto" w:fill="FFFFFF"/>
        <w:spacing w:after="0" w:line="240" w:lineRule="auto"/>
        <w:ind w:firstLine="567"/>
        <w:jc w:val="both"/>
        <w:rPr>
          <w:rFonts w:ascii="Times New Roman" w:hAnsi="Times New Roman"/>
          <w:sz w:val="24"/>
          <w:szCs w:val="24"/>
          <w:lang w:val="kk-KZ"/>
        </w:rPr>
      </w:pPr>
      <w:r>
        <w:rPr>
          <w:rFonts w:ascii="Times New Roman" w:hAnsi="Times New Roman"/>
          <w:noProof/>
          <w:sz w:val="24"/>
          <w:szCs w:val="24"/>
        </w:rPr>
        <w:pict>
          <v:shapetype id="_x0000_t32" coordsize="21600,21600" o:spt="32" o:oned="t" path="m,l21600,21600e" filled="f">
            <v:path arrowok="t" fillok="f" o:connecttype="none"/>
            <o:lock v:ext="edit" shapetype="t"/>
          </v:shapetype>
          <v:shape id="_x0000_s1049" type="#_x0000_t32" style="position:absolute;left:0;text-align:left;margin-left:357pt;margin-top:9.7pt;width:0;height:7.45pt;z-index:251682816" o:connectortype="straight"/>
        </w:pict>
      </w:r>
      <w:r>
        <w:rPr>
          <w:rFonts w:ascii="Times New Roman" w:hAnsi="Times New Roman"/>
          <w:noProof/>
          <w:sz w:val="24"/>
          <w:szCs w:val="24"/>
        </w:rPr>
        <w:pict>
          <v:shape id="_x0000_s1048" type="#_x0000_t32" style="position:absolute;left:0;text-align:left;margin-left:78.2pt;margin-top:9.7pt;width:0;height:7.45pt;z-index:251681792" o:connectortype="straight"/>
        </w:pict>
      </w:r>
      <w:r>
        <w:rPr>
          <w:rFonts w:ascii="Times New Roman" w:hAnsi="Times New Roman"/>
          <w:noProof/>
          <w:sz w:val="24"/>
          <w:szCs w:val="24"/>
        </w:rPr>
        <w:pict>
          <v:shape id="_x0000_s1047" type="#_x0000_t32" style="position:absolute;left:0;text-align:left;margin-left:201.3pt;margin-top:4.6pt;width:0;height:5.1pt;z-index:251680768" o:connectortype="straight"/>
        </w:pict>
      </w:r>
      <w:r>
        <w:rPr>
          <w:rFonts w:ascii="Times New Roman" w:hAnsi="Times New Roman"/>
          <w:noProof/>
          <w:sz w:val="24"/>
          <w:szCs w:val="24"/>
        </w:rPr>
        <w:pict>
          <v:shape id="_x0000_s1046" type="#_x0000_t32" style="position:absolute;left:0;text-align:left;margin-left:78.2pt;margin-top:9.7pt;width:278.8pt;height:0;z-index:251679744" o:connectortype="straight"/>
        </w:pict>
      </w:r>
    </w:p>
    <w:p w:rsidR="00AA06B5" w:rsidRPr="00AA06B5" w:rsidRDefault="00EF0001" w:rsidP="00AA06B5">
      <w:pPr>
        <w:shd w:val="clear" w:color="auto" w:fill="FFFFFF"/>
        <w:spacing w:after="0" w:line="240" w:lineRule="auto"/>
        <w:ind w:firstLine="567"/>
        <w:jc w:val="both"/>
        <w:rPr>
          <w:rFonts w:ascii="Times New Roman" w:hAnsi="Times New Roman"/>
          <w:sz w:val="24"/>
          <w:szCs w:val="24"/>
          <w:lang w:val="kk-KZ"/>
        </w:rPr>
      </w:pPr>
      <w:r>
        <w:rPr>
          <w:rFonts w:ascii="Times New Roman" w:hAnsi="Times New Roman"/>
          <w:noProof/>
          <w:sz w:val="24"/>
          <w:szCs w:val="24"/>
        </w:rPr>
        <w:pict>
          <v:rect id="_x0000_s1041" style="position:absolute;left:0;text-align:left;margin-left:270.75pt;margin-top:5.65pt;width:173.3pt;height:23.45pt;z-index:251674624">
            <v:textbox>
              <w:txbxContent>
                <w:p w:rsidR="00F659B6" w:rsidRPr="00730193" w:rsidRDefault="00F659B6" w:rsidP="00AA06B5">
                  <w:pPr>
                    <w:rPr>
                      <w:lang w:val="kk-KZ"/>
                    </w:rPr>
                  </w:pPr>
                  <w:r>
                    <w:rPr>
                      <w:lang w:val="kk-KZ"/>
                    </w:rPr>
                    <w:t>сарқылатын</w:t>
                  </w:r>
                </w:p>
              </w:txbxContent>
            </v:textbox>
          </v:rect>
        </w:pict>
      </w:r>
      <w:r>
        <w:rPr>
          <w:rFonts w:ascii="Times New Roman" w:hAnsi="Times New Roman"/>
          <w:noProof/>
          <w:sz w:val="24"/>
          <w:szCs w:val="24"/>
        </w:rPr>
        <w:pict>
          <v:rect id="_x0000_s1040" style="position:absolute;left:0;text-align:left;margin-left:21.3pt;margin-top:6.2pt;width:173.3pt;height:23.45pt;z-index:251673600">
            <v:textbox style="mso-next-textbox:#_x0000_s1040">
              <w:txbxContent>
                <w:p w:rsidR="00F659B6" w:rsidRPr="00730193" w:rsidRDefault="00F659B6" w:rsidP="00AA06B5">
                  <w:pPr>
                    <w:shd w:val="clear" w:color="auto" w:fill="FFFFFF"/>
                    <w:ind w:firstLine="567"/>
                    <w:jc w:val="both"/>
                    <w:rPr>
                      <w:color w:val="000000"/>
                      <w:sz w:val="20"/>
                      <w:szCs w:val="20"/>
                      <w:lang w:val="kk-KZ"/>
                    </w:rPr>
                  </w:pPr>
                  <w:r w:rsidRPr="00730193">
                    <w:rPr>
                      <w:color w:val="000000"/>
                      <w:sz w:val="20"/>
                      <w:szCs w:val="20"/>
                      <w:lang w:val="kk-KZ"/>
                    </w:rPr>
                    <w:t>Сарқылмайтын</w:t>
                  </w:r>
                </w:p>
                <w:p w:rsidR="00F659B6" w:rsidRDefault="00F659B6" w:rsidP="00AA06B5"/>
              </w:txbxContent>
            </v:textbox>
          </v:rect>
        </w:pic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p>
    <w:p w:rsidR="00AA06B5" w:rsidRPr="00AA06B5" w:rsidRDefault="00EF0001" w:rsidP="00AA06B5">
      <w:pPr>
        <w:shd w:val="clear" w:color="auto" w:fill="FFFFFF"/>
        <w:spacing w:after="0" w:line="240" w:lineRule="auto"/>
        <w:ind w:firstLine="567"/>
        <w:jc w:val="both"/>
        <w:rPr>
          <w:rFonts w:ascii="Times New Roman" w:hAnsi="Times New Roman"/>
          <w:sz w:val="24"/>
          <w:szCs w:val="24"/>
          <w:lang w:val="kk-KZ"/>
        </w:rPr>
      </w:pPr>
      <w:r>
        <w:rPr>
          <w:rFonts w:ascii="Times New Roman" w:hAnsi="Times New Roman"/>
          <w:noProof/>
          <w:sz w:val="24"/>
          <w:szCs w:val="24"/>
        </w:rPr>
        <w:pict>
          <v:shape id="_x0000_s1052" type="#_x0000_t32" style="position:absolute;left:0;text-align:left;margin-left:357pt;margin-top:6.1pt;width:0;height:8.35pt;z-index:251685888" o:connectortype="straight"/>
        </w:pict>
      </w:r>
      <w:r>
        <w:rPr>
          <w:rFonts w:ascii="Times New Roman" w:hAnsi="Times New Roman"/>
          <w:noProof/>
          <w:sz w:val="24"/>
          <w:szCs w:val="24"/>
        </w:rPr>
        <w:pict>
          <v:shape id="_x0000_s1050" type="#_x0000_t32" style="position:absolute;left:0;text-align:left;margin-left:107.5pt;margin-top:6.65pt;width:.85pt;height:16.2pt;flip:x;z-index:251683840" o:connectortype="straight"/>
        </w:pict>
      </w:r>
    </w:p>
    <w:p w:rsidR="00AA06B5" w:rsidRPr="00AA06B5" w:rsidRDefault="00EF0001" w:rsidP="00AA06B5">
      <w:pPr>
        <w:shd w:val="clear" w:color="auto" w:fill="FFFFFF"/>
        <w:spacing w:after="0" w:line="240" w:lineRule="auto"/>
        <w:ind w:firstLine="567"/>
        <w:jc w:val="both"/>
        <w:rPr>
          <w:rFonts w:ascii="Times New Roman" w:hAnsi="Times New Roman"/>
          <w:sz w:val="24"/>
          <w:szCs w:val="24"/>
          <w:lang w:val="kk-KZ"/>
        </w:rPr>
      </w:pPr>
      <w:r>
        <w:rPr>
          <w:rFonts w:ascii="Times New Roman" w:hAnsi="Times New Roman"/>
          <w:noProof/>
          <w:sz w:val="24"/>
          <w:szCs w:val="24"/>
        </w:rPr>
        <w:pict>
          <v:shape id="_x0000_s1054" type="#_x0000_t32" style="position:absolute;left:0;text-align:left;margin-left:423.15pt;margin-top:2.95pt;width:0;height:8.4pt;z-index:251687936" o:connectortype="straight"/>
        </w:pict>
      </w:r>
      <w:r>
        <w:rPr>
          <w:rFonts w:ascii="Times New Roman" w:hAnsi="Times New Roman"/>
          <w:noProof/>
          <w:sz w:val="24"/>
          <w:szCs w:val="24"/>
        </w:rPr>
        <w:pict>
          <v:shape id="_x0000_s1053" type="#_x0000_t32" style="position:absolute;left:0;text-align:left;margin-left:281.65pt;margin-top:2.95pt;width:0;height:8.4pt;z-index:251686912" o:connectortype="straight"/>
        </w:pict>
      </w:r>
      <w:r>
        <w:rPr>
          <w:rFonts w:ascii="Times New Roman" w:hAnsi="Times New Roman"/>
          <w:noProof/>
          <w:sz w:val="24"/>
          <w:szCs w:val="24"/>
        </w:rPr>
        <w:pict>
          <v:shape id="_x0000_s1051" type="#_x0000_t32" style="position:absolute;left:0;text-align:left;margin-left:281.65pt;margin-top:2.95pt;width:141.5pt;height:0;z-index:251684864" o:connectortype="straight"/>
        </w:pict>
      </w:r>
    </w:p>
    <w:p w:rsidR="00AA06B5" w:rsidRPr="00AA06B5" w:rsidRDefault="00EF0001" w:rsidP="00AA06B5">
      <w:pPr>
        <w:shd w:val="clear" w:color="auto" w:fill="FFFFFF"/>
        <w:spacing w:after="0" w:line="240" w:lineRule="auto"/>
        <w:ind w:firstLine="567"/>
        <w:jc w:val="both"/>
        <w:rPr>
          <w:rFonts w:ascii="Times New Roman" w:hAnsi="Times New Roman"/>
          <w:sz w:val="24"/>
          <w:szCs w:val="24"/>
          <w:lang w:val="kk-KZ"/>
        </w:rPr>
      </w:pPr>
      <w:r>
        <w:rPr>
          <w:rFonts w:ascii="Times New Roman" w:hAnsi="Times New Roman"/>
          <w:noProof/>
          <w:sz w:val="24"/>
          <w:szCs w:val="24"/>
        </w:rPr>
        <w:pict>
          <v:rect id="_x0000_s1043" style="position:absolute;left:0;text-align:left;margin-left:357pt;margin-top:-.15pt;width:123.9pt;height:23.45pt;z-index:251676672">
            <v:textbox>
              <w:txbxContent>
                <w:p w:rsidR="00F659B6" w:rsidRPr="005F0825" w:rsidRDefault="00F659B6" w:rsidP="00AA06B5">
                  <w:pPr>
                    <w:shd w:val="clear" w:color="auto" w:fill="FFFFFF"/>
                    <w:jc w:val="center"/>
                    <w:rPr>
                      <w:color w:val="000000"/>
                      <w:sz w:val="20"/>
                      <w:szCs w:val="20"/>
                      <w:lang w:val="kk-KZ"/>
                    </w:rPr>
                  </w:pPr>
                  <w:r w:rsidRPr="005F0825">
                    <w:rPr>
                      <w:color w:val="000000"/>
                      <w:sz w:val="20"/>
                      <w:szCs w:val="20"/>
                      <w:lang w:val="kk-KZ"/>
                    </w:rPr>
                    <w:t>Қалпына келмейді</w:t>
                  </w:r>
                </w:p>
                <w:p w:rsidR="00F659B6" w:rsidRPr="00730193" w:rsidRDefault="00F659B6" w:rsidP="00AA06B5"/>
              </w:txbxContent>
            </v:textbox>
          </v:rect>
        </w:pict>
      </w:r>
      <w:r>
        <w:rPr>
          <w:rFonts w:ascii="Times New Roman" w:hAnsi="Times New Roman"/>
          <w:noProof/>
          <w:sz w:val="24"/>
          <w:szCs w:val="24"/>
        </w:rPr>
        <w:pict>
          <v:rect id="_x0000_s1042" style="position:absolute;left:0;text-align:left;margin-left:223.05pt;margin-top:-.15pt;width:112.2pt;height:23.45pt;z-index:251675648">
            <v:textbox>
              <w:txbxContent>
                <w:p w:rsidR="00F659B6" w:rsidRPr="005F0825" w:rsidRDefault="00F659B6" w:rsidP="00AA06B5">
                  <w:pPr>
                    <w:shd w:val="clear" w:color="auto" w:fill="FFFFFF"/>
                    <w:jc w:val="center"/>
                    <w:rPr>
                      <w:color w:val="000000"/>
                      <w:sz w:val="20"/>
                      <w:szCs w:val="20"/>
                      <w:lang w:val="kk-KZ"/>
                    </w:rPr>
                  </w:pPr>
                  <w:r w:rsidRPr="005F0825">
                    <w:rPr>
                      <w:color w:val="000000"/>
                      <w:sz w:val="20"/>
                      <w:szCs w:val="20"/>
                      <w:lang w:val="kk-KZ"/>
                    </w:rPr>
                    <w:t>Қалпына келеді</w:t>
                  </w:r>
                </w:p>
                <w:p w:rsidR="00F659B6" w:rsidRPr="00730193" w:rsidRDefault="00F659B6" w:rsidP="00AA06B5">
                  <w:pPr>
                    <w:jc w:val="center"/>
                  </w:pPr>
                </w:p>
              </w:txbxContent>
            </v:textbox>
          </v:rect>
        </w:pict>
      </w:r>
      <w:r>
        <w:rPr>
          <w:rFonts w:ascii="Times New Roman" w:hAnsi="Times New Roman"/>
          <w:noProof/>
          <w:sz w:val="24"/>
          <w:szCs w:val="24"/>
        </w:rPr>
        <w:pict>
          <v:rect id="_x0000_s1039" style="position:absolute;left:0;text-align:left;margin-left:21.3pt;margin-top:-.15pt;width:173.3pt;height:66.95pt;z-index:251672576">
            <v:textbox>
              <w:txbxContent>
                <w:p w:rsidR="00F659B6" w:rsidRPr="00730193" w:rsidRDefault="00F659B6" w:rsidP="00AA06B5">
                  <w:pPr>
                    <w:shd w:val="clear" w:color="auto" w:fill="FFFFFF"/>
                    <w:jc w:val="both"/>
                    <w:rPr>
                      <w:color w:val="000000"/>
                      <w:sz w:val="20"/>
                      <w:szCs w:val="20"/>
                      <w:lang w:val="kk-KZ"/>
                    </w:rPr>
                  </w:pPr>
                  <w:r w:rsidRPr="00730193">
                    <w:rPr>
                      <w:color w:val="000000"/>
                      <w:sz w:val="20"/>
                      <w:szCs w:val="20"/>
                      <w:lang w:val="kk-KZ"/>
                    </w:rPr>
                    <w:t>Күннің қуаты, теңіз тол-</w:t>
                  </w:r>
                </w:p>
                <w:p w:rsidR="00F659B6" w:rsidRPr="00730193" w:rsidRDefault="00F659B6" w:rsidP="00AA06B5">
                  <w:pPr>
                    <w:shd w:val="clear" w:color="auto" w:fill="FFFFFF"/>
                    <w:jc w:val="both"/>
                    <w:rPr>
                      <w:color w:val="000000"/>
                      <w:sz w:val="20"/>
                      <w:szCs w:val="20"/>
                      <w:lang w:val="kk-KZ"/>
                    </w:rPr>
                  </w:pPr>
                  <w:r w:rsidRPr="00730193">
                    <w:rPr>
                      <w:color w:val="000000"/>
                      <w:sz w:val="20"/>
                      <w:szCs w:val="20"/>
                      <w:lang w:val="kk-KZ"/>
                    </w:rPr>
                    <w:t>қыны, толысуы және қайтуы</w:t>
                  </w:r>
                </w:p>
                <w:p w:rsidR="00F659B6" w:rsidRPr="00730193" w:rsidRDefault="00F659B6" w:rsidP="00AA06B5">
                  <w:pPr>
                    <w:shd w:val="clear" w:color="auto" w:fill="FFFFFF"/>
                    <w:jc w:val="both"/>
                    <w:rPr>
                      <w:color w:val="000000"/>
                      <w:sz w:val="20"/>
                      <w:szCs w:val="20"/>
                      <w:lang w:val="kk-KZ"/>
                    </w:rPr>
                  </w:pPr>
                  <w:r w:rsidRPr="00730193">
                    <w:rPr>
                      <w:color w:val="000000"/>
                      <w:sz w:val="20"/>
                      <w:szCs w:val="20"/>
                      <w:lang w:val="kk-KZ"/>
                    </w:rPr>
                    <w:t>қуаты, желдің қуаты, жер қойнауының қуаты, атмос-фера ауасы, мұхит сулары</w:t>
                  </w:r>
                </w:p>
                <w:p w:rsidR="00F659B6" w:rsidRPr="00D66B5E" w:rsidRDefault="00F659B6" w:rsidP="00AA06B5">
                  <w:pPr>
                    <w:shd w:val="clear" w:color="auto" w:fill="FFFFFF"/>
                    <w:ind w:firstLine="567"/>
                    <w:jc w:val="both"/>
                    <w:rPr>
                      <w:color w:val="000000"/>
                      <w:sz w:val="20"/>
                      <w:szCs w:val="20"/>
                      <w:highlight w:val="yellow"/>
                      <w:lang w:val="kk-KZ"/>
                    </w:rPr>
                  </w:pPr>
                </w:p>
                <w:p w:rsidR="00F659B6" w:rsidRPr="00D66B5E" w:rsidRDefault="00F659B6" w:rsidP="00AA06B5">
                  <w:pPr>
                    <w:shd w:val="clear" w:color="auto" w:fill="FFFFFF"/>
                    <w:ind w:firstLine="567"/>
                    <w:jc w:val="both"/>
                    <w:rPr>
                      <w:color w:val="000000"/>
                      <w:sz w:val="20"/>
                      <w:szCs w:val="20"/>
                      <w:highlight w:val="yellow"/>
                      <w:lang w:val="kk-KZ"/>
                    </w:rPr>
                  </w:pPr>
                </w:p>
                <w:p w:rsidR="00F659B6" w:rsidRPr="00730193" w:rsidRDefault="00F659B6" w:rsidP="00AA06B5">
                  <w:pPr>
                    <w:rPr>
                      <w:lang w:val="kk-KZ"/>
                    </w:rPr>
                  </w:pPr>
                </w:p>
              </w:txbxContent>
            </v:textbox>
          </v:rect>
        </w:pic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p>
    <w:p w:rsidR="00AA06B5" w:rsidRPr="00AA06B5" w:rsidRDefault="00EF0001" w:rsidP="00AA06B5">
      <w:pPr>
        <w:shd w:val="clear" w:color="auto" w:fill="FFFFFF"/>
        <w:spacing w:after="0" w:line="240" w:lineRule="auto"/>
        <w:ind w:firstLine="567"/>
        <w:jc w:val="both"/>
        <w:rPr>
          <w:rFonts w:ascii="Times New Roman" w:hAnsi="Times New Roman"/>
          <w:sz w:val="24"/>
          <w:szCs w:val="24"/>
          <w:lang w:val="kk-KZ"/>
        </w:rPr>
      </w:pPr>
      <w:r>
        <w:rPr>
          <w:rFonts w:ascii="Times New Roman" w:hAnsi="Times New Roman"/>
          <w:noProof/>
          <w:sz w:val="24"/>
          <w:szCs w:val="24"/>
        </w:rPr>
        <w:pict>
          <v:shape id="_x0000_s1056" type="#_x0000_t32" style="position:absolute;left:0;text-align:left;margin-left:423.15pt;margin-top:.3pt;width:0;height:14.85pt;z-index:251689984" o:connectortype="straight"/>
        </w:pict>
      </w:r>
      <w:r>
        <w:rPr>
          <w:rFonts w:ascii="Times New Roman" w:hAnsi="Times New Roman"/>
          <w:noProof/>
          <w:sz w:val="24"/>
          <w:szCs w:val="24"/>
        </w:rPr>
        <w:pict>
          <v:shape id="_x0000_s1055" type="#_x0000_t32" style="position:absolute;left:0;text-align:left;margin-left:281.65pt;margin-top:.3pt;width:0;height:13.45pt;z-index:251688960" o:connectortype="straight"/>
        </w:pict>
      </w:r>
    </w:p>
    <w:p w:rsidR="00AA06B5" w:rsidRPr="00AA06B5" w:rsidRDefault="00EF0001" w:rsidP="00AA06B5">
      <w:pPr>
        <w:shd w:val="clear" w:color="auto" w:fill="FFFFFF"/>
        <w:spacing w:after="0" w:line="240" w:lineRule="auto"/>
        <w:ind w:firstLine="567"/>
        <w:jc w:val="both"/>
        <w:rPr>
          <w:rFonts w:ascii="Times New Roman" w:hAnsi="Times New Roman"/>
          <w:sz w:val="24"/>
          <w:szCs w:val="24"/>
          <w:lang w:val="kk-KZ"/>
        </w:rPr>
      </w:pPr>
      <w:r>
        <w:rPr>
          <w:rFonts w:ascii="Times New Roman" w:hAnsi="Times New Roman"/>
          <w:noProof/>
          <w:sz w:val="24"/>
          <w:szCs w:val="24"/>
        </w:rPr>
        <w:pict>
          <v:rect id="_x0000_s1045" style="position:absolute;left:0;text-align:left;margin-left:367.25pt;margin-top:3.65pt;width:97.95pt;height:59.75pt;z-index:251678720">
            <v:textbox>
              <w:txbxContent>
                <w:p w:rsidR="00F659B6" w:rsidRPr="005F0825" w:rsidRDefault="00F659B6" w:rsidP="00AA06B5">
                  <w:pPr>
                    <w:shd w:val="clear" w:color="auto" w:fill="FFFFFF"/>
                    <w:jc w:val="both"/>
                    <w:rPr>
                      <w:color w:val="000000"/>
                      <w:sz w:val="20"/>
                      <w:szCs w:val="20"/>
                      <w:lang w:val="kk-KZ"/>
                    </w:rPr>
                  </w:pPr>
                  <w:r w:rsidRPr="005F0825">
                    <w:rPr>
                      <w:color w:val="000000"/>
                      <w:sz w:val="20"/>
                      <w:szCs w:val="20"/>
                      <w:lang w:val="kk-KZ"/>
                    </w:rPr>
                    <w:t>Пайдалы</w:t>
                  </w:r>
                </w:p>
                <w:p w:rsidR="00F659B6" w:rsidRPr="005F0825" w:rsidRDefault="00F659B6" w:rsidP="00AA06B5">
                  <w:pPr>
                    <w:shd w:val="clear" w:color="auto" w:fill="FFFFFF"/>
                    <w:jc w:val="both"/>
                    <w:rPr>
                      <w:color w:val="000000"/>
                      <w:sz w:val="20"/>
                      <w:szCs w:val="20"/>
                      <w:lang w:val="kk-KZ"/>
                    </w:rPr>
                  </w:pPr>
                  <w:r w:rsidRPr="005F0825">
                    <w:rPr>
                      <w:color w:val="000000"/>
                      <w:sz w:val="20"/>
                      <w:szCs w:val="20"/>
                      <w:lang w:val="kk-KZ"/>
                    </w:rPr>
                    <w:t>қазбалар, жер ауданы (тіршілік орта-сы ретінде)</w:t>
                  </w:r>
                </w:p>
              </w:txbxContent>
            </v:textbox>
          </v:rect>
        </w:pict>
      </w:r>
      <w:r>
        <w:rPr>
          <w:rFonts w:ascii="Times New Roman" w:hAnsi="Times New Roman"/>
          <w:noProof/>
          <w:sz w:val="24"/>
          <w:szCs w:val="24"/>
        </w:rPr>
        <w:pict>
          <v:rect id="_x0000_s1044" style="position:absolute;left:0;text-align:left;margin-left:231.4pt;margin-top:2.25pt;width:97.95pt;height:61.15pt;z-index:251677696">
            <v:textbox>
              <w:txbxContent>
                <w:p w:rsidR="00F659B6" w:rsidRPr="005F0825" w:rsidRDefault="00F659B6" w:rsidP="00AA06B5">
                  <w:pPr>
                    <w:shd w:val="clear" w:color="auto" w:fill="FFFFFF"/>
                    <w:jc w:val="both"/>
                    <w:rPr>
                      <w:color w:val="000000"/>
                      <w:sz w:val="20"/>
                      <w:szCs w:val="20"/>
                      <w:lang w:val="kk-KZ"/>
                    </w:rPr>
                  </w:pPr>
                  <w:r w:rsidRPr="005F0825">
                    <w:rPr>
                      <w:color w:val="000000"/>
                      <w:sz w:val="20"/>
                      <w:szCs w:val="20"/>
                      <w:lang w:val="kk-KZ"/>
                    </w:rPr>
                    <w:t>Өсімдіктер</w:t>
                  </w:r>
                </w:p>
                <w:p w:rsidR="00F659B6" w:rsidRPr="005F0825" w:rsidRDefault="00F659B6" w:rsidP="00AA06B5">
                  <w:pPr>
                    <w:shd w:val="clear" w:color="auto" w:fill="FFFFFF"/>
                    <w:jc w:val="both"/>
                    <w:rPr>
                      <w:color w:val="000000"/>
                      <w:sz w:val="20"/>
                      <w:szCs w:val="20"/>
                      <w:lang w:val="kk-KZ"/>
                    </w:rPr>
                  </w:pPr>
                  <w:r w:rsidRPr="005F0825">
                    <w:rPr>
                      <w:color w:val="000000"/>
                      <w:sz w:val="20"/>
                      <w:szCs w:val="20"/>
                      <w:lang w:val="kk-KZ"/>
                    </w:rPr>
                    <w:t>мен жан-уарлар дүниесі,топырақ құнарлығы</w:t>
                  </w:r>
                </w:p>
                <w:p w:rsidR="00F659B6" w:rsidRPr="005F0825" w:rsidRDefault="00F659B6" w:rsidP="00AA06B5">
                  <w:pPr>
                    <w:shd w:val="clear" w:color="auto" w:fill="FFFFFF"/>
                    <w:ind w:firstLine="567"/>
                    <w:jc w:val="both"/>
                    <w:rPr>
                      <w:color w:val="000000"/>
                      <w:sz w:val="20"/>
                      <w:szCs w:val="20"/>
                      <w:highlight w:val="yellow"/>
                      <w:lang w:val="kk-KZ"/>
                    </w:rPr>
                  </w:pPr>
                </w:p>
                <w:p w:rsidR="00F659B6" w:rsidRPr="00D66B5E" w:rsidRDefault="00F659B6" w:rsidP="00AA06B5">
                  <w:pPr>
                    <w:shd w:val="clear" w:color="auto" w:fill="FFFFFF"/>
                    <w:ind w:firstLine="567"/>
                    <w:jc w:val="both"/>
                    <w:rPr>
                      <w:color w:val="000000"/>
                      <w:sz w:val="20"/>
                      <w:szCs w:val="20"/>
                      <w:highlight w:val="yellow"/>
                      <w:lang w:val="kk-KZ"/>
                    </w:rPr>
                  </w:pPr>
                </w:p>
                <w:p w:rsidR="00F659B6" w:rsidRPr="00D66B5E" w:rsidRDefault="00F659B6" w:rsidP="00AA06B5">
                  <w:pPr>
                    <w:shd w:val="clear" w:color="auto" w:fill="FFFFFF"/>
                    <w:ind w:firstLine="567"/>
                    <w:jc w:val="both"/>
                    <w:rPr>
                      <w:color w:val="000000"/>
                      <w:sz w:val="20"/>
                      <w:szCs w:val="20"/>
                      <w:highlight w:val="yellow"/>
                      <w:lang w:val="kk-KZ"/>
                    </w:rPr>
                  </w:pPr>
                </w:p>
                <w:p w:rsidR="00F659B6" w:rsidRPr="005F0825" w:rsidRDefault="00F659B6" w:rsidP="00AA06B5">
                  <w:pPr>
                    <w:rPr>
                      <w:lang w:val="kk-KZ"/>
                    </w:rPr>
                  </w:pPr>
                </w:p>
              </w:txbxContent>
            </v:textbox>
          </v:rect>
        </w:pic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p>
    <w:p w:rsidR="00AA06B5" w:rsidRPr="00AA06B5" w:rsidRDefault="00AA06B5" w:rsidP="00AA06B5">
      <w:pPr>
        <w:shd w:val="clear" w:color="auto" w:fill="FFFFFF"/>
        <w:spacing w:after="0" w:line="240" w:lineRule="auto"/>
        <w:ind w:firstLine="567"/>
        <w:jc w:val="both"/>
        <w:rPr>
          <w:rFonts w:ascii="Times New Roman" w:hAnsi="Times New Roman"/>
          <w:sz w:val="24"/>
          <w:szCs w:val="24"/>
        </w:rPr>
      </w:pPr>
      <w:r w:rsidRPr="00AA06B5">
        <w:rPr>
          <w:rFonts w:ascii="Times New Roman" w:hAnsi="Times New Roman"/>
          <w:sz w:val="24"/>
          <w:szCs w:val="24"/>
        </w:rPr>
        <w:t>1 сурет-Табиғат ресурстарын топқ а бөлу</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rPr>
        <w:t>Материалдық ресурстар ретінде: минералды шикізат (қазба байлық), жер, су, ауа, өсімдіктер, жануарлар ажыратылады.</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Пайдалану бағыттары, шаруашылық маңыздылығы бойынша: табиғат ресурстары жеке санаттарға, категорияларға, топтарға бөлінеді. Мысалы, егістік, жайылым, шабындық т.б. жерлер, орман топтары, пайдалы қазбалардың, геологиялық, өндірістік, баланстық қорлары, т.с.с.</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Құрамы бойынша: қарапайым және күрделі ресурстар ажыратылады. Бірін-біріне алмастыру мүмкіндігіне байланысты: алмастырылатын және алмастыруға болмайтындарға бөлінеді.</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Пайдалану уақыты бойынша: қазіргі кезде пайдаланылатын нақты қор және болашақта пайдаланылуы мүмкін потенциалды қор ажыратылады.</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Табиғат ресурстарын жүктеулер және сұрыптаулар оларды пайдалануды болжау, жоспарлау және ұйымдастыру мақсаттарында қолданылады.</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Табиғат пайдаланудың негізгі ұстанымдары:</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1) Басымдылық.</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2) Әлеуметтік қажеттілікке бағыттау.</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3) Өндірісті экологиялау.</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4) Қоғамдық пайдалылығын арттыру.</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5) Ғылыми негізде пайдалану.</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6) Оңтайлылық (оптималдық).</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7) Аймақтық.</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lastRenderedPageBreak/>
        <w:t>8) Кешенділік.</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9) Төлемділік.</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Әлемдік экономиканың тоқтаусыз дамуы ғаламдық экологиялық көкейкесті мәселелердің туындауына себеп болып отыр. Жердің шөлге айналуы, орманның құрып кетуі, табиғи қордың сарқылуы, озон қабатының бұзылуы, жылыжай буының әсері, тұзды жауын, ауыз судың тапшылығы, мұхиттардың ластануы, өсімдік пен жануарлар түрлерінің жойылуына және және жердің азуына әкелуде. Жоғарыда аталған осы мәселелер қайткенде де адамзат өркениетінің болашағымен тығыз байланысты. Тұтастай алғанда табиғат экологиялық мәселелерді білмейді. Егерде, олар кейбір организм топтарында туындай қалса, әдеттегідей эволюциялық байқау жолымен, біршама уақыт аралығында бір түрдің екінші түрге ауысуымен табиғатта білінбестен өте береді. Оларға қарағанда адамдардың экологиялық мәселелері жер шарындағы бар табиғаттың өзекті мәселелеріне айналып отыр.</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1. Табиғат пен қоршаған ортаға адамның антропогендік әсер етуінің шамасы үлкен болды. Қалыпты биосфераның шегіне жақындап қалды, тіпті кейбір параметрі бойынша асып кетіп жатыр. Әрине мұның көрінісі әртүрлі:</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бұзылмаған жер көлемінің күрт азайып кетуі, олардың тозуы, биологиялық түрлердің азаюы, биосфераның сандық және сапалық жағынан да азуы;</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тұщы су, топырақ және өсімдік өнімдерінің орнын толтыруға «мұрша»  бермей бәрін алып, тұтынып жатыр;</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орны толмайтын минералдық және отындық қорлардың тез азайып, сарқылуға жақындауы өз кезегінде қиын экономикалық проблемаларды тудырып отыр;</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құрамындағы заттар мен материалдар табиғат айналымында еш пайдаға аспайтын шаруашылықтағы қалдықтар ортаны ластайды, экожүйенің бұзылуына әкеліп, адам денсаулығына қауіп төндіреді;</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ортаны реттеп тұратын биосфераның қызметі әлсізденіп, экологиялық тепе - теңдіктің бұзылуына әкеледі.</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2. Өсіп отырған антропогендік қысымға табиғат бұрын-соңды көрмеген экологиялық қауіпті өзгерістермен жауап беруде:</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ортаның химиялық және радиациялық ластануының әсерінен мутацияны тездетіп және жаңа биологиялық түрлердің пайда болуына әкеліп отыр. Олардың бейімделуі мен тұрақтылығы өте жоғары, ал кей жағдайда</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адамға қауіпті қасиеттерге де ие;</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микроорганизмдердің, өсімдіктердің немесе жануарлардың жеке түрлеріне таңдап жүріп әсер етуі, олардың табиғи бірлестіктен жойылуы көптеген түрлерді жанап өтетін, экожүйелердің тұрақтылығын бұзып және</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олардың ішінен көбін бүлінуге әкелетін бақылауға еш келмейтін тізбекті реакцияларға жол ашады;</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 ландшафтардың антропогендік тұрғыдағы қайта құрылуы мен ортаның ластануы экологиялық апаттар мен экономикалық шығындарға, экологиялық қауіп-қатері жоғары  зоналардың пайда болуына әкелетін бақылауға еш келмейтін салдары да жоқ емес. Табиғат ауаптарының адам табиғатына тікелей қатысы бар.</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3. Адам өзінің консервативті биологиялық мәнінің және табиғаттан күн санап өсе түскен өгейсінудің арасындағы</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Қайшылықтардың торында шырмалғандай күй кешуде.</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Ғылым ретінде экологияның міндеті: көптеген нақты материалдардың бірегей теориялық платформаға өзара қатынасын барлық қырынан көрсетіп, осы мәліметтерді бір жүйеге келтіріп, біріктіруі керек.</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Ғаламшардың экологиялық мәселесін түсіну үшін, экологияның жаңа идеологиясы мен әдіснамасын</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жасау үшін табиғатты пайдаланудағы тәжірибелік істерді, экологиялық білімді дұрыс ұйымдастыра білу қажет.</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lastRenderedPageBreak/>
        <w:t xml:space="preserve">Экологияның міндеттерін ғылыми іс-тәжірибелік жоспарда ауқымды түсінік бойынша төмендегідей қалыптастыруға болады: </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1) Ғаламшар табиғаты жағдайының және оның ресурстарының жан-жақты диагностикасы, ортаның ластануы мен адамзат әрекетінен биологиялық қорлардың алынуына себеп адамның ісінен, антропогендік қысымға қатынасы бойынша биосфераның шыдамдылық шамасын анықтау.</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2) Биосферасы ең маңызды өнім әулетінің табиғатын кешенді түрде толығымен қалыпты өзгеруінің, сонымен қатар қоршаған ортаның аймақтық және ғаламдық жай-күйін, аймақтың және адамзаттың толық әлеуметтік дамуының әр түрлі елдердің түрлі сценарийі негізінде болжауын жасау.</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3) Табиғатты күштеп бағындыру идеологиясынан алшақтау, эксцентризм әдіснамасы мен жаңа идеологияны қалыптастыру, өнеркәсіп өркениетіне өтуге байланысты білімді, саясатты, техниканы, өндірісті,экономиканы экологияландыруға бағытталған шаралар.</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4) Оңтайландыру критерийлерін орындау - экологиялық өктемдік пен анағұрлым келісімді таңдау мен қоғамның әлеуметтік-экономикалық дамуының экологияға қарай бет түзеуі.</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5) Адамзат қоғамының стратегиялық әрекетінің экономикасы мен технологиясы, табиғат шыдамдылығы</w:t>
      </w:r>
    </w:p>
    <w:p w:rsidR="00AA06B5" w:rsidRPr="00AA06B5" w:rsidRDefault="00AA06B5" w:rsidP="00AA06B5">
      <w:pPr>
        <w:shd w:val="clear" w:color="auto" w:fill="FFFFFF"/>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шегінің экологиясына сәйкес шаруашылық қызметінің сипаты мен көлемін қалыптастыру ғаламдық экологиялық дағдарысты болдырмайды.</w:t>
      </w:r>
    </w:p>
    <w:p w:rsidR="00AA06B5" w:rsidRPr="00AA06B5" w:rsidRDefault="00AA06B5" w:rsidP="00AA06B5">
      <w:pPr>
        <w:shd w:val="clear" w:color="auto" w:fill="FFFFFF"/>
        <w:spacing w:after="0" w:line="240" w:lineRule="auto"/>
        <w:ind w:firstLine="709"/>
        <w:jc w:val="both"/>
        <w:rPr>
          <w:rFonts w:ascii="Times New Roman" w:hAnsi="Times New Roman"/>
          <w:b/>
          <w:sz w:val="24"/>
          <w:szCs w:val="24"/>
          <w:lang w:val="kk-KZ"/>
        </w:rPr>
      </w:pPr>
    </w:p>
    <w:p w:rsidR="00AA06B5" w:rsidRPr="00AA06B5" w:rsidRDefault="00AA06B5" w:rsidP="00AA06B5">
      <w:pPr>
        <w:shd w:val="clear" w:color="auto" w:fill="FFFFFF"/>
        <w:spacing w:after="0" w:line="240" w:lineRule="auto"/>
        <w:ind w:firstLine="709"/>
        <w:jc w:val="both"/>
        <w:rPr>
          <w:rFonts w:ascii="Times New Roman" w:hAnsi="Times New Roman"/>
          <w:b/>
          <w:sz w:val="24"/>
          <w:szCs w:val="24"/>
          <w:lang w:val="kk-KZ"/>
        </w:rPr>
      </w:pPr>
    </w:p>
    <w:p w:rsidR="00AA06B5" w:rsidRPr="00AA06B5" w:rsidRDefault="00AA06B5" w:rsidP="00AA06B5">
      <w:pPr>
        <w:pStyle w:val="a3"/>
        <w:shd w:val="clear" w:color="auto" w:fill="FFFFFF"/>
        <w:spacing w:after="0" w:line="240" w:lineRule="auto"/>
        <w:jc w:val="both"/>
        <w:rPr>
          <w:rFonts w:ascii="Times New Roman" w:hAnsi="Times New Roman"/>
          <w:b/>
          <w:sz w:val="24"/>
          <w:szCs w:val="24"/>
          <w:lang w:val="kk-KZ"/>
        </w:rPr>
      </w:pPr>
      <w:r w:rsidRPr="00AA06B5">
        <w:rPr>
          <w:rFonts w:ascii="Times New Roman" w:hAnsi="Times New Roman"/>
          <w:b/>
          <w:sz w:val="24"/>
          <w:szCs w:val="24"/>
          <w:lang w:val="kk-KZ"/>
        </w:rPr>
        <w:t>2.Табиғат ресурстарын тиімді пайдалану экономикасы және экономикалық бағалау теориясы</w:t>
      </w:r>
    </w:p>
    <w:p w:rsidR="00AA06B5" w:rsidRPr="00AA06B5" w:rsidRDefault="00AA06B5" w:rsidP="00AA06B5">
      <w:pPr>
        <w:shd w:val="clear" w:color="auto" w:fill="FFFFFF"/>
        <w:spacing w:after="0" w:line="240" w:lineRule="auto"/>
        <w:ind w:firstLine="709"/>
        <w:jc w:val="both"/>
        <w:rPr>
          <w:rFonts w:ascii="Times New Roman" w:hAnsi="Times New Roman"/>
          <w:sz w:val="24"/>
          <w:szCs w:val="24"/>
          <w:lang w:val="kk-KZ"/>
        </w:rPr>
      </w:pPr>
    </w:p>
    <w:p w:rsidR="00CC2489" w:rsidRDefault="00CC2489" w:rsidP="00AA06B5">
      <w:pPr>
        <w:shd w:val="clear" w:color="auto" w:fill="FFFFFF"/>
        <w:spacing w:after="0" w:line="240" w:lineRule="auto"/>
        <w:ind w:firstLine="567"/>
        <w:jc w:val="both"/>
        <w:rPr>
          <w:rFonts w:ascii="Times New Roman" w:hAnsi="Times New Roman"/>
          <w:sz w:val="24"/>
          <w:szCs w:val="24"/>
          <w:lang w:val="kk-KZ"/>
        </w:rPr>
      </w:pPr>
    </w:p>
    <w:p w:rsidR="00CC2489" w:rsidRPr="00CC2489" w:rsidRDefault="00CC2489" w:rsidP="00CC2489">
      <w:pPr>
        <w:shd w:val="clear" w:color="auto" w:fill="FFFFFF"/>
        <w:spacing w:after="0" w:line="240" w:lineRule="auto"/>
        <w:ind w:firstLine="567"/>
        <w:jc w:val="both"/>
        <w:rPr>
          <w:rFonts w:ascii="Times New Roman" w:hAnsi="Times New Roman"/>
          <w:sz w:val="24"/>
          <w:szCs w:val="24"/>
          <w:lang w:val="kk-KZ"/>
        </w:rPr>
      </w:pPr>
      <w:r w:rsidRPr="00CC2489">
        <w:rPr>
          <w:rFonts w:ascii="Times New Roman" w:hAnsi="Times New Roman"/>
          <w:sz w:val="24"/>
          <w:szCs w:val="24"/>
          <w:lang w:val="kk-KZ"/>
        </w:rPr>
        <w:t>Табиғат пайдалану экономикасы мынадай негізгі міндеттерді шешеді:</w:t>
      </w:r>
    </w:p>
    <w:p w:rsidR="00CC2489" w:rsidRPr="00CC2489" w:rsidRDefault="00CC2489" w:rsidP="00CC2489">
      <w:pPr>
        <w:shd w:val="clear" w:color="auto" w:fill="FFFFFF"/>
        <w:spacing w:after="0" w:line="240" w:lineRule="auto"/>
        <w:ind w:firstLine="567"/>
        <w:jc w:val="both"/>
        <w:rPr>
          <w:rFonts w:ascii="Times New Roman" w:hAnsi="Times New Roman"/>
          <w:sz w:val="24"/>
          <w:szCs w:val="24"/>
          <w:lang w:val="kk-KZ"/>
        </w:rPr>
      </w:pPr>
      <w:r w:rsidRPr="00CC2489">
        <w:rPr>
          <w:rFonts w:ascii="Times New Roman" w:hAnsi="Times New Roman"/>
          <w:sz w:val="24"/>
          <w:szCs w:val="24"/>
          <w:lang w:val="kk-KZ"/>
        </w:rPr>
        <w:t>1. Жаңартылмайтын табиғи ресурстарды ұтымды пайдалану және үнемдеу мүмкіндіктерін іздеу.</w:t>
      </w:r>
    </w:p>
    <w:p w:rsidR="00CC2489" w:rsidRPr="00CC2489" w:rsidRDefault="00CC2489" w:rsidP="00CC2489">
      <w:pPr>
        <w:shd w:val="clear" w:color="auto" w:fill="FFFFFF"/>
        <w:spacing w:after="0" w:line="240" w:lineRule="auto"/>
        <w:ind w:firstLine="567"/>
        <w:jc w:val="both"/>
        <w:rPr>
          <w:rFonts w:ascii="Times New Roman" w:hAnsi="Times New Roman"/>
          <w:sz w:val="24"/>
          <w:szCs w:val="24"/>
          <w:lang w:val="kk-KZ"/>
        </w:rPr>
      </w:pPr>
      <w:r w:rsidRPr="00CC2489">
        <w:rPr>
          <w:rFonts w:ascii="Times New Roman" w:hAnsi="Times New Roman"/>
          <w:sz w:val="24"/>
          <w:szCs w:val="24"/>
          <w:lang w:val="kk-KZ"/>
        </w:rPr>
        <w:t>2. Табиғат қорғау қызметін мемлекеттік реттеу жүйесін құру. Кәсіпорындардың табиғатты қорғау қызметін ынталандырудың әкімшілік және экономикалық әдістерін әзірлеу.</w:t>
      </w:r>
    </w:p>
    <w:p w:rsidR="00CC2489" w:rsidRPr="00CC2489" w:rsidRDefault="00CC2489" w:rsidP="00CC2489">
      <w:pPr>
        <w:shd w:val="clear" w:color="auto" w:fill="FFFFFF"/>
        <w:spacing w:after="0" w:line="240" w:lineRule="auto"/>
        <w:ind w:firstLine="567"/>
        <w:jc w:val="both"/>
        <w:rPr>
          <w:rFonts w:ascii="Times New Roman" w:hAnsi="Times New Roman"/>
          <w:sz w:val="24"/>
          <w:szCs w:val="24"/>
          <w:lang w:val="kk-KZ"/>
        </w:rPr>
      </w:pPr>
      <w:r w:rsidRPr="00CC2489">
        <w:rPr>
          <w:rFonts w:ascii="Times New Roman" w:hAnsi="Times New Roman"/>
          <w:sz w:val="24"/>
          <w:szCs w:val="24"/>
          <w:lang w:val="kk-KZ"/>
        </w:rPr>
        <w:t>3. Табиғатты ұтымды пайдалану стратегиясын әзірлеу, мемлекеттің экологиялық саясатын қалыптастыру.</w:t>
      </w:r>
    </w:p>
    <w:p w:rsidR="00CC2489" w:rsidRPr="00CC2489" w:rsidRDefault="00CC2489" w:rsidP="00CC2489">
      <w:pPr>
        <w:shd w:val="clear" w:color="auto" w:fill="FFFFFF"/>
        <w:spacing w:after="0" w:line="240" w:lineRule="auto"/>
        <w:ind w:firstLine="567"/>
        <w:jc w:val="both"/>
        <w:rPr>
          <w:rFonts w:ascii="Times New Roman" w:hAnsi="Times New Roman"/>
          <w:sz w:val="24"/>
          <w:szCs w:val="24"/>
          <w:lang w:val="kk-KZ"/>
        </w:rPr>
      </w:pPr>
      <w:r w:rsidRPr="00CC2489">
        <w:rPr>
          <w:rFonts w:ascii="Times New Roman" w:hAnsi="Times New Roman"/>
          <w:sz w:val="24"/>
          <w:szCs w:val="24"/>
          <w:lang w:val="kk-KZ"/>
        </w:rPr>
        <w:t>4. Экологиялық-экономикалық өзара іс-қимыл тетіктерін ғылыми негіздеу.</w:t>
      </w:r>
    </w:p>
    <w:p w:rsidR="00CC2489" w:rsidRDefault="00CC2489" w:rsidP="00CC2489">
      <w:pPr>
        <w:shd w:val="clear" w:color="auto" w:fill="FFFFFF"/>
        <w:spacing w:after="0" w:line="240" w:lineRule="auto"/>
        <w:ind w:firstLine="567"/>
        <w:jc w:val="both"/>
        <w:rPr>
          <w:rFonts w:ascii="Times New Roman" w:hAnsi="Times New Roman"/>
          <w:sz w:val="24"/>
          <w:szCs w:val="24"/>
          <w:lang w:val="kk-KZ"/>
        </w:rPr>
      </w:pPr>
      <w:r w:rsidRPr="00CC2489">
        <w:rPr>
          <w:rFonts w:ascii="Times New Roman" w:hAnsi="Times New Roman"/>
          <w:sz w:val="24"/>
          <w:szCs w:val="24"/>
          <w:lang w:val="kk-KZ"/>
        </w:rPr>
        <w:t>5. Табиғатты пайдаланудың құқықтық негіздерін жетілдіру.</w:t>
      </w:r>
    </w:p>
    <w:p w:rsidR="00CC2489" w:rsidRDefault="00CC2489" w:rsidP="00AA06B5">
      <w:pPr>
        <w:shd w:val="clear" w:color="auto" w:fill="FFFFFF"/>
        <w:spacing w:after="0" w:line="240" w:lineRule="auto"/>
        <w:ind w:firstLine="567"/>
        <w:jc w:val="both"/>
        <w:rPr>
          <w:rFonts w:ascii="Times New Roman" w:hAnsi="Times New Roman"/>
          <w:sz w:val="24"/>
          <w:szCs w:val="24"/>
          <w:lang w:val="kk-KZ"/>
        </w:rPr>
      </w:pPr>
    </w:p>
    <w:p w:rsidR="00CC2489" w:rsidRDefault="00CC2489" w:rsidP="00AA06B5">
      <w:pPr>
        <w:shd w:val="clear" w:color="auto" w:fill="FFFFFF"/>
        <w:spacing w:after="0" w:line="240" w:lineRule="auto"/>
        <w:ind w:firstLine="567"/>
        <w:jc w:val="both"/>
        <w:rPr>
          <w:rFonts w:ascii="Times New Roman" w:hAnsi="Times New Roman"/>
          <w:sz w:val="24"/>
          <w:szCs w:val="24"/>
          <w:lang w:val="kk-KZ"/>
        </w:rPr>
      </w:pPr>
      <w:r w:rsidRPr="00CC2489">
        <w:rPr>
          <w:rFonts w:ascii="Times New Roman" w:hAnsi="Times New Roman"/>
          <w:sz w:val="24"/>
          <w:szCs w:val="24"/>
          <w:lang w:val="kk-KZ"/>
        </w:rPr>
        <w:t>Табиғатты пайдалану экономикасы келесі негізгі ұғымдармен жұмыс істейді: табиғи орта, қоршаған орта, Табиғи ресурстар, табиғатты пайдалану.</w:t>
      </w:r>
    </w:p>
    <w:p w:rsidR="00CC2489" w:rsidRPr="00CC2489" w:rsidRDefault="00CC2489" w:rsidP="00CC2489">
      <w:pPr>
        <w:shd w:val="clear" w:color="auto" w:fill="FFFFFF"/>
        <w:spacing w:after="0" w:line="240" w:lineRule="auto"/>
        <w:ind w:firstLine="567"/>
        <w:jc w:val="both"/>
        <w:rPr>
          <w:rFonts w:ascii="Times New Roman" w:hAnsi="Times New Roman"/>
          <w:sz w:val="24"/>
          <w:szCs w:val="24"/>
          <w:lang w:val="kk-KZ"/>
        </w:rPr>
      </w:pPr>
      <w:r w:rsidRPr="00CC2489">
        <w:rPr>
          <w:rFonts w:ascii="Times New Roman" w:hAnsi="Times New Roman"/>
          <w:sz w:val="24"/>
          <w:szCs w:val="24"/>
          <w:lang w:val="kk-KZ"/>
        </w:rPr>
        <w:t>Қоршаған орта-бұл адамның және басқа тіршілік иелерінің тіршілік ету ортасы. Қоршаған ортаға табиғи және жасанды компоненттер кіреді. Табиғи орта-бұл адамның қатысуынсыз құрылған қоршаған ортаның бөлігі (ауа, су, ландшафттар, табиғи экожүйелер). Табиғи орта Өзін-өзі реттейтін және өзін-өзі қамтамасыз етеді. Жасанды орта-бұл адам жасаған және қолдайтын нысандар (ғимараттар, құрылыстар, жолдар, тарихи, мәдени және сәулет нысандары) .</w:t>
      </w:r>
    </w:p>
    <w:p w:rsidR="00CC2489" w:rsidRDefault="00CC2489" w:rsidP="00CC2489">
      <w:pPr>
        <w:shd w:val="clear" w:color="auto" w:fill="FFFFFF"/>
        <w:spacing w:after="0" w:line="240" w:lineRule="auto"/>
        <w:ind w:firstLine="567"/>
        <w:jc w:val="both"/>
        <w:rPr>
          <w:rFonts w:ascii="Times New Roman" w:hAnsi="Times New Roman"/>
          <w:sz w:val="24"/>
          <w:szCs w:val="24"/>
          <w:lang w:val="kk-KZ"/>
        </w:rPr>
      </w:pPr>
      <w:r w:rsidRPr="00CC2489">
        <w:rPr>
          <w:rFonts w:ascii="Times New Roman" w:hAnsi="Times New Roman"/>
          <w:sz w:val="24"/>
          <w:szCs w:val="24"/>
          <w:lang w:val="kk-KZ"/>
        </w:rPr>
        <w:t>Табиғи ресурстар-бұл табиғи ортада пайда болған, адам өзінің экономикалық қызметінде пайдаланатын немесе пайдалана алатын ресурстар.</w:t>
      </w:r>
    </w:p>
    <w:p w:rsidR="00CC2489" w:rsidRDefault="00CC2489" w:rsidP="00AA06B5">
      <w:pPr>
        <w:shd w:val="clear" w:color="auto" w:fill="FFFFFF"/>
        <w:spacing w:after="0" w:line="240" w:lineRule="auto"/>
        <w:ind w:firstLine="567"/>
        <w:jc w:val="both"/>
        <w:rPr>
          <w:rFonts w:ascii="Times New Roman" w:hAnsi="Times New Roman"/>
          <w:sz w:val="24"/>
          <w:szCs w:val="24"/>
          <w:lang w:val="kk-KZ"/>
        </w:rPr>
      </w:pPr>
      <w:r w:rsidRPr="00CC2489">
        <w:rPr>
          <w:rFonts w:ascii="Times New Roman" w:hAnsi="Times New Roman"/>
          <w:sz w:val="24"/>
          <w:szCs w:val="24"/>
          <w:lang w:val="kk-KZ"/>
        </w:rPr>
        <w:t xml:space="preserve">Экономикалық теория тұрғысынан табиғат-бұл меншік құқығын күрделі бөлетін жүйе. Табиғи ресурстардың белгілі бір жиынтығын (атмосфералық ауа, күн сәулесі) таза қоғамдық игіліктерге жатқызуға болады, олар бөлінбеушілік, тұтыну және ұжымдық тұтыну сияқты қасиеттермен сипатталады. Сонымен, атмосфералық ауаны және Күн радиациясын тұтыну барлық адамдарға қол жетімді (таза қоғамдық игіліктің бөлінбеуі). Бірде-бір адам табиғаттың </w:t>
      </w:r>
      <w:r w:rsidRPr="00CC2489">
        <w:rPr>
          <w:rFonts w:ascii="Times New Roman" w:hAnsi="Times New Roman"/>
          <w:sz w:val="24"/>
          <w:szCs w:val="24"/>
          <w:lang w:val="kk-KZ"/>
        </w:rPr>
        <w:lastRenderedPageBreak/>
        <w:t>осы қасиеттерін пайдалану құқығынан айырыла алмайды (таза қоғамдық игілікті тұтынудағы ерекшелік емес). Сонымен қатар, бұл табиғи ресурстарды тұтыну ұжымдық түрде жүреді.</w:t>
      </w:r>
    </w:p>
    <w:p w:rsidR="00CC2489" w:rsidRDefault="00CC2489" w:rsidP="00AA06B5">
      <w:pPr>
        <w:shd w:val="clear" w:color="auto" w:fill="FFFFFF"/>
        <w:spacing w:after="0" w:line="240" w:lineRule="auto"/>
        <w:ind w:firstLine="567"/>
        <w:jc w:val="both"/>
        <w:rPr>
          <w:rFonts w:ascii="Times New Roman" w:hAnsi="Times New Roman"/>
          <w:sz w:val="24"/>
          <w:szCs w:val="24"/>
          <w:lang w:val="kk-KZ"/>
        </w:rPr>
      </w:pPr>
      <w:r w:rsidRPr="00CC2489">
        <w:rPr>
          <w:rFonts w:ascii="Times New Roman" w:hAnsi="Times New Roman"/>
          <w:sz w:val="24"/>
          <w:szCs w:val="24"/>
          <w:lang w:val="kk-KZ"/>
        </w:rPr>
        <w:t>Табиғатты пайдалану экономикасы ғылым ретінде қолданбалы мәселелерді шешеді. Осындай мәселелердің бірі кәсіпорындардың табиғат қорғау қызметін реттеу мен ынталандырудың тиімді жүйесін әзірлеу болып табылады. Мемлекет кәсіпорындардың экологиялық қызметін әкімшілік немесе экономикалық әдістер арқылы реттей алады. Әкімшілік реттеу табиғат пайдалану саласындағы заңнаманы әзірлеу мен енгізуді, сондай-ақ нормативтік базаны қалыптастыруды қамтиды. Экономикалық реттеу-бұл салық құралдарын, ақылы табиғат пайдалану тетігін, субсидиялауды пайдалану. Әкімшілік және экономикалық реттеу әдістерінің ең тиімді арақатынасын іздеу табиғатты пайдалану экономикасының міндеттерінің бірі болып табылады.</w:t>
      </w:r>
    </w:p>
    <w:p w:rsidR="00CC2489" w:rsidRDefault="00CE6376" w:rsidP="00AA06B5">
      <w:pPr>
        <w:shd w:val="clear" w:color="auto" w:fill="FFFFFF"/>
        <w:spacing w:after="0" w:line="240" w:lineRule="auto"/>
        <w:ind w:firstLine="567"/>
        <w:jc w:val="both"/>
        <w:rPr>
          <w:rFonts w:ascii="Times New Roman" w:hAnsi="Times New Roman"/>
          <w:sz w:val="24"/>
          <w:szCs w:val="24"/>
          <w:lang w:val="kk-KZ"/>
        </w:rPr>
      </w:pPr>
      <w:r w:rsidRPr="00CE6376">
        <w:rPr>
          <w:rFonts w:ascii="Times New Roman" w:hAnsi="Times New Roman"/>
          <w:sz w:val="24"/>
          <w:szCs w:val="24"/>
          <w:lang w:val="kk-KZ"/>
        </w:rPr>
        <w:t>Табиғатты пайдалану экономикасы "Экономика-экология-қоғам"жүйесінде туындайтын қатынастарды зерттейді. Адам мен табиғат арасындағы қарым-қатынас әр түрлі: табиғат адамға өзінің материалдық қажеттіліктерін қанағаттандыруға мүмкіндік беретін шикізат береді. Сонымен қатар, табиғат – бұл адам демалатын, күш-қуат алатын, оның ғаламға қатысы бар жер. Бұл игіліктер "табиғаттың рухани қызметтері" деп аталады. Табиғи объектілер экожүйелік (қоршаған ортаны қорғау) функциясын да орындайды. Экожүйенің әр элементі оның тепе-теңдігі мен тұрақты күйін сақтауда өзіндік мәнге ие. Экожүйенің бір элементін бұзу немесе бүлдіру көптеген жағымсыз салдарға алып келеді, көбінесе уақыт өте келе. Адамға өмір сүру үшін қалыпты экологиялық жағдай қажет, сондықтан экожүйе функциясы "табиғат сыйлықтарының"тізіміне енеді. Өнеркәсіптік экономикада "адам табиғаты" негізінен қабылдаушы тарап ретінде әрекет етеді, бірақ постиндустриалды экономикаға көшу кезінде адам табиғи ортаның жай - күйі үшін жауапкершілікті өз мойнына алады және табиғатты қорғау қызметін жүзеге асыра отырып, табиғатқа "қарыз" бере бастайды.</w:t>
      </w:r>
    </w:p>
    <w:p w:rsidR="00CC2489" w:rsidRDefault="00CC2489" w:rsidP="00AA06B5">
      <w:pPr>
        <w:shd w:val="clear" w:color="auto" w:fill="FFFFFF"/>
        <w:spacing w:after="0" w:line="240" w:lineRule="auto"/>
        <w:ind w:firstLine="567"/>
        <w:jc w:val="both"/>
        <w:rPr>
          <w:rFonts w:ascii="Times New Roman" w:hAnsi="Times New Roman"/>
          <w:sz w:val="24"/>
          <w:szCs w:val="24"/>
          <w:lang w:val="kk-KZ"/>
        </w:rPr>
      </w:pPr>
    </w:p>
    <w:p w:rsidR="00AA06B5" w:rsidRPr="00AA06B5" w:rsidRDefault="00AA06B5" w:rsidP="00AA06B5">
      <w:pPr>
        <w:spacing w:after="0" w:line="240" w:lineRule="auto"/>
        <w:ind w:firstLine="34"/>
        <w:jc w:val="both"/>
        <w:rPr>
          <w:rFonts w:ascii="Times New Roman" w:hAnsi="Times New Roman"/>
          <w:b/>
          <w:sz w:val="24"/>
          <w:szCs w:val="24"/>
          <w:lang w:val="kk-KZ"/>
        </w:rPr>
      </w:pPr>
    </w:p>
    <w:p w:rsidR="00AA06B5" w:rsidRDefault="00AA06B5" w:rsidP="00AA06B5">
      <w:pPr>
        <w:tabs>
          <w:tab w:val="left" w:pos="380"/>
        </w:tabs>
        <w:spacing w:after="0" w:line="240" w:lineRule="auto"/>
        <w:rPr>
          <w:rFonts w:ascii="Times New Roman" w:hAnsi="Times New Roman"/>
          <w:b/>
          <w:sz w:val="24"/>
          <w:szCs w:val="24"/>
          <w:lang w:val="kk-KZ"/>
        </w:rPr>
      </w:pPr>
      <w:r w:rsidRPr="00AA06B5">
        <w:rPr>
          <w:rFonts w:ascii="Times New Roman" w:hAnsi="Times New Roman"/>
          <w:b/>
          <w:sz w:val="24"/>
          <w:szCs w:val="24"/>
          <w:lang w:val="kk-KZ"/>
        </w:rPr>
        <w:t>Тақырып 13. Сыбайлас жемқорлыққа қарсы мәдениет және қоғам</w:t>
      </w:r>
    </w:p>
    <w:p w:rsidR="005E000E" w:rsidRPr="00AA06B5" w:rsidRDefault="005E000E" w:rsidP="00AA06B5">
      <w:pPr>
        <w:tabs>
          <w:tab w:val="left" w:pos="380"/>
        </w:tabs>
        <w:spacing w:after="0" w:line="240" w:lineRule="auto"/>
        <w:rPr>
          <w:rFonts w:ascii="Times New Roman" w:hAnsi="Times New Roman"/>
          <w:sz w:val="24"/>
          <w:szCs w:val="24"/>
          <w:lang w:val="kk-KZ"/>
        </w:rPr>
      </w:pPr>
    </w:p>
    <w:p w:rsidR="00AA06B5" w:rsidRPr="00AA06B5" w:rsidRDefault="00AA06B5" w:rsidP="007B49FD">
      <w:pPr>
        <w:pStyle w:val="1"/>
        <w:keepLines w:val="0"/>
        <w:widowControl w:val="0"/>
        <w:numPr>
          <w:ilvl w:val="1"/>
          <w:numId w:val="49"/>
        </w:numPr>
        <w:shd w:val="clear" w:color="auto" w:fill="FFFFFF"/>
        <w:tabs>
          <w:tab w:val="left" w:pos="142"/>
        </w:tabs>
        <w:spacing w:before="0" w:after="0"/>
        <w:ind w:left="0" w:firstLine="0"/>
        <w:rPr>
          <w:spacing w:val="-10"/>
          <w:sz w:val="24"/>
          <w:szCs w:val="24"/>
          <w:lang w:val="kk-KZ"/>
        </w:rPr>
      </w:pPr>
      <w:r w:rsidRPr="00AA06B5">
        <w:rPr>
          <w:spacing w:val="-10"/>
          <w:sz w:val="24"/>
          <w:szCs w:val="24"/>
          <w:lang w:val="kk-KZ"/>
        </w:rPr>
        <w:t>Көлеңкелі экономика - көлеңкелі экономиканың тұжырымдамасы және мәні</w:t>
      </w:r>
    </w:p>
    <w:p w:rsidR="00AA06B5" w:rsidRPr="00AA06B5" w:rsidRDefault="00AA06B5" w:rsidP="007B49FD">
      <w:pPr>
        <w:pStyle w:val="1"/>
        <w:keepLines w:val="0"/>
        <w:widowControl w:val="0"/>
        <w:numPr>
          <w:ilvl w:val="1"/>
          <w:numId w:val="49"/>
        </w:numPr>
        <w:shd w:val="clear" w:color="auto" w:fill="FFFFFF"/>
        <w:tabs>
          <w:tab w:val="left" w:pos="142"/>
        </w:tabs>
        <w:spacing w:before="0" w:after="0"/>
        <w:ind w:left="0" w:firstLine="0"/>
        <w:rPr>
          <w:spacing w:val="-10"/>
          <w:sz w:val="24"/>
          <w:szCs w:val="24"/>
          <w:lang w:val="kk-KZ"/>
        </w:rPr>
      </w:pPr>
      <w:r w:rsidRPr="00AA06B5">
        <w:rPr>
          <w:bCs/>
          <w:sz w:val="24"/>
          <w:szCs w:val="24"/>
          <w:lang w:val="kk-KZ"/>
        </w:rPr>
        <w:t>Көлеңкелі </w:t>
      </w:r>
      <w:hyperlink r:id="rId35" w:history="1">
        <w:r w:rsidRPr="00AA06B5">
          <w:rPr>
            <w:rStyle w:val="a8"/>
            <w:bCs/>
            <w:color w:val="auto"/>
            <w:sz w:val="24"/>
            <w:szCs w:val="24"/>
            <w:u w:val="none"/>
            <w:lang w:val="kk-KZ"/>
          </w:rPr>
          <w:t>экономика</w:t>
        </w:r>
      </w:hyperlink>
      <w:r w:rsidRPr="00AA06B5">
        <w:rPr>
          <w:bCs/>
          <w:sz w:val="24"/>
          <w:szCs w:val="24"/>
          <w:lang w:val="kk-KZ"/>
        </w:rPr>
        <w:t>, түрлері және пайда болуы, қызмет ету механизмі</w:t>
      </w:r>
    </w:p>
    <w:p w:rsidR="00AA06B5" w:rsidRPr="00AA06B5" w:rsidRDefault="00AA06B5" w:rsidP="00AA06B5">
      <w:pPr>
        <w:spacing w:after="0" w:line="240" w:lineRule="auto"/>
        <w:rPr>
          <w:rFonts w:ascii="Times New Roman" w:hAnsi="Times New Roman"/>
          <w:b/>
          <w:sz w:val="24"/>
          <w:szCs w:val="24"/>
          <w:lang w:val="kk-KZ"/>
        </w:rPr>
      </w:pPr>
    </w:p>
    <w:p w:rsidR="00AA06B5" w:rsidRPr="00AA06B5" w:rsidRDefault="005E000E" w:rsidP="00AA06B5">
      <w:pPr>
        <w:spacing w:after="0" w:line="240" w:lineRule="auto"/>
        <w:rPr>
          <w:rFonts w:ascii="Times New Roman" w:hAnsi="Times New Roman"/>
          <w:sz w:val="24"/>
          <w:szCs w:val="24"/>
          <w:lang w:val="kk-KZ"/>
        </w:rPr>
      </w:pPr>
      <w:r>
        <w:rPr>
          <w:rFonts w:ascii="Times New Roman" w:hAnsi="Times New Roman"/>
          <w:b/>
          <w:sz w:val="24"/>
          <w:szCs w:val="24"/>
          <w:lang w:val="kk-KZ"/>
        </w:rPr>
        <w:t xml:space="preserve">Дәрістің </w:t>
      </w:r>
      <w:r w:rsidR="00AA06B5" w:rsidRPr="00AA06B5">
        <w:rPr>
          <w:rFonts w:ascii="Times New Roman" w:hAnsi="Times New Roman"/>
          <w:b/>
          <w:sz w:val="24"/>
          <w:szCs w:val="24"/>
          <w:lang w:val="kk-KZ"/>
        </w:rPr>
        <w:t xml:space="preserve"> мақсаты: </w:t>
      </w:r>
      <w:r w:rsidR="00AA06B5" w:rsidRPr="00AA06B5">
        <w:rPr>
          <w:rFonts w:ascii="Times New Roman" w:hAnsi="Times New Roman"/>
          <w:bCs/>
          <w:sz w:val="24"/>
          <w:szCs w:val="24"/>
          <w:lang w:val="kk-KZ"/>
        </w:rPr>
        <w:t>Көлеңкелі экономиканың мәнін түсіну, оның артықшылықтары мен кемшіліктерін пайда болу себептерін анықтау. Көлеңкелі </w:t>
      </w:r>
      <w:hyperlink r:id="rId36" w:history="1">
        <w:r w:rsidR="00AA06B5" w:rsidRPr="00AA06B5">
          <w:rPr>
            <w:rStyle w:val="a8"/>
            <w:rFonts w:ascii="Times New Roman" w:hAnsi="Times New Roman"/>
            <w:bCs/>
            <w:color w:val="auto"/>
            <w:sz w:val="24"/>
            <w:szCs w:val="24"/>
            <w:u w:val="none"/>
            <w:lang w:val="kk-KZ"/>
          </w:rPr>
          <w:t>экономика</w:t>
        </w:r>
      </w:hyperlink>
      <w:r w:rsidR="00AA06B5" w:rsidRPr="00AA06B5">
        <w:rPr>
          <w:rFonts w:ascii="Times New Roman" w:hAnsi="Times New Roman"/>
          <w:bCs/>
          <w:sz w:val="24"/>
          <w:szCs w:val="24"/>
          <w:lang w:val="kk-KZ"/>
        </w:rPr>
        <w:t>ның түрлерін, қызмет ету механизмін қарастыру.</w:t>
      </w:r>
    </w:p>
    <w:p w:rsidR="00AA06B5" w:rsidRPr="00AA06B5" w:rsidRDefault="00AA06B5" w:rsidP="00AA06B5">
      <w:pPr>
        <w:spacing w:after="0" w:line="240" w:lineRule="auto"/>
        <w:rPr>
          <w:rFonts w:ascii="Times New Roman" w:hAnsi="Times New Roman"/>
          <w:b/>
          <w:sz w:val="24"/>
          <w:szCs w:val="24"/>
          <w:lang w:val="kk-KZ"/>
        </w:rPr>
      </w:pPr>
    </w:p>
    <w:p w:rsidR="00AA06B5" w:rsidRPr="00AA06B5" w:rsidRDefault="00AA06B5" w:rsidP="005E000E">
      <w:pPr>
        <w:pStyle w:val="1"/>
        <w:numPr>
          <w:ilvl w:val="0"/>
          <w:numId w:val="0"/>
        </w:numPr>
        <w:shd w:val="clear" w:color="auto" w:fill="FFFFFF"/>
        <w:tabs>
          <w:tab w:val="left" w:pos="142"/>
        </w:tabs>
        <w:spacing w:before="0" w:after="0"/>
        <w:ind w:left="1080"/>
        <w:rPr>
          <w:b w:val="0"/>
          <w:spacing w:val="-10"/>
          <w:sz w:val="24"/>
          <w:szCs w:val="24"/>
          <w:lang w:val="kk-KZ"/>
        </w:rPr>
      </w:pPr>
      <w:r w:rsidRPr="00AA06B5">
        <w:rPr>
          <w:spacing w:val="-10"/>
          <w:sz w:val="24"/>
          <w:szCs w:val="24"/>
          <w:lang w:val="kk-KZ"/>
        </w:rPr>
        <w:t>1. Көлеңкелі экономика - көлеңкелі экономиканың тұжырымдамасы және мәні</w:t>
      </w:r>
    </w:p>
    <w:p w:rsidR="00AA06B5" w:rsidRPr="00AA06B5" w:rsidRDefault="00AA06B5" w:rsidP="00AA06B5">
      <w:pPr>
        <w:spacing w:after="0" w:line="240" w:lineRule="auto"/>
        <w:ind w:firstLine="34"/>
        <w:jc w:val="both"/>
        <w:rPr>
          <w:rFonts w:ascii="Times New Roman" w:hAnsi="Times New Roman"/>
          <w:b/>
          <w:sz w:val="24"/>
          <w:szCs w:val="24"/>
          <w:lang w:val="kk-KZ"/>
        </w:rPr>
      </w:pPr>
    </w:p>
    <w:p w:rsidR="00AA06B5" w:rsidRPr="00AA06B5" w:rsidRDefault="00AA06B5" w:rsidP="00AA06B5">
      <w:pPr>
        <w:spacing w:after="0" w:line="240" w:lineRule="auto"/>
        <w:ind w:firstLine="567"/>
        <w:jc w:val="both"/>
        <w:rPr>
          <w:rFonts w:ascii="Times New Roman" w:hAnsi="Times New Roman"/>
          <w:b/>
          <w:sz w:val="24"/>
          <w:szCs w:val="24"/>
          <w:lang w:val="kk-KZ"/>
        </w:rPr>
      </w:pPr>
      <w:r w:rsidRPr="00AA06B5">
        <w:rPr>
          <w:rFonts w:ascii="Times New Roman" w:hAnsi="Times New Roman"/>
          <w:sz w:val="24"/>
          <w:szCs w:val="24"/>
          <w:shd w:val="clear" w:color="auto" w:fill="FFFFFF"/>
          <w:lang w:val="kk-KZ"/>
        </w:rPr>
        <w:t>Үлкен салықтар, әртүрлі шектеулер мен ашкөздік адамдарға заңдарды айналып өтуге және суперпринциптерге ие болу үшін көлеңкеде өз бизнесін жүргізуге мүмкіндік береді. Көлеңкелі бизнес мемлекеттік экономикаға елеулі шығындар әкеледі және онымен белсенді күрес жүргізу қажет.</w:t>
      </w:r>
    </w:p>
    <w:p w:rsidR="00AA06B5" w:rsidRPr="00AA06B5" w:rsidRDefault="00AA06B5" w:rsidP="00AA06B5">
      <w:pPr>
        <w:pStyle w:val="2"/>
        <w:spacing w:before="0" w:after="0" w:line="240" w:lineRule="auto"/>
        <w:ind w:firstLine="567"/>
        <w:jc w:val="both"/>
        <w:rPr>
          <w:rFonts w:ascii="Times New Roman" w:hAnsi="Times New Roman"/>
          <w:b w:val="0"/>
          <w:sz w:val="24"/>
          <w:szCs w:val="24"/>
          <w:lang w:val="kk-KZ"/>
        </w:rPr>
      </w:pPr>
      <w:r w:rsidRPr="00AA06B5">
        <w:rPr>
          <w:rFonts w:ascii="Times New Roman" w:hAnsi="Times New Roman"/>
          <w:b w:val="0"/>
          <w:sz w:val="24"/>
          <w:szCs w:val="24"/>
          <w:lang w:val="kk-KZ"/>
        </w:rPr>
        <w:t>Көлеңкелі экономика дегеніміз не? Бақылаусыз және мемлекеттік есепке алмай дамитын іс-шаралар көлеңкелі экономика деп аталады. Сыртқы көрінісін тудыратын бірқатар себептер бар. Көлеңкелі экономиканың тұжырымдамасы мен маңызы көптеген жылдар бойы зерттелді, заңсыз іс-әрекеттерді анықтау және блоктау қоғам мен елдің толыққанды дамуының маңызды шарты болып табылады. Бұл термин 1970 жылы қолданылған.</w:t>
      </w: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lang w:val="kk-KZ"/>
        </w:rPr>
        <w:t>Көлеңкелі экономика экономиканың нақты секторымен тығыз және заңды байланыстарға ие, сондай-ақ мемлекеттік қызметтерді пайдаланады, мысалы, еңбек немесе әртүрлі әлеуметтік факторлар. Мұндай заңсыз қызмет салық салынбайтын және өз байытуға бағытталған ірі пайда алуға көмектеседі.</w:t>
      </w:r>
    </w:p>
    <w:p w:rsidR="00AA06B5" w:rsidRPr="00AA06B5" w:rsidRDefault="00AA06B5" w:rsidP="00AA06B5">
      <w:pPr>
        <w:pStyle w:val="3"/>
        <w:spacing w:before="0" w:after="0" w:line="240" w:lineRule="auto"/>
        <w:ind w:firstLine="567"/>
        <w:jc w:val="both"/>
        <w:rPr>
          <w:rFonts w:ascii="Times New Roman" w:hAnsi="Times New Roman"/>
          <w:b w:val="0"/>
          <w:sz w:val="24"/>
          <w:szCs w:val="24"/>
          <w:lang w:val="kk-KZ"/>
        </w:rPr>
      </w:pPr>
      <w:r w:rsidRPr="00AA06B5">
        <w:rPr>
          <w:rFonts w:ascii="Times New Roman" w:hAnsi="Times New Roman"/>
          <w:b w:val="0"/>
          <w:i/>
          <w:sz w:val="24"/>
          <w:szCs w:val="24"/>
          <w:lang w:val="kk-KZ"/>
        </w:rPr>
        <w:lastRenderedPageBreak/>
        <w:t>Көлеңкелі экономиканың кемшіліктері</w:t>
      </w:r>
      <w:r w:rsidRPr="00AA06B5">
        <w:rPr>
          <w:rFonts w:ascii="Times New Roman" w:hAnsi="Times New Roman"/>
          <w:b w:val="0"/>
          <w:sz w:val="24"/>
          <w:szCs w:val="24"/>
          <w:lang w:val="kk-KZ"/>
        </w:rPr>
        <w:t>. Көптеген елдер бұл мәселеге белсенді араласып жатыр, себебі бұл көптеген процестерге және қоғамның дамуына теріс әсер етеді</w:t>
      </w:r>
      <w:r w:rsidRPr="00AA06B5">
        <w:rPr>
          <w:rFonts w:ascii="Times New Roman" w:hAnsi="Times New Roman"/>
          <w:sz w:val="24"/>
          <w:szCs w:val="24"/>
          <w:lang w:val="kk-KZ"/>
        </w:rPr>
        <w:t>.</w:t>
      </w:r>
    </w:p>
    <w:p w:rsidR="00AA06B5" w:rsidRPr="00AA06B5" w:rsidRDefault="00AA06B5" w:rsidP="007B49FD">
      <w:pPr>
        <w:numPr>
          <w:ilvl w:val="0"/>
          <w:numId w:val="68"/>
        </w:numPr>
        <w:shd w:val="clear" w:color="auto" w:fill="FFFFFF"/>
        <w:spacing w:after="0" w:line="240" w:lineRule="auto"/>
        <w:ind w:left="0" w:firstLine="567"/>
        <w:jc w:val="both"/>
        <w:rPr>
          <w:rFonts w:ascii="Times New Roman" w:hAnsi="Times New Roman"/>
          <w:sz w:val="24"/>
          <w:szCs w:val="24"/>
          <w:lang w:val="kk-KZ"/>
        </w:rPr>
      </w:pPr>
      <w:r w:rsidRPr="00AA06B5">
        <w:rPr>
          <w:rFonts w:ascii="Times New Roman" w:hAnsi="Times New Roman"/>
          <w:sz w:val="24"/>
          <w:szCs w:val="24"/>
          <w:lang w:val="kk-KZ"/>
        </w:rPr>
        <w:t>Мемлекеттің экономикалық дамуының төмендеуі, мысалы, ЖІӨ төмендеуі, жұмыссыздық өсуі және т. б. төмендейді.</w:t>
      </w:r>
    </w:p>
    <w:p w:rsidR="00AA06B5" w:rsidRPr="00AA06B5" w:rsidRDefault="00AA06B5" w:rsidP="007B49FD">
      <w:pPr>
        <w:numPr>
          <w:ilvl w:val="0"/>
          <w:numId w:val="68"/>
        </w:numPr>
        <w:shd w:val="clear" w:color="auto" w:fill="FFFFFF"/>
        <w:spacing w:after="0" w:line="240" w:lineRule="auto"/>
        <w:ind w:left="0" w:firstLine="567"/>
        <w:jc w:val="both"/>
        <w:rPr>
          <w:rFonts w:ascii="Times New Roman" w:hAnsi="Times New Roman"/>
          <w:sz w:val="24"/>
          <w:szCs w:val="24"/>
          <w:lang w:val="kk-KZ"/>
        </w:rPr>
      </w:pPr>
      <w:r w:rsidRPr="00AA06B5">
        <w:rPr>
          <w:rFonts w:ascii="Times New Roman" w:hAnsi="Times New Roman"/>
          <w:sz w:val="24"/>
          <w:szCs w:val="24"/>
          <w:lang w:val="kk-KZ"/>
        </w:rPr>
        <w:t>Мемлекеттік кірістер төмендейді, өйткені заңсыз қызметпен айналысатын кәсіпорындар салық төлейді.</w:t>
      </w:r>
    </w:p>
    <w:p w:rsidR="00AA06B5" w:rsidRPr="00AA06B5" w:rsidRDefault="00AA06B5" w:rsidP="007B49FD">
      <w:pPr>
        <w:numPr>
          <w:ilvl w:val="0"/>
          <w:numId w:val="68"/>
        </w:numPr>
        <w:shd w:val="clear" w:color="auto" w:fill="FFFFFF"/>
        <w:spacing w:after="0" w:line="240" w:lineRule="auto"/>
        <w:ind w:left="0" w:firstLine="567"/>
        <w:jc w:val="both"/>
        <w:rPr>
          <w:rFonts w:ascii="Times New Roman" w:hAnsi="Times New Roman"/>
          <w:sz w:val="24"/>
          <w:szCs w:val="24"/>
          <w:lang w:val="kk-KZ"/>
        </w:rPr>
      </w:pPr>
      <w:r w:rsidRPr="00AA06B5">
        <w:rPr>
          <w:rFonts w:ascii="Times New Roman" w:hAnsi="Times New Roman"/>
          <w:sz w:val="24"/>
          <w:szCs w:val="24"/>
          <w:lang w:val="kk-KZ"/>
        </w:rPr>
        <w:t>Бюджеттің шығыстары қысқартылып, бюджеттік сектордың қызметкерлері, зейнеткерлер мен әлеуметтік төлемдерді алатын басқа топтар зардап шегеді.</w:t>
      </w:r>
    </w:p>
    <w:p w:rsidR="00AA06B5" w:rsidRPr="00AA06B5" w:rsidRDefault="00AA06B5" w:rsidP="007B49FD">
      <w:pPr>
        <w:numPr>
          <w:ilvl w:val="0"/>
          <w:numId w:val="68"/>
        </w:numPr>
        <w:shd w:val="clear" w:color="auto" w:fill="FFFFFF"/>
        <w:spacing w:after="0" w:line="240" w:lineRule="auto"/>
        <w:ind w:left="0" w:firstLine="567"/>
        <w:jc w:val="both"/>
        <w:rPr>
          <w:rFonts w:ascii="Times New Roman" w:hAnsi="Times New Roman"/>
          <w:sz w:val="24"/>
          <w:szCs w:val="24"/>
          <w:lang w:val="kk-KZ"/>
        </w:rPr>
      </w:pPr>
      <w:r w:rsidRPr="00AA06B5">
        <w:rPr>
          <w:rFonts w:ascii="Times New Roman" w:hAnsi="Times New Roman"/>
          <w:sz w:val="24"/>
          <w:szCs w:val="24"/>
          <w:lang w:val="kk-KZ"/>
        </w:rPr>
        <w:t>Көлеңкелі экономиканың тұзағы, ол сыбайлас жемқорлықтың өсуіне ықпал ететініне байланысты, бірақ сыбайлас жемқорлық өзі заңсыз қызметтің дамуын ынталандырады.</w:t>
      </w:r>
    </w:p>
    <w:p w:rsidR="00AA06B5" w:rsidRPr="00AA06B5" w:rsidRDefault="00AA06B5" w:rsidP="00AA06B5">
      <w:pPr>
        <w:pStyle w:val="3"/>
        <w:spacing w:before="0" w:after="0" w:line="240" w:lineRule="auto"/>
        <w:ind w:firstLine="567"/>
        <w:jc w:val="both"/>
        <w:rPr>
          <w:rFonts w:ascii="Times New Roman" w:hAnsi="Times New Roman"/>
          <w:b w:val="0"/>
          <w:sz w:val="24"/>
          <w:szCs w:val="24"/>
          <w:lang w:val="kk-KZ"/>
        </w:rPr>
      </w:pPr>
      <w:r w:rsidRPr="00AA06B5">
        <w:rPr>
          <w:rFonts w:ascii="Times New Roman" w:hAnsi="Times New Roman"/>
          <w:b w:val="0"/>
          <w:i/>
          <w:sz w:val="24"/>
          <w:szCs w:val="24"/>
          <w:lang w:val="kk-KZ"/>
        </w:rPr>
        <w:t>Көлеңкелі экономиканың артықшылықтары</w:t>
      </w:r>
      <w:r w:rsidRPr="00AA06B5">
        <w:rPr>
          <w:rFonts w:ascii="Times New Roman" w:hAnsi="Times New Roman"/>
          <w:b w:val="0"/>
          <w:sz w:val="24"/>
          <w:szCs w:val="24"/>
          <w:lang w:val="kk-KZ"/>
        </w:rPr>
        <w:t>. Жоғарыда айтылғандай, заңсыз қызметтің оң аспектілері аз, бірақ олар:</w:t>
      </w:r>
    </w:p>
    <w:p w:rsidR="00AA06B5" w:rsidRPr="00AA06B5" w:rsidRDefault="00AA06B5" w:rsidP="007B49FD">
      <w:pPr>
        <w:numPr>
          <w:ilvl w:val="0"/>
          <w:numId w:val="69"/>
        </w:numPr>
        <w:shd w:val="clear" w:color="auto" w:fill="FFFFFF"/>
        <w:spacing w:after="0" w:line="240" w:lineRule="auto"/>
        <w:ind w:left="0" w:firstLine="567"/>
        <w:jc w:val="both"/>
        <w:rPr>
          <w:rFonts w:ascii="Times New Roman" w:hAnsi="Times New Roman"/>
          <w:sz w:val="24"/>
          <w:szCs w:val="24"/>
          <w:lang w:val="kk-KZ"/>
        </w:rPr>
      </w:pPr>
      <w:r w:rsidRPr="00AA06B5">
        <w:rPr>
          <w:rFonts w:ascii="Times New Roman" w:hAnsi="Times New Roman"/>
          <w:sz w:val="24"/>
          <w:szCs w:val="24"/>
          <w:lang w:val="kk-KZ"/>
        </w:rPr>
        <w:t>Көлеңкелі экономиканың оң салдары, мұндай іс-әрекеттер құқықтық секторға инвестиция әкелетініне байланысты.</w:t>
      </w:r>
    </w:p>
    <w:p w:rsidR="00AA06B5" w:rsidRPr="00AA06B5" w:rsidRDefault="00AA06B5" w:rsidP="007B49FD">
      <w:pPr>
        <w:numPr>
          <w:ilvl w:val="0"/>
          <w:numId w:val="69"/>
        </w:numPr>
        <w:shd w:val="clear" w:color="auto" w:fill="FFFFFF"/>
        <w:spacing w:after="0" w:line="240" w:lineRule="auto"/>
        <w:ind w:left="0" w:firstLine="567"/>
        <w:jc w:val="both"/>
        <w:rPr>
          <w:rFonts w:ascii="Times New Roman" w:hAnsi="Times New Roman"/>
          <w:sz w:val="24"/>
          <w:szCs w:val="24"/>
          <w:lang w:val="kk-KZ"/>
        </w:rPr>
      </w:pPr>
      <w:r w:rsidRPr="00AA06B5">
        <w:rPr>
          <w:rFonts w:ascii="Times New Roman" w:hAnsi="Times New Roman"/>
          <w:sz w:val="24"/>
          <w:szCs w:val="24"/>
          <w:lang w:val="kk-KZ"/>
        </w:rPr>
        <w:t>Бұл экономикалық конъюнктурада бар секірулердің тегістеу тетігі. Бұл рұқсат етілген және тыйым салынған секторлар арасында ресурстарды қайта бөлу есебінен мүмкін болады.</w:t>
      </w:r>
    </w:p>
    <w:p w:rsidR="00AA06B5" w:rsidRPr="00AA06B5" w:rsidRDefault="00AA06B5" w:rsidP="007B49FD">
      <w:pPr>
        <w:numPr>
          <w:ilvl w:val="0"/>
          <w:numId w:val="69"/>
        </w:numPr>
        <w:shd w:val="clear" w:color="auto" w:fill="FFFFFF"/>
        <w:spacing w:after="0" w:line="240" w:lineRule="auto"/>
        <w:ind w:left="0" w:firstLine="567"/>
        <w:jc w:val="both"/>
        <w:rPr>
          <w:rFonts w:ascii="Times New Roman" w:hAnsi="Times New Roman"/>
          <w:sz w:val="24"/>
          <w:szCs w:val="24"/>
          <w:lang w:val="kk-KZ"/>
        </w:rPr>
      </w:pPr>
      <w:r w:rsidRPr="00AA06B5">
        <w:rPr>
          <w:rFonts w:ascii="Times New Roman" w:hAnsi="Times New Roman"/>
          <w:sz w:val="24"/>
          <w:szCs w:val="24"/>
          <w:lang w:val="kk-KZ"/>
        </w:rPr>
        <w:t>Көлеңкелі экономика экономиканың бейресми секторында орын алатын жұмысшылардың жаппай жұмыстануы кезінде қаржы дағдарысының салдарына оң әсер етеді.</w:t>
      </w:r>
    </w:p>
    <w:p w:rsidR="00AA06B5" w:rsidRPr="00AA06B5" w:rsidRDefault="00AA06B5" w:rsidP="00AA06B5">
      <w:pPr>
        <w:pStyle w:val="2"/>
        <w:spacing w:before="0" w:after="0" w:line="240" w:lineRule="auto"/>
        <w:ind w:firstLine="567"/>
        <w:jc w:val="both"/>
        <w:rPr>
          <w:rFonts w:ascii="Times New Roman" w:hAnsi="Times New Roman"/>
          <w:b w:val="0"/>
          <w:sz w:val="24"/>
          <w:szCs w:val="24"/>
          <w:lang w:val="kk-KZ"/>
        </w:rPr>
      </w:pPr>
      <w:r w:rsidRPr="00AA06B5">
        <w:rPr>
          <w:rFonts w:ascii="Times New Roman" w:hAnsi="Times New Roman"/>
          <w:b w:val="0"/>
          <w:sz w:val="24"/>
          <w:szCs w:val="24"/>
          <w:lang w:val="kk-KZ"/>
        </w:rPr>
        <w:t>Көлеңкелі экономика және сыбайлас жемқорлық. Бұл екі тұжырым өзара байланысты және олар әлеуметтік және экономикалық егіздер деп аталды. Көлеңкелі экономика мен жемқорлықтың мәні себептерге, мақсаттарға және басқа факторларға ұқсас.</w:t>
      </w:r>
    </w:p>
    <w:p w:rsidR="00AA06B5" w:rsidRPr="00AA06B5" w:rsidRDefault="00AA06B5" w:rsidP="007B49FD">
      <w:pPr>
        <w:numPr>
          <w:ilvl w:val="0"/>
          <w:numId w:val="70"/>
        </w:numPr>
        <w:spacing w:after="0" w:line="240" w:lineRule="auto"/>
        <w:ind w:left="0" w:firstLine="567"/>
        <w:jc w:val="both"/>
        <w:rPr>
          <w:rFonts w:ascii="Times New Roman" w:hAnsi="Times New Roman"/>
          <w:sz w:val="24"/>
          <w:szCs w:val="24"/>
          <w:lang w:val="kk-KZ"/>
        </w:rPr>
      </w:pPr>
      <w:r w:rsidRPr="00AA06B5">
        <w:rPr>
          <w:rFonts w:ascii="Times New Roman" w:hAnsi="Times New Roman"/>
          <w:sz w:val="24"/>
          <w:szCs w:val="24"/>
          <w:lang w:val="kk-KZ"/>
        </w:rPr>
        <w:t>Заңсыз қызмет тек билік пен үкіметтің барлық салалары жемқор болған жағдайда ғана дами алады.</w:t>
      </w:r>
    </w:p>
    <w:p w:rsidR="00AA06B5" w:rsidRPr="00AA06B5" w:rsidRDefault="00AA06B5" w:rsidP="007B49FD">
      <w:pPr>
        <w:numPr>
          <w:ilvl w:val="0"/>
          <w:numId w:val="70"/>
        </w:numPr>
        <w:spacing w:after="0" w:line="240" w:lineRule="auto"/>
        <w:ind w:left="0" w:firstLine="567"/>
        <w:jc w:val="both"/>
        <w:rPr>
          <w:rFonts w:ascii="Times New Roman" w:hAnsi="Times New Roman"/>
          <w:sz w:val="24"/>
          <w:szCs w:val="24"/>
          <w:lang w:val="kk-KZ"/>
        </w:rPr>
      </w:pPr>
      <w:r w:rsidRPr="00AA06B5">
        <w:rPr>
          <w:rFonts w:ascii="Times New Roman" w:hAnsi="Times New Roman"/>
          <w:sz w:val="24"/>
          <w:szCs w:val="24"/>
          <w:lang w:val="kk-KZ"/>
        </w:rPr>
        <w:t>Заңнан тыс іс-шаралар, оның гүлденген өміріне әсер ететін барлық салаларда сыбайлас жемқорлық қатынастарды қалыптастыруға ықпал етеді.</w:t>
      </w:r>
    </w:p>
    <w:p w:rsidR="00AA06B5" w:rsidRPr="00AA06B5" w:rsidRDefault="00AA06B5" w:rsidP="007B49FD">
      <w:pPr>
        <w:numPr>
          <w:ilvl w:val="0"/>
          <w:numId w:val="70"/>
        </w:numPr>
        <w:spacing w:after="0" w:line="240" w:lineRule="auto"/>
        <w:ind w:left="0" w:firstLine="567"/>
        <w:jc w:val="both"/>
        <w:rPr>
          <w:rFonts w:ascii="Times New Roman" w:hAnsi="Times New Roman"/>
          <w:sz w:val="24"/>
          <w:szCs w:val="24"/>
          <w:lang w:val="kk-KZ"/>
        </w:rPr>
      </w:pPr>
      <w:r w:rsidRPr="00AA06B5">
        <w:rPr>
          <w:rFonts w:ascii="Times New Roman" w:hAnsi="Times New Roman"/>
          <w:sz w:val="24"/>
          <w:szCs w:val="24"/>
          <w:lang w:val="kk-KZ"/>
        </w:rPr>
        <w:t>Сыбайлас жемқорлық заңсыз кәсіпкерлердің көлеңкеде болуына алып келеді және көлеңкелі бизнестің жаңа салаларын ұйымдастыруға негіз болады.</w:t>
      </w:r>
    </w:p>
    <w:p w:rsidR="00AA06B5" w:rsidRPr="00AA06B5" w:rsidRDefault="00AA06B5" w:rsidP="007B49FD">
      <w:pPr>
        <w:numPr>
          <w:ilvl w:val="0"/>
          <w:numId w:val="70"/>
        </w:numPr>
        <w:spacing w:after="0" w:line="240" w:lineRule="auto"/>
        <w:ind w:left="0" w:firstLine="567"/>
        <w:jc w:val="both"/>
        <w:rPr>
          <w:rFonts w:ascii="Times New Roman" w:hAnsi="Times New Roman"/>
          <w:sz w:val="24"/>
          <w:szCs w:val="24"/>
          <w:lang w:val="kk-KZ"/>
        </w:rPr>
      </w:pPr>
      <w:r w:rsidRPr="00AA06B5">
        <w:rPr>
          <w:rFonts w:ascii="Times New Roman" w:hAnsi="Times New Roman"/>
          <w:sz w:val="24"/>
          <w:szCs w:val="24"/>
          <w:lang w:val="kk-KZ"/>
        </w:rPr>
        <w:t>Аталған екі ұғым бір-бірінің өзара қаржылық негізі болып табылады.</w:t>
      </w:r>
    </w:p>
    <w:p w:rsidR="00AA06B5" w:rsidRPr="00AA06B5" w:rsidRDefault="00AA06B5" w:rsidP="00AA06B5">
      <w:pPr>
        <w:pStyle w:val="2"/>
        <w:spacing w:before="0" w:after="0" w:line="240" w:lineRule="auto"/>
        <w:ind w:firstLine="567"/>
        <w:jc w:val="both"/>
        <w:rPr>
          <w:rFonts w:ascii="Times New Roman" w:hAnsi="Times New Roman"/>
          <w:b w:val="0"/>
          <w:sz w:val="24"/>
          <w:szCs w:val="24"/>
          <w:lang w:val="kk-KZ"/>
        </w:rPr>
      </w:pPr>
      <w:r w:rsidRPr="00AA06B5">
        <w:rPr>
          <w:rFonts w:ascii="Times New Roman" w:hAnsi="Times New Roman"/>
          <w:b w:val="0"/>
          <w:sz w:val="24"/>
          <w:szCs w:val="24"/>
          <w:lang w:val="kk-KZ"/>
        </w:rPr>
        <w:t>Көлеңкелі экономиканың себептері. Заңсыз әрекеттердің пайда болуын қоздыратын негізгі факторларға мыналар жатады:</w:t>
      </w:r>
    </w:p>
    <w:p w:rsidR="00AA06B5" w:rsidRPr="00AA06B5" w:rsidRDefault="00AA06B5" w:rsidP="007B49FD">
      <w:pPr>
        <w:numPr>
          <w:ilvl w:val="0"/>
          <w:numId w:val="71"/>
        </w:numPr>
        <w:shd w:val="clear" w:color="auto" w:fill="FFFFFF"/>
        <w:spacing w:after="0" w:line="240" w:lineRule="auto"/>
        <w:ind w:left="0" w:firstLine="567"/>
        <w:jc w:val="both"/>
        <w:rPr>
          <w:rFonts w:ascii="Times New Roman" w:hAnsi="Times New Roman"/>
          <w:sz w:val="24"/>
          <w:szCs w:val="24"/>
          <w:lang w:val="kk-KZ"/>
        </w:rPr>
      </w:pPr>
      <w:r w:rsidRPr="00AA06B5">
        <w:rPr>
          <w:rStyle w:val="a7"/>
          <w:rFonts w:ascii="Times New Roman" w:hAnsi="Times New Roman"/>
          <w:sz w:val="24"/>
          <w:szCs w:val="24"/>
          <w:lang w:val="kk-KZ"/>
        </w:rPr>
        <w:t>Жоғары салық</w:t>
      </w:r>
      <w:r w:rsidRPr="00AA06B5">
        <w:rPr>
          <w:rFonts w:ascii="Times New Roman" w:hAnsi="Times New Roman"/>
          <w:sz w:val="24"/>
          <w:szCs w:val="24"/>
          <w:lang w:val="kk-KZ"/>
        </w:rPr>
        <w:t> . Көбінесе бизнесті жүргізу формальды түрде пайдасыз, өйткені барлық </w:t>
      </w:r>
      <w:hyperlink r:id="rId37" w:history="1">
        <w:r w:rsidRPr="00AA06B5">
          <w:rPr>
            <w:rStyle w:val="a8"/>
            <w:rFonts w:ascii="Times New Roman" w:hAnsi="Times New Roman"/>
            <w:color w:val="auto"/>
            <w:sz w:val="24"/>
            <w:szCs w:val="24"/>
            <w:u w:val="none"/>
            <w:lang w:val="kk-KZ"/>
          </w:rPr>
          <w:t>пайда</w:t>
        </w:r>
      </w:hyperlink>
      <w:r w:rsidRPr="00AA06B5">
        <w:rPr>
          <w:rFonts w:ascii="Times New Roman" w:hAnsi="Times New Roman"/>
          <w:sz w:val="24"/>
          <w:szCs w:val="24"/>
          <w:lang w:val="kk-KZ"/>
        </w:rPr>
        <w:t> салығы төлейді.</w:t>
      </w:r>
    </w:p>
    <w:p w:rsidR="00AA06B5" w:rsidRPr="00AA06B5" w:rsidRDefault="00AA06B5" w:rsidP="007B49FD">
      <w:pPr>
        <w:numPr>
          <w:ilvl w:val="0"/>
          <w:numId w:val="71"/>
        </w:numPr>
        <w:shd w:val="clear" w:color="auto" w:fill="FFFFFF"/>
        <w:spacing w:after="0" w:line="240" w:lineRule="auto"/>
        <w:ind w:left="0" w:firstLine="567"/>
        <w:jc w:val="both"/>
        <w:rPr>
          <w:rFonts w:ascii="Times New Roman" w:hAnsi="Times New Roman"/>
          <w:sz w:val="24"/>
          <w:szCs w:val="24"/>
          <w:lang w:val="kk-KZ"/>
        </w:rPr>
      </w:pPr>
      <w:r w:rsidRPr="00AA06B5">
        <w:rPr>
          <w:rStyle w:val="a7"/>
          <w:rFonts w:ascii="Times New Roman" w:hAnsi="Times New Roman"/>
          <w:sz w:val="24"/>
          <w:szCs w:val="24"/>
          <w:lang w:val="kk-KZ"/>
        </w:rPr>
        <w:t>Бюрократияның жоғары деңгейі</w:t>
      </w:r>
      <w:r w:rsidRPr="00AA06B5">
        <w:rPr>
          <w:rFonts w:ascii="Times New Roman" w:hAnsi="Times New Roman"/>
          <w:sz w:val="24"/>
          <w:szCs w:val="24"/>
          <w:lang w:val="kk-KZ"/>
        </w:rPr>
        <w:t> . Көлеңкелі экономиканың себептерін сипаттайтын болсақ, бизнесті өңдеу мен жүргізу үшін қажетті барлық процестердің бюрократизациясының кінәсінен көрінбейді.</w:t>
      </w:r>
    </w:p>
    <w:p w:rsidR="00AA06B5" w:rsidRPr="00AA06B5" w:rsidRDefault="00AA06B5" w:rsidP="007B49FD">
      <w:pPr>
        <w:numPr>
          <w:ilvl w:val="0"/>
          <w:numId w:val="71"/>
        </w:numPr>
        <w:shd w:val="clear" w:color="auto" w:fill="FFFFFF"/>
        <w:spacing w:after="0" w:line="240" w:lineRule="auto"/>
        <w:ind w:left="0" w:firstLine="567"/>
        <w:jc w:val="both"/>
        <w:rPr>
          <w:rFonts w:ascii="Times New Roman" w:hAnsi="Times New Roman"/>
          <w:sz w:val="24"/>
          <w:szCs w:val="24"/>
          <w:lang w:val="kk-KZ"/>
        </w:rPr>
      </w:pPr>
      <w:r w:rsidRPr="00AA06B5">
        <w:rPr>
          <w:rStyle w:val="a7"/>
          <w:rFonts w:ascii="Times New Roman" w:hAnsi="Times New Roman"/>
          <w:sz w:val="24"/>
          <w:szCs w:val="24"/>
          <w:lang w:val="kk-KZ"/>
        </w:rPr>
        <w:t>Мемлекет шамадан тыс араласу</w:t>
      </w:r>
      <w:r w:rsidRPr="00AA06B5">
        <w:rPr>
          <w:rFonts w:ascii="Times New Roman" w:hAnsi="Times New Roman"/>
          <w:sz w:val="24"/>
          <w:szCs w:val="24"/>
          <w:lang w:val="kk-KZ"/>
        </w:rPr>
        <w:t> . Заңды бизнеспен айналысатын көптеген адамдар салық инспекциясы жиі тексеру жүргізеді, айыппұлдар белгілейді және т.б.</w:t>
      </w:r>
    </w:p>
    <w:p w:rsidR="00AA06B5" w:rsidRPr="00AA06B5" w:rsidRDefault="00AA06B5" w:rsidP="007B49FD">
      <w:pPr>
        <w:numPr>
          <w:ilvl w:val="0"/>
          <w:numId w:val="71"/>
        </w:numPr>
        <w:shd w:val="clear" w:color="auto" w:fill="FFFFFF"/>
        <w:spacing w:after="0" w:line="240" w:lineRule="auto"/>
        <w:ind w:left="0" w:firstLine="567"/>
        <w:jc w:val="both"/>
        <w:rPr>
          <w:rFonts w:ascii="Times New Roman" w:hAnsi="Times New Roman"/>
          <w:sz w:val="24"/>
          <w:szCs w:val="24"/>
          <w:lang w:val="kk-KZ"/>
        </w:rPr>
      </w:pPr>
      <w:r w:rsidRPr="00AA06B5">
        <w:rPr>
          <w:rStyle w:val="a7"/>
          <w:rFonts w:ascii="Times New Roman" w:hAnsi="Times New Roman"/>
          <w:sz w:val="24"/>
          <w:szCs w:val="24"/>
          <w:lang w:val="kk-KZ"/>
        </w:rPr>
        <w:t>Заңсыз әрекеттерді анықтауға арналған шағын айыппұлдар</w:t>
      </w:r>
      <w:r w:rsidRPr="00AA06B5">
        <w:rPr>
          <w:rFonts w:ascii="Times New Roman" w:hAnsi="Times New Roman"/>
          <w:sz w:val="24"/>
          <w:szCs w:val="24"/>
          <w:lang w:val="kk-KZ"/>
        </w:rPr>
        <w:t> . Заңсыз қызметпен айналысатын адамға салынған айыппұл, көп жағдайда, оның пайдасынан әлдеқайда аз.</w:t>
      </w:r>
    </w:p>
    <w:p w:rsidR="00AA06B5" w:rsidRPr="00AA06B5" w:rsidRDefault="00AA06B5" w:rsidP="007B49FD">
      <w:pPr>
        <w:numPr>
          <w:ilvl w:val="0"/>
          <w:numId w:val="71"/>
        </w:numPr>
        <w:shd w:val="clear" w:color="auto" w:fill="FFFFFF"/>
        <w:spacing w:after="0" w:line="240" w:lineRule="auto"/>
        <w:ind w:left="0" w:firstLine="567"/>
        <w:jc w:val="both"/>
        <w:rPr>
          <w:rFonts w:ascii="Times New Roman" w:hAnsi="Times New Roman"/>
          <w:sz w:val="24"/>
          <w:szCs w:val="24"/>
          <w:lang w:val="kk-KZ"/>
        </w:rPr>
      </w:pPr>
      <w:r w:rsidRPr="00AA06B5">
        <w:rPr>
          <w:rStyle w:val="a7"/>
          <w:rFonts w:ascii="Times New Roman" w:hAnsi="Times New Roman"/>
          <w:sz w:val="24"/>
          <w:szCs w:val="24"/>
          <w:lang w:val="kk-KZ"/>
        </w:rPr>
        <w:t>Жиі дағдарыстық құбылыстар</w:t>
      </w:r>
      <w:r w:rsidRPr="00AA06B5">
        <w:rPr>
          <w:rFonts w:ascii="Times New Roman" w:hAnsi="Times New Roman"/>
          <w:sz w:val="24"/>
          <w:szCs w:val="24"/>
          <w:lang w:val="kk-KZ"/>
        </w:rPr>
        <w:t> . Экономикалық құлдырау кезінде құқықтық экономикалық қызмет тиімсіз болып, көлеңкеге баруға тырысады.</w:t>
      </w:r>
    </w:p>
    <w:p w:rsidR="00AA06B5" w:rsidRPr="00AA06B5" w:rsidRDefault="00AA06B5" w:rsidP="00AA06B5">
      <w:pPr>
        <w:pStyle w:val="2"/>
        <w:spacing w:before="0" w:after="0" w:line="240" w:lineRule="auto"/>
        <w:ind w:firstLine="567"/>
        <w:jc w:val="both"/>
        <w:rPr>
          <w:rFonts w:ascii="Times New Roman" w:hAnsi="Times New Roman"/>
          <w:b w:val="0"/>
          <w:sz w:val="24"/>
          <w:szCs w:val="24"/>
          <w:lang w:val="kk-KZ"/>
        </w:rPr>
      </w:pPr>
      <w:r w:rsidRPr="00AA06B5">
        <w:rPr>
          <w:rFonts w:ascii="Times New Roman" w:hAnsi="Times New Roman"/>
          <w:b w:val="0"/>
          <w:sz w:val="24"/>
          <w:szCs w:val="24"/>
          <w:lang w:val="kk-KZ"/>
        </w:rPr>
        <w:t>Көлеңкелі экономиканың теріс салдары. Заңсыз бизнес - мемлекеттің бүкіл экономикалық жүйесіне теріс әсер ететін қасірет құбылыс. Көлеңкелі экономиканың неліктен нашар екенін түсіну үшін сіз теріс салдардың тізімін қарауыңыз керек.</w:t>
      </w:r>
    </w:p>
    <w:p w:rsidR="00AA06B5" w:rsidRPr="00AA06B5" w:rsidRDefault="00AA06B5" w:rsidP="007B49FD">
      <w:pPr>
        <w:numPr>
          <w:ilvl w:val="0"/>
          <w:numId w:val="72"/>
        </w:numPr>
        <w:shd w:val="clear" w:color="auto" w:fill="FFFFFF"/>
        <w:spacing w:after="0" w:line="240" w:lineRule="auto"/>
        <w:ind w:left="0" w:firstLine="567"/>
        <w:jc w:val="both"/>
        <w:rPr>
          <w:rFonts w:ascii="Times New Roman" w:hAnsi="Times New Roman"/>
          <w:sz w:val="24"/>
          <w:szCs w:val="24"/>
          <w:lang w:val="kk-KZ"/>
        </w:rPr>
      </w:pPr>
      <w:r w:rsidRPr="00AA06B5">
        <w:rPr>
          <w:rFonts w:ascii="Times New Roman" w:hAnsi="Times New Roman"/>
          <w:sz w:val="24"/>
          <w:szCs w:val="24"/>
          <w:lang w:val="kk-KZ"/>
        </w:rPr>
        <w:t>Мемлекеттің бюджетінің төмендеуі байқалады, өйткені салықтық аударымдар жоқ.</w:t>
      </w:r>
    </w:p>
    <w:p w:rsidR="00AA06B5" w:rsidRPr="00AA06B5" w:rsidRDefault="00AA06B5" w:rsidP="007B49FD">
      <w:pPr>
        <w:numPr>
          <w:ilvl w:val="0"/>
          <w:numId w:val="72"/>
        </w:numPr>
        <w:shd w:val="clear" w:color="auto" w:fill="FFFFFF"/>
        <w:spacing w:after="0" w:line="240" w:lineRule="auto"/>
        <w:ind w:left="0" w:firstLine="567"/>
        <w:jc w:val="both"/>
        <w:rPr>
          <w:rFonts w:ascii="Times New Roman" w:hAnsi="Times New Roman"/>
          <w:sz w:val="24"/>
          <w:szCs w:val="24"/>
          <w:lang w:val="kk-KZ"/>
        </w:rPr>
      </w:pPr>
      <w:r w:rsidRPr="00AA06B5">
        <w:rPr>
          <w:rFonts w:ascii="Times New Roman" w:hAnsi="Times New Roman"/>
          <w:sz w:val="24"/>
          <w:szCs w:val="24"/>
          <w:lang w:val="kk-KZ"/>
        </w:rPr>
        <w:t>Кредиттік жəне қаржы секторына əсер ететіндіктен, төлем айналымы құрылымында жəне инфляцияны ынталандыруда жағымсыз өзгерістер болды.</w:t>
      </w:r>
    </w:p>
    <w:p w:rsidR="00AA06B5" w:rsidRPr="00AA06B5" w:rsidRDefault="00AA06B5" w:rsidP="007B49FD">
      <w:pPr>
        <w:numPr>
          <w:ilvl w:val="0"/>
          <w:numId w:val="72"/>
        </w:numPr>
        <w:shd w:val="clear" w:color="auto" w:fill="FFFFFF"/>
        <w:spacing w:after="0" w:line="240" w:lineRule="auto"/>
        <w:ind w:left="0" w:firstLine="567"/>
        <w:jc w:val="both"/>
        <w:rPr>
          <w:rFonts w:ascii="Times New Roman" w:hAnsi="Times New Roman"/>
          <w:sz w:val="24"/>
          <w:szCs w:val="24"/>
          <w:lang w:val="kk-KZ"/>
        </w:rPr>
      </w:pPr>
      <w:r w:rsidRPr="00AA06B5">
        <w:rPr>
          <w:rFonts w:ascii="Times New Roman" w:hAnsi="Times New Roman"/>
          <w:sz w:val="24"/>
          <w:szCs w:val="24"/>
          <w:lang w:val="kk-KZ"/>
        </w:rPr>
        <w:lastRenderedPageBreak/>
        <w:t>Көлеңкелі экономиканың салдары сыртқы экономикалық қызметке байланысты, өйткені шетелдік инвесторлар тарапынан сенім жоқ.</w:t>
      </w:r>
    </w:p>
    <w:p w:rsidR="00AA06B5" w:rsidRPr="00AA06B5" w:rsidRDefault="00AA06B5" w:rsidP="007B49FD">
      <w:pPr>
        <w:numPr>
          <w:ilvl w:val="0"/>
          <w:numId w:val="72"/>
        </w:numPr>
        <w:shd w:val="clear" w:color="auto" w:fill="FFFFFF"/>
        <w:spacing w:after="0" w:line="240" w:lineRule="auto"/>
        <w:ind w:left="0" w:firstLine="567"/>
        <w:jc w:val="both"/>
        <w:rPr>
          <w:rFonts w:ascii="Times New Roman" w:hAnsi="Times New Roman"/>
          <w:sz w:val="24"/>
          <w:szCs w:val="24"/>
          <w:lang w:val="kk-KZ"/>
        </w:rPr>
      </w:pPr>
      <w:r w:rsidRPr="00AA06B5">
        <w:rPr>
          <w:rFonts w:ascii="Times New Roman" w:hAnsi="Times New Roman"/>
          <w:sz w:val="24"/>
          <w:szCs w:val="24"/>
          <w:lang w:val="kk-KZ"/>
        </w:rPr>
        <w:t>Сыбайлас жемқорлық пен билікті асыра пайдалану айтарлықтай өсіп келеді. Нәтижесінде, елдің экономикалық дамуы баяулайды және бүкіл қоғам зардап шегеді.</w:t>
      </w:r>
    </w:p>
    <w:p w:rsidR="00AA06B5" w:rsidRPr="00AA06B5" w:rsidRDefault="00AA06B5" w:rsidP="007B49FD">
      <w:pPr>
        <w:numPr>
          <w:ilvl w:val="0"/>
          <w:numId w:val="72"/>
        </w:numPr>
        <w:shd w:val="clear" w:color="auto" w:fill="FFFFFF"/>
        <w:spacing w:after="0" w:line="240" w:lineRule="auto"/>
        <w:ind w:left="0" w:firstLine="567"/>
        <w:jc w:val="both"/>
        <w:rPr>
          <w:rFonts w:ascii="Times New Roman" w:hAnsi="Times New Roman"/>
          <w:sz w:val="24"/>
          <w:szCs w:val="24"/>
          <w:lang w:val="kk-KZ"/>
        </w:rPr>
      </w:pPr>
      <w:r w:rsidRPr="00AA06B5">
        <w:rPr>
          <w:rFonts w:ascii="Times New Roman" w:hAnsi="Times New Roman"/>
          <w:sz w:val="24"/>
          <w:szCs w:val="24"/>
          <w:lang w:val="kk-KZ"/>
        </w:rPr>
        <w:t>Көптеген жер асты ұйымдары табиғаттың жағдайына теріс әсер ететін шығындарды азайту және қаржыландыру болмаған жағдайда экологиялық нормаларға сәйкес келмейді.</w:t>
      </w:r>
    </w:p>
    <w:p w:rsidR="00AA06B5" w:rsidRPr="00AA06B5" w:rsidRDefault="00AA06B5" w:rsidP="007B49FD">
      <w:pPr>
        <w:numPr>
          <w:ilvl w:val="0"/>
          <w:numId w:val="72"/>
        </w:numPr>
        <w:shd w:val="clear" w:color="auto" w:fill="FFFFFF"/>
        <w:spacing w:after="0" w:line="240" w:lineRule="auto"/>
        <w:ind w:left="0" w:firstLine="567"/>
        <w:jc w:val="both"/>
        <w:rPr>
          <w:rFonts w:ascii="Times New Roman" w:hAnsi="Times New Roman"/>
          <w:sz w:val="24"/>
          <w:szCs w:val="24"/>
          <w:lang w:val="kk-KZ"/>
        </w:rPr>
      </w:pPr>
      <w:r w:rsidRPr="00AA06B5">
        <w:rPr>
          <w:rFonts w:ascii="Times New Roman" w:hAnsi="Times New Roman"/>
          <w:sz w:val="24"/>
          <w:szCs w:val="24"/>
          <w:lang w:val="kk-KZ"/>
        </w:rPr>
        <w:t>Көлеңкелі экономиканың арқасында еңбек жағдайлары нашарлайды, өйткені кәсіпорындар еңбек заңнамасын ескермейді.</w:t>
      </w:r>
    </w:p>
    <w:p w:rsidR="00AA06B5" w:rsidRPr="00AA06B5" w:rsidRDefault="00AA06B5" w:rsidP="00AA06B5">
      <w:pPr>
        <w:pStyle w:val="2"/>
        <w:spacing w:before="0" w:after="0" w:line="240" w:lineRule="auto"/>
        <w:ind w:firstLine="567"/>
        <w:jc w:val="both"/>
        <w:rPr>
          <w:rFonts w:ascii="Times New Roman" w:hAnsi="Times New Roman"/>
          <w:b w:val="0"/>
          <w:i w:val="0"/>
          <w:sz w:val="24"/>
          <w:szCs w:val="24"/>
          <w:lang w:val="kk-KZ"/>
        </w:rPr>
      </w:pPr>
      <w:r w:rsidRPr="00AA06B5">
        <w:rPr>
          <w:rFonts w:ascii="Times New Roman" w:hAnsi="Times New Roman"/>
          <w:b w:val="0"/>
          <w:sz w:val="24"/>
          <w:szCs w:val="24"/>
          <w:lang w:val="kk-KZ"/>
        </w:rPr>
        <w:t>Көлеңкелі экономикаға қарсы күрес әдістері.</w:t>
      </w:r>
    </w:p>
    <w:p w:rsidR="00AA06B5" w:rsidRPr="00AA06B5" w:rsidRDefault="00AA06B5" w:rsidP="00AA06B5">
      <w:pPr>
        <w:pStyle w:val="a9"/>
        <w:shd w:val="clear" w:color="auto" w:fill="FFFFFF"/>
        <w:spacing w:before="0" w:beforeAutospacing="0" w:after="0" w:afterAutospacing="0"/>
        <w:ind w:firstLine="567"/>
        <w:jc w:val="both"/>
      </w:pPr>
      <w:r w:rsidRPr="00AA06B5">
        <w:rPr>
          <w:lang w:val="kk-KZ"/>
        </w:rPr>
        <w:t xml:space="preserve">Бейресми әрекеттермен күресу, таралу масштабын ескере отырып, өте қиын. </w:t>
      </w:r>
      <w:r w:rsidRPr="00AA06B5">
        <w:t>Көлеңкелі экономикаға қарсы күрес әртүрлі аспектілермен қамтылуға тиіс.</w:t>
      </w:r>
    </w:p>
    <w:p w:rsidR="00AA06B5" w:rsidRPr="00AA06B5" w:rsidRDefault="00AA06B5" w:rsidP="007B49FD">
      <w:pPr>
        <w:numPr>
          <w:ilvl w:val="0"/>
          <w:numId w:val="73"/>
        </w:numPr>
        <w:shd w:val="clear" w:color="auto" w:fill="FFFFFF"/>
        <w:spacing w:after="0" w:line="240" w:lineRule="auto"/>
        <w:ind w:left="0" w:firstLine="567"/>
        <w:jc w:val="both"/>
        <w:rPr>
          <w:rFonts w:ascii="Times New Roman" w:hAnsi="Times New Roman"/>
          <w:sz w:val="24"/>
          <w:szCs w:val="24"/>
        </w:rPr>
      </w:pPr>
      <w:r w:rsidRPr="00AA06B5">
        <w:rPr>
          <w:rFonts w:ascii="Times New Roman" w:hAnsi="Times New Roman"/>
          <w:sz w:val="24"/>
          <w:szCs w:val="24"/>
        </w:rPr>
        <w:t>Салық жүйесін реформалау, ол көлеңкелі табыстың бір бөлігін алып тастауға мүмкіндік береді.</w:t>
      </w:r>
    </w:p>
    <w:p w:rsidR="00AA06B5" w:rsidRPr="00AA06B5" w:rsidRDefault="00AA06B5" w:rsidP="007B49FD">
      <w:pPr>
        <w:numPr>
          <w:ilvl w:val="0"/>
          <w:numId w:val="73"/>
        </w:numPr>
        <w:shd w:val="clear" w:color="auto" w:fill="FFFFFF"/>
        <w:spacing w:after="0" w:line="240" w:lineRule="auto"/>
        <w:ind w:left="0" w:firstLine="567"/>
        <w:jc w:val="both"/>
        <w:rPr>
          <w:rFonts w:ascii="Times New Roman" w:hAnsi="Times New Roman"/>
          <w:sz w:val="24"/>
          <w:szCs w:val="24"/>
        </w:rPr>
      </w:pPr>
      <w:r w:rsidRPr="00AA06B5">
        <w:rPr>
          <w:rFonts w:ascii="Times New Roman" w:hAnsi="Times New Roman"/>
          <w:sz w:val="24"/>
          <w:szCs w:val="24"/>
        </w:rPr>
        <w:t>Сыбайлас жемқорлық шенеуніктерге жазаны қатайту.</w:t>
      </w:r>
    </w:p>
    <w:p w:rsidR="00AA06B5" w:rsidRPr="00AA06B5" w:rsidRDefault="00AA06B5" w:rsidP="007B49FD">
      <w:pPr>
        <w:numPr>
          <w:ilvl w:val="0"/>
          <w:numId w:val="73"/>
        </w:numPr>
        <w:shd w:val="clear" w:color="auto" w:fill="FFFFFF"/>
        <w:spacing w:after="0" w:line="240" w:lineRule="auto"/>
        <w:ind w:left="0" w:firstLine="567"/>
        <w:jc w:val="both"/>
        <w:rPr>
          <w:rFonts w:ascii="Times New Roman" w:hAnsi="Times New Roman"/>
          <w:sz w:val="24"/>
          <w:szCs w:val="24"/>
        </w:rPr>
      </w:pPr>
      <w:r w:rsidRPr="00AA06B5">
        <w:rPr>
          <w:rFonts w:ascii="Times New Roman" w:hAnsi="Times New Roman"/>
          <w:sz w:val="24"/>
          <w:szCs w:val="24"/>
        </w:rPr>
        <w:t>Елден экспортталатын капиталды қайтару жөніндегі шараларды енгізу және қаржы ағынын тоқтату үшін тартымды инвестициялық климат құру.</w:t>
      </w:r>
    </w:p>
    <w:p w:rsidR="00AA06B5" w:rsidRPr="00AA06B5" w:rsidRDefault="00AA06B5" w:rsidP="007B49FD">
      <w:pPr>
        <w:numPr>
          <w:ilvl w:val="0"/>
          <w:numId w:val="73"/>
        </w:numPr>
        <w:shd w:val="clear" w:color="auto" w:fill="FFFFFF"/>
        <w:spacing w:after="0" w:line="240" w:lineRule="auto"/>
        <w:ind w:left="0" w:firstLine="567"/>
        <w:jc w:val="both"/>
        <w:rPr>
          <w:rFonts w:ascii="Times New Roman" w:hAnsi="Times New Roman"/>
          <w:sz w:val="24"/>
          <w:szCs w:val="24"/>
        </w:rPr>
      </w:pPr>
      <w:r w:rsidRPr="00AA06B5">
        <w:rPr>
          <w:rFonts w:ascii="Times New Roman" w:hAnsi="Times New Roman"/>
          <w:sz w:val="24"/>
          <w:szCs w:val="24"/>
        </w:rPr>
        <w:t>Жер асты жұмыс істейтін салаларды анықтау және олардың қызметін тоқтату.</w:t>
      </w:r>
    </w:p>
    <w:p w:rsidR="00AA06B5" w:rsidRPr="00AA06B5" w:rsidRDefault="00AA06B5" w:rsidP="007B49FD">
      <w:pPr>
        <w:numPr>
          <w:ilvl w:val="0"/>
          <w:numId w:val="73"/>
        </w:numPr>
        <w:shd w:val="clear" w:color="auto" w:fill="FFFFFF"/>
        <w:spacing w:after="0" w:line="240" w:lineRule="auto"/>
        <w:ind w:left="0" w:firstLine="567"/>
        <w:jc w:val="both"/>
        <w:rPr>
          <w:rFonts w:ascii="Times New Roman" w:hAnsi="Times New Roman"/>
          <w:sz w:val="24"/>
          <w:szCs w:val="24"/>
        </w:rPr>
      </w:pPr>
      <w:r w:rsidRPr="00AA06B5">
        <w:rPr>
          <w:rFonts w:ascii="Times New Roman" w:hAnsi="Times New Roman"/>
          <w:sz w:val="24"/>
          <w:szCs w:val="24"/>
        </w:rPr>
        <w:t>Ақшалай қаражаттардың ағындарын бақылауды көбейтіңіз, бұл үлкен мөлшерде ақшаны жылыстатуға мүмкіндік бермейді.</w:t>
      </w:r>
    </w:p>
    <w:p w:rsidR="00AA06B5" w:rsidRPr="00AA06B5" w:rsidRDefault="00AA06B5" w:rsidP="007B49FD">
      <w:pPr>
        <w:numPr>
          <w:ilvl w:val="0"/>
          <w:numId w:val="73"/>
        </w:numPr>
        <w:shd w:val="clear" w:color="auto" w:fill="FFFFFF"/>
        <w:spacing w:after="0" w:line="240" w:lineRule="auto"/>
        <w:ind w:left="0" w:firstLine="567"/>
        <w:jc w:val="both"/>
        <w:rPr>
          <w:rFonts w:ascii="Times New Roman" w:hAnsi="Times New Roman"/>
          <w:sz w:val="24"/>
          <w:szCs w:val="24"/>
        </w:rPr>
      </w:pPr>
      <w:r w:rsidRPr="00AA06B5">
        <w:rPr>
          <w:rFonts w:ascii="Times New Roman" w:hAnsi="Times New Roman"/>
          <w:sz w:val="24"/>
          <w:szCs w:val="24"/>
        </w:rPr>
        <w:t>Мемлекеттің бизнестегі қысымын азайту, мысалы, қадағалау органдарының санын және инспекцияларын қысқарту.</w:t>
      </w:r>
    </w:p>
    <w:p w:rsidR="00AA06B5" w:rsidRPr="00AA06B5" w:rsidRDefault="00AA06B5" w:rsidP="007B49FD">
      <w:pPr>
        <w:numPr>
          <w:ilvl w:val="0"/>
          <w:numId w:val="73"/>
        </w:numPr>
        <w:shd w:val="clear" w:color="auto" w:fill="FFFFFF"/>
        <w:spacing w:after="0" w:line="240" w:lineRule="auto"/>
        <w:ind w:left="0" w:firstLine="567"/>
        <w:jc w:val="both"/>
        <w:rPr>
          <w:rFonts w:ascii="Times New Roman" w:hAnsi="Times New Roman"/>
          <w:sz w:val="24"/>
          <w:szCs w:val="24"/>
        </w:rPr>
      </w:pPr>
      <w:r w:rsidRPr="00AA06B5">
        <w:rPr>
          <w:rFonts w:ascii="Times New Roman" w:hAnsi="Times New Roman"/>
          <w:sz w:val="24"/>
          <w:szCs w:val="24"/>
        </w:rPr>
        <w:t>Бақыланбайтын қамсыздандыруға және қарыздарды тартуға тыйым салу.</w:t>
      </w:r>
    </w:p>
    <w:p w:rsidR="00AA06B5" w:rsidRPr="00AA06B5" w:rsidRDefault="00AA06B5" w:rsidP="007B49FD">
      <w:pPr>
        <w:numPr>
          <w:ilvl w:val="0"/>
          <w:numId w:val="73"/>
        </w:numPr>
        <w:shd w:val="clear" w:color="auto" w:fill="FFFFFF"/>
        <w:spacing w:after="0" w:line="240" w:lineRule="auto"/>
        <w:ind w:left="0" w:firstLine="567"/>
        <w:jc w:val="both"/>
        <w:rPr>
          <w:rFonts w:ascii="Times New Roman" w:hAnsi="Times New Roman"/>
          <w:sz w:val="24"/>
          <w:szCs w:val="24"/>
        </w:rPr>
      </w:pPr>
      <w:r w:rsidRPr="00AA06B5">
        <w:rPr>
          <w:rFonts w:ascii="Times New Roman" w:hAnsi="Times New Roman"/>
          <w:sz w:val="24"/>
          <w:szCs w:val="24"/>
        </w:rPr>
        <w:t>Соттар мен басқа да органдарда билікті тарату. Заңнаманы күшейту керек.</w:t>
      </w:r>
    </w:p>
    <w:p w:rsidR="00AA06B5" w:rsidRPr="00AA06B5" w:rsidRDefault="00AA06B5" w:rsidP="00AA06B5">
      <w:pPr>
        <w:spacing w:after="0" w:line="240" w:lineRule="auto"/>
        <w:ind w:firstLine="567"/>
        <w:jc w:val="center"/>
        <w:rPr>
          <w:rFonts w:ascii="Times New Roman" w:hAnsi="Times New Roman"/>
          <w:b/>
          <w:bCs/>
          <w:sz w:val="24"/>
          <w:szCs w:val="24"/>
          <w:lang w:val="kk-KZ"/>
        </w:rPr>
      </w:pPr>
    </w:p>
    <w:p w:rsidR="00AA06B5" w:rsidRPr="00AA06B5" w:rsidRDefault="00AA06B5" w:rsidP="00AA06B5">
      <w:pPr>
        <w:spacing w:after="0" w:line="240" w:lineRule="auto"/>
        <w:ind w:firstLine="567"/>
        <w:jc w:val="center"/>
        <w:rPr>
          <w:rFonts w:ascii="Times New Roman" w:hAnsi="Times New Roman"/>
          <w:b/>
          <w:bCs/>
          <w:sz w:val="24"/>
          <w:szCs w:val="24"/>
          <w:lang w:val="kk-KZ"/>
        </w:rPr>
      </w:pPr>
      <w:r w:rsidRPr="00AA06B5">
        <w:rPr>
          <w:rFonts w:ascii="Times New Roman" w:hAnsi="Times New Roman"/>
          <w:b/>
          <w:bCs/>
          <w:sz w:val="24"/>
          <w:szCs w:val="24"/>
          <w:lang w:val="kk-KZ"/>
        </w:rPr>
        <w:t>2. Көлеңкелі </w:t>
      </w:r>
      <w:hyperlink r:id="rId38" w:history="1">
        <w:r w:rsidRPr="00AA06B5">
          <w:rPr>
            <w:rStyle w:val="a8"/>
            <w:rFonts w:ascii="Times New Roman" w:hAnsi="Times New Roman"/>
            <w:b/>
            <w:bCs/>
            <w:color w:val="auto"/>
            <w:sz w:val="24"/>
            <w:szCs w:val="24"/>
            <w:u w:val="none"/>
            <w:lang w:val="kk-KZ"/>
          </w:rPr>
          <w:t>экономика</w:t>
        </w:r>
      </w:hyperlink>
      <w:r w:rsidRPr="00AA06B5">
        <w:rPr>
          <w:rFonts w:ascii="Times New Roman" w:hAnsi="Times New Roman"/>
          <w:b/>
          <w:bCs/>
          <w:sz w:val="24"/>
          <w:szCs w:val="24"/>
          <w:lang w:val="kk-KZ"/>
        </w:rPr>
        <w:t>, түрлері және пайда болуы,қызмет ету механизмі</w:t>
      </w:r>
    </w:p>
    <w:p w:rsidR="00AA06B5" w:rsidRPr="00AA06B5" w:rsidRDefault="00AA06B5" w:rsidP="00AA06B5">
      <w:pPr>
        <w:spacing w:after="0" w:line="240" w:lineRule="auto"/>
        <w:ind w:firstLine="567"/>
        <w:jc w:val="both"/>
        <w:rPr>
          <w:rFonts w:ascii="Times New Roman" w:hAnsi="Times New Roman"/>
          <w:sz w:val="24"/>
          <w:szCs w:val="24"/>
          <w:lang w:val="kk-KZ"/>
        </w:rPr>
      </w:pPr>
    </w:p>
    <w:p w:rsidR="00AA06B5" w:rsidRPr="00AA06B5" w:rsidRDefault="00AA06B5"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Көлеңкелі экономика бірнеше онжылдықтан бері зерттеліп келе жатқанымен, оны нақты талдайтындай анық түсінік қоғамтанушыларда әлі қалыптасқан жоқ. Жалпы анықтама ретінде мына түсінікке жүгінуге болады: көлеңкелі экономика - заңға қайшы келетін экономикалық қызмет түрі, яғни түрлі деңгейдегі қылмыстық істермен байланысты болатын заңсыз шаруашылық әрекеттердің жиынтығы болып табылады немесе материалдық игіліктерді ресми статистикада қарастырылмай, қоғамдық бақылаудан тыс өндіріс, тұтыну, айырбастау және қайта бөлу болып табылады.</w:t>
      </w:r>
    </w:p>
    <w:p w:rsidR="00AA06B5" w:rsidRPr="00AA06B5" w:rsidRDefault="00AA06B5" w:rsidP="00AA06B5">
      <w:pPr>
        <w:pStyle w:val="a9"/>
        <w:spacing w:before="0" w:beforeAutospacing="0" w:after="0" w:afterAutospacing="0"/>
        <w:ind w:firstLine="567"/>
        <w:jc w:val="both"/>
        <w:rPr>
          <w:lang w:val="kk-KZ"/>
        </w:rPr>
      </w:pPr>
      <w:r w:rsidRPr="00AA06B5">
        <w:rPr>
          <w:lang w:val="kk-KZ"/>
        </w:rPr>
        <w:t>Көлеңкелі экономиканы мынадай үлкен үш блокқа бөлуге болады:</w:t>
      </w:r>
    </w:p>
    <w:p w:rsidR="00AA06B5" w:rsidRPr="00AA06B5" w:rsidRDefault="00AA06B5" w:rsidP="007B49FD">
      <w:pPr>
        <w:numPr>
          <w:ilvl w:val="0"/>
          <w:numId w:val="74"/>
        </w:numPr>
        <w:spacing w:after="0" w:line="240" w:lineRule="auto"/>
        <w:ind w:left="0" w:firstLine="567"/>
        <w:jc w:val="both"/>
        <w:rPr>
          <w:rFonts w:ascii="Times New Roman" w:hAnsi="Times New Roman"/>
          <w:sz w:val="24"/>
          <w:szCs w:val="24"/>
        </w:rPr>
      </w:pPr>
      <w:r w:rsidRPr="00AA06B5">
        <w:rPr>
          <w:rFonts w:ascii="Times New Roman" w:hAnsi="Times New Roman"/>
          <w:b/>
          <w:bCs/>
          <w:sz w:val="24"/>
          <w:szCs w:val="24"/>
        </w:rPr>
        <w:t>Ресми емес экономика</w:t>
      </w:r>
      <w:r w:rsidRPr="00AA06B5">
        <w:rPr>
          <w:rFonts w:ascii="Times New Roman" w:hAnsi="Times New Roman"/>
          <w:sz w:val="24"/>
          <w:szCs w:val="24"/>
        </w:rPr>
        <w:t> («екінші» немесе «ақ жағалы» көлеңкелі экономика). Бұл бұрын жасалған ұлттық табыстың жасырын түрде қайта бөлінуіне алып келетін, «ақ» экономика қызметкерлерінің өз жұмыс орындарында жасайтын заңға қайшы іс-әрекеттері. Ол пара алу, жемқорлық, </w:t>
      </w:r>
      <w:hyperlink r:id="rId39" w:history="1">
        <w:r w:rsidRPr="00AA06B5">
          <w:rPr>
            <w:rStyle w:val="a8"/>
            <w:rFonts w:ascii="Times New Roman" w:hAnsi="Times New Roman"/>
            <w:color w:val="auto"/>
            <w:sz w:val="24"/>
            <w:szCs w:val="24"/>
            <w:u w:val="none"/>
          </w:rPr>
          <w:t>алаяқтық</w:t>
        </w:r>
      </w:hyperlink>
      <w:r w:rsidRPr="00AA06B5">
        <w:rPr>
          <w:rFonts w:ascii="Times New Roman" w:hAnsi="Times New Roman"/>
          <w:sz w:val="24"/>
          <w:szCs w:val="24"/>
        </w:rPr>
        <w:t>, т. б. болуы мүмкін. Көбінде бұл қызмет түрлерімен «ақ жағалылар», яғни басқару аппаратындағы қызметкерлер айналысады. Сондықтан да бұл экономика түрін </w:t>
      </w:r>
      <w:r w:rsidRPr="00AA06B5">
        <w:rPr>
          <w:rFonts w:ascii="Times New Roman" w:hAnsi="Times New Roman"/>
          <w:i/>
          <w:iCs/>
          <w:sz w:val="24"/>
          <w:szCs w:val="24"/>
        </w:rPr>
        <w:t>«ақ жағалы»</w:t>
      </w:r>
      <w:r w:rsidRPr="00AA06B5">
        <w:rPr>
          <w:rFonts w:ascii="Times New Roman" w:hAnsi="Times New Roman"/>
          <w:sz w:val="24"/>
          <w:szCs w:val="24"/>
        </w:rPr>
        <w:t> деп те атайды. Қоғам көзімен қарасақ, көлеңкелі экономиканың бұл түрі қызметтер мен тауар түрлерін өндірмейді, бір адамның пайдасы екінші адамның пайдасы арқылы келіп отырады.</w:t>
      </w:r>
    </w:p>
    <w:p w:rsidR="00AA06B5" w:rsidRPr="00AA06B5" w:rsidRDefault="00AA06B5" w:rsidP="007B49FD">
      <w:pPr>
        <w:numPr>
          <w:ilvl w:val="0"/>
          <w:numId w:val="74"/>
        </w:numPr>
        <w:spacing w:after="0" w:line="240" w:lineRule="auto"/>
        <w:ind w:left="0" w:firstLine="567"/>
        <w:jc w:val="both"/>
        <w:rPr>
          <w:rFonts w:ascii="Times New Roman" w:hAnsi="Times New Roman"/>
          <w:sz w:val="24"/>
          <w:szCs w:val="24"/>
        </w:rPr>
      </w:pPr>
      <w:r w:rsidRPr="00AA06B5">
        <w:rPr>
          <w:rFonts w:ascii="Times New Roman" w:hAnsi="Times New Roman"/>
          <w:b/>
          <w:bCs/>
          <w:sz w:val="24"/>
          <w:szCs w:val="24"/>
        </w:rPr>
        <w:t>Фиктивті экономика</w:t>
      </w:r>
      <w:r w:rsidRPr="00AA06B5">
        <w:rPr>
          <w:rFonts w:ascii="Times New Roman" w:hAnsi="Times New Roman"/>
          <w:sz w:val="24"/>
          <w:szCs w:val="24"/>
        </w:rPr>
        <w:t> («сұр» көлеңкелі экономика). Заңмен рұқсат етілген, бірақ тіркелмеген қызметтер мен тауар өндіруге байланысты экономикалық іс-әрекеттер. «Ақ жағалы» экономика «ақ» экономикамен тығыз байланыста болса, бұл онымен салыстырғанда «ақ» экономикадан бөлектеу өмір сүреді. Көлеңкелі экономиканың бұл секторында өндірушілер салықтан, лицензия алуға байланысты, т. б. шығындардан жалтару үшін саналы тұрде ресми есепке тұрудан қашқақтайды немесе бұндай қызмет түрлері туралы есеп мүлдем қарастырылмайды.</w:t>
      </w:r>
    </w:p>
    <w:p w:rsidR="00AA06B5" w:rsidRPr="00AA06B5" w:rsidRDefault="00AA06B5" w:rsidP="007B49FD">
      <w:pPr>
        <w:numPr>
          <w:ilvl w:val="0"/>
          <w:numId w:val="74"/>
        </w:numPr>
        <w:spacing w:after="0" w:line="240" w:lineRule="auto"/>
        <w:ind w:left="0" w:firstLine="567"/>
        <w:jc w:val="both"/>
        <w:rPr>
          <w:rFonts w:ascii="Times New Roman" w:hAnsi="Times New Roman"/>
          <w:sz w:val="24"/>
          <w:szCs w:val="24"/>
        </w:rPr>
      </w:pPr>
      <w:r w:rsidRPr="00AA06B5">
        <w:rPr>
          <w:rFonts w:ascii="Times New Roman" w:hAnsi="Times New Roman"/>
          <w:b/>
          <w:bCs/>
          <w:sz w:val="24"/>
          <w:szCs w:val="24"/>
        </w:rPr>
        <w:t>Қылмыстық экономика</w:t>
      </w:r>
      <w:r w:rsidRPr="00AA06B5">
        <w:rPr>
          <w:rFonts w:ascii="Times New Roman" w:hAnsi="Times New Roman"/>
          <w:sz w:val="24"/>
          <w:szCs w:val="24"/>
        </w:rPr>
        <w:t xml:space="preserve"> («қара» көлеңкелі экономика). Бұл заңмен шектелген, аса дефицит және тиым салынған қызмет пен тауар түрін өндіруге және </w:t>
      </w:r>
      <w:r w:rsidRPr="00AA06B5">
        <w:rPr>
          <w:rFonts w:ascii="Times New Roman" w:hAnsi="Times New Roman"/>
          <w:sz w:val="24"/>
          <w:szCs w:val="24"/>
        </w:rPr>
        <w:lastRenderedPageBreak/>
        <w:t>айналымға жіберуге байланысты экономикалық іс-әрекеттер болып табылады. «Қара» көлеңкелі экономика ресми экономикадан «сұр» көлеңкелі экономикаға қарағанда әлдеқайда жоғары деңгейде бөлектенген. </w:t>
      </w:r>
      <w:hyperlink r:id="rId40" w:history="1">
        <w:r w:rsidRPr="00AA06B5">
          <w:rPr>
            <w:rStyle w:val="a8"/>
            <w:rFonts w:ascii="Times New Roman" w:hAnsi="Times New Roman"/>
            <w:color w:val="auto"/>
            <w:sz w:val="24"/>
            <w:szCs w:val="24"/>
            <w:u w:val="none"/>
          </w:rPr>
          <w:t>Қылмыстық экономикаға ұрлық</w:t>
        </w:r>
      </w:hyperlink>
      <w:r w:rsidRPr="00AA06B5">
        <w:rPr>
          <w:rFonts w:ascii="Times New Roman" w:hAnsi="Times New Roman"/>
          <w:sz w:val="24"/>
          <w:szCs w:val="24"/>
        </w:rPr>
        <w:t>, тонау, рэкет, наркобизнес, ұйымдасқан қылмыс, т. б. іс-әрекеттер жатқызылады.</w:t>
      </w:r>
    </w:p>
    <w:p w:rsidR="00AA06B5" w:rsidRPr="00AA06B5" w:rsidRDefault="00AA06B5" w:rsidP="00AA06B5">
      <w:pPr>
        <w:spacing w:after="0" w:line="240" w:lineRule="auto"/>
        <w:ind w:firstLine="567"/>
        <w:jc w:val="both"/>
        <w:rPr>
          <w:rFonts w:ascii="Times New Roman" w:hAnsi="Times New Roman"/>
          <w:sz w:val="24"/>
          <w:szCs w:val="24"/>
          <w:lang w:val="kk-KZ"/>
        </w:rPr>
      </w:pPr>
      <w:r w:rsidRPr="00AA06B5">
        <w:rPr>
          <w:rFonts w:ascii="Times New Roman" w:hAnsi="Times New Roman"/>
          <w:sz w:val="24"/>
          <w:szCs w:val="24"/>
          <w:lang w:val="kk-KZ"/>
        </w:rPr>
        <w:t>Жоғарыдағыларды қорытындылай келе, көлеңкелі экономиканың пайда болуының себептері ретінде экономика дамуының және халықтың әл-ауқатының төмен деңгейін; кірісті мемлекет пен қалған экономика арасында регламенттейтін заңнаманың жетілмеуі; бизнесті ашу және жүргізу рәсімдерінің реттелуі, бұл сыбайлас жемқорлық қызметті туындатады; жасырын экономиканы бағалау әдістерінің және осы проблема бойынша мемлекеттік органдар арасындағы ақпарат алмасудың жетілмеуі; әкімшілендіру және экономикалық қылмыстарға қарсы күрес органдарының материалдық-техникалық базасының жеткілікті дамытылмауы; қолма-қол есеп айырысу нысанының басым болуы жіне төлем карточкаларын қабылдау жүйесі дамуының әлсіз деңгейі.</w:t>
      </w:r>
    </w:p>
    <w:p w:rsidR="00AA06B5" w:rsidRPr="00AA06B5" w:rsidRDefault="00AA06B5" w:rsidP="00AA06B5">
      <w:pPr>
        <w:pStyle w:val="a9"/>
        <w:spacing w:before="0" w:beforeAutospacing="0" w:after="0" w:afterAutospacing="0"/>
        <w:ind w:firstLine="567"/>
        <w:jc w:val="both"/>
        <w:rPr>
          <w:lang w:val="kk-KZ"/>
        </w:rPr>
      </w:pPr>
      <w:r w:rsidRPr="00AA06B5">
        <w:rPr>
          <w:lang w:val="kk-KZ"/>
        </w:rPr>
        <w:t>Осы себептерден пайда болған көлеңкелі экономиканың салдарлары көп және ауыр болуы мүмкін. Олардың бірі экономика </w:t>
      </w:r>
      <w:hyperlink r:id="rId41" w:history="1">
        <w:r w:rsidRPr="00AA06B5">
          <w:rPr>
            <w:rStyle w:val="a8"/>
            <w:color w:val="auto"/>
            <w:u w:val="none"/>
            <w:lang w:val="kk-KZ"/>
          </w:rPr>
          <w:t>саласында кландардың құрылуы</w:t>
        </w:r>
      </w:hyperlink>
      <w:r w:rsidRPr="00AA06B5">
        <w:rPr>
          <w:lang w:val="kk-KZ"/>
        </w:rPr>
        <w:t>, клан – бұл мемлекеттік билік органы түрінде «шатырға» ие, түрлі жолдармен жиналған үлкен сомаға ие және үлкен масштабты коммерциялық қызмет жүргізетін тұрақты билік шаруашылық құрылымы.</w:t>
      </w:r>
    </w:p>
    <w:p w:rsidR="00AA06B5" w:rsidRPr="00AA06B5" w:rsidRDefault="00AA06B5" w:rsidP="00AA06B5">
      <w:pPr>
        <w:pStyle w:val="a9"/>
        <w:spacing w:before="0" w:beforeAutospacing="0" w:after="0" w:afterAutospacing="0"/>
        <w:ind w:firstLine="567"/>
        <w:jc w:val="both"/>
        <w:rPr>
          <w:b/>
          <w:bCs/>
          <w:i/>
          <w:iCs/>
          <w:lang w:val="kk-KZ"/>
        </w:rPr>
      </w:pPr>
      <w:r w:rsidRPr="00AA06B5">
        <w:rPr>
          <w:lang w:val="kk-KZ"/>
        </w:rPr>
        <w:t>Мұндай кландардың құрылуының </w:t>
      </w:r>
      <w:r w:rsidRPr="00AA06B5">
        <w:rPr>
          <w:i/>
          <w:iCs/>
          <w:lang w:val="kk-KZ"/>
        </w:rPr>
        <w:t>бірінші салдары</w:t>
      </w:r>
      <w:r w:rsidRPr="00AA06B5">
        <w:rPr>
          <w:lang w:val="kk-KZ"/>
        </w:rPr>
        <w:t>: қаржы нарығындағы, негізгі тауарлар нарығындағы, тіпті ішкі саудадағы бәсекенің құлыпталынып қалуы. </w:t>
      </w:r>
      <w:r w:rsidRPr="00AA06B5">
        <w:rPr>
          <w:i/>
          <w:iCs/>
          <w:lang w:val="kk-KZ"/>
        </w:rPr>
        <w:t>Екінші қайғылы салдары</w:t>
      </w:r>
      <w:r w:rsidRPr="00AA06B5">
        <w:rPr>
          <w:lang w:val="kk-KZ"/>
        </w:rPr>
        <w:t>: үлкен табыстарды кішкене адамдар тобының иемденіп, халықтың көп бөлігінің кедейленуі. </w:t>
      </w:r>
      <w:r w:rsidRPr="00AA06B5">
        <w:rPr>
          <w:i/>
          <w:iCs/>
          <w:lang w:val="kk-KZ"/>
        </w:rPr>
        <w:t>Үшінші салдар</w:t>
      </w:r>
      <w:r w:rsidRPr="00AA06B5">
        <w:rPr>
          <w:lang w:val="kk-KZ"/>
        </w:rPr>
        <w:t>: бюджет жүйесінің деградациясы (кландар бюджеттік ресурстар мен мемлекеттік меншікке байланысты операцияларды пайдалана отырып, бюджет жүйесіне зиян келтіреді), мемлекеттік қарыздардың өсуі (мұндай жағдайларды қоғамның қаржылық мәселесінің шешімі амалсыздан осыған келіп тіреледі</w:t>
      </w:r>
      <w:r w:rsidRPr="00AA06B5">
        <w:rPr>
          <w:i/>
          <w:iCs/>
          <w:lang w:val="kk-KZ"/>
        </w:rPr>
        <w:t>). Төртінші салдар</w:t>
      </w:r>
      <w:r w:rsidRPr="00AA06B5">
        <w:rPr>
          <w:lang w:val="kk-KZ"/>
        </w:rPr>
        <w:t>: ұлттық табыстың элиталық топтың пайдасына бөлінуі. Ол өсе береді, ал тұрғындардың көп бөлігінің әлеуметтік жағдайын қамтамасыз ететін ұлттық шаруашылық саласы құлдырауға кетіп барады. </w:t>
      </w:r>
      <w:r w:rsidRPr="00AA06B5">
        <w:rPr>
          <w:i/>
          <w:iCs/>
          <w:lang w:val="kk-KZ"/>
        </w:rPr>
        <w:t>Бесінші салдар</w:t>
      </w:r>
      <w:r w:rsidRPr="00AA06B5">
        <w:rPr>
          <w:lang w:val="kk-KZ"/>
        </w:rPr>
        <w:t>: </w:t>
      </w:r>
      <w:hyperlink r:id="rId42" w:history="1">
        <w:r w:rsidRPr="00AA06B5">
          <w:rPr>
            <w:rStyle w:val="a8"/>
            <w:color w:val="auto"/>
            <w:u w:val="none"/>
            <w:lang w:val="kk-KZ"/>
          </w:rPr>
          <w:t>елімізге қатысты алатын болсақ</w:t>
        </w:r>
      </w:hyperlink>
      <w:r w:rsidRPr="00AA06B5">
        <w:rPr>
          <w:lang w:val="kk-KZ"/>
        </w:rPr>
        <w:t>, Қазақстан капиталының шет елге сатылуы.</w:t>
      </w:r>
      <w:r w:rsidRPr="00AA06B5">
        <w:rPr>
          <w:lang w:val="kk-KZ"/>
        </w:rPr>
        <w:br/>
      </w:r>
    </w:p>
    <w:p w:rsidR="00AA06B5" w:rsidRPr="00AA06B5" w:rsidRDefault="00AA06B5" w:rsidP="00AA06B5">
      <w:pPr>
        <w:pStyle w:val="a9"/>
        <w:spacing w:before="0" w:beforeAutospacing="0" w:after="0" w:afterAutospacing="0"/>
        <w:ind w:firstLine="567"/>
        <w:jc w:val="both"/>
        <w:rPr>
          <w:b/>
          <w:bCs/>
          <w:i/>
          <w:iCs/>
          <w:lang w:val="kk-KZ"/>
        </w:rPr>
      </w:pPr>
      <w:r w:rsidRPr="00AA06B5">
        <w:rPr>
          <w:b/>
          <w:bCs/>
          <w:i/>
          <w:iCs/>
          <w:lang w:val="kk-KZ"/>
        </w:rPr>
        <w:t>Қазақстандағы көлеңкелі экономика деңгейі</w:t>
      </w:r>
    </w:p>
    <w:p w:rsidR="00AA06B5" w:rsidRPr="00AA06B5" w:rsidRDefault="00AA06B5" w:rsidP="00AA06B5">
      <w:pPr>
        <w:pStyle w:val="a9"/>
        <w:spacing w:before="0" w:beforeAutospacing="0" w:after="0" w:afterAutospacing="0"/>
        <w:ind w:firstLine="567"/>
        <w:jc w:val="both"/>
        <w:rPr>
          <w:lang w:val="kk-KZ"/>
        </w:rPr>
      </w:pPr>
    </w:p>
    <w:p w:rsidR="00AA06B5" w:rsidRPr="00AA06B5" w:rsidRDefault="00AA06B5" w:rsidP="00AA06B5">
      <w:pPr>
        <w:pStyle w:val="a9"/>
        <w:spacing w:before="0" w:beforeAutospacing="0" w:after="0" w:afterAutospacing="0"/>
        <w:ind w:firstLine="567"/>
        <w:jc w:val="both"/>
        <w:rPr>
          <w:lang w:val="kk-KZ"/>
        </w:rPr>
      </w:pPr>
      <w:r w:rsidRPr="00AA06B5">
        <w:rPr>
          <w:lang w:val="kk-KZ"/>
        </w:rPr>
        <w:t>Көлеңкелі экономиканың Қазақстанда қалыптасуының өз даму тарихы бар және оны шартты түрде бірнеше этаптарға бөлуге болады.</w:t>
      </w:r>
    </w:p>
    <w:p w:rsidR="00AA06B5" w:rsidRPr="00AA06B5" w:rsidRDefault="00AA06B5" w:rsidP="00AA06B5">
      <w:pPr>
        <w:pStyle w:val="a9"/>
        <w:spacing w:before="0" w:beforeAutospacing="0" w:after="0" w:afterAutospacing="0"/>
        <w:ind w:firstLine="567"/>
        <w:jc w:val="both"/>
        <w:rPr>
          <w:lang w:val="kk-KZ"/>
        </w:rPr>
      </w:pPr>
      <w:r w:rsidRPr="00AA06B5">
        <w:rPr>
          <w:b/>
          <w:bCs/>
          <w:lang w:val="kk-KZ"/>
        </w:rPr>
        <w:t>1-этап.</w:t>
      </w:r>
      <w:r w:rsidRPr="00AA06B5">
        <w:rPr>
          <w:lang w:val="kk-KZ"/>
        </w:rPr>
        <w:t>1980 жылдары көлеңкелі экономика дамуы мен қалыптасуы тенденцияларының пайда болуымен сипатталады, сонымен қатар кооперативтік сектордың пайда болуымен сипатталады. (1989 г.) КСРОдағы кооперативті секторда жұмысбасстылардың саны 1988 жылы 152000 адамды құрады. (88000 адам 1987 жылы); 5 млн. адамға дейін күрт өскен.</w:t>
      </w:r>
    </w:p>
    <w:p w:rsidR="00AA06B5" w:rsidRPr="00AA06B5" w:rsidRDefault="00AA06B5" w:rsidP="00AA06B5">
      <w:pPr>
        <w:pStyle w:val="a9"/>
        <w:spacing w:before="0" w:beforeAutospacing="0" w:after="0" w:afterAutospacing="0"/>
        <w:ind w:firstLine="567"/>
        <w:jc w:val="both"/>
        <w:rPr>
          <w:lang w:val="kk-KZ"/>
        </w:rPr>
      </w:pPr>
      <w:r w:rsidRPr="00AA06B5">
        <w:rPr>
          <w:b/>
          <w:bCs/>
          <w:lang w:val="kk-KZ"/>
        </w:rPr>
        <w:t>2-этап.</w:t>
      </w:r>
      <w:r w:rsidRPr="00AA06B5">
        <w:rPr>
          <w:lang w:val="kk-KZ"/>
        </w:rPr>
        <w:t> 1989 - 1992 жылдар, бұл этаптың басты ерекшелігі өнеркәсіптің және сауданың криминализациясы, салық жеңілдіктері бар қайырымдылық қорлар секілді ұйымдарға криминализацияның экспансиясы.</w:t>
      </w:r>
    </w:p>
    <w:p w:rsidR="00AA06B5" w:rsidRPr="00AA06B5" w:rsidRDefault="00AA06B5" w:rsidP="00AA06B5">
      <w:pPr>
        <w:pStyle w:val="a9"/>
        <w:spacing w:before="0" w:beforeAutospacing="0" w:after="0" w:afterAutospacing="0"/>
        <w:ind w:firstLine="567"/>
        <w:jc w:val="both"/>
        <w:rPr>
          <w:lang w:val="kk-KZ"/>
        </w:rPr>
      </w:pPr>
      <w:r w:rsidRPr="00AA06B5">
        <w:rPr>
          <w:b/>
          <w:bCs/>
          <w:lang w:val="kk-KZ"/>
        </w:rPr>
        <w:t>3-этап.</w:t>
      </w:r>
      <w:r w:rsidRPr="00AA06B5">
        <w:rPr>
          <w:lang w:val="kk-KZ"/>
        </w:rPr>
        <w:t> 1992 - 1993 жылдар. Көпшілік приватизацияның басына қарай (1993 г.) көлеңкелі экономика орбитасына тек сауда коммерциялық, сонымен қатар қаржылық құрылымдар( банктер, инвестициялық қорлар мен компания) тартыла басталды.</w:t>
      </w:r>
    </w:p>
    <w:p w:rsidR="00AA06B5" w:rsidRPr="00AA06B5" w:rsidRDefault="00AA06B5" w:rsidP="00AA06B5">
      <w:pPr>
        <w:pStyle w:val="a9"/>
        <w:spacing w:before="0" w:beforeAutospacing="0" w:after="0" w:afterAutospacing="0"/>
        <w:ind w:firstLine="567"/>
        <w:jc w:val="both"/>
      </w:pPr>
      <w:r w:rsidRPr="00AA06B5">
        <w:rPr>
          <w:b/>
          <w:bCs/>
          <w:lang w:val="kk-KZ"/>
        </w:rPr>
        <w:t>4-этап.</w:t>
      </w:r>
      <w:r w:rsidRPr="00AA06B5">
        <w:rPr>
          <w:lang w:val="kk-KZ"/>
        </w:rPr>
        <w:t xml:space="preserve">1993 жылдың соңы - 1998 жыл. Бұл этаптың сипатты белгісі басқару сферасындағы коррупция. </w:t>
      </w:r>
      <w:r w:rsidRPr="00AA06B5">
        <w:t>Экспорттық сұрау негізінде коррупция мына салаларда анағұрлым дамыған:</w:t>
      </w:r>
    </w:p>
    <w:p w:rsidR="00AA06B5" w:rsidRPr="00AA06B5" w:rsidRDefault="00AA06B5" w:rsidP="007B49FD">
      <w:pPr>
        <w:pStyle w:val="a9"/>
        <w:numPr>
          <w:ilvl w:val="0"/>
          <w:numId w:val="75"/>
        </w:numPr>
        <w:tabs>
          <w:tab w:val="left" w:pos="142"/>
        </w:tabs>
        <w:spacing w:before="0" w:beforeAutospacing="0" w:after="0" w:afterAutospacing="0"/>
        <w:ind w:left="0" w:firstLine="0"/>
        <w:jc w:val="both"/>
      </w:pPr>
      <w:r w:rsidRPr="00AA06B5">
        <w:t>әкімшілік шаруашылық (министрліктер және ведомстволар) - 1 орын (75%);</w:t>
      </w:r>
    </w:p>
    <w:p w:rsidR="00AA06B5" w:rsidRPr="00AA06B5" w:rsidRDefault="00AA06B5" w:rsidP="007B49FD">
      <w:pPr>
        <w:pStyle w:val="a9"/>
        <w:numPr>
          <w:ilvl w:val="0"/>
          <w:numId w:val="75"/>
        </w:numPr>
        <w:tabs>
          <w:tab w:val="left" w:pos="142"/>
        </w:tabs>
        <w:spacing w:before="0" w:beforeAutospacing="0" w:after="0" w:afterAutospacing="0"/>
        <w:ind w:left="0" w:firstLine="0"/>
        <w:jc w:val="both"/>
      </w:pPr>
      <w:r w:rsidRPr="00AA06B5">
        <w:t>шаруашылық экономикалық (ұлттық компаниялар, мемлекеттік кәсіпорындар) – II орын (66,3%);</w:t>
      </w:r>
    </w:p>
    <w:p w:rsidR="00AA06B5" w:rsidRPr="00AA06B5" w:rsidRDefault="00AA06B5" w:rsidP="007B49FD">
      <w:pPr>
        <w:pStyle w:val="a9"/>
        <w:numPr>
          <w:ilvl w:val="0"/>
          <w:numId w:val="75"/>
        </w:numPr>
        <w:tabs>
          <w:tab w:val="left" w:pos="142"/>
        </w:tabs>
        <w:spacing w:before="0" w:beforeAutospacing="0" w:after="0" w:afterAutospacing="0"/>
        <w:ind w:left="0" w:firstLine="0"/>
        <w:jc w:val="both"/>
      </w:pPr>
      <w:r w:rsidRPr="00AA06B5">
        <w:t>құқықтық (сот құқық қорғау және салық органдары) - III орын (55%).</w:t>
      </w:r>
    </w:p>
    <w:p w:rsidR="00AA06B5" w:rsidRPr="00AA06B5" w:rsidRDefault="00AA06B5" w:rsidP="00AA06B5">
      <w:pPr>
        <w:spacing w:after="0" w:line="240" w:lineRule="auto"/>
        <w:ind w:firstLine="567"/>
        <w:jc w:val="both"/>
        <w:rPr>
          <w:rFonts w:ascii="Times New Roman" w:hAnsi="Times New Roman"/>
          <w:sz w:val="24"/>
          <w:szCs w:val="24"/>
        </w:rPr>
      </w:pPr>
      <w:r w:rsidRPr="00AA06B5">
        <w:rPr>
          <w:rFonts w:ascii="Times New Roman" w:hAnsi="Times New Roman"/>
          <w:b/>
          <w:bCs/>
          <w:sz w:val="24"/>
          <w:szCs w:val="24"/>
        </w:rPr>
        <w:lastRenderedPageBreak/>
        <w:t>5-этап.</w:t>
      </w:r>
      <w:r w:rsidRPr="00AA06B5">
        <w:rPr>
          <w:rFonts w:ascii="Times New Roman" w:hAnsi="Times New Roman"/>
          <w:sz w:val="24"/>
          <w:szCs w:val="24"/>
        </w:rPr>
        <w:t> 1999 жылдан осы уақытқа дейін. Көлеңкелі экономика мәселесі ұлттық масштабтағы сипаттағы.</w:t>
      </w:r>
    </w:p>
    <w:p w:rsidR="00AA06B5" w:rsidRPr="00AA06B5" w:rsidRDefault="00AA06B5" w:rsidP="00AA06B5">
      <w:pPr>
        <w:pStyle w:val="a9"/>
        <w:spacing w:before="0" w:beforeAutospacing="0" w:after="0" w:afterAutospacing="0"/>
        <w:ind w:firstLine="567"/>
        <w:jc w:val="both"/>
      </w:pPr>
    </w:p>
    <w:p w:rsidR="00AA06B5" w:rsidRPr="00AA06B5" w:rsidRDefault="00AA06B5" w:rsidP="00AA06B5">
      <w:pPr>
        <w:pStyle w:val="a9"/>
        <w:spacing w:before="0" w:beforeAutospacing="0" w:after="0" w:afterAutospacing="0"/>
        <w:ind w:firstLine="567"/>
        <w:jc w:val="both"/>
      </w:pPr>
      <w:r w:rsidRPr="00AA06B5">
        <w:t>Қазақстандағы көлеңкелі сектордың дамуының негізгі көздері мен себептері:мемлекеттегі жұмыссыздық, қылмыс, өмір сүрудің төмен деңгеймен сипатталатын жалпы әлеуметтік экономикалық жағдай, кәсіпкерліктің даму базасының нормативті құқықтық кемшіліктері, салық заңнамасының толымсыздығы.Бақылау ревизиялық, құқық қорғаушы органдардың әрекеті көлеңкелі экономиканы ығыстырудың негізінде оны тудыратын себептерді жою болып табылады.</w:t>
      </w:r>
    </w:p>
    <w:p w:rsidR="00AA06B5" w:rsidRPr="00AA06B5" w:rsidRDefault="00AA06B5" w:rsidP="00AA06B5">
      <w:pPr>
        <w:pStyle w:val="a9"/>
        <w:spacing w:before="0" w:beforeAutospacing="0" w:after="0" w:afterAutospacing="0"/>
        <w:ind w:firstLine="567"/>
        <w:jc w:val="both"/>
      </w:pPr>
    </w:p>
    <w:p w:rsidR="00AA06B5" w:rsidRPr="00AA06B5" w:rsidRDefault="00AA06B5" w:rsidP="00AA06B5">
      <w:pPr>
        <w:pStyle w:val="a9"/>
        <w:spacing w:before="0" w:beforeAutospacing="0" w:after="0" w:afterAutospacing="0"/>
        <w:ind w:firstLine="567"/>
        <w:jc w:val="both"/>
      </w:pPr>
      <w:r w:rsidRPr="00AA06B5">
        <w:t>К</w:t>
      </w:r>
      <w:r w:rsidRPr="00AA06B5">
        <w:rPr>
          <w:lang w:val="kk-KZ"/>
        </w:rPr>
        <w:t>ө</w:t>
      </w:r>
      <w:r w:rsidRPr="00AA06B5">
        <w:t>ле</w:t>
      </w:r>
      <w:r w:rsidRPr="00AA06B5">
        <w:rPr>
          <w:lang w:val="kk-KZ"/>
        </w:rPr>
        <w:t>ң</w:t>
      </w:r>
      <w:r w:rsidRPr="00AA06B5">
        <w:t>кел</w:t>
      </w:r>
      <w:r w:rsidRPr="00AA06B5">
        <w:rPr>
          <w:lang w:val="kk-KZ"/>
        </w:rPr>
        <w:t>і</w:t>
      </w:r>
      <w:r w:rsidRPr="00AA06B5">
        <w:t xml:space="preserve"> экономиканың дамуына әсер ететін факторлар:</w:t>
      </w:r>
    </w:p>
    <w:p w:rsidR="00AA06B5" w:rsidRPr="00AA06B5" w:rsidRDefault="00AA06B5" w:rsidP="00AA06B5">
      <w:pPr>
        <w:pStyle w:val="a9"/>
        <w:spacing w:before="0" w:beforeAutospacing="0" w:after="0" w:afterAutospacing="0"/>
        <w:jc w:val="both"/>
      </w:pPr>
      <w:r w:rsidRPr="00AA06B5">
        <w:t>А. «</w:t>
      </w:r>
      <w:r w:rsidRPr="00AA06B5">
        <w:rPr>
          <w:i/>
          <w:iCs/>
        </w:rPr>
        <w:t>тікелей әсер</w:t>
      </w:r>
      <w:r w:rsidRPr="00AA06B5">
        <w:t>» факторлары:</w:t>
      </w:r>
    </w:p>
    <w:p w:rsidR="00AA06B5" w:rsidRPr="00AA06B5" w:rsidRDefault="00AA06B5" w:rsidP="00AA06B5">
      <w:pPr>
        <w:pStyle w:val="a9"/>
        <w:spacing w:before="0" w:beforeAutospacing="0" w:after="0" w:afterAutospacing="0"/>
        <w:jc w:val="both"/>
      </w:pPr>
      <w:r w:rsidRPr="00AA06B5">
        <w:t>- Атқарушы биліктің </w:t>
      </w:r>
      <w:hyperlink r:id="rId43" w:history="1">
        <w:r w:rsidRPr="00AA06B5">
          <w:rPr>
            <w:rStyle w:val="a8"/>
            <w:color w:val="auto"/>
            <w:u w:val="none"/>
          </w:rPr>
          <w:t>тиімсіз басқару іс-әрекеттері</w:t>
        </w:r>
      </w:hyperlink>
      <w:r w:rsidRPr="00AA06B5">
        <w:t>;</w:t>
      </w:r>
    </w:p>
    <w:p w:rsidR="00AA06B5" w:rsidRPr="00AA06B5" w:rsidRDefault="00AA06B5" w:rsidP="00AA06B5">
      <w:pPr>
        <w:pStyle w:val="a9"/>
        <w:spacing w:before="0" w:beforeAutospacing="0" w:after="0" w:afterAutospacing="0"/>
        <w:jc w:val="both"/>
      </w:pPr>
      <w:r w:rsidRPr="00AA06B5">
        <w:t>- Бақылау-ревизиялық органдардың біліктілігінің жеткіліксіз деңгейі;</w:t>
      </w:r>
    </w:p>
    <w:p w:rsidR="00AA06B5" w:rsidRPr="00AA06B5" w:rsidRDefault="00AA06B5" w:rsidP="00AA06B5">
      <w:pPr>
        <w:pStyle w:val="a9"/>
        <w:spacing w:before="0" w:beforeAutospacing="0" w:after="0" w:afterAutospacing="0"/>
        <w:jc w:val="both"/>
      </w:pPr>
      <w:r w:rsidRPr="00AA06B5">
        <w:t>- Мемлекет саясатындағы басымдылықтар мен стратегиялық бағыттар,</w:t>
      </w:r>
    </w:p>
    <w:p w:rsidR="00AA06B5" w:rsidRPr="00AA06B5" w:rsidRDefault="00AA06B5" w:rsidP="00AA06B5">
      <w:pPr>
        <w:pStyle w:val="a9"/>
        <w:spacing w:before="0" w:beforeAutospacing="0" w:after="0" w:afterAutospacing="0"/>
        <w:jc w:val="both"/>
      </w:pPr>
      <w:r w:rsidRPr="00AA06B5">
        <w:t>- Геосаяси жағдай мен сыртқы экономикалық қатынастар;</w:t>
      </w:r>
    </w:p>
    <w:p w:rsidR="00AA06B5" w:rsidRPr="00AA06B5" w:rsidRDefault="00AA06B5" w:rsidP="00AA06B5">
      <w:pPr>
        <w:pStyle w:val="a9"/>
        <w:spacing w:before="0" w:beforeAutospacing="0" w:after="0" w:afterAutospacing="0"/>
        <w:jc w:val="both"/>
      </w:pPr>
      <w:r w:rsidRPr="00AA06B5">
        <w:t>- Басқару органдарының жемқорлықтың деңгейі;</w:t>
      </w:r>
    </w:p>
    <w:p w:rsidR="00AA06B5" w:rsidRPr="00AA06B5" w:rsidRDefault="00AA06B5" w:rsidP="00AA06B5">
      <w:pPr>
        <w:pStyle w:val="a9"/>
        <w:spacing w:before="0" w:beforeAutospacing="0" w:after="0" w:afterAutospacing="0"/>
        <w:jc w:val="both"/>
      </w:pPr>
      <w:r w:rsidRPr="00AA06B5">
        <w:t>- Халықтың мүліктік жағдайындағы айырмашылық.</w:t>
      </w:r>
    </w:p>
    <w:p w:rsidR="00AA06B5" w:rsidRPr="00AA06B5" w:rsidRDefault="00AA06B5" w:rsidP="00AA06B5">
      <w:pPr>
        <w:pStyle w:val="a9"/>
        <w:spacing w:before="0" w:beforeAutospacing="0" w:after="0" w:afterAutospacing="0"/>
        <w:jc w:val="both"/>
      </w:pPr>
    </w:p>
    <w:p w:rsidR="00AA06B5" w:rsidRPr="00AA06B5" w:rsidRDefault="00AA06B5" w:rsidP="00AA06B5">
      <w:pPr>
        <w:pStyle w:val="a9"/>
        <w:spacing w:before="0" w:beforeAutospacing="0" w:after="0" w:afterAutospacing="0"/>
        <w:jc w:val="both"/>
      </w:pPr>
      <w:r w:rsidRPr="00AA06B5">
        <w:t>Б. «</w:t>
      </w:r>
      <w:r w:rsidRPr="00AA06B5">
        <w:rPr>
          <w:i/>
          <w:iCs/>
        </w:rPr>
        <w:t>Жанама әсерлердің</w:t>
      </w:r>
      <w:r w:rsidRPr="00AA06B5">
        <w:t>» факторлары:</w:t>
      </w:r>
    </w:p>
    <w:p w:rsidR="00AA06B5" w:rsidRPr="00AA06B5" w:rsidRDefault="00AA06B5" w:rsidP="00AA06B5">
      <w:pPr>
        <w:pStyle w:val="a9"/>
        <w:spacing w:before="0" w:beforeAutospacing="0" w:after="0" w:afterAutospacing="0"/>
        <w:jc w:val="both"/>
      </w:pPr>
      <w:r w:rsidRPr="00AA06B5">
        <w:t>- Тұрғындар табыстары арасындағы үлкен айырмашылығы;</w:t>
      </w:r>
    </w:p>
    <w:p w:rsidR="00AA06B5" w:rsidRPr="00AA06B5" w:rsidRDefault="00AA06B5" w:rsidP="00AA06B5">
      <w:pPr>
        <w:pStyle w:val="a9"/>
        <w:spacing w:before="0" w:beforeAutospacing="0" w:after="0" w:afterAutospacing="0"/>
        <w:jc w:val="both"/>
      </w:pPr>
      <w:r w:rsidRPr="00AA06B5">
        <w:t>- Халық менталитетінің ерекшеліктер.</w:t>
      </w:r>
    </w:p>
    <w:p w:rsidR="00AA06B5" w:rsidRPr="00AA06B5" w:rsidRDefault="00AA06B5" w:rsidP="00AA06B5">
      <w:pPr>
        <w:pStyle w:val="a9"/>
        <w:spacing w:before="0" w:beforeAutospacing="0" w:after="0" w:afterAutospacing="0"/>
        <w:jc w:val="both"/>
      </w:pPr>
      <w:r w:rsidRPr="00AA06B5">
        <w:t>- Көлеңкелі экономика дамуына тән факторлар:</w:t>
      </w:r>
    </w:p>
    <w:p w:rsidR="00AA06B5" w:rsidRPr="00AA06B5" w:rsidRDefault="00AA06B5" w:rsidP="00AA06B5">
      <w:pPr>
        <w:pStyle w:val="a9"/>
        <w:spacing w:before="0" w:beforeAutospacing="0" w:after="0" w:afterAutospacing="0"/>
        <w:jc w:val="both"/>
      </w:pPr>
      <w:r w:rsidRPr="00AA06B5">
        <w:t>- Әлеуметтік салаға шығындардың азаюы;</w:t>
      </w:r>
    </w:p>
    <w:p w:rsidR="00AA06B5" w:rsidRPr="00AA06B5" w:rsidRDefault="00AA06B5" w:rsidP="00AA06B5">
      <w:pPr>
        <w:pStyle w:val="a9"/>
        <w:spacing w:before="0" w:beforeAutospacing="0" w:after="0" w:afterAutospacing="0"/>
        <w:jc w:val="both"/>
      </w:pPr>
      <w:r w:rsidRPr="00AA06B5">
        <w:t>- Қазақстандық капиталды шетелге шығару;</w:t>
      </w:r>
    </w:p>
    <w:p w:rsidR="00AA06B5" w:rsidRPr="00AA06B5" w:rsidRDefault="00AA06B5" w:rsidP="00AA06B5">
      <w:pPr>
        <w:pStyle w:val="a9"/>
        <w:spacing w:before="0" w:beforeAutospacing="0" w:after="0" w:afterAutospacing="0"/>
        <w:jc w:val="both"/>
      </w:pPr>
      <w:r w:rsidRPr="00AA06B5">
        <w:t>- Аймақтардың дамуының тепе-теңдігінің бұзылуы;</w:t>
      </w:r>
    </w:p>
    <w:p w:rsidR="00AA06B5" w:rsidRPr="00AA06B5" w:rsidRDefault="00AA06B5" w:rsidP="00AA06B5">
      <w:pPr>
        <w:pStyle w:val="a9"/>
        <w:spacing w:before="0" w:beforeAutospacing="0" w:after="0" w:afterAutospacing="0"/>
        <w:jc w:val="both"/>
      </w:pPr>
      <w:r w:rsidRPr="00AA06B5">
        <w:t>- </w:t>
      </w:r>
      <w:hyperlink r:id="rId44" w:history="1">
        <w:r w:rsidRPr="00AA06B5">
          <w:rPr>
            <w:rStyle w:val="a8"/>
            <w:color w:val="auto"/>
            <w:u w:val="none"/>
          </w:rPr>
          <w:t>Қоғамның криминализациялануы</w:t>
        </w:r>
      </w:hyperlink>
      <w:r w:rsidRPr="00AA06B5">
        <w:t>, экономикалық қылмыстың артуы;</w:t>
      </w:r>
    </w:p>
    <w:p w:rsidR="00AA06B5" w:rsidRPr="00AA06B5" w:rsidRDefault="00AA06B5" w:rsidP="00AA06B5">
      <w:pPr>
        <w:pStyle w:val="a9"/>
        <w:spacing w:before="0" w:beforeAutospacing="0" w:after="0" w:afterAutospacing="0"/>
        <w:ind w:firstLine="567"/>
        <w:jc w:val="both"/>
      </w:pPr>
    </w:p>
    <w:p w:rsidR="00AA06B5" w:rsidRPr="00AA06B5" w:rsidRDefault="00AA06B5" w:rsidP="00AA06B5">
      <w:pPr>
        <w:pStyle w:val="a9"/>
        <w:spacing w:before="0" w:beforeAutospacing="0" w:after="0" w:afterAutospacing="0"/>
        <w:ind w:firstLine="567"/>
        <w:jc w:val="both"/>
      </w:pPr>
      <w:r w:rsidRPr="00AA06B5">
        <w:t>Көлеңкелі экономиканы шектеу тәжірибесінде белгілі бір механизмдер жұмыс істейді. Мұнда қылмыстық жағымен ғана емес,сонымен қатар құқықтық әдістерді де енгізу керек. Капиталды ел экономикасына қызмет еткізу үшін:</w:t>
      </w:r>
    </w:p>
    <w:p w:rsidR="00AA06B5" w:rsidRPr="00AA06B5" w:rsidRDefault="00AA06B5" w:rsidP="00AA06B5">
      <w:pPr>
        <w:pStyle w:val="a9"/>
        <w:spacing w:before="0" w:beforeAutospacing="0" w:after="0" w:afterAutospacing="0"/>
        <w:jc w:val="both"/>
      </w:pPr>
      <w:r w:rsidRPr="00AA06B5">
        <w:t>а) салық мөлшерін азайту және оларды алу процедурасын жеңілдету;</w:t>
      </w:r>
    </w:p>
    <w:p w:rsidR="00AA06B5" w:rsidRPr="00AA06B5" w:rsidRDefault="00AA06B5" w:rsidP="00AA06B5">
      <w:pPr>
        <w:pStyle w:val="a9"/>
        <w:spacing w:before="0" w:beforeAutospacing="0" w:after="0" w:afterAutospacing="0"/>
        <w:jc w:val="both"/>
      </w:pPr>
      <w:r w:rsidRPr="00AA06B5">
        <w:t>ә) кәсіпкерлікті тиімсіз ететін заңдардағы құқықтық олқылықтарды жою;</w:t>
      </w:r>
    </w:p>
    <w:p w:rsidR="00AA06B5" w:rsidRPr="00AA06B5" w:rsidRDefault="00AA06B5" w:rsidP="00AA06B5">
      <w:pPr>
        <w:pStyle w:val="a9"/>
        <w:spacing w:before="0" w:beforeAutospacing="0" w:after="0" w:afterAutospacing="0"/>
        <w:jc w:val="both"/>
      </w:pPr>
      <w:r w:rsidRPr="00AA06B5">
        <w:t>б) өндірісті кеңейту мен жаңа жұмыс орындарын ашуға кететін табысты салықтық қысымнан босату;</w:t>
      </w:r>
    </w:p>
    <w:p w:rsidR="00AA06B5" w:rsidRPr="00AA06B5" w:rsidRDefault="00AA06B5" w:rsidP="00AA06B5">
      <w:pPr>
        <w:pStyle w:val="a9"/>
        <w:spacing w:before="0" w:beforeAutospacing="0" w:after="0" w:afterAutospacing="0"/>
        <w:jc w:val="both"/>
      </w:pPr>
      <w:r w:rsidRPr="00AA06B5">
        <w:t>в) жинақтар мен капиталдардың сақталуын мемлекеттік қамтамасыз ету.</w:t>
      </w:r>
    </w:p>
    <w:p w:rsidR="00AA06B5" w:rsidRPr="00AA06B5" w:rsidRDefault="00AA06B5" w:rsidP="00AA06B5">
      <w:pPr>
        <w:pStyle w:val="a9"/>
        <w:spacing w:before="0" w:beforeAutospacing="0" w:after="0" w:afterAutospacing="0"/>
        <w:ind w:firstLine="567"/>
        <w:jc w:val="both"/>
      </w:pPr>
      <w:r w:rsidRPr="00AA06B5">
        <w:t>Бүгінгі күні елімізде көлеңкелі экономиканың қалыпты жағдайға айналып бара жатқандығы жасырын емес. Онымен күресудің басты тетігі саналатын – салық жүйесіне жыл сайын өзгеріс енгізгенімізбен, аталған жайдың ауыздықталған түрі көрінбейді.Қаржы полициясының мәліметі бойынша, көлеңкелі экономикадағы ақша айналымы 30 миллиард доллардан асып отыр. Жалпы ұлттық өнімнің көлемі 2011 жылы 27 триллион теңгені құрады. Бұл көлеңкелі экономиканың жалпы экономикадағы көлемі 16 пайыз деген сөз. Айтар болсақ, елімізде тіркелген 1 миллион 300 мыңнан астам кәсіпкердің 747 мыңы ғана белсенді түрде жұмыс жасауда. Бұған әсер етуші факторлар өте көп болғанымен, ең негізгісі әкімшілік кедергілер болып отыр.</w:t>
      </w:r>
    </w:p>
    <w:p w:rsidR="00AA06B5" w:rsidRPr="00AA06B5" w:rsidRDefault="00AA06B5" w:rsidP="00AA06B5">
      <w:pPr>
        <w:pStyle w:val="a9"/>
        <w:spacing w:before="0" w:beforeAutospacing="0" w:after="0" w:afterAutospacing="0"/>
        <w:ind w:firstLine="567"/>
        <w:jc w:val="both"/>
      </w:pPr>
      <w:r w:rsidRPr="00AA06B5">
        <w:t>Оны заңға сәйкес жұмыс жасайтын секторға шығару үшін ең алдымен бизнес жүргізу </w:t>
      </w:r>
      <w:hyperlink r:id="rId45" w:history="1">
        <w:r w:rsidRPr="00AA06B5">
          <w:rPr>
            <w:rStyle w:val="a8"/>
            <w:color w:val="auto"/>
            <w:u w:val="none"/>
          </w:rPr>
          <w:t>тетіктерін оңтайландыру қажет</w:t>
        </w:r>
      </w:hyperlink>
    </w:p>
    <w:p w:rsidR="00AA06B5" w:rsidRPr="00AA06B5" w:rsidRDefault="00AA06B5" w:rsidP="00AA06B5">
      <w:pPr>
        <w:pStyle w:val="a9"/>
        <w:spacing w:before="0" w:beforeAutospacing="0" w:after="0" w:afterAutospacing="0"/>
        <w:ind w:firstLine="567"/>
        <w:jc w:val="both"/>
      </w:pPr>
      <w:r w:rsidRPr="00AA06B5">
        <w:t>Қазақстан Республикасындағы сыбайлас жемқорлыққа қарсы іс-қимыл жөніндегі 2011 - 2015 жылдарға арналған салалық бағдарламаны бекіту туралы</w:t>
      </w:r>
    </w:p>
    <w:p w:rsidR="00AA06B5" w:rsidRPr="00AA06B5" w:rsidRDefault="00AA06B5" w:rsidP="00AA06B5">
      <w:pPr>
        <w:pStyle w:val="a9"/>
        <w:spacing w:before="0" w:beforeAutospacing="0" w:after="0" w:afterAutospacing="0"/>
        <w:ind w:firstLine="567"/>
        <w:jc w:val="both"/>
      </w:pPr>
      <w:r w:rsidRPr="00AA06B5">
        <w:t>Қазақстан Республикасы Үкіметінің 2011 жылғы 31 наурыздағы № 308 Қаулысында келесі міндеттер айқындалған:</w:t>
      </w:r>
    </w:p>
    <w:p w:rsidR="00AA06B5" w:rsidRPr="00AA06B5" w:rsidRDefault="00AA06B5" w:rsidP="00AA06B5">
      <w:pPr>
        <w:pStyle w:val="a9"/>
        <w:spacing w:before="0" w:beforeAutospacing="0" w:after="0" w:afterAutospacing="0"/>
        <w:ind w:firstLine="567"/>
        <w:jc w:val="both"/>
      </w:pPr>
      <w:r w:rsidRPr="00AA06B5">
        <w:lastRenderedPageBreak/>
        <w:t>1. Сыбайлас жемқорлыққа қарсы іс-қимыл мәселелері бойынша ұлттық заңнаманы жетілдіру және халықаралық ынтымақтастықты кеңейту;</w:t>
      </w:r>
    </w:p>
    <w:p w:rsidR="00AA06B5" w:rsidRPr="00AA06B5" w:rsidRDefault="00AA06B5" w:rsidP="00AA06B5">
      <w:pPr>
        <w:pStyle w:val="a9"/>
        <w:spacing w:before="0" w:beforeAutospacing="0" w:after="0" w:afterAutospacing="0"/>
        <w:ind w:firstLine="567"/>
        <w:jc w:val="both"/>
      </w:pPr>
      <w:r w:rsidRPr="00AA06B5">
        <w:t>2. Сыбайлас жемқорлыққа қарсы іс-қимыл, сондай-ақ сыбайлас жемқорлық қауіптерін азайту жөніндегі мемлекеттік органдар қызметінің тиімділігін арттыру;</w:t>
      </w:r>
    </w:p>
    <w:p w:rsidR="00AA06B5" w:rsidRPr="00AA06B5" w:rsidRDefault="00AA06B5" w:rsidP="00AA06B5">
      <w:pPr>
        <w:pStyle w:val="a9"/>
        <w:spacing w:before="0" w:beforeAutospacing="0" w:after="0" w:afterAutospacing="0"/>
        <w:ind w:firstLine="567"/>
        <w:jc w:val="both"/>
      </w:pPr>
      <w:r w:rsidRPr="00AA06B5">
        <w:t>3. Сыбайлас жемқорлыққа қарсы көзқарасты қалыптастыру;</w:t>
      </w:r>
    </w:p>
    <w:p w:rsidR="00AA06B5" w:rsidRPr="00AA06B5" w:rsidRDefault="00AA06B5" w:rsidP="00AA06B5">
      <w:pPr>
        <w:pStyle w:val="a9"/>
        <w:spacing w:before="0" w:beforeAutospacing="0" w:after="0" w:afterAutospacing="0"/>
        <w:ind w:firstLine="567"/>
        <w:jc w:val="both"/>
        <w:rPr>
          <w:lang w:val="kk-KZ"/>
        </w:rPr>
      </w:pPr>
      <w:r w:rsidRPr="00AA06B5">
        <w:t>4. Көлеңкелі экономиканың деңгейін төмендету.</w:t>
      </w:r>
    </w:p>
    <w:p w:rsidR="00AA06B5" w:rsidRPr="00AA06B5" w:rsidRDefault="00AA06B5" w:rsidP="00AA06B5">
      <w:pPr>
        <w:pStyle w:val="a9"/>
        <w:spacing w:before="0" w:beforeAutospacing="0" w:after="0" w:afterAutospacing="0"/>
        <w:ind w:firstLine="567"/>
        <w:jc w:val="both"/>
        <w:rPr>
          <w:lang w:val="kk-KZ"/>
        </w:rPr>
      </w:pPr>
      <w:r w:rsidRPr="00AA06B5">
        <w:rPr>
          <w:i/>
          <w:iCs/>
          <w:lang w:val="kk-KZ"/>
        </w:rPr>
        <w:t>Бағдарламаны іске асыру нәтижелерінің көрсеткіштері.</w:t>
      </w:r>
    </w:p>
    <w:p w:rsidR="00AA06B5" w:rsidRPr="00AA06B5" w:rsidRDefault="00AA06B5" w:rsidP="00AA06B5">
      <w:pPr>
        <w:pStyle w:val="a9"/>
        <w:spacing w:before="0" w:beforeAutospacing="0" w:after="0" w:afterAutospacing="0"/>
        <w:ind w:firstLine="567"/>
        <w:jc w:val="both"/>
        <w:rPr>
          <w:lang w:val="kk-KZ"/>
        </w:rPr>
      </w:pPr>
      <w:r w:rsidRPr="00AA06B5">
        <w:rPr>
          <w:lang w:val="kk-KZ"/>
        </w:rPr>
        <w:t>Бірінші міндетті іске асырудың қорытындылары бойынша мынадай нәтижелерге қол жеткізіледі:</w:t>
      </w:r>
    </w:p>
    <w:p w:rsidR="00AA06B5" w:rsidRPr="00AA06B5" w:rsidRDefault="00AA06B5" w:rsidP="00AA06B5">
      <w:pPr>
        <w:pStyle w:val="a9"/>
        <w:spacing w:before="0" w:beforeAutospacing="0" w:after="0" w:afterAutospacing="0"/>
        <w:ind w:firstLine="567"/>
        <w:jc w:val="both"/>
        <w:rPr>
          <w:lang w:val="kk-KZ"/>
        </w:rPr>
      </w:pPr>
      <w:r w:rsidRPr="00AA06B5">
        <w:rPr>
          <w:lang w:val="kk-KZ"/>
        </w:rPr>
        <w:t>- 2016 жылға дейін Сыбайлас жемқорлық үшін қылмыстық жауапкершілік туралы және Сыбайлас жемқорлық үшін азаматтық-құқықтық жауапкершілік туралы конвенциялар ратификацияланып, оның негізгі ережелері ұлттық заңнамаға имплементацияланады.</w:t>
      </w:r>
    </w:p>
    <w:p w:rsidR="00AA06B5" w:rsidRPr="00AA06B5" w:rsidRDefault="00AA06B5" w:rsidP="00AA06B5">
      <w:pPr>
        <w:pStyle w:val="a9"/>
        <w:spacing w:before="0" w:beforeAutospacing="0" w:after="0" w:afterAutospacing="0"/>
        <w:ind w:firstLine="567"/>
        <w:jc w:val="both"/>
        <w:rPr>
          <w:lang w:val="kk-KZ"/>
        </w:rPr>
      </w:pPr>
      <w:r w:rsidRPr="00AA06B5">
        <w:rPr>
          <w:lang w:val="kk-KZ"/>
        </w:rPr>
        <w:t>- 2015 жылға қарай Қазақстан Сыбайлас жемқорлыққа қарсы күрес</w:t>
      </w:r>
    </w:p>
    <w:p w:rsidR="00AA06B5" w:rsidRPr="00AA06B5" w:rsidRDefault="00AA06B5" w:rsidP="00AA06B5">
      <w:pPr>
        <w:pStyle w:val="a9"/>
        <w:spacing w:before="0" w:beforeAutospacing="0" w:after="0" w:afterAutospacing="0"/>
        <w:ind w:firstLine="567"/>
        <w:jc w:val="both"/>
        <w:rPr>
          <w:lang w:val="kk-KZ"/>
        </w:rPr>
      </w:pPr>
      <w:r w:rsidRPr="00AA06B5">
        <w:rPr>
          <w:lang w:val="kk-KZ"/>
        </w:rPr>
        <w:t>жөніндегі елдердің (ГРЕКО) тобына кіреді.</w:t>
      </w:r>
    </w:p>
    <w:p w:rsidR="00AA06B5" w:rsidRPr="00AA06B5" w:rsidRDefault="00AA06B5" w:rsidP="00AA06B5">
      <w:pPr>
        <w:pStyle w:val="a9"/>
        <w:spacing w:before="0" w:beforeAutospacing="0" w:after="0" w:afterAutospacing="0"/>
        <w:ind w:firstLine="567"/>
        <w:jc w:val="both"/>
        <w:rPr>
          <w:lang w:val="kk-KZ"/>
        </w:rPr>
      </w:pPr>
      <w:r w:rsidRPr="00AA06B5">
        <w:rPr>
          <w:lang w:val="kk-KZ"/>
        </w:rPr>
        <w:t>Екінші міндетті іске асырудың қорытындылары бойынша мынадай нәтижелерге қол жеткізіледі:</w:t>
      </w:r>
    </w:p>
    <w:p w:rsidR="00AA06B5" w:rsidRPr="00AA06B5" w:rsidRDefault="00AA06B5" w:rsidP="00AA06B5">
      <w:pPr>
        <w:pStyle w:val="a9"/>
        <w:spacing w:before="0" w:beforeAutospacing="0" w:after="0" w:afterAutospacing="0"/>
        <w:ind w:firstLine="567"/>
        <w:jc w:val="both"/>
        <w:rPr>
          <w:lang w:val="kk-KZ"/>
        </w:rPr>
      </w:pPr>
      <w:r w:rsidRPr="00AA06B5">
        <w:rPr>
          <w:lang w:val="kk-KZ"/>
        </w:rPr>
        <w:t>- уақытын және шығындарын қоса алғанда, бизнесті тіркеу мен жүргізуге (рұқсаттар, лицензиялар, сертификаттар, </w:t>
      </w:r>
      <w:hyperlink r:id="rId46" w:history="1">
        <w:r w:rsidRPr="00AA06B5">
          <w:rPr>
            <w:rStyle w:val="a8"/>
            <w:color w:val="auto"/>
            <w:u w:val="none"/>
            <w:lang w:val="kk-KZ"/>
          </w:rPr>
          <w:t>аккредитациялар алуға</w:t>
        </w:r>
      </w:hyperlink>
      <w:r w:rsidRPr="00AA06B5">
        <w:rPr>
          <w:lang w:val="kk-KZ"/>
        </w:rPr>
        <w:t>, сондай-ақ консультациялар алуға) қатысты операциялық шығындар 2011 жылмен салыстырғанда 2015 жылы 30%-ға төмендейді;</w:t>
      </w:r>
    </w:p>
    <w:p w:rsidR="00AA06B5" w:rsidRPr="00AA06B5" w:rsidRDefault="00AA06B5" w:rsidP="00AA06B5">
      <w:pPr>
        <w:pStyle w:val="a9"/>
        <w:spacing w:before="0" w:beforeAutospacing="0" w:after="0" w:afterAutospacing="0"/>
        <w:ind w:firstLine="567"/>
        <w:jc w:val="both"/>
        <w:rPr>
          <w:lang w:val="kk-KZ"/>
        </w:rPr>
      </w:pPr>
      <w:r w:rsidRPr="00AA06B5">
        <w:rPr>
          <w:lang w:val="kk-KZ"/>
        </w:rPr>
        <w:t>- берілетін лицензиялардың жалпы санының электрондық түрде берілетін лицензиялардың үлесі: 2011 жылы - 7 %, 2012 жылы - 20 %, 2013 жылы - 50 %, 2014 жылы - 70 %, 2015 жылы - 100 % құрайды;</w:t>
      </w:r>
    </w:p>
    <w:p w:rsidR="00AA06B5" w:rsidRPr="00AA06B5" w:rsidRDefault="00AA06B5" w:rsidP="00AA06B5">
      <w:pPr>
        <w:pStyle w:val="a9"/>
        <w:spacing w:before="0" w:beforeAutospacing="0" w:after="0" w:afterAutospacing="0"/>
        <w:ind w:firstLine="567"/>
        <w:jc w:val="both"/>
        <w:rPr>
          <w:lang w:val="kk-KZ"/>
        </w:rPr>
      </w:pPr>
      <w:r w:rsidRPr="00AA06B5">
        <w:rPr>
          <w:lang w:val="kk-KZ"/>
        </w:rPr>
        <w:t>- мемлекеттік қызмет көрсету бойынша «тиімді қызмет» деген бағалаумен орталық және жергілікті мемлекеттік органдардың үлесі 2011 жылы 30 %-ға, 2012 жылы 35 %-ға, 2013 жылы 40 %-ға, 2014 жылы 45 %-ға, 2015 жылы 50 %-ға артады;</w:t>
      </w:r>
    </w:p>
    <w:p w:rsidR="00AA06B5" w:rsidRPr="00AA06B5" w:rsidRDefault="00AA06B5" w:rsidP="00AA06B5">
      <w:pPr>
        <w:pStyle w:val="a9"/>
        <w:spacing w:before="0" w:beforeAutospacing="0" w:after="0" w:afterAutospacing="0"/>
        <w:ind w:firstLine="567"/>
        <w:jc w:val="both"/>
        <w:rPr>
          <w:lang w:val="kk-KZ"/>
        </w:rPr>
      </w:pPr>
      <w:r w:rsidRPr="00AA06B5">
        <w:rPr>
          <w:lang w:val="kk-KZ"/>
        </w:rPr>
        <w:t>- жеке және заңды тұлғалардың мемлекеттік қызметтердің сапасы мен қолжетімділігіне қанағаттану деңгейі 2011 жылы 52 %-ға, 2012 жылы 54 %-ға, 2013 жылы 56 %-ға, 2014 жылы 58 %-ға, 2015 жылы 60 %-ға артады;</w:t>
      </w:r>
    </w:p>
    <w:p w:rsidR="00AA06B5" w:rsidRPr="00AA06B5" w:rsidRDefault="00AA06B5" w:rsidP="00AA06B5">
      <w:pPr>
        <w:pStyle w:val="a9"/>
        <w:spacing w:before="0" w:beforeAutospacing="0" w:after="0" w:afterAutospacing="0"/>
        <w:ind w:firstLine="567"/>
        <w:jc w:val="both"/>
        <w:rPr>
          <w:lang w:val="kk-KZ"/>
        </w:rPr>
      </w:pPr>
      <w:r w:rsidRPr="00AA06B5">
        <w:rPr>
          <w:lang w:val="kk-KZ"/>
        </w:rPr>
        <w:t>- 2015 жылға қарай әлеуметтік маңызы бар мемлекеттік қызметтердің 50 %-ы электрондық нысанға ауысуы: 2011 жылы 10 %-ға, 2012 жылы 20 %-ға, 2013 жылы 30 %-ға, 2014 жылы 40 %-ға, 2015 жылы 50 %-ға қамтамасыз етіледі.</w:t>
      </w:r>
    </w:p>
    <w:p w:rsidR="00AA06B5" w:rsidRPr="00AA06B5" w:rsidRDefault="00AA06B5" w:rsidP="00AA06B5">
      <w:pPr>
        <w:pStyle w:val="a9"/>
        <w:spacing w:before="0" w:beforeAutospacing="0" w:after="0" w:afterAutospacing="0"/>
        <w:ind w:firstLine="567"/>
        <w:jc w:val="both"/>
        <w:rPr>
          <w:lang w:val="kk-KZ"/>
        </w:rPr>
      </w:pPr>
      <w:r w:rsidRPr="00AA06B5">
        <w:rPr>
          <w:lang w:val="kk-KZ"/>
        </w:rPr>
        <w:t>Үшінші міндетті іске асырудың қорытындылары бойынша мынадай нәтижелерге қол жеткізіледі:</w:t>
      </w:r>
    </w:p>
    <w:p w:rsidR="00AA06B5" w:rsidRPr="00AA06B5" w:rsidRDefault="00AA06B5" w:rsidP="00AA06B5">
      <w:pPr>
        <w:pStyle w:val="a9"/>
        <w:spacing w:before="0" w:beforeAutospacing="0" w:after="0" w:afterAutospacing="0"/>
        <w:ind w:firstLine="567"/>
        <w:jc w:val="both"/>
        <w:rPr>
          <w:lang w:val="kk-KZ"/>
        </w:rPr>
      </w:pPr>
      <w:r w:rsidRPr="00AA06B5">
        <w:rPr>
          <w:lang w:val="kk-KZ"/>
        </w:rPr>
        <w:t>- мемлекеттің сыбайлас жемқорлыққа қарсы саясатына қанағаттанатын халықтың үлесі 2015 жылға қарай кемінде 60 %-ды құрайтын болады;</w:t>
      </w:r>
    </w:p>
    <w:p w:rsidR="00AA06B5" w:rsidRPr="00AA06B5" w:rsidRDefault="00AA06B5" w:rsidP="00AA06B5">
      <w:pPr>
        <w:pStyle w:val="a9"/>
        <w:spacing w:before="0" w:beforeAutospacing="0" w:after="0" w:afterAutospacing="0"/>
        <w:ind w:firstLine="567"/>
        <w:jc w:val="both"/>
        <w:rPr>
          <w:lang w:val="kk-KZ"/>
        </w:rPr>
      </w:pPr>
      <w:r w:rsidRPr="00AA06B5">
        <w:rPr>
          <w:lang w:val="kk-KZ"/>
        </w:rPr>
        <w:t>- халықтың құқықтық сауаттылығы: 2011 жылы 20 %, 2012 жылы 21 %, 2013 жылы 22 %, 2014 жылы 23 %, 2015 жылы 24 % құрайды.</w:t>
      </w:r>
    </w:p>
    <w:p w:rsidR="00AA06B5" w:rsidRPr="00AA06B5" w:rsidRDefault="00AA06B5" w:rsidP="00AA06B5">
      <w:pPr>
        <w:pStyle w:val="a9"/>
        <w:spacing w:before="0" w:beforeAutospacing="0" w:after="0" w:afterAutospacing="0"/>
        <w:ind w:firstLine="567"/>
        <w:jc w:val="both"/>
        <w:rPr>
          <w:lang w:val="kk-KZ"/>
        </w:rPr>
      </w:pPr>
      <w:r w:rsidRPr="00AA06B5">
        <w:rPr>
          <w:lang w:val="kk-KZ"/>
        </w:rPr>
        <w:t>Төртінші міндетті іске асырудың қорытындылары бойынша мынадай нәтижелерге қол жеткізіледі:</w:t>
      </w:r>
    </w:p>
    <w:p w:rsidR="00AA06B5" w:rsidRPr="00AA06B5" w:rsidRDefault="00AA06B5" w:rsidP="00AA06B5">
      <w:pPr>
        <w:pStyle w:val="a9"/>
        <w:spacing w:before="0" w:beforeAutospacing="0" w:after="0" w:afterAutospacing="0"/>
        <w:ind w:firstLine="567"/>
        <w:jc w:val="both"/>
        <w:rPr>
          <w:lang w:val="kk-KZ"/>
        </w:rPr>
      </w:pPr>
      <w:r w:rsidRPr="00AA06B5">
        <w:rPr>
          <w:lang w:val="kk-KZ"/>
        </w:rPr>
        <w:t>- жалпы ішкі өнімнен көлеңкелі экономиканың деңгейі 2013 жылға қарай - 19,4 %, 2015 жылға қарай - 19,3 %-ды құрайды.</w:t>
      </w:r>
    </w:p>
    <w:p w:rsidR="00AA06B5" w:rsidRPr="00AA06B5" w:rsidRDefault="00AA06B5" w:rsidP="00AA06B5">
      <w:pPr>
        <w:pStyle w:val="a9"/>
        <w:spacing w:before="0" w:beforeAutospacing="0" w:after="0" w:afterAutospacing="0"/>
        <w:ind w:firstLine="567"/>
        <w:jc w:val="both"/>
        <w:rPr>
          <w:lang w:val="kk-KZ"/>
        </w:rPr>
      </w:pPr>
      <w:r w:rsidRPr="00AA06B5">
        <w:rPr>
          <w:lang w:val="kk-KZ"/>
        </w:rPr>
        <w:t>Қазақстан президенті Нұрсұлтан Назарбаев 2012 жылы 3 қыркүйек күні мемлекеттік органдарда қаржылық тәртіпті қатал жолға қоюды, көлеңкелі экономика үшін заңнамалық кедергілер құруды, сондай-ақ еліміздің ішкі және сыртқы қарызын бақылауды жеделдетуді тапсырды.</w:t>
      </w:r>
    </w:p>
    <w:p w:rsidR="00AA06B5" w:rsidRPr="00AA06B5" w:rsidRDefault="00AA06B5" w:rsidP="00AA06B5">
      <w:pPr>
        <w:pStyle w:val="a9"/>
        <w:spacing w:before="0" w:beforeAutospacing="0" w:after="0" w:afterAutospacing="0"/>
        <w:ind w:firstLine="567"/>
        <w:jc w:val="both"/>
        <w:rPr>
          <w:lang w:val="kk-KZ"/>
        </w:rPr>
      </w:pPr>
      <w:r w:rsidRPr="00AA06B5">
        <w:rPr>
          <w:i/>
          <w:iCs/>
          <w:lang w:val="kk-KZ"/>
        </w:rPr>
        <w:t xml:space="preserve">Сонымен, </w:t>
      </w:r>
      <w:r w:rsidRPr="00AA06B5">
        <w:rPr>
          <w:lang w:val="kk-KZ"/>
        </w:rPr>
        <w:t xml:space="preserve">Көлеңкелі экономика – бұл мемлекетке салық төлеуден жалтаратын және заңсыз түрде пайда табуды көздейтін экономикалық қызмет.Көлеңкелі экономика ауқымын және оның аясындағы табыс көлемін анықтау өте қиын,алайда сарапшыларды бағалауынша ЖҰӨ-гі оның үлесі АҚШ-та 8-14%,Англияда 6-8%,Франция мен Канадада 5-8%,Швеция мен Норвегияда 6-17%,Италияда 30%-құрайды.Шетелдік мамандардың бағалауынша,бұрынғы КСРО-ның «жасырын экономикасы» дүниежүзіндегі дамыған 20 елдің қатарына </w:t>
      </w:r>
      <w:r w:rsidRPr="00AA06B5">
        <w:rPr>
          <w:lang w:val="kk-KZ"/>
        </w:rPr>
        <w:lastRenderedPageBreak/>
        <w:t>кірген.Олардың есептеуінше,ЖҰӨ-нің 5-7% «көлеңкелі» секторда өндірілген.Көлеңкелі экономиканың мұндай ауқымы мемлекеттік меншіктің монополиялық үстемдігіне байланысты.</w:t>
      </w:r>
    </w:p>
    <w:p w:rsidR="00AA06B5" w:rsidRPr="00AA06B5" w:rsidRDefault="00AA06B5" w:rsidP="00AA06B5">
      <w:pPr>
        <w:pStyle w:val="a9"/>
        <w:spacing w:before="0" w:beforeAutospacing="0" w:after="0" w:afterAutospacing="0"/>
        <w:ind w:firstLine="567"/>
        <w:jc w:val="both"/>
        <w:rPr>
          <w:lang w:val="kk-KZ"/>
        </w:rPr>
      </w:pPr>
      <w:r w:rsidRPr="00AA06B5">
        <w:rPr>
          <w:lang w:val="kk-KZ"/>
        </w:rPr>
        <w:t>Қазақстан Республикасында Көлеңкелі экономиканың қазіргі экономикада мынадай элементтері орын алып отыр: жасырын меншік түрлері мен негізгі тәсілдері көптен бері қалыптасқан жалған экономика субъектілердің әрекет етуі. Олармен күресу шараларын арнайы құқық сақтау органдары жүргізеді. Отандық ғалымдар көлеңкелі экономикамен күресудің бірден-бір тәсілі болашақта жаппай электрондық ақша жүйесіне көшу деп есептейді.</w:t>
      </w:r>
    </w:p>
    <w:p w:rsidR="00AA06B5" w:rsidRPr="00AA06B5" w:rsidRDefault="00AA06B5" w:rsidP="00AA06B5">
      <w:pPr>
        <w:pStyle w:val="a9"/>
        <w:spacing w:before="0" w:beforeAutospacing="0" w:after="0" w:afterAutospacing="0"/>
        <w:ind w:firstLine="567"/>
        <w:jc w:val="both"/>
        <w:rPr>
          <w:lang w:val="kk-KZ"/>
        </w:rPr>
      </w:pPr>
      <w:r w:rsidRPr="00AA06B5">
        <w:rPr>
          <w:lang w:val="kk-KZ"/>
        </w:rPr>
        <w:t>Қазақстан Республикасының Статистика агенттігінің жедел деретері бойынша 2010 жылы ЖІӨ-нің көлемі ағымдық бағалармен есептегенде 21 513 473,3 млн. құрады және 7,0 %-ға өсті.</w:t>
      </w:r>
    </w:p>
    <w:p w:rsidR="00AA06B5" w:rsidRPr="00AA06B5" w:rsidRDefault="00AA06B5" w:rsidP="00AA06B5">
      <w:pPr>
        <w:pStyle w:val="a9"/>
        <w:spacing w:before="0" w:beforeAutospacing="0" w:after="0" w:afterAutospacing="0"/>
        <w:ind w:firstLine="567"/>
        <w:jc w:val="both"/>
      </w:pPr>
      <w:r w:rsidRPr="00AA06B5">
        <w:rPr>
          <w:lang w:val="kk-KZ"/>
        </w:rPr>
        <w:t>Осы елімізде таралып бара жатқан індеттің алдын алуға әрбір қазақстандық өз үлесін қоса алады. Оған, тіпті, бізден айрықша күш-қуат, қосымша жұмыстану талап етілмейді. Бар болғаны, сауда жасаған кезде сатушыдан кассалық аппа</w:t>
      </w:r>
      <w:r w:rsidRPr="00AA06B5">
        <w:rPr>
          <w:lang w:val="kk-KZ"/>
        </w:rPr>
        <w:softHyphen/>
        <w:t>раттың чегін талап етсек те жеткілікті көрінеді. «Бұл өзі ұсақ-түйек, қарапайым нәрсе сияқты көрінеді. Алайда, әрбір сауда жасаушы адам кассалық аппарат чегін талап ететін болса, көлеңкелі экономика көрсеткіштерінің азаюына үлкен үлес қосқан болып шығады. </w:t>
      </w:r>
      <w:hyperlink r:id="rId47" w:history="1">
        <w:r w:rsidRPr="00AA06B5">
          <w:rPr>
            <w:rStyle w:val="a8"/>
            <w:color w:val="auto"/>
            <w:u w:val="none"/>
          </w:rPr>
          <w:t>Қандай ауру болмасын</w:t>
        </w:r>
      </w:hyperlink>
      <w:r w:rsidRPr="00AA06B5">
        <w:t>, алдымен осындай ұсақ-түйектен басталатынын ұмытпауымыз керек. Кассалық аппарат чегіне тіркелмеген табыстардың өзінен миллиондаған қар</w:t>
      </w:r>
      <w:r w:rsidRPr="00AA06B5">
        <w:softHyphen/>
        <w:t>жы көлеңкеге кетеді. Тіпті, елімізде «Касса</w:t>
      </w:r>
      <w:r w:rsidRPr="00AA06B5">
        <w:softHyphen/>
        <w:t>лық аппарат чегін талап етейік» ак</w:t>
      </w:r>
      <w:r w:rsidRPr="00AA06B5">
        <w:softHyphen/>
        <w:t>ция</w:t>
      </w:r>
      <w:r w:rsidRPr="00AA06B5">
        <w:softHyphen/>
        <w:t>сын ұйымдастырса да артық болмас еді».</w:t>
      </w:r>
    </w:p>
    <w:p w:rsidR="00AA06B5" w:rsidRPr="00AA06B5" w:rsidRDefault="00AA06B5" w:rsidP="00AA06B5">
      <w:pPr>
        <w:spacing w:after="0" w:line="240" w:lineRule="auto"/>
        <w:ind w:firstLine="567"/>
        <w:jc w:val="both"/>
        <w:rPr>
          <w:rFonts w:ascii="Times New Roman" w:hAnsi="Times New Roman"/>
          <w:b/>
          <w:sz w:val="24"/>
          <w:szCs w:val="24"/>
        </w:rPr>
      </w:pPr>
      <w:r w:rsidRPr="00AA06B5">
        <w:rPr>
          <w:rFonts w:ascii="Times New Roman" w:hAnsi="Times New Roman"/>
          <w:sz w:val="24"/>
          <w:szCs w:val="24"/>
        </w:rPr>
        <w:t>Осы орайда, «Нұр Отан» ХДП-ның «Өзіңнен баста!» шарасын айта кеткен орынды. Бұдан үш-төрт жыл бұрын жүргізілген «мүлікті заңдастыру» шаралары да жақсы нәтиже берді. Еліміздегі әртүрлі деңгейдегі шенеуніктер халық алдында өздерінің табыстарын жария етті. Мүлікті заңдастыру бойынша көптеген бай азаматтар өздерінің табыс көздерін, мүліктерін, қаржыларын тасадан шығарып заңдастырды. Ерікті салық төлеушіге айналды. Мемлекеттік деңгейде жүргізілген осындай шаралардың нәтижесінде кө</w:t>
      </w:r>
      <w:r w:rsidRPr="00AA06B5">
        <w:rPr>
          <w:rFonts w:ascii="Times New Roman" w:hAnsi="Times New Roman"/>
          <w:sz w:val="24"/>
          <w:szCs w:val="24"/>
        </w:rPr>
        <w:softHyphen/>
        <w:t>лең</w:t>
      </w:r>
      <w:r w:rsidRPr="00AA06B5">
        <w:rPr>
          <w:rFonts w:ascii="Times New Roman" w:hAnsi="Times New Roman"/>
          <w:sz w:val="24"/>
          <w:szCs w:val="24"/>
        </w:rPr>
        <w:softHyphen/>
        <w:t>кеден миллиондаған қаржы шығарылып, ел бюджетінің толығуына өз үлестерін қоса бастады. Еліміздегі осындай акцияларды шетелдік сарапшылар жоғары бағалап, экономиканың ашықтығын қамтамасыз етуге сеп болатынын атап өткен бо</w:t>
      </w:r>
      <w:r w:rsidRPr="00AA06B5">
        <w:rPr>
          <w:rFonts w:ascii="Times New Roman" w:hAnsi="Times New Roman"/>
          <w:sz w:val="24"/>
          <w:szCs w:val="24"/>
        </w:rPr>
        <w:softHyphen/>
        <w:t>латын.</w:t>
      </w:r>
    </w:p>
    <w:p w:rsidR="00AA06B5" w:rsidRPr="00AA06B5" w:rsidRDefault="00AA06B5" w:rsidP="00AA06B5">
      <w:pPr>
        <w:spacing w:after="0" w:line="240" w:lineRule="auto"/>
        <w:ind w:firstLine="34"/>
        <w:jc w:val="both"/>
        <w:rPr>
          <w:rFonts w:ascii="Times New Roman" w:hAnsi="Times New Roman"/>
          <w:b/>
          <w:sz w:val="24"/>
          <w:szCs w:val="24"/>
          <w:lang w:val="kk-KZ"/>
        </w:rPr>
      </w:pPr>
    </w:p>
    <w:p w:rsidR="00AA06B5" w:rsidRPr="00AA06B5" w:rsidRDefault="00AA06B5" w:rsidP="00AA06B5">
      <w:pPr>
        <w:spacing w:after="0" w:line="240" w:lineRule="auto"/>
        <w:ind w:firstLine="34"/>
        <w:jc w:val="both"/>
        <w:rPr>
          <w:rFonts w:ascii="Times New Roman" w:hAnsi="Times New Roman"/>
          <w:b/>
          <w:sz w:val="24"/>
          <w:szCs w:val="24"/>
          <w:lang w:val="kk-KZ"/>
        </w:rPr>
      </w:pPr>
    </w:p>
    <w:p w:rsidR="00AA06B5" w:rsidRPr="00AA06B5" w:rsidRDefault="00AA06B5" w:rsidP="00AA06B5">
      <w:pPr>
        <w:spacing w:after="0" w:line="240" w:lineRule="auto"/>
        <w:ind w:firstLine="34"/>
        <w:jc w:val="both"/>
        <w:rPr>
          <w:rFonts w:ascii="Times New Roman" w:hAnsi="Times New Roman"/>
          <w:b/>
          <w:sz w:val="24"/>
          <w:szCs w:val="24"/>
          <w:lang w:val="kk-KZ"/>
        </w:rPr>
      </w:pPr>
      <w:r w:rsidRPr="00AA06B5">
        <w:rPr>
          <w:rFonts w:ascii="Times New Roman" w:hAnsi="Times New Roman"/>
          <w:b/>
          <w:sz w:val="24"/>
          <w:szCs w:val="24"/>
          <w:lang w:val="kk-KZ"/>
        </w:rPr>
        <w:t xml:space="preserve">Тақырып 14. </w:t>
      </w:r>
      <w:r w:rsidRPr="00AA06B5">
        <w:rPr>
          <w:rFonts w:ascii="Times New Roman" w:hAnsi="Times New Roman"/>
          <w:sz w:val="24"/>
          <w:szCs w:val="24"/>
          <w:lang w:val="kk-KZ"/>
        </w:rPr>
        <w:t>Цифрлық Қазақстан</w:t>
      </w:r>
    </w:p>
    <w:p w:rsidR="00AA06B5" w:rsidRPr="00AA06B5" w:rsidRDefault="00AA06B5" w:rsidP="00AA06B5">
      <w:pPr>
        <w:spacing w:after="0" w:line="240" w:lineRule="auto"/>
        <w:ind w:firstLine="34"/>
        <w:jc w:val="both"/>
        <w:rPr>
          <w:rFonts w:ascii="Times New Roman" w:hAnsi="Times New Roman"/>
          <w:b/>
          <w:sz w:val="24"/>
          <w:szCs w:val="24"/>
          <w:lang w:val="kk-KZ"/>
        </w:rPr>
      </w:pPr>
      <w:r w:rsidRPr="00AA06B5">
        <w:rPr>
          <w:rFonts w:ascii="Times New Roman" w:hAnsi="Times New Roman"/>
          <w:sz w:val="24"/>
          <w:szCs w:val="24"/>
          <w:lang w:val="kk-KZ"/>
        </w:rPr>
        <w:t>1.Қазақстанда цифрлық экономиканы дамыту</w:t>
      </w:r>
    </w:p>
    <w:p w:rsidR="00AA06B5" w:rsidRPr="00AA06B5" w:rsidRDefault="00AA06B5" w:rsidP="00AA06B5">
      <w:pPr>
        <w:spacing w:after="0" w:line="240" w:lineRule="auto"/>
        <w:ind w:firstLine="34"/>
        <w:jc w:val="both"/>
        <w:rPr>
          <w:rFonts w:ascii="Times New Roman" w:hAnsi="Times New Roman"/>
          <w:b/>
          <w:sz w:val="24"/>
          <w:szCs w:val="24"/>
          <w:lang w:val="kk-KZ"/>
        </w:rPr>
      </w:pPr>
    </w:p>
    <w:p w:rsidR="00AA06B5" w:rsidRPr="00CE6376" w:rsidRDefault="00AA06B5" w:rsidP="00AA06B5">
      <w:pPr>
        <w:pStyle w:val="4"/>
        <w:shd w:val="clear" w:color="auto" w:fill="FFFFFF"/>
        <w:spacing w:before="0" w:after="0" w:line="240" w:lineRule="auto"/>
        <w:ind w:firstLine="709"/>
        <w:textAlignment w:val="baseline"/>
        <w:rPr>
          <w:rFonts w:ascii="Times New Roman" w:hAnsi="Times New Roman"/>
          <w:b w:val="0"/>
          <w:sz w:val="24"/>
          <w:szCs w:val="24"/>
          <w:lang w:val="kk-KZ"/>
        </w:rPr>
      </w:pPr>
      <w:r w:rsidRPr="00CE6376">
        <w:rPr>
          <w:rFonts w:ascii="Times New Roman" w:hAnsi="Times New Roman"/>
          <w:b w:val="0"/>
          <w:sz w:val="24"/>
          <w:szCs w:val="24"/>
          <w:lang w:val="kk-KZ"/>
        </w:rPr>
        <w:t>Цифрлық экономика – бұл ірі кәсіпорындарға да, кіші және орта бизнес үшін де онлайн-мүмкіндіктер мен инновациялық цифрлық технологияларды қолдану мүмкіндігі.</w:t>
      </w:r>
    </w:p>
    <w:p w:rsidR="00AA06B5" w:rsidRPr="00AA06B5" w:rsidRDefault="00AA06B5" w:rsidP="00AA06B5">
      <w:pPr>
        <w:pStyle w:val="a9"/>
        <w:shd w:val="clear" w:color="auto" w:fill="FFFFFF"/>
        <w:spacing w:before="0" w:beforeAutospacing="0" w:after="0" w:afterAutospacing="0"/>
        <w:ind w:firstLine="708"/>
        <w:textAlignment w:val="baseline"/>
        <w:rPr>
          <w:lang w:val="kk-KZ"/>
        </w:rPr>
      </w:pPr>
      <w:r w:rsidRPr="00AA06B5">
        <w:rPr>
          <w:lang w:val="kk-KZ"/>
        </w:rPr>
        <w:t>«Цифрлық Қазақстан» мемлекеттік бағдарламасы  – бұл цифрлық технологияларды қолдану есебінен елдің әрбір азаматының тұрмыс деңгейін арттыруды көздейтін маңызды кешенді бағдарлама.</w:t>
      </w:r>
    </w:p>
    <w:p w:rsidR="00AA06B5" w:rsidRPr="00AA06B5" w:rsidRDefault="00AA06B5" w:rsidP="00AA06B5">
      <w:pPr>
        <w:pStyle w:val="a9"/>
        <w:shd w:val="clear" w:color="auto" w:fill="FFFFFF"/>
        <w:spacing w:before="0" w:beforeAutospacing="0" w:after="0" w:afterAutospacing="0"/>
        <w:textAlignment w:val="baseline"/>
        <w:rPr>
          <w:lang w:val="kk-KZ"/>
        </w:rPr>
      </w:pPr>
      <w:r w:rsidRPr="00AA06B5">
        <w:rPr>
          <w:lang w:val="kk-KZ"/>
        </w:rPr>
        <w:t>Бағдарламаның негізгі мақсаттары Қазақстан Республикасының экономикасын дамытудың қарқынын арттыру және халықтың өмір сапасын жақсарту, сондай-ақ экономиканың негізінен жаңа траекториясы – болашақтың цифрлық экономикасына өту болып табылады.</w:t>
      </w:r>
    </w:p>
    <w:p w:rsidR="00AA06B5" w:rsidRPr="00AA06B5" w:rsidRDefault="00AA06B5" w:rsidP="00AA06B5">
      <w:pPr>
        <w:pStyle w:val="4"/>
        <w:spacing w:before="0" w:after="0" w:line="240" w:lineRule="auto"/>
        <w:textAlignment w:val="baseline"/>
        <w:rPr>
          <w:rFonts w:ascii="Times New Roman" w:hAnsi="Times New Roman"/>
          <w:bCs w:val="0"/>
          <w:sz w:val="24"/>
          <w:szCs w:val="24"/>
          <w:lang w:val="kk-KZ"/>
        </w:rPr>
      </w:pPr>
      <w:r w:rsidRPr="00AA06B5">
        <w:rPr>
          <w:rFonts w:ascii="Times New Roman" w:hAnsi="Times New Roman"/>
          <w:sz w:val="24"/>
          <w:szCs w:val="24"/>
          <w:lang w:val="kk-KZ"/>
        </w:rPr>
        <w:t>Мембағдарламаны 2018-2022 жылдарда іске асыру басты бес бағыт бойынша жүргізілетін болады:</w:t>
      </w:r>
    </w:p>
    <w:p w:rsidR="00AA06B5" w:rsidRPr="00AA06B5" w:rsidRDefault="00AA06B5" w:rsidP="00AA06B5">
      <w:pPr>
        <w:pStyle w:val="a9"/>
        <w:spacing w:before="0" w:beforeAutospacing="0" w:after="0" w:afterAutospacing="0"/>
        <w:textAlignment w:val="baseline"/>
        <w:rPr>
          <w:lang w:val="kk-KZ"/>
        </w:rPr>
      </w:pPr>
      <w:r w:rsidRPr="00AA06B5">
        <w:rPr>
          <w:rStyle w:val="a7"/>
          <w:bdr w:val="none" w:sz="0" w:space="0" w:color="auto" w:frame="1"/>
          <w:lang w:val="kk-KZ"/>
        </w:rPr>
        <w:t>1. «Экономика салаларын цифрландыру»</w:t>
      </w:r>
      <w:r w:rsidRPr="00AA06B5">
        <w:rPr>
          <w:bdr w:val="none" w:sz="0" w:space="0" w:color="auto" w:frame="1"/>
          <w:lang w:val="kk-KZ"/>
        </w:rPr>
        <w:t>– алға бастайтын технологияларды және еңбек өнімділігін арттырып, капиталдандырудың өсуіне бастайтын мүмкіндіктерді қолдана отырып ҚР экономикасының дәстүрлі салаларын қайту құру.</w:t>
      </w:r>
    </w:p>
    <w:p w:rsidR="00AA06B5" w:rsidRPr="00AA06B5" w:rsidRDefault="00AA06B5" w:rsidP="00AA06B5">
      <w:pPr>
        <w:pStyle w:val="a9"/>
        <w:spacing w:before="0" w:beforeAutospacing="0" w:after="0" w:afterAutospacing="0"/>
        <w:textAlignment w:val="baseline"/>
        <w:rPr>
          <w:lang w:val="kk-KZ"/>
        </w:rPr>
      </w:pPr>
      <w:r w:rsidRPr="00AA06B5">
        <w:rPr>
          <w:rStyle w:val="a7"/>
          <w:bdr w:val="none" w:sz="0" w:space="0" w:color="auto" w:frame="1"/>
          <w:lang w:val="kk-KZ"/>
        </w:rPr>
        <w:t>2. «Цифрлық мемлекетке өту»</w:t>
      </w:r>
      <w:r w:rsidRPr="00AA06B5">
        <w:rPr>
          <w:bdr w:val="none" w:sz="0" w:space="0" w:color="auto" w:frame="1"/>
          <w:lang w:val="kk-KZ"/>
        </w:rPr>
        <w:t>– халық пен бизнеске олардың қажеттіктерін алдын ала болжай отырып қызметтер көрсету үшін мемлекеттің инфрақұрылымын қайта құру.</w:t>
      </w:r>
    </w:p>
    <w:p w:rsidR="00AA06B5" w:rsidRPr="00AA06B5" w:rsidRDefault="00AA06B5" w:rsidP="00AA06B5">
      <w:pPr>
        <w:pStyle w:val="a9"/>
        <w:spacing w:before="0" w:beforeAutospacing="0" w:after="0" w:afterAutospacing="0"/>
        <w:textAlignment w:val="baseline"/>
        <w:rPr>
          <w:lang w:val="kk-KZ"/>
        </w:rPr>
      </w:pPr>
      <w:r w:rsidRPr="00AA06B5">
        <w:rPr>
          <w:rStyle w:val="a7"/>
          <w:bdr w:val="none" w:sz="0" w:space="0" w:color="auto" w:frame="1"/>
          <w:lang w:val="kk-KZ"/>
        </w:rPr>
        <w:t>3. «Цифрлық Жібек жолын іске асыру»</w:t>
      </w:r>
      <w:r w:rsidRPr="00AA06B5">
        <w:rPr>
          <w:bdr w:val="none" w:sz="0" w:space="0" w:color="auto" w:frame="1"/>
          <w:lang w:val="kk-KZ"/>
        </w:rPr>
        <w:t>– деректерді беру, сақтау және өңдеудің жоғары жылдамдықтағы және қорғалған инфрақұрылымын дамыту.</w:t>
      </w:r>
    </w:p>
    <w:p w:rsidR="00AA06B5" w:rsidRPr="00AA06B5" w:rsidRDefault="00AA06B5" w:rsidP="00AA06B5">
      <w:pPr>
        <w:pStyle w:val="a9"/>
        <w:spacing w:before="0" w:beforeAutospacing="0" w:after="0" w:afterAutospacing="0"/>
        <w:textAlignment w:val="baseline"/>
        <w:rPr>
          <w:lang w:val="kk-KZ"/>
        </w:rPr>
      </w:pPr>
      <w:r w:rsidRPr="00AA06B5">
        <w:rPr>
          <w:rStyle w:val="a7"/>
          <w:bdr w:val="none" w:sz="0" w:space="0" w:color="auto" w:frame="1"/>
          <w:lang w:val="kk-KZ"/>
        </w:rPr>
        <w:lastRenderedPageBreak/>
        <w:t>4. «Адами капиталды дамыту»</w:t>
      </w:r>
      <w:r w:rsidRPr="00AA06B5">
        <w:rPr>
          <w:bdr w:val="none" w:sz="0" w:space="0" w:color="auto" w:frame="1"/>
          <w:lang w:val="kk-KZ"/>
        </w:rPr>
        <w:t>– креативтік қоғам құруды және жаңа реалиялар – білімдер экономикасына өтуді қамтитын түрлендірулер.</w:t>
      </w:r>
    </w:p>
    <w:p w:rsidR="00AA06B5" w:rsidRPr="00AA06B5" w:rsidRDefault="00AA06B5" w:rsidP="00AA06B5">
      <w:pPr>
        <w:pStyle w:val="a9"/>
        <w:spacing w:before="0" w:beforeAutospacing="0" w:after="0" w:afterAutospacing="0"/>
        <w:textAlignment w:val="baseline"/>
        <w:rPr>
          <w:lang w:val="kk-KZ"/>
        </w:rPr>
      </w:pPr>
      <w:r w:rsidRPr="00AA06B5">
        <w:rPr>
          <w:rStyle w:val="a7"/>
          <w:bdr w:val="none" w:sz="0" w:space="0" w:color="auto" w:frame="1"/>
          <w:lang w:val="kk-KZ"/>
        </w:rPr>
        <w:t>5. «Инновациялық экожүйені құру» </w:t>
      </w:r>
      <w:r w:rsidRPr="00AA06B5">
        <w:rPr>
          <w:bdr w:val="none" w:sz="0" w:space="0" w:color="auto" w:frame="1"/>
          <w:lang w:val="kk-KZ"/>
        </w:rPr>
        <w:t>– бизнес, ғылым саласы және мемлекет арасында берік байланысы бар технологиялық кәсіпкерлікті дамыту, сондай-ақ инновацияларды енгізу үшін жағдай жасау.</w:t>
      </w:r>
    </w:p>
    <w:p w:rsidR="00AA06B5" w:rsidRPr="00AA06B5" w:rsidRDefault="00AA06B5" w:rsidP="00AA06B5">
      <w:pPr>
        <w:spacing w:after="0" w:line="240" w:lineRule="auto"/>
        <w:ind w:firstLine="708"/>
        <w:jc w:val="both"/>
        <w:rPr>
          <w:rFonts w:ascii="Times New Roman" w:hAnsi="Times New Roman"/>
          <w:b/>
          <w:sz w:val="24"/>
          <w:szCs w:val="24"/>
          <w:lang w:val="kk-KZ"/>
        </w:rPr>
      </w:pPr>
      <w:r w:rsidRPr="00AA06B5">
        <w:rPr>
          <w:rFonts w:ascii="Times New Roman" w:hAnsi="Times New Roman"/>
          <w:sz w:val="24"/>
          <w:szCs w:val="24"/>
          <w:shd w:val="clear" w:color="auto" w:fill="FFFFFF"/>
          <w:lang w:val="kk-KZ"/>
        </w:rPr>
        <w:t>«Цифрлық Қазақстан» бағдарламасы шеңберінде іске асырылған барлық іс-шаралар мен жобалар мемлекеттік басқарудың тиімділігі мен ашықтығын арттыруды, халықтың жұмыспен қамтылуын қамтамасыз етуді, білім және денсаулық сапасын, сондай-ақ инвестициялық ахуалды жақсартуды, еңбек өнімділігі мен ІЖӨ құрылымында кіші және орта бизнестердің үлесін артыруды мүмкін етеді.</w:t>
      </w:r>
    </w:p>
    <w:p w:rsidR="00AA06B5" w:rsidRPr="00AA06B5" w:rsidRDefault="00AA06B5" w:rsidP="00AA06B5">
      <w:pPr>
        <w:pStyle w:val="a9"/>
        <w:shd w:val="clear" w:color="auto" w:fill="FFFFFF"/>
        <w:spacing w:before="0" w:beforeAutospacing="0" w:after="0" w:afterAutospacing="0"/>
        <w:ind w:firstLine="567"/>
        <w:jc w:val="both"/>
        <w:rPr>
          <w:b/>
          <w:lang w:val="kk-KZ"/>
        </w:rPr>
      </w:pPr>
      <w:r w:rsidRPr="00AA06B5">
        <w:rPr>
          <w:rStyle w:val="a7"/>
          <w:bdr w:val="none" w:sz="0" w:space="0" w:color="auto" w:frame="1"/>
          <w:lang w:val="kk-KZ"/>
        </w:rPr>
        <w:t>Әр дәуірдің өз талап-тілегі бар. Жаһандану дәуірі есік қаққалы жұрт жаңа технологияның тілін меңгеруге көшкен. Заманның көшінен қалмау – уақыт талабы. Осы тұрғыда қабылданған «Цифрлы Қазақстан» бағдарламасы технологиялық тұрғыда дамуға қол жеткізеді. Сонымен қатар, IT бағдарламалар шығындарды азайтып, уақытты үнемдеуге көмектеседі, адамдар өзара ақпарат, тауар және қызмет түрлерін алмаса алатын болады.</w:t>
      </w: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lang w:val="kk-KZ"/>
        </w:rPr>
        <w:t>«Біз цифрлы технологияны қолдану арқылы құрылатын жаңа индустрияларды өркендетуге тиіспіз. Бұл – маңызды кешенді міндет. Елде 3D-принтинг, онлайн-сауда, мобильді банкинг, цифрлы қызмет көрсету секілді денсаулық сақтау, білім беру ісінде қолданылатын және басқа да перспективалы салаларды дамыту керек. Бұл индустриялар қазірдің өзінде дамыған елдердің экономикаларының құрылымын өзгертіп, дәстүрлі салаларға жаңа сапа дарытты. Цифрландыру дегеніміз Қазақстанның озық ел атану жолындағы мақсат емес, құрал. Бәсекеге қабілетті болу, өсімді, өнім өндіруді арттыру, міне, осы – мақсат», – деді Елбасы өзінің Жолдауында.</w:t>
      </w: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lang w:val="kk-KZ"/>
        </w:rPr>
        <w:t>«Цифрлық Қазақстан» мемлекеттік бағдарламасы инфрақұрылымды дамытуға, адам капиталын жақсартуға, экономика саласын цифрландыруға және мемлекеттік қызмет көрсету жүйесін жетілдіруге бағытталады. Бағдарламаның 4 негізгі бағыты бар. Бірінші – ауыл-аймақты кең жолақты интернетпен қамтамасыз етіп, еліміздің транзиттік мүмкіндіктерін арттыру. Екінші бағыт – экономиканың салаларына (көлік және логистика, денсаулық сақтау, білім беру, ауыл шаруашылығы және электронды сауда) цифрлы технологияны енгізу. Үшіншісі – мемлекеттік органдар жұмысының сапасын арттыру. Төртінші – IT мамандарды даярлау.</w:t>
      </w: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lang w:val="kk-KZ"/>
        </w:rPr>
        <w:t>Тұтастай алғанда, бағдарламаның басты мақсаты – қазақстандықтардың өмір сапасын арттыру әрі ұлттық экономиканы цифрландыру. Құжатты жүзеге асыру шеңберінде 2020 жылға дейін интернет қолданушылардың санын 80 пайызға дейін арттыру, тұрғындардың 95 пайызын цифрлық xабар таратумен қамту, азаматтардың цифрлық сауаттылығын 80 пайызға дейін арттыру көзделуде.</w:t>
      </w: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lang w:val="kk-KZ"/>
        </w:rPr>
        <w:t>Цифрлы технология біздің өмірімізге тәуелсіздігіміз</w:t>
      </w:r>
      <w:r w:rsidRPr="00AA06B5">
        <w:rPr>
          <w:lang w:val="kk-KZ"/>
        </w:rPr>
        <w:softHyphen/>
        <w:t>дің бастапқы жылдары-ақ батыл енгізіле бастады. Ең алдымен, мектептерді жаппай компьютерлендіру қолға алынды. Компьютерлер кеңседе де, үйде де негізгі ақпараттық құрал ретінде пайдаланылып, ақпаратпен орындалатын кез келген жұмыс компьютер көмегімен жүзеге асырылатын болды. Ақпаратты сақтау да, тасымалдау да жолға қойылды.</w:t>
      </w: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lang w:val="kk-KZ"/>
        </w:rPr>
        <w:t>Президенттің Жолдауында елімізде үлкен экономикалық және технологиялық дүмпу болуы тиістігі баса айтылды. Ал ол үшін, ең алдымен, тағы сол IT саласына басымдық беріледі. Жалпы, Қазақстанда ақпараттық технологияларды мемлекеттік секторға ендіру жұмыстары осыдан он жыл бұрын сәтті басталған. Оған мысал – «eGov» жүйесі немесе Қазақстанның электронды үкіметі. Дәл осы жүйенің көмегімен бүгінде жүздеген операцияны компьютер алдында отырып-ақ жүргізе аласыз. Құжат ресімдеу, коммуналдық қызмет түрлерінің ақысын, салық, айыппұл, сақтандыру және өзге де қызмет түрлерін үйде отырып төлеуге кез келген қазақстандықтың мүмкіндігі бар. Бұл істер алдағы кезде одан әрі жетілдіріле түседі.</w:t>
      </w: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lang w:val="kk-KZ"/>
        </w:rPr>
        <w:lastRenderedPageBreak/>
        <w:t>«Цифрлы Қазақстан» тек бір ғана IT саласын емес, қоғамдағы өзге де салаларды дамытуға бағытталған. Бағдарлама ІЖӨ-дегі IT-секторының үлесін 2020 жылға дейін 5 пайызға жеткізуді жоспарлап отыр. IT-секторында 150 мың жаңа жұмыс орны ашылады. Еңбек өнімділігі 37 пайызға жеткізіледі. Халықтың цифрлық сауаттылығын арттыру да басты міндет, ол 85 пайызға дейін жеткізілетін болады.</w:t>
      </w: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rStyle w:val="a7"/>
          <w:bdr w:val="none" w:sz="0" w:space="0" w:color="auto" w:frame="1"/>
          <w:lang w:val="kk-KZ"/>
        </w:rPr>
        <w:t xml:space="preserve">Ауыл шаруашылығы да цифрланады. </w:t>
      </w:r>
      <w:r w:rsidRPr="00AA06B5">
        <w:rPr>
          <w:lang w:val="kk-KZ"/>
        </w:rPr>
        <w:t xml:space="preserve">Соңғы кезде ауыл шаруашылығы саласын цифрландыру қарқынды түрде қолға алынуда. Кез келген шаруа қожалығы бір жерден басқарылатын деңгейге жеткен. Бүкіл ақпарат бір арнадан тарайды. Мамандар мұның тиімді екенін алға тартып келеді. Олардың пікірінше, саладағы өнімділікті арттыру, жұмыс күшін тиімді пайдалану, қаржы үнемдеу цифрландырумен тікелей байланысты. </w:t>
      </w: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lang w:val="kk-KZ"/>
        </w:rPr>
        <w:t>«Цифрлы Қазақстан» мемлекеттік бағдарламасын жасау барысында көптеген өркениетті, дамыған елдердің тәжірибесі қолданылды. Олар цифрлық технологияны іске асыру жолында толағай жетістіктерге қол жеткізген Австрия, Дания, Аустралия, Канада мен Сингапур секілді елдерді мысалға келтіруге болады. </w:t>
      </w:r>
      <w:r w:rsidRPr="00AA06B5">
        <w:rPr>
          <w:rStyle w:val="a7"/>
          <w:lang w:val="kk-KZ"/>
        </w:rPr>
        <w:t>Иә, цифрлық технологиялар көптеген елдердің экономикасын дамытуда маңызды рөлге ие.</w:t>
      </w:r>
    </w:p>
    <w:p w:rsidR="00AA06B5" w:rsidRPr="00AA06B5" w:rsidRDefault="00AA06B5" w:rsidP="00AA06B5">
      <w:pPr>
        <w:pStyle w:val="a9"/>
        <w:shd w:val="clear" w:color="auto" w:fill="FFFFFF"/>
        <w:spacing w:before="0" w:beforeAutospacing="0" w:after="0" w:afterAutospacing="0"/>
        <w:ind w:firstLine="567"/>
        <w:jc w:val="both"/>
        <w:rPr>
          <w:b/>
          <w:lang w:val="kk-KZ"/>
        </w:rPr>
      </w:pPr>
      <w:r w:rsidRPr="00AA06B5">
        <w:rPr>
          <w:rStyle w:val="a7"/>
          <w:lang w:val="kk-KZ"/>
        </w:rPr>
        <w:t>ХХІ ғасыр – ақпараттандыру ғасыры. </w:t>
      </w:r>
      <w:r w:rsidRPr="00AA06B5">
        <w:rPr>
          <w:lang w:val="kk-KZ"/>
        </w:rPr>
        <w:t>Қазіргі таңда білім және ғылым жүйесінің алдында жаңа мақсаттар мен міндеттер бар. Оларды шешу үшін Мемлекет басшысының тапсырмасы бойынша бірқатар стратегиялық және бағдарламалық құжаттарға негізделген, білім мен ғылымды дамытудың 2020-2025 жылдарға арналған жаңа мемлекеттік бағдарламасы әзірленді. ҚР Білім және ғылым министрі Асхат Аймағамбетов жаңа мемлекеттік бағдарламаның негізгі бағыттары туралы баяндамасында «Бағдарлама жобасы педагогикалық ұжымдарда мұғалімдермен, Президент жанындағы Ұлттық кеңестің өкілдерімен, сарапшылармен және Парламент депутаттарымен талқыланды. Бұл жобаның ерекшелігі – PISA, TALIS, PIAAC, PIRLS, ISILS секілді 5 халықаралық зерттеудің нәтижелері бізге негізгі проблемаларды анықтауға және олардың шешімдерін табуға мүмкіндік берді. Жалпы, жаңа Мемлекеттік бағдарлама жобасында 2 мақсат, 11 міндет, 8 индикатор, 39 көрсеткіш қарастырылған, – деді. </w:t>
      </w:r>
      <w:r w:rsidRPr="00AA06B5">
        <w:rPr>
          <w:rStyle w:val="a7"/>
          <w:lang w:val="kk-KZ"/>
        </w:rPr>
        <w:t>Қазіргі білім беру жүйесінің ажырамас бөлігі дамыған цифрлық инфрақұрылым болып табылады. Сондықтан білім беру ұйымдарында ІТ-инфрақұрылымды, цифрлық білім беру ресурстарын, ашық онлайн-курстардың желілері мен платформаларын дамыту, мемлекеттік көрсетілетін қызметтерді автоматтандыру қажет. Мектеп бойынша білім беруді цифрландыруды жүзеге асырудың жоспары әзірленіп, ауқымды жұмыстар атқарылуда, инфрақұрылымы дамуда.</w:t>
      </w: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lang w:val="kk-KZ"/>
        </w:rPr>
        <w:t>Цифрландыру үрдісі, мінсіз білім беру үдерісі мен сапасына әсер етеді. Мектептік білім беру процесіне енгізілген жаңа технологиялар мектеп оқушыларын қарапайым лекцияларға қарағанда әлдеқайда көп қызықтыра алады. Мәселен, мысалы, Англияның Гранж мектебі мектептің ішіндегі «қала» сияқты жасалған. Гранж мектебінде телевизия мен радиостанциялар құрылып, балаларға әлем шынайылығындағы жағдайларды түсінуге көмектеседі. Әлемдік тәжірибе көрсеткендей, білім беру процесіне цифрландыру жүйесі өте қажет. Осылайша, көптеген жоғары оқу орындары білім беру жүйесінің ұзақ мерзімді тәжірибесін талдап, осы әдістің артықшылықтарын түсінді. Бұл жүйе білім беру сапасын жақсарту, жаңа ақпараттық технологияларды дамыту, заманауи қағаз процестерін жеделдету, мекеменің әкімшілік және басқарушы қызметкерлеріне қажет.</w:t>
      </w: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lang w:val="kk-KZ"/>
        </w:rPr>
        <w:t xml:space="preserve">Цифрландырудағы негізгі мақсат – бәсекеге қабілеттілікті арттыру, халықтың өмір сүру сапасын жақсарту, оқу-тәрбие процесін жеделдету және жеңілдету, балаларға, ұстаздарға, ата-аналарға жүктемені азайту. Ең бастысы – білім беру сапасын арттыру. Біздің балаларымыз халықаралық деңгейде әртүрлі салаларда, оның ішінде жасанды интеллект және «ауқымды деректер» жасау саласында бәсекеге қабілетті болуға тиіс. Елбасы атап көрсеткендей, «елді цифрландыру – бұл мақсат емес, бұл – Қазақстанның абсолюттік артықшылыққа қол жеткізу құралы». Тұтастай алғанда, бағдарламаның басты мақсаты – қазақстандықтардың өмір сапасын арттыру, әрі ұлттық экономиканы цифрландыру, ел </w:t>
      </w:r>
      <w:r w:rsidRPr="00AA06B5">
        <w:rPr>
          <w:lang w:val="kk-KZ"/>
        </w:rPr>
        <w:lastRenderedPageBreak/>
        <w:t>экономикасының бәсекеге қабілеттілігін арттырып, халықтың әл-ауқатын көтеру болып табылады.</w:t>
      </w: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lang w:val="kk-KZ"/>
        </w:rPr>
        <w:t>Цифрландыру – Қазақстанның озық ел атану жолындағы басты құралы.</w:t>
      </w:r>
    </w:p>
    <w:p w:rsidR="00AA06B5" w:rsidRPr="00AA06B5" w:rsidRDefault="00AA06B5" w:rsidP="00AA06B5">
      <w:pPr>
        <w:spacing w:after="0" w:line="240" w:lineRule="auto"/>
        <w:ind w:firstLine="567"/>
        <w:jc w:val="both"/>
        <w:rPr>
          <w:rFonts w:ascii="Times New Roman" w:hAnsi="Times New Roman"/>
          <w:b/>
          <w:sz w:val="24"/>
          <w:szCs w:val="24"/>
          <w:lang w:val="kk-KZ"/>
        </w:rPr>
      </w:pPr>
      <w:r w:rsidRPr="00AA06B5">
        <w:rPr>
          <w:rFonts w:ascii="Times New Roman" w:hAnsi="Times New Roman"/>
          <w:sz w:val="24"/>
          <w:szCs w:val="24"/>
          <w:shd w:val="clear" w:color="auto" w:fill="FFFFFF"/>
          <w:lang w:val="kk-KZ"/>
        </w:rPr>
        <w:t>2018-2022 жылдары «Цифрлы Қазақстан» бағдарламасын іске асырылуды. Бағдарламада экономика саласын цифрландыру, сандық мемлекетке көшіру мақсаты айқын көрсетілген. Сонымен бірге, цифрлық Жібек жолын іске асыру, адами капиталды дамыту, инновациялық экожүйені құру бағытын қамтиды. Цифрлы технология біздің өмірімізге тәуелсіздігіміздің бастапқы жылдары-ақ батыл енгізіле бастады. Ең алдымен, мектептерді жаппай компьютерлендіру қолға алынып, компьютерлер үйде де, жұмыста да негізгі ақпарат құралы ретінде танылды. Ақпараттық жұмыстардың барлығы компьютердің көмегімен жасала бастады және ақпаратты сақтау да, тасымалдау да жолға қойылды. Осылайша, «цифрландыру» – бәсекеге қабілетті экономика қалыптастыратын жетістік кепілі. Бұл үшін қоғам алдында Елбасының «Төртінші өнеркәсіптік революция жағдайындағы дамудың жаңа мүмкіндіктері» атты Жолдауындағы 10 бағытты жұмылған жұдырық болып іске асыру міндеті тұр. «Цифрлы Қазақстан» бағдарламасының 4 бағытындағы міндеттерді нақты жүзеге асырсақ, Қазақстан озық отыздыққа енуге мол мүмкіндік алады. Мұнымен қоса, ел ішіндегі өндірісті жаһандық жаңғырту және цифрландыру шеңберінде тоғыстыру керек. Сонда ғана Қазақстан экономикасы дамыған әлем елдерінің көшіне ілесіп, ақпараттық саланың тың жетістігін пайдаланатын болады.</w:t>
      </w:r>
    </w:p>
    <w:p w:rsidR="00AA06B5" w:rsidRPr="00AA06B5" w:rsidRDefault="00AA06B5" w:rsidP="00AA06B5">
      <w:pPr>
        <w:pStyle w:val="3"/>
        <w:tabs>
          <w:tab w:val="left" w:pos="142"/>
        </w:tabs>
        <w:spacing w:before="0" w:after="0" w:line="240" w:lineRule="auto"/>
        <w:textAlignment w:val="baseline"/>
        <w:rPr>
          <w:rFonts w:ascii="Times New Roman" w:hAnsi="Times New Roman"/>
          <w:b w:val="0"/>
          <w:sz w:val="24"/>
          <w:szCs w:val="24"/>
        </w:rPr>
      </w:pPr>
      <w:r w:rsidRPr="00AA06B5">
        <w:rPr>
          <w:rFonts w:ascii="Times New Roman" w:hAnsi="Times New Roman"/>
          <w:b w:val="0"/>
          <w:sz w:val="24"/>
          <w:szCs w:val="24"/>
        </w:rPr>
        <w:t>2022 жылға қарай не өзгереді</w:t>
      </w:r>
    </w:p>
    <w:p w:rsidR="00AA06B5" w:rsidRPr="00AA06B5" w:rsidRDefault="00AA06B5" w:rsidP="007B49FD">
      <w:pPr>
        <w:numPr>
          <w:ilvl w:val="0"/>
          <w:numId w:val="76"/>
        </w:numPr>
        <w:shd w:val="clear" w:color="auto" w:fill="FFFFFF"/>
        <w:tabs>
          <w:tab w:val="left" w:pos="142"/>
        </w:tabs>
        <w:spacing w:after="0" w:line="240" w:lineRule="auto"/>
        <w:ind w:left="301"/>
        <w:textAlignment w:val="baseline"/>
        <w:rPr>
          <w:rFonts w:ascii="Times New Roman" w:hAnsi="Times New Roman"/>
          <w:sz w:val="24"/>
          <w:szCs w:val="24"/>
        </w:rPr>
      </w:pPr>
      <w:r w:rsidRPr="00AA06B5">
        <w:rPr>
          <w:rFonts w:ascii="Times New Roman" w:hAnsi="Times New Roman"/>
          <w:sz w:val="24"/>
          <w:szCs w:val="24"/>
        </w:rPr>
        <w:t>Экономикадағы еңбек өнімділігінің деңгейі Әлем елдерінің озық отыздығы деңгейіне дейін артады</w:t>
      </w:r>
    </w:p>
    <w:p w:rsidR="00AA06B5" w:rsidRPr="00AA06B5" w:rsidRDefault="00AA06B5" w:rsidP="007B49FD">
      <w:pPr>
        <w:numPr>
          <w:ilvl w:val="0"/>
          <w:numId w:val="76"/>
        </w:numPr>
        <w:shd w:val="clear" w:color="auto" w:fill="FFFFFF"/>
        <w:tabs>
          <w:tab w:val="left" w:pos="142"/>
        </w:tabs>
        <w:spacing w:after="0" w:line="240" w:lineRule="auto"/>
        <w:ind w:left="301"/>
        <w:textAlignment w:val="baseline"/>
        <w:rPr>
          <w:rFonts w:ascii="Times New Roman" w:hAnsi="Times New Roman"/>
          <w:sz w:val="24"/>
          <w:szCs w:val="24"/>
        </w:rPr>
      </w:pPr>
      <w:r w:rsidRPr="00AA06B5">
        <w:rPr>
          <w:rFonts w:ascii="Times New Roman" w:hAnsi="Times New Roman"/>
          <w:sz w:val="24"/>
          <w:szCs w:val="24"/>
        </w:rPr>
        <w:t>Басым салаларда бәсекеге қабілетті экспорт өндірістері пайда болады</w:t>
      </w:r>
    </w:p>
    <w:p w:rsidR="00AA06B5" w:rsidRPr="00AA06B5" w:rsidRDefault="00AA06B5" w:rsidP="007B49FD">
      <w:pPr>
        <w:numPr>
          <w:ilvl w:val="0"/>
          <w:numId w:val="76"/>
        </w:numPr>
        <w:shd w:val="clear" w:color="auto" w:fill="FFFFFF"/>
        <w:tabs>
          <w:tab w:val="left" w:pos="142"/>
        </w:tabs>
        <w:spacing w:after="0" w:line="240" w:lineRule="auto"/>
        <w:ind w:left="301"/>
        <w:textAlignment w:val="baseline"/>
        <w:rPr>
          <w:rFonts w:ascii="Times New Roman" w:hAnsi="Times New Roman"/>
          <w:sz w:val="24"/>
          <w:szCs w:val="24"/>
        </w:rPr>
      </w:pPr>
      <w:r w:rsidRPr="00AA06B5">
        <w:rPr>
          <w:rFonts w:ascii="Times New Roman" w:hAnsi="Times New Roman"/>
          <w:sz w:val="24"/>
          <w:szCs w:val="24"/>
        </w:rPr>
        <w:t>Қазақстанның ірі компанияларын капиталдандыру өтеді, онысымен негізінен жаңа деңгейге шығуды мүмкін етеді</w:t>
      </w:r>
    </w:p>
    <w:p w:rsidR="00AA06B5" w:rsidRPr="00AA06B5" w:rsidRDefault="00AA06B5" w:rsidP="007B49FD">
      <w:pPr>
        <w:numPr>
          <w:ilvl w:val="0"/>
          <w:numId w:val="76"/>
        </w:numPr>
        <w:shd w:val="clear" w:color="auto" w:fill="FFFFFF"/>
        <w:tabs>
          <w:tab w:val="left" w:pos="142"/>
        </w:tabs>
        <w:spacing w:after="0" w:line="240" w:lineRule="auto"/>
        <w:ind w:left="301"/>
        <w:textAlignment w:val="baseline"/>
        <w:rPr>
          <w:rFonts w:ascii="Times New Roman" w:hAnsi="Times New Roman"/>
          <w:sz w:val="24"/>
          <w:szCs w:val="24"/>
        </w:rPr>
      </w:pPr>
      <w:r w:rsidRPr="00AA06B5">
        <w:rPr>
          <w:rFonts w:ascii="Times New Roman" w:hAnsi="Times New Roman"/>
          <w:sz w:val="24"/>
          <w:szCs w:val="24"/>
        </w:rPr>
        <w:t>Жергілікті электрондық сауда көлемі артады</w:t>
      </w:r>
    </w:p>
    <w:p w:rsidR="00AA06B5" w:rsidRPr="00AA06B5" w:rsidRDefault="00AA06B5" w:rsidP="007B49FD">
      <w:pPr>
        <w:numPr>
          <w:ilvl w:val="0"/>
          <w:numId w:val="76"/>
        </w:numPr>
        <w:shd w:val="clear" w:color="auto" w:fill="FFFFFF"/>
        <w:tabs>
          <w:tab w:val="left" w:pos="142"/>
        </w:tabs>
        <w:spacing w:after="0" w:line="240" w:lineRule="auto"/>
        <w:ind w:left="301"/>
        <w:textAlignment w:val="baseline"/>
        <w:rPr>
          <w:rFonts w:ascii="Times New Roman" w:hAnsi="Times New Roman"/>
          <w:sz w:val="24"/>
          <w:szCs w:val="24"/>
        </w:rPr>
      </w:pPr>
      <w:r w:rsidRPr="00AA06B5">
        <w:rPr>
          <w:rFonts w:ascii="Times New Roman" w:hAnsi="Times New Roman"/>
          <w:sz w:val="24"/>
          <w:szCs w:val="24"/>
        </w:rPr>
        <w:t>Көлеңкелі экономика үлесі Әлемнің озық отыздығы деңгейіне дейін төмендейді</w:t>
      </w:r>
    </w:p>
    <w:p w:rsidR="00AA06B5" w:rsidRPr="00AA06B5" w:rsidRDefault="00AA06B5" w:rsidP="00AA06B5">
      <w:pPr>
        <w:spacing w:after="0" w:line="240" w:lineRule="auto"/>
        <w:ind w:firstLine="34"/>
        <w:jc w:val="both"/>
        <w:rPr>
          <w:rFonts w:ascii="Times New Roman" w:hAnsi="Times New Roman"/>
          <w:b/>
          <w:sz w:val="24"/>
          <w:szCs w:val="24"/>
        </w:rPr>
      </w:pPr>
    </w:p>
    <w:p w:rsidR="00AA06B5" w:rsidRPr="00AA06B5" w:rsidRDefault="00AA06B5" w:rsidP="00AA06B5">
      <w:pPr>
        <w:spacing w:after="0" w:line="240" w:lineRule="auto"/>
        <w:ind w:firstLine="34"/>
        <w:jc w:val="both"/>
        <w:rPr>
          <w:rFonts w:ascii="Times New Roman" w:hAnsi="Times New Roman"/>
          <w:b/>
          <w:sz w:val="24"/>
          <w:szCs w:val="24"/>
          <w:lang w:val="kk-KZ"/>
        </w:rPr>
      </w:pPr>
    </w:p>
    <w:p w:rsidR="00AA06B5" w:rsidRPr="00AA06B5" w:rsidRDefault="00AA06B5" w:rsidP="00AA06B5">
      <w:pPr>
        <w:tabs>
          <w:tab w:val="left" w:pos="380"/>
        </w:tabs>
        <w:spacing w:after="0" w:line="240" w:lineRule="auto"/>
        <w:rPr>
          <w:rFonts w:ascii="Times New Roman" w:hAnsi="Times New Roman"/>
          <w:b/>
          <w:sz w:val="24"/>
          <w:szCs w:val="24"/>
          <w:lang w:val="kk-KZ"/>
        </w:rPr>
      </w:pPr>
      <w:r w:rsidRPr="00AA06B5">
        <w:rPr>
          <w:rFonts w:ascii="Times New Roman" w:hAnsi="Times New Roman"/>
          <w:b/>
          <w:sz w:val="24"/>
          <w:szCs w:val="24"/>
          <w:lang w:val="kk-KZ"/>
        </w:rPr>
        <w:t>Тақырып 15.  Пандемиядан кейінгі кезеңде қоғамды қайта жүктеу</w:t>
      </w:r>
    </w:p>
    <w:p w:rsidR="00AA06B5" w:rsidRPr="00AA06B5" w:rsidRDefault="00AA06B5" w:rsidP="00AA06B5">
      <w:pPr>
        <w:tabs>
          <w:tab w:val="left" w:pos="380"/>
        </w:tabs>
        <w:spacing w:after="0" w:line="240" w:lineRule="auto"/>
        <w:rPr>
          <w:rFonts w:ascii="Times New Roman" w:hAnsi="Times New Roman"/>
          <w:b/>
          <w:sz w:val="24"/>
          <w:szCs w:val="24"/>
        </w:rPr>
      </w:pPr>
      <w:r w:rsidRPr="00AA06B5">
        <w:rPr>
          <w:rFonts w:ascii="Times New Roman" w:hAnsi="Times New Roman"/>
          <w:b/>
          <w:sz w:val="24"/>
          <w:szCs w:val="24"/>
        </w:rPr>
        <w:t>1.Әлемдік экономиканы пандемиядан кейінгі қалпына келтіру стратегиясы</w:t>
      </w:r>
    </w:p>
    <w:p w:rsidR="00AA06B5" w:rsidRPr="00AA06B5" w:rsidRDefault="00AA06B5" w:rsidP="00AA06B5">
      <w:pPr>
        <w:spacing w:after="0" w:line="240" w:lineRule="auto"/>
        <w:ind w:firstLine="34"/>
        <w:jc w:val="both"/>
        <w:rPr>
          <w:rFonts w:ascii="Times New Roman" w:hAnsi="Times New Roman"/>
          <w:b/>
          <w:sz w:val="24"/>
          <w:szCs w:val="24"/>
        </w:rPr>
      </w:pPr>
    </w:p>
    <w:p w:rsidR="00AA06B5" w:rsidRPr="00AA06B5" w:rsidRDefault="00AA06B5" w:rsidP="00AA06B5">
      <w:pPr>
        <w:spacing w:after="0" w:line="240" w:lineRule="auto"/>
        <w:ind w:firstLine="567"/>
        <w:jc w:val="both"/>
        <w:rPr>
          <w:rStyle w:val="ms-rtefontsize-2"/>
          <w:rFonts w:ascii="Times New Roman" w:hAnsi="Times New Roman"/>
          <w:sz w:val="24"/>
          <w:szCs w:val="24"/>
          <w:shd w:val="clear" w:color="auto" w:fill="FFFFFF"/>
          <w:lang w:val="kk-KZ"/>
        </w:rPr>
      </w:pPr>
      <w:r w:rsidRPr="00AA06B5">
        <w:rPr>
          <w:rStyle w:val="ms-rtefontsize-2"/>
          <w:rFonts w:ascii="Times New Roman" w:hAnsi="Times New Roman"/>
          <w:sz w:val="24"/>
          <w:szCs w:val="24"/>
          <w:shd w:val="clear" w:color="auto" w:fill="FFFFFF"/>
          <w:lang w:val="kk-KZ"/>
        </w:rPr>
        <w:t>COVID-19 пандемиясы тудырған дағдарыс жаңа ғылыми-технологиялық және әлемдік шаруашылық салттарының ядросын қалыптастыруды тездете отырып, әлемдік экономикадағы құрылымдық өзгерістердің катализаторы болды. Бұл жағдайларда мемлекеттің тұрақтандыру шараларын жедел тұжырымдаудағы рөлі елеулі түрде артады. </w:t>
      </w:r>
    </w:p>
    <w:p w:rsidR="00AA06B5" w:rsidRPr="00AA06B5" w:rsidRDefault="00AA06B5" w:rsidP="00AA06B5">
      <w:pPr>
        <w:pStyle w:val="a9"/>
        <w:shd w:val="clear" w:color="auto" w:fill="FFFFFF"/>
        <w:spacing w:before="0" w:beforeAutospacing="0" w:after="0" w:afterAutospacing="0"/>
        <w:ind w:firstLine="567"/>
        <w:jc w:val="both"/>
        <w:rPr>
          <w:bCs/>
        </w:rPr>
      </w:pPr>
      <w:r w:rsidRPr="00AA06B5">
        <w:rPr>
          <w:bCs/>
        </w:rPr>
        <w:t>Пандемия әлем экономикасын шайқалтып жіберді. Вирусты тежеу мақсатындағы карантин шаралары өндіріс тізбегін үзіп, көп кәсіпорын жұмысын тоқтатты. Мемлекеттер шығыны еселеп артты, экономика кері кетті. 2020 жылы қатты құлдыраған экономика биыл қалпына келе ме? Вакцина не береді?</w:t>
      </w:r>
    </w:p>
    <w:p w:rsidR="00AA06B5" w:rsidRPr="00AA06B5" w:rsidRDefault="00AA06B5" w:rsidP="00AA06B5">
      <w:pPr>
        <w:pStyle w:val="a9"/>
        <w:shd w:val="clear" w:color="auto" w:fill="FFFFFF"/>
        <w:spacing w:before="0" w:beforeAutospacing="0" w:after="0" w:afterAutospacing="0"/>
        <w:ind w:firstLine="567"/>
        <w:jc w:val="both"/>
      </w:pPr>
      <w:r w:rsidRPr="00AA06B5">
        <w:t>Covid індеті әлем елдерінің экономикасын тығырыққа тіреді. Сарапшылардың көбі мұны Екінші дүниежүзілік соғыстан бергі ең ауыр экономикалық дағдарыс деп атайды.</w:t>
      </w:r>
    </w:p>
    <w:p w:rsidR="00AA06B5" w:rsidRPr="00AA06B5" w:rsidRDefault="00AA06B5" w:rsidP="00AA06B5">
      <w:pPr>
        <w:pStyle w:val="a9"/>
        <w:shd w:val="clear" w:color="auto" w:fill="FFFFFF"/>
        <w:spacing w:before="0" w:beforeAutospacing="0" w:after="0" w:afterAutospacing="0"/>
        <w:ind w:firstLine="567"/>
        <w:jc w:val="both"/>
      </w:pPr>
      <w:r w:rsidRPr="00AA06B5">
        <w:t>Дағдарыстан жапа шекпеген ел саусақпен санарлық. Мемлекеттердің барлығы дерлік індеттің салдарынан туған қиындыққа тап болды. Дүниежүзі бойынша коронавирус жұқтырған 85 миллиондай адам тіркелді, 1,8 миллионнан астам адам </w:t>
      </w:r>
      <w:hyperlink r:id="rId48" w:history="1">
        <w:r w:rsidRPr="00AA06B5">
          <w:rPr>
            <w:rStyle w:val="a8"/>
            <w:bCs/>
            <w:color w:val="auto"/>
            <w:u w:val="none"/>
          </w:rPr>
          <w:t>қайтыс болды.</w:t>
        </w:r>
      </w:hyperlink>
    </w:p>
    <w:p w:rsidR="00AA06B5" w:rsidRPr="00AA06B5" w:rsidRDefault="00AA06B5" w:rsidP="00AA06B5">
      <w:pPr>
        <w:pStyle w:val="a9"/>
        <w:shd w:val="clear" w:color="auto" w:fill="FFFFFF"/>
        <w:spacing w:before="0" w:beforeAutospacing="0" w:after="0" w:afterAutospacing="0"/>
        <w:ind w:firstLine="567"/>
        <w:jc w:val="both"/>
      </w:pPr>
      <w:r w:rsidRPr="00AA06B5">
        <w:t>Әлем халқының жартысынан көбі еркін жүріп-тұруды шектейтін карантин шараларын бастан өткерді. Әлем тарихында алғаш рет мұндай шаралар осындай кең ауқымда енгізілді.</w:t>
      </w: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t>Бірқатар мемлекет компанияларға, ел азаматтары мен халықтың әлжуаз топтарына қаржылай қолдау көрсетті. 2020 жылдың наурыз айынан бері бұл мақсатта 12 триллион доллар жұмсалды.</w:t>
      </w:r>
      <w:r w:rsidRPr="00AA06B5">
        <w:br/>
        <w:t xml:space="preserve">Бірақ мемлекеттік қолдаудың өзі экономиканы құлдыраудан құтқарып қала алмады: бұған экономикалық белсенділіктің төмендеуі, саяхат пен тауар жеткізу саласындағы кедергілер </w:t>
      </w:r>
      <w:r w:rsidRPr="00AA06B5">
        <w:lastRenderedPageBreak/>
        <w:t>әсер етті. Экономикалық ынтымақтастық және даму ұйымының (OECD) дерегінше, биыл әлемдік жалпы ішкі өнім 4,5 пайызға </w:t>
      </w:r>
      <w:hyperlink r:id="rId49" w:history="1">
        <w:r w:rsidRPr="00AA06B5">
          <w:rPr>
            <w:rStyle w:val="a8"/>
            <w:color w:val="auto"/>
            <w:u w:val="none"/>
          </w:rPr>
          <w:t>кемиді.</w:t>
        </w:r>
      </w:hyperlink>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lang w:val="kk-KZ"/>
        </w:rPr>
        <w:t>БҰҰ-ның Cауда және даму жөніндегі конференциясының (UNCTAD) қараша айының соңында жариялаған зерттеуінде дағдарыс салдарынан 130 миллион адам тақыр кедейлік деңгейіне жетіп, теңсіздік артады деп жазылған.</w:t>
      </w: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lang w:val="kk-KZ"/>
        </w:rPr>
        <w:t>2020 жылдың кейінгі бірнеше айында Еуропаның көп бөлігі, АҚШ пен басқа мемлекеттерде коронавирус инфекциясының екінші толқыны басталып, жағдай одан әрі ушыға түсті.</w:t>
      </w: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lang w:val="kk-KZ"/>
        </w:rPr>
        <w:t>Қазіргі дағдарыстың тереңдігі мен ауқымын ескерсек, 2021 жылы әлемдік экономика қалпына келуі мүмкін бе?</w:t>
      </w: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lang w:val="kk-KZ"/>
        </w:rPr>
        <w:t>Сарапшылардың барлығы дерлік экономиканың қалпына келуі коронавирусқа қарсы екпеге байланысты деп есептейді. Қазір Батыста Pfizer/BioNTech, Moderna және AstraZeneca/Оксфорд университеті ұсынған екпелер ерекше назарға ілігіп отыр. Pfizer/BioNTech және Moderna компаниялары дайындаған екпелер аурудан қорғау тиімділігі 90 пайыздан асатынын көрсетті. Дүниежүзілік денсаулық сақтау ұйымы (ДДСҰ) 31 желтоқсанда Pfizer мен BioNTech компаниялары шығаратын вакцинаны Covid-ке қарсы жедел қолдануға </w:t>
      </w:r>
      <w:hyperlink r:id="rId50" w:history="1">
        <w:r w:rsidRPr="00AA06B5">
          <w:rPr>
            <w:rStyle w:val="a7"/>
            <w:lang w:val="kk-KZ"/>
          </w:rPr>
          <w:t>рұқсат берді.</w:t>
        </w:r>
        <w:r w:rsidRPr="00AA06B5">
          <w:rPr>
            <w:rStyle w:val="a8"/>
            <w:color w:val="auto"/>
            <w:u w:val="none"/>
            <w:lang w:val="kk-KZ"/>
          </w:rPr>
          <w:t> </w:t>
        </w:r>
      </w:hyperlink>
      <w:r w:rsidRPr="0028627C">
        <w:rPr>
          <w:lang w:val="kk-KZ"/>
        </w:rPr>
        <w:t>ДДСҰ коронавирус инфекциясына қарсы күресуге қажет, бірақ сынақ нәтижелері әзірге көпшілікке белгісіз дәріні өндіріске шығаруға жол ашты. АҚШ пен Еуропа елдері бұл екпені өз елдерінде мақұлдап, вакцина салу процесін желтоқсанның ортасынан </w:t>
      </w:r>
      <w:hyperlink r:id="rId51" w:history="1">
        <w:r w:rsidRPr="0028627C">
          <w:rPr>
            <w:rStyle w:val="a8"/>
            <w:bCs/>
            <w:color w:val="auto"/>
            <w:u w:val="none"/>
            <w:lang w:val="kk-KZ"/>
          </w:rPr>
          <w:t>бастап кетті.</w:t>
        </w:r>
      </w:hyperlink>
      <w:r w:rsidRPr="0028627C">
        <w:rPr>
          <w:lang w:val="kk-KZ"/>
        </w:rPr>
        <w:t> Ресейлік Sputnik V вакцинасының тиімділігі белгісіз, ал оны өндіріп, таратуда проблемалар болып жатқаны</w:t>
      </w:r>
      <w:r w:rsidRPr="0028627C">
        <w:rPr>
          <w:rStyle w:val="a7"/>
          <w:lang w:val="kk-KZ"/>
        </w:rPr>
        <w:t> </w:t>
      </w:r>
      <w:hyperlink r:id="rId52" w:history="1">
        <w:r w:rsidRPr="0028627C">
          <w:rPr>
            <w:rStyle w:val="a8"/>
            <w:bCs/>
            <w:color w:val="auto"/>
            <w:u w:val="none"/>
            <w:lang w:val="kk-KZ"/>
          </w:rPr>
          <w:t>айтылды.</w:t>
        </w:r>
      </w:hyperlink>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lang w:val="kk-KZ"/>
        </w:rPr>
        <w:t>Коронавирусқа қарсы екпенің пайда болуы бұрынғы өмір салты мен экономика қайта қалпына келеді деген үмітті оятты. Бірақ сарапшылар екпені жаппай өндіру мен жеткізу процесінің қиындығын алға тартып, жағдайдың жақын арада түзелмейтінін айтады.</w:t>
      </w: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lang w:val="kk-KZ"/>
        </w:rPr>
        <w:t>Былтыр 11 қарашада инвестиция және банк саласындағы алпауыт – UBS қаржылық компаниясының басқарма төрағасы Аксель Вебер екпе қолданысқа енген күннің өзінде экономиканы қалпына келтіруге біраз уақыт кететінін айтқан.</w:t>
      </w: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lang w:val="kk-KZ"/>
        </w:rPr>
        <w:t>Вебер CNBC-ге берген сұхбатында "Жалпы ішкі өнімді дағдарысқа дейінгі деңгейге қайтару үшін кемі бір жыл керек. Сондықтан бұл – ұзаққа созылатын процесс" </w:t>
      </w:r>
      <w:hyperlink r:id="rId53" w:history="1">
        <w:r w:rsidRPr="00AA06B5">
          <w:rPr>
            <w:rStyle w:val="a8"/>
            <w:bCs/>
            <w:color w:val="auto"/>
            <w:u w:val="none"/>
            <w:lang w:val="kk-KZ"/>
          </w:rPr>
          <w:t>деген.</w:t>
        </w:r>
      </w:hyperlink>
    </w:p>
    <w:p w:rsidR="00AA06B5" w:rsidRPr="00AA06B5" w:rsidRDefault="00AA06B5" w:rsidP="00AA06B5">
      <w:pPr>
        <w:pStyle w:val="3"/>
        <w:spacing w:before="0" w:after="0" w:line="240" w:lineRule="auto"/>
        <w:ind w:firstLine="567"/>
        <w:jc w:val="both"/>
        <w:rPr>
          <w:rFonts w:ascii="Times New Roman" w:hAnsi="Times New Roman"/>
          <w:b w:val="0"/>
          <w:sz w:val="24"/>
          <w:szCs w:val="24"/>
          <w:lang w:val="kk-KZ"/>
        </w:rPr>
      </w:pPr>
      <w:r w:rsidRPr="00AA06B5">
        <w:rPr>
          <w:rStyle w:val="a7"/>
          <w:rFonts w:ascii="Times New Roman" w:hAnsi="Times New Roman"/>
          <w:bCs/>
          <w:sz w:val="24"/>
          <w:szCs w:val="24"/>
          <w:lang w:val="kk-KZ"/>
        </w:rPr>
        <w:t xml:space="preserve">ТЕҢСІЗДІК АРТАДЫ. </w:t>
      </w:r>
      <w:r w:rsidRPr="00AA06B5">
        <w:rPr>
          <w:rFonts w:ascii="Times New Roman" w:hAnsi="Times New Roman"/>
          <w:b w:val="0"/>
          <w:sz w:val="24"/>
          <w:szCs w:val="24"/>
          <w:lang w:val="kk-KZ"/>
        </w:rPr>
        <w:t>UNCTAD конференциясы Covid пандемиясының ауқымын ескеріп, "экономиканың қалпына келуі де бүкіл зардаптың орнын толтыра алмайды" деп мәлімдеді.</w:t>
      </w:r>
    </w:p>
    <w:p w:rsidR="00AA06B5" w:rsidRPr="00AA06B5" w:rsidRDefault="00AA06B5" w:rsidP="00AA06B5">
      <w:pPr>
        <w:pStyle w:val="3"/>
        <w:spacing w:before="0" w:after="0" w:line="240" w:lineRule="auto"/>
        <w:ind w:firstLine="567"/>
        <w:jc w:val="both"/>
        <w:rPr>
          <w:rFonts w:ascii="Times New Roman" w:hAnsi="Times New Roman"/>
          <w:b w:val="0"/>
          <w:sz w:val="24"/>
          <w:szCs w:val="24"/>
          <w:lang w:val="kk-KZ"/>
        </w:rPr>
      </w:pPr>
      <w:r w:rsidRPr="00AA06B5">
        <w:rPr>
          <w:rFonts w:ascii="Times New Roman" w:hAnsi="Times New Roman"/>
          <w:b w:val="0"/>
          <w:sz w:val="24"/>
          <w:szCs w:val="24"/>
          <w:lang w:val="kk-KZ"/>
        </w:rPr>
        <w:t>Ұйымның былтыр 19 қарашада жариялаған есебінде пандемия салдары әлі ұзақ уақыт сезілетіні, әсіресе кедей мемлекеттердің аяққа тұруы қиын болатыны айтылады. Құжатта сондай-ақ "1998 жылғы Азиялық қаржы дағдарысынан кейін әлемде бірінші рет кедейлік деңгейі артқалы отыр" деп жазылған.</w:t>
      </w: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lang w:val="kk-KZ"/>
        </w:rPr>
        <w:t>UNCTAD ұйымының бас хатшысы Мухиса Китуи "Жылдам қарқынмен шекара асып, ғаламдық экономиканың негізгі тамырлары арқылы әлемге тараған вирус мемлекеттерді өзара байланыстырған жаһанданудың арқасында жеңіске жетіп, денсаулық сақтау саласындағы ғаламдық экономикалық дағдарысты халықтың әлжуаз топтарына ауыр тиген ғаламдық экономикалық соққыға айналдырды" деді.</w:t>
      </w:r>
      <w:r w:rsidRPr="00AA06B5">
        <w:rPr>
          <w:lang w:val="kk-KZ"/>
        </w:rPr>
        <w:br/>
        <w:t>Вашингтондағы халықаралық қаржы орталығында бас экономистің орынбасары болып істейтін Элина Рыбакованың пікірінше, кедей елдердің күні экономикасын қалпына келтірумен өтеді.</w:t>
      </w:r>
      <w:r w:rsidRPr="00AA06B5">
        <w:rPr>
          <w:lang w:val="kk-KZ"/>
        </w:rPr>
        <w:br/>
        <w:t>"Дамушы нарық еркін жүріп-тұруға қатысты шектеулер мен өндіріс, сауда, туризм және ақша аударымы саласындағы кедергілерге сезімтал келеді" дейді Рыбакова.</w:t>
      </w: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lang w:val="kk-KZ"/>
        </w:rPr>
        <w:t>Covid індеті елдер арасында ғана емес, мемлекет ішінде де әл-ауқаты жоғары топтар мен кедейлер арасындағы алшақтықты арттыруы мүмкін.</w:t>
      </w: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lang w:val="kk-KZ"/>
        </w:rPr>
        <w:t xml:space="preserve">Bloomberg агенттігінің дерегінше, Кремль Ресейдің өңірлік үкіметтерін денсаулық сақтау саласының шығындары мен әлеуметтік төлемдерді жабу үшін қарыз алуға мәжбүрлеп отыр. Ресейдің ұлттық кредиттік рейтинг агенттігінің бағалауынша, 2020 жылы өңірлердің несиелік қарызы мүлде болмаған, ал биыл мұндай қарыз көлемі 400 миллиард рубльге (5,3 </w:t>
      </w:r>
      <w:r w:rsidRPr="00AA06B5">
        <w:rPr>
          <w:lang w:val="kk-KZ"/>
        </w:rPr>
        <w:lastRenderedPageBreak/>
        <w:t>миллиард доллар) жетуі мүмкін.</w:t>
      </w:r>
      <w:r w:rsidRPr="00AA06B5">
        <w:rPr>
          <w:lang w:val="kk-KZ"/>
        </w:rPr>
        <w:br/>
        <w:t>Мәскеудегі Transfingroup компаниясының қаржы менеджері ретінде өңірлерге қаржы түрінде инвестиция құюмен айналысатын Станислав Пономарев Bloomberg агенттігіне берген сұхбатында "Күшті өңірлер одан сайын күшейіп, әлсіз аймақтар бұрынғыдан да әлсірей түседі" деген пікір </w:t>
      </w:r>
      <w:hyperlink r:id="rId54" w:history="1">
        <w:r w:rsidRPr="00AA06B5">
          <w:rPr>
            <w:rStyle w:val="a8"/>
            <w:b/>
            <w:bCs/>
            <w:color w:val="auto"/>
            <w:u w:val="none"/>
            <w:lang w:val="kk-KZ"/>
          </w:rPr>
          <w:t>білдірген.</w:t>
        </w:r>
      </w:hyperlink>
    </w:p>
    <w:p w:rsidR="00AA06B5" w:rsidRPr="00AA06B5" w:rsidRDefault="00AA06B5" w:rsidP="00AA06B5">
      <w:pPr>
        <w:pStyle w:val="3"/>
        <w:spacing w:before="0" w:after="0" w:line="240" w:lineRule="auto"/>
        <w:ind w:firstLine="567"/>
        <w:jc w:val="both"/>
        <w:rPr>
          <w:rFonts w:ascii="Times New Roman" w:hAnsi="Times New Roman"/>
          <w:b w:val="0"/>
          <w:sz w:val="24"/>
          <w:szCs w:val="24"/>
          <w:lang w:val="kk-KZ"/>
        </w:rPr>
      </w:pPr>
      <w:r w:rsidRPr="00AA06B5">
        <w:rPr>
          <w:rStyle w:val="a7"/>
          <w:rFonts w:ascii="Times New Roman" w:hAnsi="Times New Roman"/>
          <w:bCs/>
          <w:sz w:val="24"/>
          <w:szCs w:val="24"/>
          <w:lang w:val="kk-KZ"/>
        </w:rPr>
        <w:t>ҚЫТАЙ КҮШЕЙЕ ТҮСЕ МЕ?</w:t>
      </w: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lang w:val="kk-KZ"/>
        </w:rPr>
        <w:t>Сарапшылардың пікірінше, COVID-19 пандемиясынан кейін біреулер жеңіске жетсе, енді біреулер жеңіледі.Коронавирустың алғашқы ошағы болған Қытай қазір дағдарыстан шыға бастағанға ұқсайды.</w:t>
      </w: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lang w:val="kk-KZ"/>
        </w:rPr>
        <w:t>2020 жылдың шілде-қыркүйек айларында ел экономикасы алдыңғы жылдың осы кезеңімен салыстырғанда 4,9 пайызға өскен. Бұл экономистер күткен 5,2 пайыз деген көрсеткіштен төмен болғанымен, жалпы ішкі өнім туралы деректерге қарап, Қытайдың әлемдік экономиканы қалпына келтіруге үлкен үлес қосып отырғанын байқауға болады.</w:t>
      </w: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lang w:val="kk-KZ"/>
        </w:rPr>
        <w:t>Бес пайыздық өсім Қытай экономикасының пандемия жаңа басталған 2020 жылдың басымен салыстырғанда қалыпқа келе бастағанын көрсетеді.</w:t>
      </w: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lang w:val="kk-KZ"/>
        </w:rPr>
        <w:t>2020 жылдың бірінші тоқсанында елдегі зауыттардың жаппай жабылуынан Қытай экономикасы 6,8 пайызға кішірейген. Тоқсандық көрсеткіштер тіркеле бастаған 1992 жылдан бері Қытай экономикасы бірінші рет осындай деңгейге түсіп отыр. Сарапшылар соңғы өсімге қарап, үкімет қолға алған қатаң карантин шаралары нәтиже бергенін айтады.​</w:t>
      </w:r>
    </w:p>
    <w:p w:rsidR="00AA06B5" w:rsidRPr="00AA06B5" w:rsidRDefault="00AA06B5" w:rsidP="00AA06B5">
      <w:pPr>
        <w:pStyle w:val="3"/>
        <w:spacing w:before="0" w:after="0" w:line="240" w:lineRule="auto"/>
        <w:ind w:firstLine="567"/>
        <w:jc w:val="both"/>
        <w:rPr>
          <w:rFonts w:ascii="Times New Roman" w:hAnsi="Times New Roman"/>
          <w:b w:val="0"/>
          <w:sz w:val="24"/>
          <w:szCs w:val="24"/>
          <w:lang w:val="kk-KZ"/>
        </w:rPr>
      </w:pPr>
      <w:r w:rsidRPr="00AA06B5">
        <w:rPr>
          <w:rStyle w:val="a7"/>
          <w:rFonts w:ascii="Times New Roman" w:hAnsi="Times New Roman"/>
          <w:bCs/>
          <w:sz w:val="24"/>
          <w:szCs w:val="24"/>
          <w:lang w:val="kk-KZ"/>
        </w:rPr>
        <w:t>КЕҢСЕ ҚЫЗМЕТКЕРЕРІНІҢ БҰЛДЫР БОЛАШАҒЫ</w:t>
      </w:r>
    </w:p>
    <w:p w:rsidR="00AA06B5" w:rsidRPr="00AA06B5" w:rsidRDefault="00AA06B5" w:rsidP="00AA06B5">
      <w:pPr>
        <w:pStyle w:val="a9"/>
        <w:shd w:val="clear" w:color="auto" w:fill="FFFFFF"/>
        <w:spacing w:before="0" w:beforeAutospacing="0" w:after="0" w:afterAutospacing="0"/>
        <w:ind w:firstLine="567"/>
        <w:jc w:val="both"/>
        <w:rPr>
          <w:rStyle w:val="a7"/>
          <w:lang w:val="kk-KZ"/>
        </w:rPr>
      </w:pPr>
      <w:r w:rsidRPr="00AA06B5">
        <w:rPr>
          <w:lang w:val="kk-KZ"/>
        </w:rPr>
        <w:t>Covid пандемиясы кеңсе қызметкерлері мен қарапайым жұмысшыларға әртүрлі әсер етті.Британдық Economist басылымы "Кеңсе қызметкерлері ас үйде не жатын бөлмесінде отырып, кем дегенде жарты апта жұмыс істеуге мүмкіндік алғанда, даяшы, сатушы немесе еден жуушы сияқты аз жалақыға еңбек ететін адамдар жаңа табыс көзін іздеуге мәжбүр болды" деп </w:t>
      </w:r>
      <w:hyperlink r:id="rId55" w:history="1">
        <w:r w:rsidRPr="00AA06B5">
          <w:rPr>
            <w:rStyle w:val="a8"/>
            <w:bCs/>
            <w:color w:val="auto"/>
            <w:u w:val="none"/>
            <w:lang w:val="kk-KZ"/>
          </w:rPr>
          <w:t>жазды.</w:t>
        </w:r>
      </w:hyperlink>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lang w:val="kk-KZ"/>
        </w:rPr>
        <w:t>Халықаралық еңбек ұйымының дерегінше, 2020 жылдың алғашқы тоғыз айында бүкіл әлемдегі жұмыс сағаты 11,7 пайызға қысқарған. Бұл 332 миллион толық жұмыс сағатына тең. Жұмыс сағатының азаюы азаматтар табысының 3,5 триллион долларға (әлемдік жалпы ішкі өнімнің 5,5 пайызы) қысқаруына әкеп соққан.</w:t>
      </w: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lang w:val="kk-KZ"/>
        </w:rPr>
        <w:t>Енді 2021 жылы еңбек нарығының қалай қалпына келетіні пандемия траекториясы мен мемлекеттердің реакциясына байланысты.</w:t>
      </w: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lang w:val="kk-KZ"/>
        </w:rPr>
        <w:t>"Денсаулық сақтау саласындағы шараларды мерзімінен бұрын жеңілдету пандемияның ұзартып, оның еңбек нарығына әсерін күшейтуі мүмкін. Сондықтан денсаулық сақтау, экономикалық және әлеуметтік саясат саласында тепе-теңдік сақтауға ұмтылу өте маңызды. Қазір саясаткерлердің алдында жұмыссыздық, кедейлік, теңсіздік пен әлеуметтік оқшауланудың алдын-алуға арналған бюджеттік-салықтық шараларды қолдау міндеті тұр" дейді Халықаралық еңбек ұйымының сарапшысы Стив Капсос. ​</w:t>
      </w:r>
    </w:p>
    <w:p w:rsidR="00AA06B5" w:rsidRPr="00AA06B5" w:rsidRDefault="00AA06B5" w:rsidP="00AA06B5">
      <w:pPr>
        <w:pStyle w:val="3"/>
        <w:spacing w:before="0" w:after="0" w:line="240" w:lineRule="auto"/>
        <w:ind w:firstLine="567"/>
        <w:jc w:val="both"/>
        <w:rPr>
          <w:rFonts w:ascii="Times New Roman" w:hAnsi="Times New Roman"/>
          <w:b w:val="0"/>
          <w:sz w:val="24"/>
          <w:szCs w:val="24"/>
          <w:lang w:val="kk-KZ"/>
        </w:rPr>
      </w:pPr>
      <w:r w:rsidRPr="00AA06B5">
        <w:rPr>
          <w:rStyle w:val="a7"/>
          <w:rFonts w:ascii="Times New Roman" w:hAnsi="Times New Roman"/>
          <w:bCs/>
          <w:sz w:val="24"/>
          <w:szCs w:val="24"/>
          <w:lang w:val="kk-KZ"/>
        </w:rPr>
        <w:t>ҚАНДАЙ ФАКТОР МАҢЫЗДЫ?</w:t>
      </w: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lang w:val="kk-KZ"/>
        </w:rPr>
        <w:t>Экономикалық ынтымақтастық және даму ұйымы 2021 жылы әлемдік жалпы ішкі өнім 5 пайызға өседі деп болжап отыр. Дегенмен бұл вирустың қайта өршу ықтималдығы, адамдардың қауіпсіздік шараларын сақтауы, тұтынушылар мен бизнестің сенімі, мемлекеттің кәсіпорындарға жұмыс орындарын сақтауға, сұранысты арттыруға көмектесуі сияқты бірнеше факторға </w:t>
      </w:r>
      <w:hyperlink r:id="rId56" w:history="1">
        <w:r w:rsidRPr="00AA06B5">
          <w:rPr>
            <w:rStyle w:val="a8"/>
            <w:bCs/>
            <w:color w:val="auto"/>
            <w:u w:val="none"/>
            <w:lang w:val="kk-KZ"/>
          </w:rPr>
          <w:t>байланысты.</w:t>
        </w:r>
      </w:hyperlink>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lang w:val="kk-KZ"/>
        </w:rPr>
        <w:t>Халықаралық қаржы институтының өкілі Рыбакованың айтуынша, қазір әлем елдері "нарыққа қашан араласып, қай кезде оған еркін жұмыс істеуге мүмкіндік беру керек?" деген қиын таңдаудың алдында тұр.</w:t>
      </w:r>
      <w:r w:rsidRPr="00AA06B5">
        <w:rPr>
          <w:lang w:val="kk-KZ"/>
        </w:rPr>
        <w:br/>
        <w:t>"Қолдау көрсету мен экономиканың табиғи трансформациядан өтуіне кедергі келтірмеудің арасында тепе-теңдік сақталуы керек. Белгілі бір салаларды қайтара алмауымыз мүмкін. Ары қарай қызметін жалғастыруға қабілетсіз компанияларды сақтап қалуға тырыспау керек" деген сарапшы әдетте қалпына келу процесінің ұзаққа созылатынын ескертті.</w:t>
      </w:r>
    </w:p>
    <w:p w:rsidR="00AA06B5" w:rsidRPr="00AA06B5" w:rsidRDefault="00AA06B5" w:rsidP="00AA06B5">
      <w:pPr>
        <w:pStyle w:val="a9"/>
        <w:shd w:val="clear" w:color="auto" w:fill="FFFFFF"/>
        <w:spacing w:before="0" w:beforeAutospacing="0" w:after="0" w:afterAutospacing="0"/>
        <w:ind w:firstLine="567"/>
        <w:jc w:val="both"/>
        <w:rPr>
          <w:lang w:val="kk-KZ"/>
        </w:rPr>
      </w:pPr>
      <w:r w:rsidRPr="00AA06B5">
        <w:rPr>
          <w:lang w:val="kk-KZ"/>
        </w:rPr>
        <w:t xml:space="preserve">"Екпені нарыққа шығару уақыты мен әр елдегі пандемияға қарсы күрес жағдайына байланысты 2021 және 2022 жылдары мемлекеттер жұмыссыздыққа байланысты жәрдемақы </w:t>
      </w:r>
      <w:r w:rsidRPr="00AA06B5">
        <w:rPr>
          <w:lang w:val="kk-KZ"/>
        </w:rPr>
        <w:lastRenderedPageBreak/>
        <w:t>беру және азаматтарды қайта дайындықтан өткізу арқылы экономиканы сауықтыруға ұмтылатын болады" дейді Рыбакова.</w:t>
      </w:r>
      <w:r w:rsidRPr="00AA06B5">
        <w:rPr>
          <w:lang w:val="kk-KZ"/>
        </w:rPr>
        <w:br/>
        <w:t>Сарапшының пікірінше, алдағы бірнеше жылда көп мемлекет 2020 жылға дейінгі даму деңгейіне жете алмайды.</w:t>
      </w:r>
    </w:p>
    <w:p w:rsidR="00AA06B5" w:rsidRPr="00AA06B5" w:rsidRDefault="00AA06B5" w:rsidP="00AA06B5">
      <w:pPr>
        <w:spacing w:after="0" w:line="240" w:lineRule="auto"/>
        <w:ind w:firstLine="34"/>
        <w:jc w:val="both"/>
        <w:rPr>
          <w:rFonts w:ascii="Times New Roman" w:hAnsi="Times New Roman"/>
          <w:b/>
          <w:sz w:val="24"/>
          <w:szCs w:val="24"/>
          <w:lang w:val="kk-KZ"/>
        </w:rPr>
      </w:pPr>
    </w:p>
    <w:p w:rsidR="00AA06B5" w:rsidRPr="00AA06B5" w:rsidRDefault="00AA06B5" w:rsidP="00AA06B5">
      <w:pPr>
        <w:spacing w:after="0" w:line="240" w:lineRule="auto"/>
        <w:ind w:firstLine="34"/>
        <w:jc w:val="both"/>
        <w:rPr>
          <w:rFonts w:ascii="Times New Roman" w:hAnsi="Times New Roman"/>
          <w:b/>
          <w:sz w:val="24"/>
          <w:szCs w:val="24"/>
          <w:lang w:val="kk-KZ"/>
        </w:rPr>
      </w:pPr>
    </w:p>
    <w:p w:rsidR="00AA06B5" w:rsidRPr="00AA06B5" w:rsidRDefault="00AA06B5" w:rsidP="00AA06B5">
      <w:pPr>
        <w:spacing w:after="0" w:line="240" w:lineRule="auto"/>
        <w:jc w:val="center"/>
        <w:rPr>
          <w:rFonts w:ascii="Times New Roman" w:hAnsi="Times New Roman"/>
          <w:sz w:val="24"/>
          <w:szCs w:val="24"/>
          <w:lang w:val="kk-KZ"/>
        </w:rPr>
      </w:pPr>
      <w:r w:rsidRPr="00AA06B5">
        <w:rPr>
          <w:rFonts w:ascii="Times New Roman" w:hAnsi="Times New Roman"/>
          <w:sz w:val="24"/>
          <w:szCs w:val="24"/>
          <w:lang w:val="kk-KZ"/>
        </w:rPr>
        <w:t>Әдебиеттер</w:t>
      </w:r>
    </w:p>
    <w:p w:rsidR="00AA06B5" w:rsidRPr="00AA06B5" w:rsidRDefault="00AA06B5" w:rsidP="00AA06B5">
      <w:pPr>
        <w:spacing w:after="0" w:line="240" w:lineRule="auto"/>
        <w:jc w:val="both"/>
        <w:rPr>
          <w:rFonts w:ascii="Times New Roman" w:hAnsi="Times New Roman"/>
          <w:sz w:val="24"/>
          <w:szCs w:val="24"/>
          <w:lang w:val="kk-KZ"/>
        </w:rPr>
      </w:pPr>
    </w:p>
    <w:p w:rsidR="00AA06B5" w:rsidRPr="00AA06B5" w:rsidRDefault="00AA06B5" w:rsidP="007B49FD">
      <w:pPr>
        <w:pStyle w:val="a3"/>
        <w:numPr>
          <w:ilvl w:val="0"/>
          <w:numId w:val="77"/>
        </w:numPr>
        <w:tabs>
          <w:tab w:val="left" w:pos="284"/>
        </w:tabs>
        <w:spacing w:after="0" w:line="240" w:lineRule="auto"/>
        <w:ind w:left="0" w:firstLine="0"/>
        <w:contextualSpacing w:val="0"/>
        <w:rPr>
          <w:rFonts w:ascii="Times New Roman" w:hAnsi="Times New Roman"/>
          <w:sz w:val="24"/>
          <w:szCs w:val="24"/>
        </w:rPr>
      </w:pPr>
      <w:r w:rsidRPr="00AA06B5">
        <w:rPr>
          <w:rFonts w:ascii="Times New Roman" w:hAnsi="Times New Roman"/>
          <w:sz w:val="24"/>
          <w:szCs w:val="24"/>
        </w:rPr>
        <w:t xml:space="preserve">Мэнкью Г. Н., Тейлор М.П. Экономикс.. Алматы, 2018.-848б </w:t>
      </w:r>
      <w:hyperlink r:id="rId57" w:history="1">
        <w:r w:rsidRPr="00AA06B5">
          <w:rPr>
            <w:rStyle w:val="a8"/>
            <w:rFonts w:ascii="Times New Roman" w:hAnsi="Times New Roman"/>
            <w:color w:val="auto"/>
            <w:sz w:val="24"/>
            <w:szCs w:val="24"/>
            <w:u w:val="none"/>
          </w:rPr>
          <w:t>https://openu.kz/ru/book/ekonomiks:https://online.flippingbook.com/view/177850/</w:t>
        </w:r>
      </w:hyperlink>
    </w:p>
    <w:p w:rsidR="00AA06B5" w:rsidRPr="00AA06B5" w:rsidRDefault="00AA06B5" w:rsidP="007B49FD">
      <w:pPr>
        <w:pStyle w:val="a3"/>
        <w:numPr>
          <w:ilvl w:val="0"/>
          <w:numId w:val="77"/>
        </w:numPr>
        <w:tabs>
          <w:tab w:val="left" w:pos="284"/>
        </w:tabs>
        <w:spacing w:after="0" w:line="240" w:lineRule="auto"/>
        <w:ind w:left="0" w:firstLine="0"/>
        <w:contextualSpacing w:val="0"/>
        <w:rPr>
          <w:rFonts w:ascii="Times New Roman" w:hAnsi="Times New Roman"/>
          <w:sz w:val="24"/>
          <w:szCs w:val="24"/>
        </w:rPr>
      </w:pPr>
      <w:r w:rsidRPr="00AA06B5">
        <w:rPr>
          <w:rFonts w:ascii="Times New Roman" w:hAnsi="Times New Roman"/>
          <w:sz w:val="24"/>
          <w:szCs w:val="24"/>
        </w:rPr>
        <w:t xml:space="preserve">Куратко Д.Ф.. Предпринимательство: теория, процесс, практика. 10-халыкаралық басылым. Алматы: Ұлттықаудармабюросы, 2018.-480б. https://openu.kz/ru/book/predprinimatelstvo-teoriya-process-praktika: </w:t>
      </w:r>
      <w:hyperlink r:id="rId58" w:history="1">
        <w:r w:rsidRPr="00AA06B5">
          <w:rPr>
            <w:rStyle w:val="a8"/>
            <w:rFonts w:ascii="Times New Roman" w:hAnsi="Times New Roman"/>
            <w:color w:val="auto"/>
            <w:sz w:val="24"/>
            <w:szCs w:val="24"/>
            <w:u w:val="none"/>
          </w:rPr>
          <w:t>https://online.flippingbook.com/view/476338/</w:t>
        </w:r>
      </w:hyperlink>
    </w:p>
    <w:p w:rsidR="00AA06B5" w:rsidRPr="00AA06B5" w:rsidRDefault="00AA06B5" w:rsidP="007B49FD">
      <w:pPr>
        <w:pStyle w:val="a3"/>
        <w:numPr>
          <w:ilvl w:val="0"/>
          <w:numId w:val="77"/>
        </w:numPr>
        <w:tabs>
          <w:tab w:val="left" w:pos="284"/>
        </w:tabs>
        <w:spacing w:after="0" w:line="240" w:lineRule="auto"/>
        <w:ind w:left="0" w:firstLine="0"/>
        <w:jc w:val="both"/>
        <w:rPr>
          <w:rFonts w:ascii="Times New Roman" w:hAnsi="Times New Roman"/>
          <w:sz w:val="24"/>
          <w:szCs w:val="24"/>
          <w:lang w:val="kk-KZ"/>
        </w:rPr>
      </w:pPr>
      <w:r w:rsidRPr="00AA06B5">
        <w:rPr>
          <w:rFonts w:ascii="Times New Roman" w:hAnsi="Times New Roman"/>
          <w:sz w:val="24"/>
          <w:szCs w:val="24"/>
          <w:lang w:val="kk-KZ"/>
        </w:rPr>
        <w:t xml:space="preserve">Мергенбаева А.Т., Уразбаева Г.Ж., Абишова А.У. Экономика негіздері: сызба, кесте және графикте. Оқу құралы. Шымкент:М.Әуезов атындағы ОҚМУ. 2017.-128б. </w:t>
      </w:r>
      <w:hyperlink r:id="rId59" w:history="1">
        <w:r w:rsidRPr="00AA06B5">
          <w:rPr>
            <w:rStyle w:val="a8"/>
            <w:rFonts w:ascii="Times New Roman" w:hAnsi="Times New Roman"/>
            <w:color w:val="auto"/>
            <w:sz w:val="24"/>
            <w:szCs w:val="24"/>
            <w:u w:val="none"/>
            <w:lang w:val="kk-KZ"/>
          </w:rPr>
          <w:t>https://elib.kz/ru/search/</w:t>
        </w:r>
      </w:hyperlink>
    </w:p>
    <w:p w:rsidR="00AA06B5" w:rsidRPr="00AA06B5" w:rsidRDefault="00AA06B5" w:rsidP="007B49FD">
      <w:pPr>
        <w:pStyle w:val="a3"/>
        <w:numPr>
          <w:ilvl w:val="0"/>
          <w:numId w:val="77"/>
        </w:numPr>
        <w:spacing w:after="0" w:line="240" w:lineRule="auto"/>
        <w:ind w:left="0" w:firstLine="0"/>
        <w:contextualSpacing w:val="0"/>
        <w:jc w:val="both"/>
        <w:rPr>
          <w:rFonts w:ascii="Times New Roman" w:hAnsi="Times New Roman"/>
          <w:sz w:val="24"/>
          <w:szCs w:val="24"/>
        </w:rPr>
      </w:pPr>
      <w:r w:rsidRPr="00AA06B5">
        <w:rPr>
          <w:rFonts w:ascii="Times New Roman" w:hAnsi="Times New Roman"/>
          <w:sz w:val="24"/>
          <w:szCs w:val="24"/>
        </w:rPr>
        <w:t>Шакиров Б.С. Курс лекции по дисциплине  "Экология и устойчивое развитие" для студентов 5В060800- Экология. -Шымкент ЮКГУ им. Ауезова,  - 2012. 118с.</w:t>
      </w:r>
    </w:p>
    <w:p w:rsidR="00AA06B5" w:rsidRPr="00AA06B5" w:rsidRDefault="00AA06B5" w:rsidP="007B49FD">
      <w:pPr>
        <w:pStyle w:val="a3"/>
        <w:widowControl w:val="0"/>
        <w:numPr>
          <w:ilvl w:val="0"/>
          <w:numId w:val="77"/>
        </w:numPr>
        <w:shd w:val="clear" w:color="auto" w:fill="FFFFFF"/>
        <w:tabs>
          <w:tab w:val="left" w:pos="567"/>
        </w:tabs>
        <w:autoSpaceDE w:val="0"/>
        <w:autoSpaceDN w:val="0"/>
        <w:adjustRightInd w:val="0"/>
        <w:spacing w:after="0" w:line="240" w:lineRule="auto"/>
        <w:ind w:left="0" w:firstLine="0"/>
        <w:contextualSpacing w:val="0"/>
        <w:jc w:val="both"/>
        <w:rPr>
          <w:rFonts w:ascii="Times New Roman" w:hAnsi="Times New Roman"/>
          <w:sz w:val="24"/>
          <w:szCs w:val="24"/>
        </w:rPr>
      </w:pPr>
      <w:r w:rsidRPr="00AA06B5">
        <w:rPr>
          <w:rFonts w:ascii="Times New Roman" w:hAnsi="Times New Roman"/>
          <w:sz w:val="24"/>
          <w:szCs w:val="24"/>
        </w:rPr>
        <w:t>Виталиев    А.Б.    Общая    экология./Издание    второе,    переработанное идополненное. - Алматы: Издательство «</w:t>
      </w:r>
      <w:r w:rsidRPr="00AA06B5">
        <w:rPr>
          <w:rFonts w:ascii="Times New Roman" w:hAnsi="Times New Roman"/>
          <w:sz w:val="24"/>
          <w:szCs w:val="24"/>
          <w:lang w:val="en-US"/>
        </w:rPr>
        <w:t>NURPRESS</w:t>
      </w:r>
      <w:r w:rsidRPr="00AA06B5">
        <w:rPr>
          <w:rFonts w:ascii="Times New Roman" w:hAnsi="Times New Roman"/>
          <w:sz w:val="24"/>
          <w:szCs w:val="24"/>
        </w:rPr>
        <w:t>», 2011. -413с.</w:t>
      </w:r>
    </w:p>
    <w:p w:rsidR="00AA06B5" w:rsidRPr="00AA06B5" w:rsidRDefault="00AA06B5" w:rsidP="007B49FD">
      <w:pPr>
        <w:pStyle w:val="a3"/>
        <w:numPr>
          <w:ilvl w:val="0"/>
          <w:numId w:val="77"/>
        </w:numPr>
        <w:tabs>
          <w:tab w:val="left" w:pos="0"/>
          <w:tab w:val="left" w:pos="284"/>
        </w:tabs>
        <w:spacing w:after="0" w:line="240" w:lineRule="auto"/>
        <w:ind w:left="0" w:firstLine="0"/>
        <w:contextualSpacing w:val="0"/>
        <w:jc w:val="both"/>
        <w:rPr>
          <w:rFonts w:ascii="Times New Roman" w:hAnsi="Times New Roman"/>
          <w:sz w:val="24"/>
          <w:szCs w:val="24"/>
        </w:rPr>
      </w:pPr>
      <w:r w:rsidRPr="00AA06B5">
        <w:rPr>
          <w:rFonts w:ascii="Times New Roman" w:hAnsi="Times New Roman"/>
          <w:sz w:val="24"/>
          <w:szCs w:val="24"/>
          <w:lang w:val="kk-KZ"/>
        </w:rPr>
        <w:t xml:space="preserve">Романов В.П. и др. Основы обеспечения устойчивости функционирования </w:t>
      </w:r>
      <w:r w:rsidRPr="00AA06B5">
        <w:rPr>
          <w:rFonts w:ascii="Times New Roman" w:hAnsi="Times New Roman"/>
          <w:sz w:val="24"/>
          <w:szCs w:val="24"/>
        </w:rPr>
        <w:t xml:space="preserve"> объектов экономики в ЧС мирного и военного времени: Уч.  пособие. –Копейский городской округ, 2009.- 60с.</w:t>
      </w:r>
    </w:p>
    <w:p w:rsidR="00AA06B5" w:rsidRPr="00AA06B5" w:rsidRDefault="00AA06B5" w:rsidP="007B49FD">
      <w:pPr>
        <w:pStyle w:val="a3"/>
        <w:numPr>
          <w:ilvl w:val="0"/>
          <w:numId w:val="77"/>
        </w:numPr>
        <w:tabs>
          <w:tab w:val="left" w:pos="284"/>
        </w:tabs>
        <w:spacing w:after="0" w:line="240" w:lineRule="auto"/>
        <w:ind w:left="0" w:firstLine="0"/>
        <w:contextualSpacing w:val="0"/>
        <w:jc w:val="both"/>
        <w:rPr>
          <w:rFonts w:ascii="Times New Roman" w:hAnsi="Times New Roman"/>
          <w:sz w:val="24"/>
          <w:szCs w:val="24"/>
        </w:rPr>
      </w:pPr>
      <w:r w:rsidRPr="00AA06B5">
        <w:rPr>
          <w:rFonts w:ascii="Times New Roman" w:hAnsi="Times New Roman"/>
          <w:sz w:val="24"/>
          <w:szCs w:val="24"/>
        </w:rPr>
        <w:t>Сулейменов А.Т. и др. Безопасность жизнедеятельности и охрана труда в промышленности. - Шымкент.: ЮКГУ им. М. Ауезова,  2010.-204с.</w:t>
      </w:r>
    </w:p>
    <w:p w:rsidR="00AA06B5" w:rsidRPr="00AA06B5" w:rsidRDefault="00AA06B5" w:rsidP="007B49FD">
      <w:pPr>
        <w:pStyle w:val="a3"/>
        <w:numPr>
          <w:ilvl w:val="0"/>
          <w:numId w:val="77"/>
        </w:numPr>
        <w:tabs>
          <w:tab w:val="left" w:pos="284"/>
        </w:tabs>
        <w:spacing w:after="0" w:line="240" w:lineRule="auto"/>
        <w:ind w:left="0" w:firstLine="0"/>
        <w:contextualSpacing w:val="0"/>
        <w:jc w:val="both"/>
        <w:rPr>
          <w:rFonts w:ascii="Times New Roman" w:hAnsi="Times New Roman"/>
          <w:sz w:val="24"/>
          <w:szCs w:val="24"/>
        </w:rPr>
      </w:pPr>
      <w:r w:rsidRPr="00AA06B5">
        <w:rPr>
          <w:rFonts w:ascii="Times New Roman" w:hAnsi="Times New Roman"/>
          <w:sz w:val="24"/>
          <w:szCs w:val="24"/>
          <w:lang w:val="kk-KZ"/>
        </w:rPr>
        <w:t>Петрухина В.В. и др. Основы гражданской защиты:</w:t>
      </w:r>
      <w:r w:rsidRPr="00AA06B5">
        <w:rPr>
          <w:rFonts w:ascii="Times New Roman" w:hAnsi="Times New Roman"/>
          <w:sz w:val="24"/>
          <w:szCs w:val="24"/>
        </w:rPr>
        <w:t xml:space="preserve">  учеб.пособие .- МинскБГТУ, 2012. -118с.</w:t>
      </w:r>
    </w:p>
    <w:p w:rsidR="00AA06B5" w:rsidRPr="00AA06B5" w:rsidRDefault="00AA06B5" w:rsidP="007B49FD">
      <w:pPr>
        <w:pStyle w:val="a3"/>
        <w:numPr>
          <w:ilvl w:val="0"/>
          <w:numId w:val="77"/>
        </w:numPr>
        <w:tabs>
          <w:tab w:val="left" w:pos="284"/>
        </w:tabs>
        <w:spacing w:after="0" w:line="240" w:lineRule="auto"/>
        <w:ind w:left="0" w:firstLine="0"/>
        <w:rPr>
          <w:rFonts w:ascii="Times New Roman" w:hAnsi="Times New Roman"/>
          <w:sz w:val="24"/>
          <w:szCs w:val="24"/>
        </w:rPr>
      </w:pPr>
      <w:r w:rsidRPr="00AA06B5">
        <w:rPr>
          <w:rFonts w:ascii="Times New Roman" w:hAnsi="Times New Roman"/>
          <w:sz w:val="24"/>
          <w:szCs w:val="24"/>
        </w:rPr>
        <w:t>Жантасов К.Т., Наукенова А.С. и др. Охрана труда и безопасность жизнедеятельности. Учебник (каз): Алматы: Эверо, 2014.-588с.</w:t>
      </w:r>
    </w:p>
    <w:p w:rsidR="00AA06B5" w:rsidRPr="00AA06B5" w:rsidRDefault="00AA06B5" w:rsidP="007B49FD">
      <w:pPr>
        <w:pStyle w:val="a3"/>
        <w:numPr>
          <w:ilvl w:val="0"/>
          <w:numId w:val="77"/>
        </w:numPr>
        <w:shd w:val="clear" w:color="auto" w:fill="FFFFFF"/>
        <w:tabs>
          <w:tab w:val="left" w:pos="284"/>
          <w:tab w:val="left" w:pos="426"/>
        </w:tabs>
        <w:spacing w:after="0" w:line="240" w:lineRule="auto"/>
        <w:ind w:left="0" w:firstLine="0"/>
        <w:contextualSpacing w:val="0"/>
        <w:jc w:val="both"/>
        <w:textAlignment w:val="baseline"/>
        <w:rPr>
          <w:rStyle w:val="a6"/>
          <w:rFonts w:ascii="Times New Roman" w:hAnsi="Times New Roman"/>
          <w:i w:val="0"/>
          <w:iCs w:val="0"/>
          <w:sz w:val="24"/>
          <w:szCs w:val="24"/>
        </w:rPr>
      </w:pPr>
      <w:r w:rsidRPr="00AA06B5">
        <w:rPr>
          <w:rStyle w:val="a6"/>
          <w:rFonts w:ascii="Times New Roman" w:hAnsi="Times New Roman"/>
          <w:sz w:val="24"/>
          <w:szCs w:val="24"/>
        </w:rPr>
        <w:t>Алпысбаева М.А. Основы права: учебное пособие /Казахский экономический ун-т им. Т. Рыскулова - Алматы: Экономика, 2014 . - 219 с.</w:t>
      </w:r>
    </w:p>
    <w:p w:rsidR="00AA06B5" w:rsidRPr="00AA06B5" w:rsidRDefault="00AA06B5" w:rsidP="00AA06B5">
      <w:pPr>
        <w:spacing w:after="0" w:line="240" w:lineRule="auto"/>
        <w:rPr>
          <w:rFonts w:ascii="Times New Roman" w:hAnsi="Times New Roman"/>
          <w:i/>
          <w:sz w:val="24"/>
          <w:szCs w:val="24"/>
          <w:lang w:val="kk-KZ"/>
        </w:rPr>
      </w:pPr>
      <w:r w:rsidRPr="00AA06B5">
        <w:rPr>
          <w:rStyle w:val="a6"/>
          <w:rFonts w:ascii="Times New Roman" w:hAnsi="Times New Roman"/>
          <w:sz w:val="24"/>
          <w:szCs w:val="24"/>
        </w:rPr>
        <w:t>Экологическое право: учебник для бакалавриата и специалитета; под ред. С.А. Боголюбова.- 7-е изд., перераб</w:t>
      </w:r>
    </w:p>
    <w:p w:rsidR="00AA06B5" w:rsidRPr="00AA06B5" w:rsidRDefault="00AA06B5" w:rsidP="007B49FD">
      <w:pPr>
        <w:pStyle w:val="a3"/>
        <w:numPr>
          <w:ilvl w:val="0"/>
          <w:numId w:val="77"/>
        </w:numPr>
        <w:tabs>
          <w:tab w:val="left" w:pos="426"/>
        </w:tabs>
        <w:spacing w:after="0" w:line="240" w:lineRule="auto"/>
        <w:ind w:left="0" w:firstLine="0"/>
        <w:jc w:val="both"/>
        <w:rPr>
          <w:rStyle w:val="a8"/>
          <w:rFonts w:ascii="Times New Roman" w:hAnsi="Times New Roman"/>
          <w:color w:val="auto"/>
          <w:sz w:val="24"/>
          <w:szCs w:val="24"/>
          <w:u w:val="none"/>
          <w:lang w:val="kk-KZ"/>
        </w:rPr>
      </w:pPr>
      <w:r w:rsidRPr="00AA06B5">
        <w:rPr>
          <w:rFonts w:ascii="Times New Roman" w:hAnsi="Times New Roman"/>
          <w:sz w:val="24"/>
          <w:szCs w:val="24"/>
          <w:lang w:val="kk-KZ"/>
        </w:rPr>
        <w:t>Темірбекова А.Б. Т33 Экономикалық теория негіздері: оқу құралы. – Алматы: ХБА. «Эверо» - 2011.196б  .</w:t>
      </w:r>
      <w:hyperlink r:id="rId60">
        <w:r w:rsidRPr="00AA06B5">
          <w:rPr>
            <w:rStyle w:val="a8"/>
            <w:rFonts w:ascii="Times New Roman" w:hAnsi="Times New Roman"/>
            <w:color w:val="auto"/>
            <w:sz w:val="24"/>
            <w:szCs w:val="24"/>
            <w:u w:val="none"/>
            <w:lang w:val="kk-KZ"/>
          </w:rPr>
          <w:t>https://elib.kz/ru/search/read_book/1896/</w:t>
        </w:r>
      </w:hyperlink>
    </w:p>
    <w:p w:rsidR="00AA06B5" w:rsidRPr="00AA06B5" w:rsidRDefault="00AA06B5" w:rsidP="007B49FD">
      <w:pPr>
        <w:pStyle w:val="a3"/>
        <w:numPr>
          <w:ilvl w:val="0"/>
          <w:numId w:val="77"/>
        </w:numPr>
        <w:tabs>
          <w:tab w:val="left" w:pos="426"/>
        </w:tabs>
        <w:spacing w:after="0" w:line="240" w:lineRule="auto"/>
        <w:ind w:left="0" w:firstLine="0"/>
        <w:jc w:val="both"/>
        <w:rPr>
          <w:rStyle w:val="a8"/>
          <w:rFonts w:ascii="Times New Roman" w:hAnsi="Times New Roman"/>
          <w:color w:val="auto"/>
          <w:sz w:val="24"/>
          <w:szCs w:val="24"/>
          <w:u w:val="none"/>
          <w:lang w:val="kk-KZ"/>
        </w:rPr>
      </w:pPr>
      <w:r w:rsidRPr="00AA06B5">
        <w:rPr>
          <w:rFonts w:ascii="Times New Roman" w:hAnsi="Times New Roman"/>
          <w:sz w:val="24"/>
          <w:szCs w:val="24"/>
          <w:lang w:val="kk-KZ"/>
        </w:rPr>
        <w:t xml:space="preserve">Қасымова А.Э.  Экономикалық талдау : оқулық / А. Э. Қасымова, Г. Ж. Танекеева. - Қарағанды : Ақ Нұр, 2012. - 262 с </w:t>
      </w:r>
      <w:hyperlink r:id="rId61" w:history="1">
        <w:r w:rsidRPr="00AA06B5">
          <w:rPr>
            <w:rStyle w:val="a8"/>
            <w:rFonts w:ascii="Times New Roman" w:hAnsi="Times New Roman"/>
            <w:color w:val="auto"/>
            <w:sz w:val="24"/>
            <w:szCs w:val="24"/>
            <w:u w:val="none"/>
            <w:lang w:val="kk-KZ"/>
          </w:rPr>
          <w:t>http://www.lib.ukgu.kz/cgi-bin/irbis64r_01/cgiirbis_64.exe</w:t>
        </w:r>
      </w:hyperlink>
    </w:p>
    <w:p w:rsidR="00AA06B5" w:rsidRPr="00AA06B5" w:rsidRDefault="00AA06B5" w:rsidP="007B49FD">
      <w:pPr>
        <w:pStyle w:val="a3"/>
        <w:numPr>
          <w:ilvl w:val="0"/>
          <w:numId w:val="77"/>
        </w:numPr>
        <w:shd w:val="clear" w:color="auto" w:fill="FFFFFF"/>
        <w:tabs>
          <w:tab w:val="left" w:pos="426"/>
        </w:tabs>
        <w:spacing w:after="0" w:line="240" w:lineRule="auto"/>
        <w:ind w:left="0" w:firstLine="0"/>
        <w:contextualSpacing w:val="0"/>
        <w:jc w:val="both"/>
        <w:textAlignment w:val="baseline"/>
        <w:rPr>
          <w:rFonts w:ascii="Times New Roman" w:hAnsi="Times New Roman"/>
          <w:sz w:val="24"/>
          <w:szCs w:val="24"/>
          <w:lang w:val="kk-KZ"/>
        </w:rPr>
      </w:pPr>
      <w:r w:rsidRPr="00AA06B5">
        <w:rPr>
          <w:rFonts w:ascii="Times New Roman" w:hAnsi="Times New Roman"/>
          <w:sz w:val="24"/>
          <w:szCs w:val="24"/>
          <w:lang w:val="kk-KZ"/>
        </w:rPr>
        <w:t>Абимульдина С.Т. Общая экология: Учебное пособие. / Абимульдина С.Т.-Алматы: издательство «Эверо», 2016.- 140 с.</w:t>
      </w:r>
    </w:p>
    <w:p w:rsidR="00AA06B5" w:rsidRPr="00AA06B5" w:rsidRDefault="00AA06B5" w:rsidP="007B49FD">
      <w:pPr>
        <w:pStyle w:val="a3"/>
        <w:numPr>
          <w:ilvl w:val="0"/>
          <w:numId w:val="77"/>
        </w:numPr>
        <w:tabs>
          <w:tab w:val="left" w:pos="426"/>
        </w:tabs>
        <w:spacing w:after="0" w:line="240" w:lineRule="auto"/>
        <w:ind w:left="0" w:firstLine="0"/>
        <w:jc w:val="both"/>
        <w:rPr>
          <w:rFonts w:ascii="Times New Roman" w:hAnsi="Times New Roman"/>
          <w:sz w:val="24"/>
          <w:szCs w:val="24"/>
          <w:lang w:val="kk-KZ"/>
        </w:rPr>
      </w:pPr>
      <w:r w:rsidRPr="00AA06B5">
        <w:rPr>
          <w:rFonts w:ascii="Times New Roman" w:hAnsi="Times New Roman"/>
          <w:sz w:val="24"/>
          <w:szCs w:val="24"/>
          <w:lang w:val="kk-KZ"/>
        </w:rPr>
        <w:t>Экология негіздері : оқулық / Д.М. Мастерс, В. П. Эла; ағыл. тіл. ауд. Ш. Назарқұлова. - 3-ші бас. - Алматы : Қазақ  тілі. - 2017</w:t>
      </w:r>
    </w:p>
    <w:p w:rsidR="00AA06B5" w:rsidRPr="00AA06B5" w:rsidRDefault="00AA06B5" w:rsidP="007B49FD">
      <w:pPr>
        <w:pStyle w:val="a3"/>
        <w:numPr>
          <w:ilvl w:val="0"/>
          <w:numId w:val="77"/>
        </w:numPr>
        <w:shd w:val="clear" w:color="auto" w:fill="FFFFFF"/>
        <w:tabs>
          <w:tab w:val="left" w:pos="426"/>
          <w:tab w:val="left" w:pos="567"/>
        </w:tabs>
        <w:spacing w:after="0" w:line="240" w:lineRule="auto"/>
        <w:ind w:left="0" w:firstLine="0"/>
        <w:contextualSpacing w:val="0"/>
        <w:jc w:val="both"/>
        <w:rPr>
          <w:rFonts w:ascii="Times New Roman" w:hAnsi="Times New Roman"/>
          <w:sz w:val="24"/>
          <w:szCs w:val="24"/>
        </w:rPr>
      </w:pPr>
      <w:r w:rsidRPr="00AA06B5">
        <w:rPr>
          <w:rFonts w:ascii="Times New Roman" w:hAnsi="Times New Roman"/>
          <w:sz w:val="24"/>
          <w:szCs w:val="24"/>
        </w:rPr>
        <w:t>Информационно-методический сборник материалов по ЧС и ГО. Выпуск 2000-2011. АЧС РК.</w:t>
      </w:r>
    </w:p>
    <w:p w:rsidR="00AA06B5" w:rsidRPr="00AA06B5" w:rsidRDefault="00AA06B5" w:rsidP="007B49FD">
      <w:pPr>
        <w:pStyle w:val="a3"/>
        <w:numPr>
          <w:ilvl w:val="0"/>
          <w:numId w:val="77"/>
        </w:numPr>
        <w:tabs>
          <w:tab w:val="left" w:pos="426"/>
          <w:tab w:val="left" w:pos="567"/>
        </w:tabs>
        <w:spacing w:after="0" w:line="240" w:lineRule="auto"/>
        <w:ind w:left="0" w:firstLine="0"/>
        <w:contextualSpacing w:val="0"/>
        <w:jc w:val="both"/>
        <w:rPr>
          <w:rFonts w:ascii="Times New Roman" w:hAnsi="Times New Roman"/>
          <w:sz w:val="24"/>
          <w:szCs w:val="24"/>
        </w:rPr>
      </w:pPr>
      <w:r w:rsidRPr="00AA06B5">
        <w:rPr>
          <w:rFonts w:ascii="Times New Roman" w:hAnsi="Times New Roman"/>
          <w:sz w:val="24"/>
          <w:szCs w:val="24"/>
        </w:rPr>
        <w:t>Научно-методический и информационный журнал.  Основы безопасности жизнедеятельности.- М. №8, 2011.</w:t>
      </w:r>
    </w:p>
    <w:p w:rsidR="00AA06B5" w:rsidRPr="00AA06B5" w:rsidRDefault="00AA06B5" w:rsidP="007B49FD">
      <w:pPr>
        <w:pStyle w:val="a3"/>
        <w:numPr>
          <w:ilvl w:val="0"/>
          <w:numId w:val="77"/>
        </w:numPr>
        <w:tabs>
          <w:tab w:val="left" w:pos="426"/>
          <w:tab w:val="left" w:pos="567"/>
        </w:tabs>
        <w:autoSpaceDE w:val="0"/>
        <w:autoSpaceDN w:val="0"/>
        <w:adjustRightInd w:val="0"/>
        <w:spacing w:after="0" w:line="240" w:lineRule="auto"/>
        <w:ind w:left="0" w:firstLine="0"/>
        <w:contextualSpacing w:val="0"/>
        <w:jc w:val="both"/>
        <w:rPr>
          <w:rFonts w:ascii="Times New Roman" w:hAnsi="Times New Roman"/>
          <w:sz w:val="24"/>
          <w:szCs w:val="24"/>
          <w:lang w:val="kk-KZ"/>
        </w:rPr>
      </w:pPr>
      <w:r w:rsidRPr="00AA06B5">
        <w:rPr>
          <w:rFonts w:ascii="Times New Roman" w:hAnsi="Times New Roman"/>
          <w:sz w:val="24"/>
          <w:szCs w:val="24"/>
        </w:rPr>
        <w:t>Арустамов Э.А. Безопасность жизнедеятельности: учебное  пособие / Э.А. Арустамов . - М., 2007. -476с.</w:t>
      </w:r>
    </w:p>
    <w:p w:rsidR="00AA06B5" w:rsidRPr="00AA06B5" w:rsidRDefault="00AA06B5" w:rsidP="007B49FD">
      <w:pPr>
        <w:pStyle w:val="a3"/>
        <w:numPr>
          <w:ilvl w:val="0"/>
          <w:numId w:val="77"/>
        </w:numPr>
        <w:tabs>
          <w:tab w:val="left" w:pos="426"/>
        </w:tabs>
        <w:spacing w:after="0" w:line="240" w:lineRule="auto"/>
        <w:ind w:left="0" w:firstLine="0"/>
        <w:contextualSpacing w:val="0"/>
        <w:jc w:val="both"/>
        <w:rPr>
          <w:rFonts w:ascii="Times New Roman" w:hAnsi="Times New Roman"/>
          <w:sz w:val="24"/>
          <w:szCs w:val="24"/>
        </w:rPr>
      </w:pPr>
      <w:r w:rsidRPr="00AA06B5">
        <w:rPr>
          <w:rFonts w:ascii="Times New Roman" w:hAnsi="Times New Roman"/>
          <w:sz w:val="24"/>
          <w:szCs w:val="24"/>
        </w:rPr>
        <w:t>Нестеренко Н.Г. и др. Экология и основы безопасности жизнедеятельности. МУ к ПЗ.- Шымкент.: ЮКГУ им. М. Ауезова.2019.-60с.</w:t>
      </w:r>
    </w:p>
    <w:p w:rsidR="00AA06B5" w:rsidRPr="00AA06B5" w:rsidRDefault="00AA06B5" w:rsidP="007B49FD">
      <w:pPr>
        <w:pStyle w:val="a3"/>
        <w:numPr>
          <w:ilvl w:val="0"/>
          <w:numId w:val="77"/>
        </w:numPr>
        <w:shd w:val="clear" w:color="auto" w:fill="FFFFFF"/>
        <w:tabs>
          <w:tab w:val="left" w:pos="426"/>
        </w:tabs>
        <w:autoSpaceDE w:val="0"/>
        <w:autoSpaceDN w:val="0"/>
        <w:adjustRightInd w:val="0"/>
        <w:spacing w:after="0" w:line="240" w:lineRule="auto"/>
        <w:ind w:left="0" w:firstLine="0"/>
        <w:contextualSpacing w:val="0"/>
        <w:jc w:val="both"/>
        <w:rPr>
          <w:rFonts w:ascii="Times New Roman" w:hAnsi="Times New Roman"/>
          <w:sz w:val="24"/>
          <w:szCs w:val="24"/>
        </w:rPr>
      </w:pPr>
      <w:r w:rsidRPr="00AA06B5">
        <w:rPr>
          <w:rFonts w:ascii="Times New Roman" w:hAnsi="Times New Roman"/>
          <w:sz w:val="24"/>
          <w:szCs w:val="24"/>
        </w:rPr>
        <w:t>Нестеренко Н.Г.Методические указания к СРС и СРСП</w:t>
      </w:r>
      <w:r w:rsidRPr="00AA06B5">
        <w:rPr>
          <w:rFonts w:ascii="Times New Roman" w:hAnsi="Times New Roman"/>
          <w:sz w:val="24"/>
          <w:szCs w:val="24"/>
          <w:lang w:val="kk-KZ"/>
        </w:rPr>
        <w:t xml:space="preserve"> по дисциплине «Основы безопасности жизнедеятельности» - Шымкент: ЮКГУ им. М.Ауезова, 2019</w:t>
      </w:r>
      <w:r w:rsidRPr="00AA06B5">
        <w:rPr>
          <w:rFonts w:ascii="Times New Roman" w:hAnsi="Times New Roman"/>
          <w:sz w:val="24"/>
          <w:szCs w:val="24"/>
        </w:rPr>
        <w:t>.-26с.</w:t>
      </w:r>
    </w:p>
    <w:p w:rsidR="00AA06B5" w:rsidRPr="00AA06B5" w:rsidRDefault="00AA06B5" w:rsidP="007B49FD">
      <w:pPr>
        <w:pStyle w:val="a3"/>
        <w:numPr>
          <w:ilvl w:val="0"/>
          <w:numId w:val="77"/>
        </w:numPr>
        <w:shd w:val="clear" w:color="auto" w:fill="FFFFFF"/>
        <w:tabs>
          <w:tab w:val="left" w:pos="426"/>
        </w:tabs>
        <w:spacing w:after="0" w:line="240" w:lineRule="auto"/>
        <w:ind w:left="0" w:firstLine="0"/>
        <w:contextualSpacing w:val="0"/>
        <w:jc w:val="both"/>
        <w:textAlignment w:val="baseline"/>
        <w:rPr>
          <w:rFonts w:ascii="Times New Roman" w:hAnsi="Times New Roman"/>
          <w:sz w:val="24"/>
          <w:szCs w:val="24"/>
        </w:rPr>
      </w:pPr>
      <w:r w:rsidRPr="00AA06B5">
        <w:rPr>
          <w:rFonts w:ascii="Times New Roman" w:hAnsi="Times New Roman"/>
          <w:sz w:val="24"/>
          <w:szCs w:val="24"/>
          <w:shd w:val="clear" w:color="auto" w:fill="FFFFFF"/>
        </w:rPr>
        <w:lastRenderedPageBreak/>
        <w:t>Какимова М.Ш. Основы теории государства и права – изд.4-е, перераб.- Астана: Фолиант, 2019 .- 229 с.</w:t>
      </w:r>
    </w:p>
    <w:p w:rsidR="00AA06B5" w:rsidRPr="00AA06B5" w:rsidRDefault="00AA06B5" w:rsidP="007B49FD">
      <w:pPr>
        <w:pStyle w:val="2"/>
        <w:widowControl w:val="0"/>
        <w:numPr>
          <w:ilvl w:val="0"/>
          <w:numId w:val="77"/>
        </w:numPr>
        <w:tabs>
          <w:tab w:val="left" w:pos="426"/>
        </w:tabs>
        <w:spacing w:before="0" w:after="0" w:line="240" w:lineRule="auto"/>
        <w:ind w:left="0" w:firstLine="0"/>
        <w:jc w:val="both"/>
        <w:rPr>
          <w:rFonts w:ascii="Times New Roman" w:hAnsi="Times New Roman"/>
          <w:b w:val="0"/>
          <w:bCs w:val="0"/>
          <w:sz w:val="24"/>
          <w:szCs w:val="24"/>
        </w:rPr>
      </w:pPr>
      <w:r w:rsidRPr="00AA06B5">
        <w:rPr>
          <w:rFonts w:ascii="Times New Roman" w:hAnsi="Times New Roman"/>
          <w:b w:val="0"/>
          <w:sz w:val="24"/>
          <w:szCs w:val="24"/>
        </w:rPr>
        <w:t xml:space="preserve">УМКД на образовательном портале  </w:t>
      </w:r>
      <w:hyperlink r:id="rId62" w:history="1">
        <w:r w:rsidRPr="00AA06B5">
          <w:rPr>
            <w:rStyle w:val="a8"/>
            <w:rFonts w:ascii="Times New Roman" w:hAnsi="Times New Roman"/>
            <w:b w:val="0"/>
            <w:color w:val="auto"/>
            <w:sz w:val="24"/>
            <w:szCs w:val="24"/>
            <w:u w:val="none"/>
          </w:rPr>
          <w:t>www.asu.ukgu.кz</w:t>
        </w:r>
      </w:hyperlink>
      <w:r w:rsidRPr="00AA06B5">
        <w:rPr>
          <w:rFonts w:ascii="Times New Roman" w:hAnsi="Times New Roman"/>
          <w:b w:val="0"/>
          <w:sz w:val="24"/>
          <w:szCs w:val="24"/>
        </w:rPr>
        <w:t>.</w:t>
      </w:r>
    </w:p>
    <w:p w:rsidR="00AA06B5" w:rsidRPr="00AA06B5" w:rsidRDefault="00EF0001" w:rsidP="007B49FD">
      <w:pPr>
        <w:pStyle w:val="2"/>
        <w:widowControl w:val="0"/>
        <w:numPr>
          <w:ilvl w:val="0"/>
          <w:numId w:val="77"/>
        </w:numPr>
        <w:tabs>
          <w:tab w:val="left" w:pos="426"/>
        </w:tabs>
        <w:spacing w:before="0" w:after="0" w:line="240" w:lineRule="auto"/>
        <w:ind w:left="0" w:firstLine="0"/>
        <w:jc w:val="both"/>
        <w:rPr>
          <w:rFonts w:ascii="Times New Roman" w:hAnsi="Times New Roman"/>
          <w:b w:val="0"/>
          <w:bCs w:val="0"/>
          <w:sz w:val="24"/>
          <w:szCs w:val="24"/>
        </w:rPr>
      </w:pPr>
      <w:hyperlink r:id="rId63" w:history="1">
        <w:r w:rsidR="00AA06B5" w:rsidRPr="00AA06B5">
          <w:rPr>
            <w:rStyle w:val="a8"/>
            <w:rFonts w:ascii="Times New Roman" w:hAnsi="Times New Roman"/>
            <w:b w:val="0"/>
            <w:color w:val="auto"/>
            <w:sz w:val="24"/>
            <w:szCs w:val="24"/>
            <w:u w:val="none"/>
            <w:lang w:val="kk-KZ"/>
          </w:rPr>
          <w:t>https://www.youtube.com/watch?v=0Nj6mRU4N5c</w:t>
        </w:r>
      </w:hyperlink>
    </w:p>
    <w:p w:rsidR="00AA06B5" w:rsidRPr="00AA06B5" w:rsidRDefault="00EF0001" w:rsidP="007B49FD">
      <w:pPr>
        <w:pStyle w:val="HTML"/>
        <w:numPr>
          <w:ilvl w:val="0"/>
          <w:numId w:val="77"/>
        </w:numPr>
        <w:tabs>
          <w:tab w:val="left" w:pos="426"/>
        </w:tabs>
        <w:ind w:left="0" w:firstLine="0"/>
        <w:rPr>
          <w:rFonts w:ascii="Times New Roman" w:hAnsi="Times New Roman"/>
          <w:sz w:val="24"/>
          <w:szCs w:val="24"/>
          <w:lang w:val="kk-KZ"/>
        </w:rPr>
      </w:pPr>
      <w:hyperlink r:id="rId64" w:history="1">
        <w:r w:rsidR="00AA06B5" w:rsidRPr="00AA06B5">
          <w:rPr>
            <w:rStyle w:val="a8"/>
            <w:rFonts w:ascii="Times New Roman" w:hAnsi="Times New Roman"/>
            <w:color w:val="auto"/>
            <w:sz w:val="24"/>
            <w:szCs w:val="24"/>
            <w:u w:val="none"/>
            <w:lang w:val="kk-KZ"/>
          </w:rPr>
          <w:t>https://www.youtube.com/watch?v=IicmFLaXQsg</w:t>
        </w:r>
      </w:hyperlink>
    </w:p>
    <w:p w:rsidR="00AA06B5" w:rsidRPr="00AA06B5" w:rsidRDefault="00EF0001" w:rsidP="007B49FD">
      <w:pPr>
        <w:pStyle w:val="HTML"/>
        <w:numPr>
          <w:ilvl w:val="0"/>
          <w:numId w:val="77"/>
        </w:numPr>
        <w:tabs>
          <w:tab w:val="left" w:pos="426"/>
        </w:tabs>
        <w:ind w:left="0" w:firstLine="0"/>
        <w:rPr>
          <w:rFonts w:ascii="Times New Roman" w:hAnsi="Times New Roman"/>
          <w:sz w:val="24"/>
          <w:szCs w:val="24"/>
          <w:lang w:val="kk-KZ"/>
        </w:rPr>
      </w:pPr>
      <w:hyperlink r:id="rId65" w:history="1">
        <w:r w:rsidR="00AA06B5" w:rsidRPr="00AA06B5">
          <w:rPr>
            <w:rStyle w:val="a8"/>
            <w:rFonts w:ascii="Times New Roman" w:hAnsi="Times New Roman"/>
            <w:color w:val="auto"/>
            <w:sz w:val="24"/>
            <w:szCs w:val="24"/>
            <w:u w:val="none"/>
            <w:lang w:val="kk-KZ"/>
          </w:rPr>
          <w:t>https://www.youtube.com/watch?v=fLXB6H79eyU</w:t>
        </w:r>
      </w:hyperlink>
    </w:p>
    <w:p w:rsidR="00AA06B5" w:rsidRPr="00AA06B5" w:rsidRDefault="00EF0001" w:rsidP="007B49FD">
      <w:pPr>
        <w:pStyle w:val="HTML"/>
        <w:numPr>
          <w:ilvl w:val="0"/>
          <w:numId w:val="77"/>
        </w:numPr>
        <w:tabs>
          <w:tab w:val="left" w:pos="426"/>
        </w:tabs>
        <w:ind w:left="0" w:firstLine="0"/>
        <w:rPr>
          <w:rFonts w:ascii="Times New Roman" w:hAnsi="Times New Roman"/>
          <w:sz w:val="24"/>
          <w:szCs w:val="24"/>
          <w:lang w:val="kk-KZ"/>
        </w:rPr>
      </w:pPr>
      <w:hyperlink r:id="rId66" w:history="1">
        <w:r w:rsidR="00AA06B5" w:rsidRPr="00AA06B5">
          <w:rPr>
            <w:rStyle w:val="a8"/>
            <w:rFonts w:ascii="Times New Roman" w:hAnsi="Times New Roman"/>
            <w:color w:val="auto"/>
            <w:sz w:val="24"/>
            <w:szCs w:val="24"/>
            <w:u w:val="none"/>
            <w:lang w:val="kk-KZ"/>
          </w:rPr>
          <w:t>https://www.youtube.com/watch?v=JM4hfyl3f-E</w:t>
        </w:r>
      </w:hyperlink>
    </w:p>
    <w:p w:rsidR="00AA06B5" w:rsidRPr="00AA06B5" w:rsidRDefault="00EF0001" w:rsidP="007B49FD">
      <w:pPr>
        <w:pStyle w:val="HTML"/>
        <w:numPr>
          <w:ilvl w:val="0"/>
          <w:numId w:val="77"/>
        </w:numPr>
        <w:tabs>
          <w:tab w:val="left" w:pos="426"/>
        </w:tabs>
        <w:ind w:left="0" w:firstLine="0"/>
        <w:rPr>
          <w:rFonts w:ascii="Times New Roman" w:hAnsi="Times New Roman"/>
          <w:sz w:val="24"/>
          <w:szCs w:val="24"/>
          <w:lang w:val="kk-KZ"/>
        </w:rPr>
      </w:pPr>
      <w:hyperlink r:id="rId67" w:history="1">
        <w:r w:rsidR="00AA06B5" w:rsidRPr="00AA06B5">
          <w:rPr>
            <w:rStyle w:val="a8"/>
            <w:rFonts w:ascii="Times New Roman" w:hAnsi="Times New Roman"/>
            <w:color w:val="auto"/>
            <w:sz w:val="24"/>
            <w:szCs w:val="24"/>
            <w:u w:val="none"/>
            <w:lang w:val="kk-KZ"/>
          </w:rPr>
          <w:t>https://www.youtube.com/watch?v=MbxN4pFfoaA&amp;t=51s</w:t>
        </w:r>
      </w:hyperlink>
    </w:p>
    <w:p w:rsidR="00AA06B5" w:rsidRPr="00AA06B5" w:rsidRDefault="00EF0001" w:rsidP="007B49FD">
      <w:pPr>
        <w:pStyle w:val="HTML"/>
        <w:numPr>
          <w:ilvl w:val="0"/>
          <w:numId w:val="77"/>
        </w:numPr>
        <w:tabs>
          <w:tab w:val="left" w:pos="426"/>
        </w:tabs>
        <w:ind w:left="0" w:firstLine="0"/>
        <w:rPr>
          <w:rFonts w:ascii="Times New Roman" w:eastAsia="Calibri" w:hAnsi="Times New Roman"/>
          <w:sz w:val="24"/>
          <w:szCs w:val="24"/>
          <w:lang w:val="kk-KZ" w:eastAsia="en-US"/>
        </w:rPr>
      </w:pPr>
      <w:hyperlink r:id="rId68" w:history="1">
        <w:r w:rsidR="00AA06B5" w:rsidRPr="00AA06B5">
          <w:rPr>
            <w:rStyle w:val="a8"/>
            <w:rFonts w:ascii="Times New Roman" w:eastAsia="Calibri" w:hAnsi="Times New Roman"/>
            <w:color w:val="auto"/>
            <w:sz w:val="24"/>
            <w:szCs w:val="24"/>
            <w:u w:val="none"/>
            <w:lang w:val="kk-KZ" w:eastAsia="en-US"/>
          </w:rPr>
          <w:t>https://www.youtube.com/watch?v=OaQSTBZUTMo</w:t>
        </w:r>
      </w:hyperlink>
    </w:p>
    <w:p w:rsidR="00AA06B5" w:rsidRPr="00AA06B5" w:rsidRDefault="00EF0001" w:rsidP="007B49FD">
      <w:pPr>
        <w:pStyle w:val="HTML"/>
        <w:numPr>
          <w:ilvl w:val="0"/>
          <w:numId w:val="77"/>
        </w:numPr>
        <w:tabs>
          <w:tab w:val="left" w:pos="426"/>
        </w:tabs>
        <w:ind w:left="0" w:firstLine="0"/>
        <w:rPr>
          <w:rFonts w:ascii="Times New Roman" w:eastAsia="Calibri" w:hAnsi="Times New Roman"/>
          <w:sz w:val="24"/>
          <w:szCs w:val="24"/>
          <w:lang w:val="kk-KZ" w:eastAsia="en-US"/>
        </w:rPr>
      </w:pPr>
      <w:hyperlink r:id="rId69" w:history="1">
        <w:r w:rsidR="00AA06B5" w:rsidRPr="00AA06B5">
          <w:rPr>
            <w:rStyle w:val="a8"/>
            <w:rFonts w:ascii="Times New Roman" w:hAnsi="Times New Roman"/>
            <w:color w:val="auto"/>
            <w:sz w:val="24"/>
            <w:szCs w:val="24"/>
            <w:u w:val="none"/>
            <w:lang w:val="kk-KZ"/>
          </w:rPr>
          <w:t>https://www.youtube.com/watch?v=1GXBOWZbxkc</w:t>
        </w:r>
      </w:hyperlink>
    </w:p>
    <w:p w:rsidR="00AA06B5" w:rsidRPr="00AA06B5" w:rsidRDefault="00EF0001" w:rsidP="007B49FD">
      <w:pPr>
        <w:pStyle w:val="HTML"/>
        <w:numPr>
          <w:ilvl w:val="0"/>
          <w:numId w:val="77"/>
        </w:numPr>
        <w:tabs>
          <w:tab w:val="left" w:pos="426"/>
        </w:tabs>
        <w:ind w:left="0" w:firstLine="0"/>
        <w:rPr>
          <w:rFonts w:ascii="Times New Roman" w:eastAsia="Calibri" w:hAnsi="Times New Roman"/>
          <w:sz w:val="24"/>
          <w:szCs w:val="24"/>
          <w:lang w:val="kk-KZ" w:eastAsia="en-US"/>
        </w:rPr>
      </w:pPr>
      <w:hyperlink r:id="rId70" w:history="1">
        <w:r w:rsidR="00AA06B5" w:rsidRPr="00AA06B5">
          <w:rPr>
            <w:rStyle w:val="a8"/>
            <w:rFonts w:ascii="Times New Roman" w:eastAsia="Calibri" w:hAnsi="Times New Roman"/>
            <w:color w:val="auto"/>
            <w:sz w:val="24"/>
            <w:szCs w:val="24"/>
            <w:u w:val="none"/>
            <w:lang w:val="kk-KZ" w:eastAsia="en-US"/>
          </w:rPr>
          <w:t>https://www.youtube.com/watch?v=-l7_m7mwzX4</w:t>
        </w:r>
      </w:hyperlink>
    </w:p>
    <w:p w:rsidR="00AA06B5" w:rsidRPr="00AA06B5" w:rsidRDefault="00EF0001" w:rsidP="007B49FD">
      <w:pPr>
        <w:pStyle w:val="HTML"/>
        <w:numPr>
          <w:ilvl w:val="0"/>
          <w:numId w:val="77"/>
        </w:numPr>
        <w:tabs>
          <w:tab w:val="clear" w:pos="916"/>
          <w:tab w:val="left" w:pos="426"/>
        </w:tabs>
        <w:ind w:left="0" w:firstLine="0"/>
        <w:rPr>
          <w:rFonts w:ascii="Times New Roman" w:eastAsia="Calibri" w:hAnsi="Times New Roman"/>
          <w:sz w:val="24"/>
          <w:szCs w:val="24"/>
          <w:lang w:val="kk-KZ" w:eastAsia="en-US"/>
        </w:rPr>
      </w:pPr>
      <w:hyperlink r:id="rId71" w:history="1">
        <w:r w:rsidR="00AA06B5" w:rsidRPr="00AA06B5">
          <w:rPr>
            <w:rStyle w:val="a8"/>
            <w:rFonts w:ascii="Times New Roman" w:eastAsia="Calibri" w:hAnsi="Times New Roman"/>
            <w:color w:val="auto"/>
            <w:sz w:val="24"/>
            <w:szCs w:val="24"/>
            <w:u w:val="none"/>
            <w:lang w:val="kk-KZ" w:eastAsia="en-US"/>
          </w:rPr>
          <w:t>https://www.youtube.com/watch?v=j26bbtyqQR8</w:t>
        </w:r>
      </w:hyperlink>
    </w:p>
    <w:p w:rsidR="00AA06B5" w:rsidRPr="00AA06B5" w:rsidRDefault="00EF0001" w:rsidP="007B49FD">
      <w:pPr>
        <w:pStyle w:val="HTML"/>
        <w:numPr>
          <w:ilvl w:val="0"/>
          <w:numId w:val="77"/>
        </w:numPr>
        <w:tabs>
          <w:tab w:val="clear" w:pos="916"/>
          <w:tab w:val="left" w:pos="426"/>
        </w:tabs>
        <w:ind w:left="0" w:firstLine="0"/>
        <w:rPr>
          <w:rFonts w:ascii="Times New Roman" w:eastAsia="Calibri" w:hAnsi="Times New Roman"/>
          <w:sz w:val="24"/>
          <w:szCs w:val="24"/>
          <w:lang w:val="kk-KZ" w:eastAsia="en-US"/>
        </w:rPr>
      </w:pPr>
      <w:hyperlink r:id="rId72" w:history="1">
        <w:r w:rsidR="00AA06B5" w:rsidRPr="00AA06B5">
          <w:rPr>
            <w:rStyle w:val="a8"/>
            <w:rFonts w:ascii="Times New Roman" w:eastAsia="Calibri" w:hAnsi="Times New Roman"/>
            <w:color w:val="auto"/>
            <w:sz w:val="24"/>
            <w:szCs w:val="24"/>
            <w:u w:val="none"/>
            <w:lang w:val="kk-KZ" w:eastAsia="en-US"/>
          </w:rPr>
          <w:t>https://www.youtube.com/watch?v=9FouKNm2dmc</w:t>
        </w:r>
      </w:hyperlink>
    </w:p>
    <w:p w:rsidR="00AA06B5" w:rsidRPr="00AA06B5" w:rsidRDefault="00EF0001" w:rsidP="007B49FD">
      <w:pPr>
        <w:pStyle w:val="HTML"/>
        <w:numPr>
          <w:ilvl w:val="0"/>
          <w:numId w:val="77"/>
        </w:numPr>
        <w:tabs>
          <w:tab w:val="clear" w:pos="916"/>
          <w:tab w:val="left" w:pos="426"/>
        </w:tabs>
        <w:ind w:left="0" w:firstLine="0"/>
        <w:rPr>
          <w:rFonts w:ascii="Times New Roman" w:eastAsia="Calibri" w:hAnsi="Times New Roman"/>
          <w:sz w:val="24"/>
          <w:szCs w:val="24"/>
          <w:lang w:val="kk-KZ" w:eastAsia="en-US"/>
        </w:rPr>
      </w:pPr>
      <w:hyperlink r:id="rId73" w:history="1">
        <w:r w:rsidR="00AA06B5" w:rsidRPr="00AA06B5">
          <w:rPr>
            <w:rStyle w:val="a8"/>
            <w:rFonts w:ascii="Times New Roman" w:eastAsia="Calibri" w:hAnsi="Times New Roman"/>
            <w:color w:val="auto"/>
            <w:sz w:val="24"/>
            <w:szCs w:val="24"/>
            <w:u w:val="none"/>
            <w:lang w:val="kk-KZ" w:eastAsia="en-US"/>
          </w:rPr>
          <w:t>https://www.youtube.com/watch?v=LcgxxuItLv8</w:t>
        </w:r>
      </w:hyperlink>
    </w:p>
    <w:p w:rsidR="00AA06B5" w:rsidRPr="00AA06B5" w:rsidRDefault="00EF0001" w:rsidP="007B49FD">
      <w:pPr>
        <w:pStyle w:val="HTML"/>
        <w:numPr>
          <w:ilvl w:val="0"/>
          <w:numId w:val="77"/>
        </w:numPr>
        <w:tabs>
          <w:tab w:val="clear" w:pos="916"/>
          <w:tab w:val="left" w:pos="426"/>
        </w:tabs>
        <w:ind w:left="0" w:firstLine="0"/>
        <w:rPr>
          <w:rFonts w:ascii="Times New Roman" w:eastAsia="Calibri" w:hAnsi="Times New Roman"/>
          <w:sz w:val="24"/>
          <w:szCs w:val="24"/>
          <w:lang w:val="kk-KZ" w:eastAsia="en-US"/>
        </w:rPr>
      </w:pPr>
      <w:hyperlink r:id="rId74" w:history="1">
        <w:r w:rsidR="00AA06B5" w:rsidRPr="00AA06B5">
          <w:rPr>
            <w:rStyle w:val="a8"/>
            <w:rFonts w:ascii="Times New Roman" w:eastAsia="Calibri" w:hAnsi="Times New Roman"/>
            <w:color w:val="auto"/>
            <w:sz w:val="24"/>
            <w:szCs w:val="24"/>
            <w:u w:val="none"/>
            <w:lang w:val="kk-KZ" w:eastAsia="en-US"/>
          </w:rPr>
          <w:t>https://www.youtube.com/watch?v=ylmuJ9yeNRw</w:t>
        </w:r>
      </w:hyperlink>
    </w:p>
    <w:p w:rsidR="00AA06B5" w:rsidRPr="00AA06B5" w:rsidRDefault="00EF0001" w:rsidP="007B49FD">
      <w:pPr>
        <w:pStyle w:val="HTML"/>
        <w:numPr>
          <w:ilvl w:val="0"/>
          <w:numId w:val="77"/>
        </w:numPr>
        <w:tabs>
          <w:tab w:val="clear" w:pos="916"/>
          <w:tab w:val="left" w:pos="426"/>
        </w:tabs>
        <w:ind w:left="0" w:firstLine="0"/>
        <w:rPr>
          <w:rFonts w:ascii="Times New Roman" w:eastAsia="Calibri" w:hAnsi="Times New Roman"/>
          <w:sz w:val="24"/>
          <w:szCs w:val="24"/>
          <w:lang w:val="kk-KZ" w:eastAsia="en-US"/>
        </w:rPr>
      </w:pPr>
      <w:hyperlink r:id="rId75" w:history="1">
        <w:r w:rsidR="00AA06B5" w:rsidRPr="00AA06B5">
          <w:rPr>
            <w:rStyle w:val="a8"/>
            <w:rFonts w:ascii="Times New Roman" w:eastAsia="Calibri" w:hAnsi="Times New Roman"/>
            <w:color w:val="auto"/>
            <w:sz w:val="24"/>
            <w:szCs w:val="24"/>
            <w:u w:val="none"/>
            <w:lang w:val="kk-KZ" w:eastAsia="en-US"/>
          </w:rPr>
          <w:t>https://www.youtube.com/watch?v=e5Ggv7ioarM</w:t>
        </w:r>
      </w:hyperlink>
    </w:p>
    <w:p w:rsidR="00AA06B5" w:rsidRPr="00AA06B5" w:rsidRDefault="00EF0001" w:rsidP="007B49FD">
      <w:pPr>
        <w:pStyle w:val="HTML"/>
        <w:numPr>
          <w:ilvl w:val="0"/>
          <w:numId w:val="77"/>
        </w:numPr>
        <w:tabs>
          <w:tab w:val="clear" w:pos="916"/>
          <w:tab w:val="left" w:pos="426"/>
        </w:tabs>
        <w:ind w:left="0" w:firstLine="0"/>
        <w:rPr>
          <w:rFonts w:ascii="Times New Roman" w:eastAsia="Calibri" w:hAnsi="Times New Roman"/>
          <w:sz w:val="24"/>
          <w:szCs w:val="24"/>
          <w:lang w:val="kk-KZ" w:eastAsia="en-US"/>
        </w:rPr>
      </w:pPr>
      <w:hyperlink r:id="rId76" w:history="1">
        <w:r w:rsidR="00AA06B5" w:rsidRPr="00AA06B5">
          <w:rPr>
            <w:rStyle w:val="a8"/>
            <w:rFonts w:ascii="Times New Roman" w:eastAsia="Calibri" w:hAnsi="Times New Roman"/>
            <w:color w:val="auto"/>
            <w:sz w:val="24"/>
            <w:szCs w:val="24"/>
            <w:u w:val="none"/>
            <w:lang w:val="kk-KZ" w:eastAsia="en-US"/>
          </w:rPr>
          <w:t>https://www.youtube.com/watch?v=4s9KigorlGY</w:t>
        </w:r>
      </w:hyperlink>
    </w:p>
    <w:p w:rsidR="00AA06B5" w:rsidRPr="00AA06B5" w:rsidRDefault="00EF0001" w:rsidP="007B49FD">
      <w:pPr>
        <w:pStyle w:val="HTML"/>
        <w:numPr>
          <w:ilvl w:val="0"/>
          <w:numId w:val="77"/>
        </w:numPr>
        <w:tabs>
          <w:tab w:val="clear" w:pos="916"/>
          <w:tab w:val="left" w:pos="426"/>
        </w:tabs>
        <w:ind w:left="0" w:firstLine="0"/>
        <w:rPr>
          <w:rFonts w:ascii="Times New Roman" w:eastAsia="Calibri" w:hAnsi="Times New Roman"/>
          <w:sz w:val="24"/>
          <w:szCs w:val="24"/>
          <w:lang w:val="kk-KZ" w:eastAsia="en-US"/>
        </w:rPr>
      </w:pPr>
      <w:hyperlink r:id="rId77" w:history="1">
        <w:r w:rsidR="00AA06B5" w:rsidRPr="00AA06B5">
          <w:rPr>
            <w:rStyle w:val="a8"/>
            <w:rFonts w:ascii="Times New Roman" w:eastAsia="Calibri" w:hAnsi="Times New Roman"/>
            <w:color w:val="auto"/>
            <w:sz w:val="24"/>
            <w:szCs w:val="24"/>
            <w:u w:val="none"/>
            <w:lang w:val="kk-KZ" w:eastAsia="en-US"/>
          </w:rPr>
          <w:t>https://www.youtube.com/watch?v=cBvLtaZ2_ec</w:t>
        </w:r>
      </w:hyperlink>
    </w:p>
    <w:p w:rsidR="00AA06B5" w:rsidRPr="00AA06B5" w:rsidRDefault="00EF0001" w:rsidP="007B49FD">
      <w:pPr>
        <w:pStyle w:val="HTML"/>
        <w:numPr>
          <w:ilvl w:val="0"/>
          <w:numId w:val="77"/>
        </w:numPr>
        <w:tabs>
          <w:tab w:val="clear" w:pos="916"/>
          <w:tab w:val="left" w:pos="426"/>
        </w:tabs>
        <w:ind w:left="0" w:firstLine="0"/>
        <w:rPr>
          <w:rFonts w:ascii="Times New Roman" w:eastAsia="Calibri" w:hAnsi="Times New Roman"/>
          <w:sz w:val="24"/>
          <w:szCs w:val="24"/>
          <w:lang w:val="kk-KZ" w:eastAsia="en-US"/>
        </w:rPr>
      </w:pPr>
      <w:hyperlink r:id="rId78" w:history="1">
        <w:r w:rsidR="00AA06B5" w:rsidRPr="00AA06B5">
          <w:rPr>
            <w:rStyle w:val="a8"/>
            <w:rFonts w:ascii="Times New Roman" w:eastAsia="Calibri" w:hAnsi="Times New Roman"/>
            <w:color w:val="auto"/>
            <w:sz w:val="24"/>
            <w:szCs w:val="24"/>
            <w:u w:val="none"/>
            <w:lang w:val="kk-KZ" w:eastAsia="en-US"/>
          </w:rPr>
          <w:t>https://www.youtube.com/watch?v=ZxoBsh7TNE8</w:t>
        </w:r>
      </w:hyperlink>
    </w:p>
    <w:p w:rsidR="00AA06B5" w:rsidRPr="00AA06B5" w:rsidRDefault="00AA06B5" w:rsidP="007B49FD">
      <w:pPr>
        <w:pStyle w:val="a3"/>
        <w:numPr>
          <w:ilvl w:val="0"/>
          <w:numId w:val="77"/>
        </w:numPr>
        <w:tabs>
          <w:tab w:val="left" w:pos="426"/>
        </w:tabs>
        <w:spacing w:after="0" w:line="240" w:lineRule="auto"/>
        <w:ind w:left="0" w:firstLine="0"/>
        <w:contextualSpacing w:val="0"/>
        <w:rPr>
          <w:rFonts w:ascii="Times New Roman" w:hAnsi="Times New Roman"/>
          <w:sz w:val="24"/>
          <w:szCs w:val="24"/>
          <w:lang w:val="kk-KZ"/>
        </w:rPr>
      </w:pPr>
      <w:r w:rsidRPr="00AA06B5">
        <w:rPr>
          <w:rFonts w:ascii="Times New Roman" w:hAnsi="Times New Roman"/>
          <w:sz w:val="24"/>
          <w:szCs w:val="24"/>
          <w:lang w:val="kk-KZ"/>
        </w:rPr>
        <w:t>Амербеков Е.К."Экология және тұрақты даму" пәнінен экол.маман.студ. арналған бейнелекция. Шымкент-ОҚМУ.2019ж. 8-МБ.эл.диск CD-ROM.</w:t>
      </w:r>
    </w:p>
    <w:p w:rsidR="00AA06B5" w:rsidRPr="00AA06B5" w:rsidRDefault="00AA06B5" w:rsidP="007B49FD">
      <w:pPr>
        <w:pStyle w:val="a3"/>
        <w:numPr>
          <w:ilvl w:val="0"/>
          <w:numId w:val="77"/>
        </w:numPr>
        <w:tabs>
          <w:tab w:val="left" w:pos="426"/>
        </w:tabs>
        <w:spacing w:after="0" w:line="240" w:lineRule="auto"/>
        <w:ind w:left="0" w:firstLine="0"/>
        <w:contextualSpacing w:val="0"/>
        <w:rPr>
          <w:rFonts w:ascii="Times New Roman" w:hAnsi="Times New Roman"/>
          <w:sz w:val="24"/>
          <w:szCs w:val="24"/>
          <w:lang w:val="kk-KZ"/>
        </w:rPr>
      </w:pPr>
      <w:r w:rsidRPr="00AA06B5">
        <w:rPr>
          <w:rFonts w:ascii="Times New Roman" w:hAnsi="Times New Roman"/>
          <w:sz w:val="24"/>
          <w:szCs w:val="24"/>
          <w:lang w:val="kk-KZ"/>
        </w:rPr>
        <w:t>Амербеков Е.К."Синэкология" пәнінен экол.маман.студ. арналған бейнелекция. Шымкент-ОҚМУ.2019ж. 8-МБ.эл.диск CD-ROM.</w:t>
      </w:r>
    </w:p>
    <w:p w:rsidR="00AA06B5" w:rsidRPr="00AA06B5" w:rsidRDefault="00AA06B5" w:rsidP="007B49FD">
      <w:pPr>
        <w:pStyle w:val="a3"/>
        <w:numPr>
          <w:ilvl w:val="0"/>
          <w:numId w:val="77"/>
        </w:numPr>
        <w:tabs>
          <w:tab w:val="left" w:pos="426"/>
        </w:tabs>
        <w:spacing w:after="0" w:line="240" w:lineRule="auto"/>
        <w:ind w:left="0" w:firstLine="0"/>
        <w:contextualSpacing w:val="0"/>
        <w:rPr>
          <w:rFonts w:ascii="Times New Roman" w:hAnsi="Times New Roman"/>
          <w:sz w:val="24"/>
          <w:szCs w:val="24"/>
          <w:lang w:val="kk-KZ"/>
        </w:rPr>
      </w:pPr>
      <w:r w:rsidRPr="00AA06B5">
        <w:rPr>
          <w:rFonts w:ascii="Times New Roman" w:hAnsi="Times New Roman"/>
          <w:sz w:val="24"/>
          <w:szCs w:val="24"/>
          <w:lang w:val="kk-KZ"/>
        </w:rPr>
        <w:t>Дайрабаева «Экологиялық мониторинг» экол.маман.студ. арналған 15 бейнелекция. Шымкент-ОҚМУ.2021ж. 120-МБ.эл.диск CD-ROM.</w:t>
      </w:r>
    </w:p>
    <w:p w:rsidR="00AA06B5" w:rsidRPr="00AA06B5" w:rsidRDefault="00AA06B5" w:rsidP="007B49FD">
      <w:pPr>
        <w:pStyle w:val="a3"/>
        <w:numPr>
          <w:ilvl w:val="0"/>
          <w:numId w:val="77"/>
        </w:numPr>
        <w:shd w:val="clear" w:color="auto" w:fill="FFFFFF"/>
        <w:tabs>
          <w:tab w:val="left" w:pos="426"/>
          <w:tab w:val="left" w:pos="567"/>
        </w:tabs>
        <w:autoSpaceDE w:val="0"/>
        <w:autoSpaceDN w:val="0"/>
        <w:adjustRightInd w:val="0"/>
        <w:spacing w:after="0" w:line="240" w:lineRule="auto"/>
        <w:ind w:left="0" w:firstLine="0"/>
        <w:contextualSpacing w:val="0"/>
        <w:jc w:val="both"/>
        <w:rPr>
          <w:rFonts w:ascii="Times New Roman" w:hAnsi="Times New Roman"/>
          <w:sz w:val="24"/>
          <w:szCs w:val="24"/>
        </w:rPr>
      </w:pPr>
      <w:r w:rsidRPr="00AA06B5">
        <w:rPr>
          <w:rFonts w:ascii="Times New Roman" w:hAnsi="Times New Roman"/>
          <w:sz w:val="24"/>
          <w:szCs w:val="24"/>
        </w:rPr>
        <w:t>Конституция Республики Казахстан / Конституция принята 30 августа 1995 года на республиканском референдуме/ [Электронный ресурс]//</w:t>
      </w:r>
      <w:hyperlink r:id="rId79" w:history="1">
        <w:r w:rsidRPr="00AA06B5">
          <w:rPr>
            <w:rStyle w:val="a8"/>
            <w:rFonts w:ascii="Times New Roman" w:hAnsi="Times New Roman"/>
            <w:color w:val="auto"/>
            <w:sz w:val="24"/>
            <w:szCs w:val="24"/>
            <w:u w:val="none"/>
          </w:rPr>
          <w:t>http://adilet.zan.kz</w:t>
        </w:r>
      </w:hyperlink>
    </w:p>
    <w:p w:rsidR="00AA06B5" w:rsidRPr="00462F01" w:rsidRDefault="00AA06B5" w:rsidP="00AA06B5">
      <w:pPr>
        <w:tabs>
          <w:tab w:val="left" w:pos="426"/>
        </w:tabs>
        <w:spacing w:after="0" w:line="240" w:lineRule="auto"/>
        <w:rPr>
          <w:rFonts w:ascii="Times New Roman" w:hAnsi="Times New Roman"/>
          <w:sz w:val="24"/>
          <w:szCs w:val="24"/>
        </w:rPr>
      </w:pPr>
    </w:p>
    <w:p w:rsidR="00462F01" w:rsidRPr="00462F01" w:rsidRDefault="00F659B6" w:rsidP="00462F01">
      <w:pPr>
        <w:tabs>
          <w:tab w:val="left" w:pos="540"/>
        </w:tabs>
        <w:ind w:left="360"/>
        <w:jc w:val="both"/>
        <w:rPr>
          <w:rFonts w:ascii="Times New Roman" w:hAnsi="Times New Roman"/>
          <w:b/>
          <w:bCs/>
          <w:color w:val="000000"/>
          <w:sz w:val="24"/>
          <w:szCs w:val="24"/>
          <w:lang w:val="kk-KZ"/>
        </w:rPr>
      </w:pPr>
      <w:r>
        <w:rPr>
          <w:rFonts w:ascii="Times New Roman" w:hAnsi="Times New Roman"/>
          <w:b/>
          <w:bCs/>
          <w:color w:val="000000"/>
          <w:sz w:val="24"/>
          <w:szCs w:val="24"/>
          <w:lang w:val="kk-KZ"/>
        </w:rPr>
        <w:t xml:space="preserve">Білім алушылардың </w:t>
      </w:r>
      <w:r w:rsidR="00462F01" w:rsidRPr="00462F01">
        <w:rPr>
          <w:rFonts w:ascii="Times New Roman" w:hAnsi="Times New Roman"/>
          <w:b/>
          <w:sz w:val="24"/>
          <w:szCs w:val="24"/>
          <w:lang w:val="kk-KZ"/>
        </w:rPr>
        <w:t>білімін бағалау критерийлері</w:t>
      </w:r>
    </w:p>
    <w:tbl>
      <w:tblPr>
        <w:tblW w:w="10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62"/>
        <w:gridCol w:w="850"/>
        <w:gridCol w:w="993"/>
        <w:gridCol w:w="977"/>
        <w:gridCol w:w="6148"/>
      </w:tblGrid>
      <w:tr w:rsidR="00550FDC" w:rsidRPr="00897E43" w:rsidTr="0009199A">
        <w:trPr>
          <w:jc w:val="center"/>
        </w:trPr>
        <w:tc>
          <w:tcPr>
            <w:tcW w:w="1062" w:type="dxa"/>
            <w:tcBorders>
              <w:top w:val="single" w:sz="4" w:space="0" w:color="auto"/>
              <w:left w:val="single" w:sz="4" w:space="0" w:color="auto"/>
              <w:bottom w:val="single" w:sz="4" w:space="0" w:color="auto"/>
              <w:right w:val="single" w:sz="4" w:space="0" w:color="auto"/>
            </w:tcBorders>
            <w:hideMark/>
          </w:tcPr>
          <w:p w:rsidR="00550FDC" w:rsidRDefault="00550FDC" w:rsidP="0009199A">
            <w:pPr>
              <w:pStyle w:val="af5"/>
              <w:jc w:val="both"/>
              <w:rPr>
                <w:rFonts w:ascii="Times New Roman" w:hAnsi="Times New Roman" w:cs="Times New Roman"/>
                <w:bCs/>
                <w:sz w:val="20"/>
                <w:szCs w:val="20"/>
                <w:lang w:val="kk-KZ"/>
              </w:rPr>
            </w:pPr>
          </w:p>
          <w:p w:rsidR="00550FDC" w:rsidRPr="00897E43" w:rsidRDefault="00550FDC" w:rsidP="0009199A">
            <w:pPr>
              <w:pStyle w:val="af5"/>
              <w:jc w:val="both"/>
              <w:rPr>
                <w:rFonts w:ascii="Times New Roman" w:hAnsi="Times New Roman" w:cs="Times New Roman"/>
                <w:bCs/>
                <w:sz w:val="20"/>
                <w:szCs w:val="20"/>
              </w:rPr>
            </w:pPr>
            <w:r w:rsidRPr="00897E43">
              <w:rPr>
                <w:rFonts w:ascii="Times New Roman" w:hAnsi="Times New Roman" w:cs="Times New Roman"/>
                <w:bCs/>
                <w:sz w:val="20"/>
                <w:szCs w:val="20"/>
                <w:lang w:val="kk-KZ"/>
              </w:rPr>
              <w:t>Әріптік жүйе бойынша бағалау</w:t>
            </w:r>
          </w:p>
        </w:tc>
        <w:tc>
          <w:tcPr>
            <w:tcW w:w="850" w:type="dxa"/>
            <w:tcBorders>
              <w:top w:val="single" w:sz="4" w:space="0" w:color="auto"/>
              <w:left w:val="single" w:sz="4" w:space="0" w:color="auto"/>
              <w:bottom w:val="single" w:sz="4" w:space="0" w:color="auto"/>
              <w:right w:val="single" w:sz="4" w:space="0" w:color="auto"/>
            </w:tcBorders>
            <w:hideMark/>
          </w:tcPr>
          <w:p w:rsidR="00550FDC" w:rsidRPr="00897E43" w:rsidRDefault="00550FDC" w:rsidP="0009199A">
            <w:pPr>
              <w:pStyle w:val="af5"/>
              <w:jc w:val="both"/>
              <w:rPr>
                <w:rFonts w:ascii="Times New Roman" w:hAnsi="Times New Roman" w:cs="Times New Roman"/>
                <w:bCs/>
                <w:sz w:val="20"/>
                <w:szCs w:val="20"/>
              </w:rPr>
            </w:pPr>
            <w:r w:rsidRPr="00897E43">
              <w:rPr>
                <w:rFonts w:ascii="Times New Roman" w:hAnsi="Times New Roman" w:cs="Times New Roman"/>
                <w:bCs/>
                <w:sz w:val="20"/>
                <w:szCs w:val="20"/>
                <w:lang w:val="kk-KZ"/>
              </w:rPr>
              <w:t>Балдың сандық көрсеткіші</w:t>
            </w:r>
          </w:p>
        </w:tc>
        <w:tc>
          <w:tcPr>
            <w:tcW w:w="993" w:type="dxa"/>
            <w:tcBorders>
              <w:top w:val="single" w:sz="4" w:space="0" w:color="auto"/>
              <w:left w:val="single" w:sz="4" w:space="0" w:color="auto"/>
              <w:bottom w:val="single" w:sz="4" w:space="0" w:color="auto"/>
              <w:right w:val="single" w:sz="4" w:space="0" w:color="auto"/>
            </w:tcBorders>
            <w:hideMark/>
          </w:tcPr>
          <w:p w:rsidR="00550FDC" w:rsidRPr="00897E43" w:rsidRDefault="00550FDC" w:rsidP="0009199A">
            <w:pPr>
              <w:pStyle w:val="af5"/>
              <w:jc w:val="both"/>
              <w:rPr>
                <w:rFonts w:ascii="Times New Roman" w:hAnsi="Times New Roman" w:cs="Times New Roman"/>
                <w:bCs/>
                <w:sz w:val="20"/>
                <w:szCs w:val="20"/>
              </w:rPr>
            </w:pPr>
            <w:r w:rsidRPr="00897E43">
              <w:rPr>
                <w:rFonts w:ascii="Times New Roman" w:hAnsi="Times New Roman" w:cs="Times New Roman"/>
                <w:bCs/>
                <w:sz w:val="20"/>
                <w:szCs w:val="20"/>
              </w:rPr>
              <w:t>%</w:t>
            </w:r>
            <w:r w:rsidRPr="00897E43">
              <w:rPr>
                <w:rFonts w:ascii="Times New Roman" w:hAnsi="Times New Roman" w:cs="Times New Roman"/>
                <w:bCs/>
                <w:sz w:val="20"/>
                <w:szCs w:val="20"/>
                <w:lang w:val="kk-KZ"/>
              </w:rPr>
              <w:t xml:space="preserve"> көрсеткіш</w:t>
            </w:r>
          </w:p>
        </w:tc>
        <w:tc>
          <w:tcPr>
            <w:tcW w:w="977" w:type="dxa"/>
            <w:tcBorders>
              <w:top w:val="single" w:sz="4" w:space="0" w:color="auto"/>
              <w:left w:val="single" w:sz="4" w:space="0" w:color="auto"/>
              <w:bottom w:val="single" w:sz="4" w:space="0" w:color="auto"/>
              <w:right w:val="single" w:sz="4" w:space="0" w:color="auto"/>
            </w:tcBorders>
            <w:hideMark/>
          </w:tcPr>
          <w:p w:rsidR="00550FDC" w:rsidRPr="00897E43" w:rsidRDefault="00550FDC" w:rsidP="0009199A">
            <w:pPr>
              <w:pStyle w:val="af5"/>
              <w:jc w:val="both"/>
              <w:rPr>
                <w:rFonts w:ascii="Times New Roman" w:hAnsi="Times New Roman" w:cs="Times New Roman"/>
                <w:bCs/>
                <w:sz w:val="20"/>
                <w:szCs w:val="20"/>
              </w:rPr>
            </w:pPr>
            <w:r w:rsidRPr="00897E43">
              <w:rPr>
                <w:rFonts w:ascii="Times New Roman" w:hAnsi="Times New Roman" w:cs="Times New Roman"/>
                <w:bCs/>
                <w:sz w:val="20"/>
                <w:szCs w:val="20"/>
                <w:lang w:val="kk-KZ"/>
              </w:rPr>
              <w:t>Дәстүрлі жүйе бойынша бағалау</w:t>
            </w:r>
          </w:p>
        </w:tc>
        <w:tc>
          <w:tcPr>
            <w:tcW w:w="6148" w:type="dxa"/>
            <w:tcBorders>
              <w:top w:val="single" w:sz="4" w:space="0" w:color="auto"/>
              <w:left w:val="single" w:sz="4" w:space="0" w:color="auto"/>
              <w:bottom w:val="single" w:sz="4" w:space="0" w:color="auto"/>
              <w:right w:val="single" w:sz="4" w:space="0" w:color="auto"/>
            </w:tcBorders>
          </w:tcPr>
          <w:p w:rsidR="00550FDC" w:rsidRPr="00897E43" w:rsidRDefault="00550FDC" w:rsidP="0009199A">
            <w:pPr>
              <w:pStyle w:val="af5"/>
              <w:jc w:val="both"/>
              <w:rPr>
                <w:rFonts w:ascii="Times New Roman" w:hAnsi="Times New Roman" w:cs="Times New Roman"/>
                <w:sz w:val="20"/>
                <w:szCs w:val="20"/>
                <w:lang w:val="kk-KZ"/>
              </w:rPr>
            </w:pPr>
          </w:p>
          <w:p w:rsidR="00550FDC" w:rsidRPr="00897E43" w:rsidRDefault="00550FDC" w:rsidP="0009199A">
            <w:pPr>
              <w:pStyle w:val="af5"/>
              <w:jc w:val="both"/>
              <w:rPr>
                <w:rFonts w:ascii="Times New Roman" w:hAnsi="Times New Roman" w:cs="Times New Roman"/>
                <w:bCs/>
                <w:sz w:val="20"/>
                <w:szCs w:val="20"/>
                <w:lang w:val="kk-KZ"/>
              </w:rPr>
            </w:pPr>
            <w:r w:rsidRPr="00897E43">
              <w:rPr>
                <w:rFonts w:ascii="Times New Roman" w:hAnsi="Times New Roman" w:cs="Times New Roman"/>
                <w:sz w:val="20"/>
                <w:szCs w:val="20"/>
                <w:lang w:val="kk-KZ"/>
              </w:rPr>
              <w:t>Білім алушының білімін бағалау критериялары</w:t>
            </w:r>
          </w:p>
        </w:tc>
      </w:tr>
      <w:tr w:rsidR="00550FDC" w:rsidRPr="00897E43" w:rsidTr="0009199A">
        <w:trPr>
          <w:cantSplit/>
          <w:trHeight w:val="1134"/>
          <w:jc w:val="center"/>
        </w:trPr>
        <w:tc>
          <w:tcPr>
            <w:tcW w:w="1062" w:type="dxa"/>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rPr>
            </w:pPr>
            <w:r w:rsidRPr="00897E43">
              <w:rPr>
                <w:rFonts w:ascii="Times New Roman" w:hAnsi="Times New Roman" w:cs="Times New Roman"/>
                <w:bCs/>
                <w:sz w:val="20"/>
                <w:szCs w:val="20"/>
              </w:rPr>
              <w:t>А</w:t>
            </w:r>
          </w:p>
        </w:tc>
        <w:tc>
          <w:tcPr>
            <w:tcW w:w="850" w:type="dxa"/>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rPr>
            </w:pPr>
            <w:r w:rsidRPr="00897E43">
              <w:rPr>
                <w:rFonts w:ascii="Times New Roman" w:hAnsi="Times New Roman" w:cs="Times New Roman"/>
                <w:bCs/>
                <w:sz w:val="20"/>
                <w:szCs w:val="20"/>
              </w:rPr>
              <w:t>4,0</w:t>
            </w:r>
          </w:p>
        </w:tc>
        <w:tc>
          <w:tcPr>
            <w:tcW w:w="993" w:type="dxa"/>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rPr>
            </w:pPr>
            <w:r w:rsidRPr="00897E43">
              <w:rPr>
                <w:rFonts w:ascii="Times New Roman" w:hAnsi="Times New Roman" w:cs="Times New Roman"/>
                <w:bCs/>
                <w:sz w:val="20"/>
                <w:szCs w:val="20"/>
              </w:rPr>
              <w:t>95-100</w:t>
            </w:r>
          </w:p>
        </w:tc>
        <w:tc>
          <w:tcPr>
            <w:tcW w:w="97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50FDC" w:rsidRPr="00897E43" w:rsidRDefault="00550FDC" w:rsidP="0009199A">
            <w:pPr>
              <w:pStyle w:val="af5"/>
              <w:jc w:val="both"/>
              <w:rPr>
                <w:rFonts w:ascii="Times New Roman" w:hAnsi="Times New Roman" w:cs="Times New Roman"/>
                <w:bCs/>
                <w:sz w:val="20"/>
                <w:szCs w:val="20"/>
                <w:lang w:val="kk-KZ"/>
              </w:rPr>
            </w:pPr>
            <w:r>
              <w:rPr>
                <w:rFonts w:ascii="Times New Roman" w:hAnsi="Times New Roman" w:cs="Times New Roman"/>
                <w:bCs/>
                <w:sz w:val="20"/>
                <w:szCs w:val="20"/>
                <w:lang w:val="kk-KZ"/>
              </w:rPr>
              <w:t xml:space="preserve">                                </w:t>
            </w:r>
            <w:r w:rsidRPr="00897E43">
              <w:rPr>
                <w:rFonts w:ascii="Times New Roman" w:hAnsi="Times New Roman" w:cs="Times New Roman"/>
                <w:bCs/>
                <w:sz w:val="20"/>
                <w:szCs w:val="20"/>
                <w:lang w:val="kk-KZ"/>
              </w:rPr>
              <w:t>Өте жақсы</w:t>
            </w:r>
          </w:p>
        </w:tc>
        <w:tc>
          <w:tcPr>
            <w:tcW w:w="6148" w:type="dxa"/>
            <w:tcBorders>
              <w:top w:val="single" w:sz="4" w:space="0" w:color="auto"/>
              <w:left w:val="single" w:sz="4" w:space="0" w:color="auto"/>
              <w:bottom w:val="single" w:sz="4" w:space="0" w:color="auto"/>
              <w:right w:val="single" w:sz="4" w:space="0" w:color="auto"/>
            </w:tcBorders>
            <w:hideMark/>
          </w:tcPr>
          <w:p w:rsidR="00550FDC" w:rsidRPr="00897E43" w:rsidRDefault="00550FDC" w:rsidP="0009199A">
            <w:pPr>
              <w:pStyle w:val="af5"/>
              <w:jc w:val="both"/>
              <w:rPr>
                <w:rFonts w:ascii="Times New Roman" w:hAnsi="Times New Roman" w:cs="Times New Roman"/>
                <w:b/>
                <w:sz w:val="20"/>
                <w:szCs w:val="20"/>
                <w:lang w:val="kk-KZ"/>
              </w:rPr>
            </w:pPr>
            <w:r w:rsidRPr="00897E43">
              <w:rPr>
                <w:rFonts w:ascii="Times New Roman" w:hAnsi="Times New Roman" w:cs="Times New Roman"/>
                <w:b/>
                <w:sz w:val="20"/>
                <w:szCs w:val="20"/>
                <w:lang w:val="kk-KZ"/>
              </w:rPr>
              <w:t>Білім алушылар төмендегілерді көрсете білуі тиіс:</w:t>
            </w:r>
          </w:p>
          <w:p w:rsidR="00550FDC" w:rsidRPr="00897E43" w:rsidRDefault="00550FDC" w:rsidP="0009199A">
            <w:pPr>
              <w:pStyle w:val="af5"/>
              <w:jc w:val="both"/>
              <w:rPr>
                <w:rFonts w:ascii="Times New Roman" w:hAnsi="Times New Roman" w:cs="Times New Roman"/>
                <w:sz w:val="20"/>
                <w:szCs w:val="20"/>
                <w:lang w:val="kk-KZ" w:eastAsia="ru-RU"/>
              </w:rPr>
            </w:pPr>
            <w:r w:rsidRPr="00897E43">
              <w:rPr>
                <w:rFonts w:ascii="Times New Roman" w:hAnsi="Times New Roman" w:cs="Times New Roman"/>
                <w:sz w:val="20"/>
                <w:szCs w:val="20"/>
                <w:lang w:val="kk-KZ" w:eastAsia="ru-RU"/>
              </w:rPr>
              <w:t>- материалдарды толық және терең меңгеруі</w:t>
            </w:r>
          </w:p>
          <w:p w:rsidR="00550FDC" w:rsidRPr="00897E43" w:rsidRDefault="00550FDC" w:rsidP="0009199A">
            <w:pPr>
              <w:pStyle w:val="af5"/>
              <w:jc w:val="both"/>
              <w:rPr>
                <w:rFonts w:ascii="Times New Roman" w:hAnsi="Times New Roman" w:cs="Times New Roman"/>
                <w:sz w:val="20"/>
                <w:szCs w:val="20"/>
                <w:lang w:val="kk-KZ" w:eastAsia="ru-RU"/>
              </w:rPr>
            </w:pPr>
            <w:r w:rsidRPr="00897E43">
              <w:rPr>
                <w:rFonts w:ascii="Times New Roman" w:hAnsi="Times New Roman" w:cs="Times New Roman"/>
                <w:sz w:val="20"/>
                <w:szCs w:val="20"/>
                <w:lang w:val="kk-KZ" w:eastAsia="ru-RU"/>
              </w:rPr>
              <w:t>- сабақтың барлық түрі бойынша жауапты толық, дәйекті, логикалы жауап беруі;</w:t>
            </w:r>
          </w:p>
          <w:p w:rsidR="00550FDC" w:rsidRPr="00897E43" w:rsidRDefault="00550FDC" w:rsidP="0009199A">
            <w:pPr>
              <w:pStyle w:val="af5"/>
              <w:jc w:val="both"/>
              <w:rPr>
                <w:rFonts w:ascii="Times New Roman" w:hAnsi="Times New Roman" w:cs="Times New Roman"/>
                <w:sz w:val="20"/>
                <w:szCs w:val="20"/>
                <w:lang w:val="kk-KZ" w:eastAsia="ru-RU"/>
              </w:rPr>
            </w:pPr>
            <w:r w:rsidRPr="00897E43">
              <w:rPr>
                <w:rFonts w:ascii="Times New Roman" w:hAnsi="Times New Roman" w:cs="Times New Roman"/>
                <w:sz w:val="20"/>
                <w:szCs w:val="20"/>
                <w:lang w:val="kk-KZ" w:eastAsia="ru-RU"/>
              </w:rPr>
              <w:t>- алға қойған міндерттерді еркін жетуі;</w:t>
            </w:r>
          </w:p>
          <w:p w:rsidR="00550FDC" w:rsidRPr="00897E43" w:rsidRDefault="00550FDC" w:rsidP="0009199A">
            <w:pPr>
              <w:pStyle w:val="af5"/>
              <w:jc w:val="both"/>
              <w:rPr>
                <w:rFonts w:ascii="Times New Roman" w:hAnsi="Times New Roman" w:cs="Times New Roman"/>
                <w:sz w:val="20"/>
                <w:szCs w:val="20"/>
                <w:lang w:val="kk-KZ"/>
              </w:rPr>
            </w:pPr>
            <w:r w:rsidRPr="00897E43">
              <w:rPr>
                <w:rFonts w:ascii="Times New Roman" w:hAnsi="Times New Roman" w:cs="Times New Roman"/>
                <w:sz w:val="20"/>
                <w:szCs w:val="20"/>
                <w:lang w:val="kk-KZ"/>
              </w:rPr>
              <w:t>- дұрыс, негізделген шешімдер қабылдауы,</w:t>
            </w:r>
          </w:p>
          <w:p w:rsidR="00550FDC" w:rsidRPr="00897E43" w:rsidRDefault="00550FDC" w:rsidP="0009199A">
            <w:pPr>
              <w:pStyle w:val="af5"/>
              <w:jc w:val="both"/>
              <w:rPr>
                <w:rFonts w:ascii="Times New Roman" w:hAnsi="Times New Roman" w:cs="Times New Roman"/>
                <w:sz w:val="20"/>
                <w:szCs w:val="20"/>
                <w:lang w:val="kk-KZ"/>
              </w:rPr>
            </w:pPr>
            <w:r w:rsidRPr="00897E43">
              <w:rPr>
                <w:rFonts w:ascii="Times New Roman" w:hAnsi="Times New Roman" w:cs="Times New Roman"/>
                <w:sz w:val="20"/>
                <w:szCs w:val="20"/>
                <w:lang w:val="kk-KZ"/>
              </w:rPr>
              <w:t xml:space="preserve">- пәнді оқуда негізгі және қосымша арнайы әдебиеттерден ақпараттарды қолдана алу дағдысы, </w:t>
            </w:r>
          </w:p>
          <w:p w:rsidR="00550FDC" w:rsidRPr="00897E43" w:rsidRDefault="00550FDC" w:rsidP="0009199A">
            <w:pPr>
              <w:pStyle w:val="af5"/>
              <w:jc w:val="both"/>
              <w:rPr>
                <w:rFonts w:ascii="Times New Roman" w:hAnsi="Times New Roman" w:cs="Times New Roman"/>
                <w:sz w:val="20"/>
                <w:szCs w:val="20"/>
              </w:rPr>
            </w:pPr>
            <w:r w:rsidRPr="00897E43">
              <w:rPr>
                <w:rFonts w:ascii="Times New Roman" w:hAnsi="Times New Roman" w:cs="Times New Roman"/>
                <w:sz w:val="20"/>
                <w:szCs w:val="20"/>
              </w:rPr>
              <w:t xml:space="preserve">- </w:t>
            </w:r>
            <w:r w:rsidRPr="00897E43">
              <w:rPr>
                <w:rFonts w:ascii="Times New Roman" w:hAnsi="Times New Roman" w:cs="Times New Roman"/>
                <w:sz w:val="20"/>
                <w:szCs w:val="20"/>
                <w:lang w:val="kk-KZ"/>
              </w:rPr>
              <w:t>бағдарлама материалдарын өз бетінше жүйелей алуы</w:t>
            </w:r>
            <w:r w:rsidRPr="00897E43">
              <w:rPr>
                <w:rFonts w:ascii="Times New Roman" w:hAnsi="Times New Roman" w:cs="Times New Roman"/>
                <w:sz w:val="20"/>
                <w:szCs w:val="20"/>
              </w:rPr>
              <w:t>;</w:t>
            </w:r>
          </w:p>
          <w:p w:rsidR="00550FDC" w:rsidRPr="00897E43" w:rsidRDefault="00550FDC" w:rsidP="0009199A">
            <w:pPr>
              <w:pStyle w:val="af5"/>
              <w:jc w:val="both"/>
              <w:rPr>
                <w:rFonts w:ascii="Times New Roman" w:hAnsi="Times New Roman" w:cs="Times New Roman"/>
                <w:sz w:val="20"/>
                <w:szCs w:val="20"/>
                <w:lang w:val="kk-KZ"/>
              </w:rPr>
            </w:pPr>
            <w:r w:rsidRPr="00897E43">
              <w:rPr>
                <w:rFonts w:ascii="Times New Roman" w:hAnsi="Times New Roman" w:cs="Times New Roman"/>
                <w:sz w:val="20"/>
                <w:szCs w:val="20"/>
              </w:rPr>
              <w:t xml:space="preserve">- </w:t>
            </w:r>
            <w:r w:rsidRPr="00897E43">
              <w:rPr>
                <w:rFonts w:ascii="Times New Roman" w:hAnsi="Times New Roman" w:cs="Times New Roman"/>
                <w:sz w:val="20"/>
                <w:szCs w:val="20"/>
                <w:lang w:val="kk-KZ"/>
              </w:rPr>
              <w:t>Ғаламтор ақпараттық ресурстарды және шетелдік әдебиеттермен жұмыс жасай алуы</w:t>
            </w:r>
            <w:r w:rsidRPr="00897E43">
              <w:rPr>
                <w:rFonts w:ascii="Times New Roman" w:hAnsi="Times New Roman" w:cs="Times New Roman"/>
                <w:sz w:val="20"/>
                <w:szCs w:val="20"/>
              </w:rPr>
              <w:t>;</w:t>
            </w:r>
          </w:p>
        </w:tc>
      </w:tr>
      <w:tr w:rsidR="00550FDC" w:rsidRPr="00897E43" w:rsidTr="0009199A">
        <w:trPr>
          <w:jc w:val="center"/>
        </w:trPr>
        <w:tc>
          <w:tcPr>
            <w:tcW w:w="1062" w:type="dxa"/>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rPr>
            </w:pPr>
            <w:r w:rsidRPr="00897E43">
              <w:rPr>
                <w:rFonts w:ascii="Times New Roman" w:hAnsi="Times New Roman" w:cs="Times New Roman"/>
                <w:bCs/>
                <w:sz w:val="20"/>
                <w:szCs w:val="20"/>
              </w:rPr>
              <w:t>А-</w:t>
            </w:r>
          </w:p>
        </w:tc>
        <w:tc>
          <w:tcPr>
            <w:tcW w:w="850" w:type="dxa"/>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rPr>
            </w:pPr>
            <w:r w:rsidRPr="00897E43">
              <w:rPr>
                <w:rFonts w:ascii="Times New Roman" w:hAnsi="Times New Roman" w:cs="Times New Roman"/>
                <w:bCs/>
                <w:sz w:val="20"/>
                <w:szCs w:val="20"/>
              </w:rPr>
              <w:t>3,67</w:t>
            </w:r>
          </w:p>
        </w:tc>
        <w:tc>
          <w:tcPr>
            <w:tcW w:w="993" w:type="dxa"/>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rPr>
            </w:pPr>
            <w:r w:rsidRPr="00897E43">
              <w:rPr>
                <w:rFonts w:ascii="Times New Roman" w:hAnsi="Times New Roman" w:cs="Times New Roman"/>
                <w:bCs/>
                <w:sz w:val="20"/>
                <w:szCs w:val="20"/>
              </w:rPr>
              <w:t>90-94</w:t>
            </w:r>
          </w:p>
        </w:tc>
        <w:tc>
          <w:tcPr>
            <w:tcW w:w="977" w:type="dxa"/>
            <w:vMerge/>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lang w:val="kk-KZ"/>
              </w:rPr>
            </w:pPr>
          </w:p>
        </w:tc>
        <w:tc>
          <w:tcPr>
            <w:tcW w:w="6148" w:type="dxa"/>
            <w:tcBorders>
              <w:top w:val="single" w:sz="4" w:space="0" w:color="auto"/>
              <w:left w:val="single" w:sz="4" w:space="0" w:color="auto"/>
              <w:bottom w:val="single" w:sz="4" w:space="0" w:color="auto"/>
              <w:right w:val="single" w:sz="4" w:space="0" w:color="auto"/>
            </w:tcBorders>
            <w:hideMark/>
          </w:tcPr>
          <w:p w:rsidR="00550FDC" w:rsidRPr="00897E43" w:rsidRDefault="00550FDC" w:rsidP="0009199A">
            <w:pPr>
              <w:pStyle w:val="af5"/>
              <w:jc w:val="both"/>
              <w:rPr>
                <w:rFonts w:ascii="Times New Roman" w:hAnsi="Times New Roman" w:cs="Times New Roman"/>
                <w:sz w:val="20"/>
                <w:szCs w:val="20"/>
                <w:lang w:val="kk-KZ"/>
              </w:rPr>
            </w:pPr>
            <w:r w:rsidRPr="00897E43">
              <w:rPr>
                <w:rFonts w:ascii="Times New Roman" w:hAnsi="Times New Roman" w:cs="Times New Roman"/>
                <w:b/>
                <w:sz w:val="20"/>
                <w:szCs w:val="20"/>
                <w:lang w:val="kk-KZ"/>
              </w:rPr>
              <w:t>Білім алушы көрсетті</w:t>
            </w:r>
            <w:r w:rsidRPr="00897E43">
              <w:rPr>
                <w:rFonts w:ascii="Times New Roman" w:hAnsi="Times New Roman" w:cs="Times New Roman"/>
                <w:sz w:val="20"/>
                <w:szCs w:val="20"/>
                <w:lang w:val="kk-KZ"/>
              </w:rPr>
              <w:t>:</w:t>
            </w:r>
          </w:p>
          <w:p w:rsidR="00550FDC" w:rsidRPr="00897E43" w:rsidRDefault="00550FDC" w:rsidP="0009199A">
            <w:pPr>
              <w:pStyle w:val="af5"/>
              <w:jc w:val="both"/>
              <w:rPr>
                <w:rFonts w:ascii="Times New Roman" w:hAnsi="Times New Roman" w:cs="Times New Roman"/>
                <w:sz w:val="20"/>
                <w:szCs w:val="20"/>
                <w:lang w:val="kk-KZ" w:eastAsia="ru-RU"/>
              </w:rPr>
            </w:pPr>
            <w:r w:rsidRPr="00897E43">
              <w:rPr>
                <w:rFonts w:ascii="Times New Roman" w:hAnsi="Times New Roman" w:cs="Times New Roman"/>
                <w:sz w:val="20"/>
                <w:szCs w:val="20"/>
                <w:lang w:val="kk-KZ" w:eastAsia="ru-RU"/>
              </w:rPr>
              <w:t>- материалдарды толық және терең меңгеруі</w:t>
            </w:r>
          </w:p>
          <w:p w:rsidR="00550FDC" w:rsidRPr="00897E43" w:rsidRDefault="00550FDC" w:rsidP="0009199A">
            <w:pPr>
              <w:pStyle w:val="af5"/>
              <w:jc w:val="both"/>
              <w:rPr>
                <w:rFonts w:ascii="Times New Roman" w:hAnsi="Times New Roman" w:cs="Times New Roman"/>
                <w:sz w:val="20"/>
                <w:szCs w:val="20"/>
                <w:lang w:val="kk-KZ" w:eastAsia="ru-RU"/>
              </w:rPr>
            </w:pPr>
            <w:r w:rsidRPr="00897E43">
              <w:rPr>
                <w:rFonts w:ascii="Times New Roman" w:hAnsi="Times New Roman" w:cs="Times New Roman"/>
                <w:sz w:val="20"/>
                <w:szCs w:val="20"/>
                <w:lang w:val="kk-KZ" w:eastAsia="ru-RU"/>
              </w:rPr>
              <w:t>- алға қойған міндерттерді еркін жетуі;</w:t>
            </w:r>
          </w:p>
          <w:p w:rsidR="00550FDC" w:rsidRPr="00897E43" w:rsidRDefault="00550FDC" w:rsidP="0009199A">
            <w:pPr>
              <w:pStyle w:val="af5"/>
              <w:jc w:val="both"/>
              <w:rPr>
                <w:rFonts w:ascii="Times New Roman" w:hAnsi="Times New Roman" w:cs="Times New Roman"/>
                <w:sz w:val="20"/>
                <w:szCs w:val="20"/>
                <w:lang w:val="kk-KZ"/>
              </w:rPr>
            </w:pPr>
            <w:r w:rsidRPr="00897E43">
              <w:rPr>
                <w:rFonts w:ascii="Times New Roman" w:hAnsi="Times New Roman" w:cs="Times New Roman"/>
                <w:sz w:val="20"/>
                <w:szCs w:val="20"/>
                <w:lang w:val="kk-KZ"/>
              </w:rPr>
              <w:t>- дұрыс шешім қабылдауы,</w:t>
            </w:r>
          </w:p>
          <w:p w:rsidR="00550FDC" w:rsidRPr="00897E43" w:rsidRDefault="00550FDC" w:rsidP="0009199A">
            <w:pPr>
              <w:pStyle w:val="af5"/>
              <w:jc w:val="both"/>
              <w:rPr>
                <w:rFonts w:ascii="Times New Roman" w:hAnsi="Times New Roman" w:cs="Times New Roman"/>
                <w:sz w:val="20"/>
                <w:szCs w:val="20"/>
                <w:lang w:val="kk-KZ"/>
              </w:rPr>
            </w:pPr>
            <w:r w:rsidRPr="00897E43">
              <w:rPr>
                <w:rFonts w:ascii="Times New Roman" w:hAnsi="Times New Roman" w:cs="Times New Roman"/>
                <w:sz w:val="20"/>
                <w:szCs w:val="20"/>
                <w:lang w:val="kk-KZ"/>
              </w:rPr>
              <w:t xml:space="preserve">- пәнді оқуда арнайы әдебиеттерді қолдану дағдысы, </w:t>
            </w:r>
          </w:p>
          <w:p w:rsidR="00550FDC" w:rsidRPr="00897E43" w:rsidRDefault="00550FDC" w:rsidP="0009199A">
            <w:pPr>
              <w:pStyle w:val="af5"/>
              <w:jc w:val="both"/>
              <w:rPr>
                <w:rFonts w:ascii="Times New Roman" w:hAnsi="Times New Roman" w:cs="Times New Roman"/>
                <w:b/>
                <w:sz w:val="20"/>
                <w:szCs w:val="20"/>
                <w:lang w:val="kk-KZ"/>
              </w:rPr>
            </w:pPr>
            <w:r w:rsidRPr="00897E43">
              <w:rPr>
                <w:rFonts w:ascii="Times New Roman" w:hAnsi="Times New Roman" w:cs="Times New Roman"/>
                <w:sz w:val="20"/>
                <w:szCs w:val="20"/>
              </w:rPr>
              <w:t xml:space="preserve">- </w:t>
            </w:r>
            <w:r w:rsidRPr="00897E43">
              <w:rPr>
                <w:rFonts w:ascii="Times New Roman" w:hAnsi="Times New Roman" w:cs="Times New Roman"/>
                <w:sz w:val="20"/>
                <w:szCs w:val="20"/>
                <w:lang w:val="kk-KZ"/>
              </w:rPr>
              <w:t>бағдарлама материалдарын өз бетінше жүйелей алуы</w:t>
            </w:r>
            <w:r w:rsidRPr="00897E43">
              <w:rPr>
                <w:rFonts w:ascii="Times New Roman" w:hAnsi="Times New Roman" w:cs="Times New Roman"/>
                <w:sz w:val="20"/>
                <w:szCs w:val="20"/>
              </w:rPr>
              <w:t>;</w:t>
            </w:r>
          </w:p>
        </w:tc>
      </w:tr>
      <w:tr w:rsidR="00550FDC" w:rsidRPr="00897E43" w:rsidTr="0009199A">
        <w:trPr>
          <w:cantSplit/>
          <w:trHeight w:val="1134"/>
          <w:jc w:val="center"/>
        </w:trPr>
        <w:tc>
          <w:tcPr>
            <w:tcW w:w="1062" w:type="dxa"/>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rPr>
            </w:pPr>
            <w:r w:rsidRPr="00897E43">
              <w:rPr>
                <w:rFonts w:ascii="Times New Roman" w:hAnsi="Times New Roman" w:cs="Times New Roman"/>
                <w:bCs/>
                <w:sz w:val="20"/>
                <w:szCs w:val="20"/>
              </w:rPr>
              <w:lastRenderedPageBreak/>
              <w:t>В+</w:t>
            </w:r>
          </w:p>
        </w:tc>
        <w:tc>
          <w:tcPr>
            <w:tcW w:w="850" w:type="dxa"/>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rPr>
            </w:pPr>
            <w:r w:rsidRPr="00897E43">
              <w:rPr>
                <w:rFonts w:ascii="Times New Roman" w:hAnsi="Times New Roman" w:cs="Times New Roman"/>
                <w:bCs/>
                <w:sz w:val="20"/>
                <w:szCs w:val="20"/>
              </w:rPr>
              <w:t>3,33</w:t>
            </w:r>
          </w:p>
        </w:tc>
        <w:tc>
          <w:tcPr>
            <w:tcW w:w="993" w:type="dxa"/>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rPr>
            </w:pPr>
            <w:r w:rsidRPr="00897E43">
              <w:rPr>
                <w:rFonts w:ascii="Times New Roman" w:hAnsi="Times New Roman" w:cs="Times New Roman"/>
                <w:bCs/>
                <w:sz w:val="20"/>
                <w:szCs w:val="20"/>
              </w:rPr>
              <w:t>85-89</w:t>
            </w:r>
          </w:p>
        </w:tc>
        <w:tc>
          <w:tcPr>
            <w:tcW w:w="977" w:type="dxa"/>
            <w:vMerge w:val="restart"/>
            <w:tcBorders>
              <w:top w:val="single" w:sz="4" w:space="0" w:color="auto"/>
              <w:left w:val="single" w:sz="4" w:space="0" w:color="auto"/>
              <w:bottom w:val="single" w:sz="4" w:space="0" w:color="auto"/>
              <w:right w:val="single" w:sz="4" w:space="0" w:color="auto"/>
            </w:tcBorders>
            <w:textDirection w:val="btLr"/>
            <w:vAlign w:val="center"/>
          </w:tcPr>
          <w:p w:rsidR="00550FDC" w:rsidRPr="00897E43" w:rsidRDefault="00550FDC" w:rsidP="0009199A">
            <w:pPr>
              <w:pStyle w:val="af5"/>
              <w:jc w:val="both"/>
              <w:rPr>
                <w:rFonts w:ascii="Times New Roman" w:hAnsi="Times New Roman" w:cs="Times New Roman"/>
                <w:bCs/>
                <w:sz w:val="20"/>
                <w:szCs w:val="20"/>
                <w:lang w:val="kk-KZ"/>
              </w:rPr>
            </w:pPr>
            <w:r>
              <w:rPr>
                <w:rFonts w:ascii="Times New Roman" w:hAnsi="Times New Roman" w:cs="Times New Roman"/>
                <w:bCs/>
                <w:sz w:val="20"/>
                <w:szCs w:val="20"/>
                <w:lang w:val="kk-KZ"/>
              </w:rPr>
              <w:t xml:space="preserve">                                                                        </w:t>
            </w:r>
            <w:r w:rsidRPr="00897E43">
              <w:rPr>
                <w:rFonts w:ascii="Times New Roman" w:hAnsi="Times New Roman" w:cs="Times New Roman"/>
                <w:bCs/>
                <w:sz w:val="20"/>
                <w:szCs w:val="20"/>
                <w:lang w:val="kk-KZ"/>
              </w:rPr>
              <w:t>Жақсы</w:t>
            </w:r>
          </w:p>
        </w:tc>
        <w:tc>
          <w:tcPr>
            <w:tcW w:w="6148" w:type="dxa"/>
            <w:tcBorders>
              <w:top w:val="single" w:sz="4" w:space="0" w:color="auto"/>
              <w:left w:val="single" w:sz="4" w:space="0" w:color="auto"/>
              <w:bottom w:val="single" w:sz="4" w:space="0" w:color="auto"/>
              <w:right w:val="single" w:sz="4" w:space="0" w:color="auto"/>
            </w:tcBorders>
            <w:hideMark/>
          </w:tcPr>
          <w:p w:rsidR="00550FDC" w:rsidRPr="00897E43" w:rsidRDefault="00550FDC" w:rsidP="0009199A">
            <w:pPr>
              <w:pStyle w:val="af5"/>
              <w:jc w:val="both"/>
              <w:rPr>
                <w:rFonts w:ascii="Times New Roman" w:hAnsi="Times New Roman" w:cs="Times New Roman"/>
                <w:sz w:val="20"/>
                <w:szCs w:val="20"/>
                <w:lang w:val="kk-KZ"/>
              </w:rPr>
            </w:pPr>
            <w:r w:rsidRPr="00897E43">
              <w:rPr>
                <w:rFonts w:ascii="Times New Roman" w:hAnsi="Times New Roman" w:cs="Times New Roman"/>
                <w:b/>
                <w:sz w:val="20"/>
                <w:szCs w:val="20"/>
                <w:lang w:val="kk-KZ"/>
              </w:rPr>
              <w:t>Білім алушы көрсетті</w:t>
            </w:r>
            <w:r w:rsidRPr="00897E43">
              <w:rPr>
                <w:rFonts w:ascii="Times New Roman" w:hAnsi="Times New Roman" w:cs="Times New Roman"/>
                <w:sz w:val="20"/>
                <w:szCs w:val="20"/>
                <w:lang w:val="kk-KZ"/>
              </w:rPr>
              <w:t>:</w:t>
            </w:r>
          </w:p>
          <w:p w:rsidR="00550FDC" w:rsidRPr="00897E43" w:rsidRDefault="00550FDC" w:rsidP="0009199A">
            <w:pPr>
              <w:pStyle w:val="af5"/>
              <w:jc w:val="both"/>
              <w:rPr>
                <w:rFonts w:ascii="Times New Roman" w:hAnsi="Times New Roman" w:cs="Times New Roman"/>
                <w:sz w:val="20"/>
                <w:szCs w:val="20"/>
                <w:lang w:val="kk-KZ" w:eastAsia="ru-RU"/>
              </w:rPr>
            </w:pPr>
            <w:r w:rsidRPr="00897E43">
              <w:rPr>
                <w:rFonts w:ascii="Times New Roman" w:hAnsi="Times New Roman" w:cs="Times New Roman"/>
                <w:sz w:val="20"/>
                <w:szCs w:val="20"/>
                <w:lang w:val="kk-KZ" w:eastAsia="ru-RU"/>
              </w:rPr>
              <w:t>- материалдарды меңгеруі</w:t>
            </w:r>
          </w:p>
          <w:p w:rsidR="00550FDC" w:rsidRPr="00897E43" w:rsidRDefault="00550FDC" w:rsidP="0009199A">
            <w:pPr>
              <w:pStyle w:val="af5"/>
              <w:jc w:val="both"/>
              <w:rPr>
                <w:rFonts w:ascii="Times New Roman" w:hAnsi="Times New Roman" w:cs="Times New Roman"/>
                <w:sz w:val="20"/>
                <w:szCs w:val="20"/>
                <w:lang w:val="kk-KZ" w:eastAsia="ru-RU"/>
              </w:rPr>
            </w:pPr>
            <w:r w:rsidRPr="00897E43">
              <w:rPr>
                <w:rFonts w:ascii="Times New Roman" w:hAnsi="Times New Roman" w:cs="Times New Roman"/>
                <w:sz w:val="20"/>
                <w:szCs w:val="20"/>
                <w:lang w:val="kk-KZ" w:eastAsia="ru-RU"/>
              </w:rPr>
              <w:t>- сабақтың барлық түрі бойынша жауапты толық, дәйекті, сауатты және баяндауда анықсыздықтар бар болса;</w:t>
            </w:r>
          </w:p>
          <w:p w:rsidR="00550FDC" w:rsidRPr="00897E43" w:rsidRDefault="00550FDC" w:rsidP="0009199A">
            <w:pPr>
              <w:pStyle w:val="af5"/>
              <w:jc w:val="both"/>
              <w:rPr>
                <w:rFonts w:ascii="Times New Roman" w:hAnsi="Times New Roman" w:cs="Times New Roman"/>
                <w:sz w:val="20"/>
                <w:szCs w:val="20"/>
                <w:lang w:val="kk-KZ" w:eastAsia="ru-RU"/>
              </w:rPr>
            </w:pPr>
            <w:r w:rsidRPr="00897E43">
              <w:rPr>
                <w:rFonts w:ascii="Times New Roman" w:hAnsi="Times New Roman" w:cs="Times New Roman"/>
                <w:sz w:val="20"/>
                <w:szCs w:val="20"/>
                <w:lang w:val="kk-KZ" w:eastAsia="ru-RU"/>
              </w:rPr>
              <w:t>- теориялық білмді дұрыс қолдану;</w:t>
            </w:r>
          </w:p>
          <w:p w:rsidR="00550FDC" w:rsidRPr="00897E43" w:rsidRDefault="00550FDC" w:rsidP="0009199A">
            <w:pPr>
              <w:pStyle w:val="af5"/>
              <w:jc w:val="both"/>
              <w:rPr>
                <w:rFonts w:ascii="Times New Roman" w:hAnsi="Times New Roman" w:cs="Times New Roman"/>
                <w:sz w:val="20"/>
                <w:szCs w:val="20"/>
                <w:lang w:val="kk-KZ"/>
              </w:rPr>
            </w:pPr>
            <w:r w:rsidRPr="00897E43">
              <w:rPr>
                <w:rFonts w:ascii="Times New Roman" w:hAnsi="Times New Roman" w:cs="Times New Roman"/>
                <w:sz w:val="20"/>
                <w:szCs w:val="20"/>
                <w:lang w:val="kk-KZ"/>
              </w:rPr>
              <w:t xml:space="preserve">-  қолданбалы есептерді шешу барысында қажетті дағдыларды қолдану </w:t>
            </w:r>
          </w:p>
          <w:p w:rsidR="00550FDC" w:rsidRPr="00897E43" w:rsidRDefault="00550FDC" w:rsidP="0009199A">
            <w:pPr>
              <w:pStyle w:val="af5"/>
              <w:jc w:val="both"/>
              <w:rPr>
                <w:rFonts w:ascii="Times New Roman" w:hAnsi="Times New Roman" w:cs="Times New Roman"/>
                <w:sz w:val="20"/>
                <w:szCs w:val="20"/>
                <w:lang w:val="kk-KZ"/>
              </w:rPr>
            </w:pPr>
            <w:r w:rsidRPr="00897E43">
              <w:rPr>
                <w:rFonts w:ascii="Times New Roman" w:hAnsi="Times New Roman" w:cs="Times New Roman"/>
                <w:sz w:val="20"/>
                <w:szCs w:val="20"/>
                <w:lang w:val="kk-KZ"/>
              </w:rPr>
              <w:t xml:space="preserve">- пәнді оқуда ұсынылған әдебиеттерден  қолдана алу дағдысы, </w:t>
            </w:r>
          </w:p>
          <w:p w:rsidR="00550FDC" w:rsidRPr="00897E43" w:rsidRDefault="00550FDC" w:rsidP="0009199A">
            <w:pPr>
              <w:pStyle w:val="af5"/>
              <w:jc w:val="both"/>
              <w:rPr>
                <w:rFonts w:ascii="Times New Roman" w:hAnsi="Times New Roman" w:cs="Times New Roman"/>
                <w:sz w:val="20"/>
                <w:szCs w:val="20"/>
              </w:rPr>
            </w:pPr>
            <w:r w:rsidRPr="00897E43">
              <w:rPr>
                <w:rFonts w:ascii="Times New Roman" w:hAnsi="Times New Roman" w:cs="Times New Roman"/>
                <w:sz w:val="20"/>
                <w:szCs w:val="20"/>
                <w:lang w:val="kk-KZ"/>
              </w:rPr>
              <w:t>- бағдарлама материалдарын өз бетінше жүйелей алуы</w:t>
            </w:r>
            <w:r w:rsidRPr="00897E43">
              <w:rPr>
                <w:rFonts w:ascii="Times New Roman" w:hAnsi="Times New Roman" w:cs="Times New Roman"/>
                <w:sz w:val="20"/>
                <w:szCs w:val="20"/>
              </w:rPr>
              <w:t>;</w:t>
            </w:r>
          </w:p>
        </w:tc>
      </w:tr>
      <w:tr w:rsidR="00550FDC" w:rsidRPr="00897E43" w:rsidTr="0009199A">
        <w:trPr>
          <w:jc w:val="center"/>
        </w:trPr>
        <w:tc>
          <w:tcPr>
            <w:tcW w:w="1062" w:type="dxa"/>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rPr>
            </w:pPr>
            <w:r w:rsidRPr="00897E43">
              <w:rPr>
                <w:rFonts w:ascii="Times New Roman" w:hAnsi="Times New Roman" w:cs="Times New Roman"/>
                <w:bCs/>
                <w:sz w:val="20"/>
                <w:szCs w:val="20"/>
              </w:rPr>
              <w:t>В</w:t>
            </w:r>
          </w:p>
        </w:tc>
        <w:tc>
          <w:tcPr>
            <w:tcW w:w="850" w:type="dxa"/>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rPr>
            </w:pPr>
            <w:r w:rsidRPr="00897E43">
              <w:rPr>
                <w:rFonts w:ascii="Times New Roman" w:hAnsi="Times New Roman" w:cs="Times New Roman"/>
                <w:bCs/>
                <w:sz w:val="20"/>
                <w:szCs w:val="20"/>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rPr>
            </w:pPr>
            <w:r w:rsidRPr="00897E43">
              <w:rPr>
                <w:rFonts w:ascii="Times New Roman" w:hAnsi="Times New Roman" w:cs="Times New Roman"/>
                <w:bCs/>
                <w:sz w:val="20"/>
                <w:szCs w:val="20"/>
              </w:rPr>
              <w:t>80-84</w:t>
            </w:r>
          </w:p>
        </w:tc>
        <w:tc>
          <w:tcPr>
            <w:tcW w:w="977" w:type="dxa"/>
            <w:vMerge/>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lang w:val="kk-KZ"/>
              </w:rPr>
            </w:pPr>
          </w:p>
        </w:tc>
        <w:tc>
          <w:tcPr>
            <w:tcW w:w="6148" w:type="dxa"/>
            <w:tcBorders>
              <w:top w:val="single" w:sz="4" w:space="0" w:color="auto"/>
              <w:left w:val="single" w:sz="4" w:space="0" w:color="auto"/>
              <w:bottom w:val="single" w:sz="4" w:space="0" w:color="auto"/>
              <w:right w:val="single" w:sz="4" w:space="0" w:color="auto"/>
            </w:tcBorders>
            <w:hideMark/>
          </w:tcPr>
          <w:p w:rsidR="00550FDC" w:rsidRPr="00897E43" w:rsidRDefault="00550FDC" w:rsidP="0009199A">
            <w:pPr>
              <w:pStyle w:val="af5"/>
              <w:jc w:val="both"/>
              <w:rPr>
                <w:rFonts w:ascii="Times New Roman" w:hAnsi="Times New Roman" w:cs="Times New Roman"/>
                <w:sz w:val="20"/>
                <w:szCs w:val="20"/>
                <w:lang w:val="kk-KZ"/>
              </w:rPr>
            </w:pPr>
            <w:r w:rsidRPr="00897E43">
              <w:rPr>
                <w:rFonts w:ascii="Times New Roman" w:hAnsi="Times New Roman" w:cs="Times New Roman"/>
                <w:b/>
                <w:sz w:val="20"/>
                <w:szCs w:val="20"/>
                <w:lang w:val="kk-KZ"/>
              </w:rPr>
              <w:t>Білім алушы көрсетті</w:t>
            </w:r>
            <w:r w:rsidRPr="00897E43">
              <w:rPr>
                <w:rFonts w:ascii="Times New Roman" w:hAnsi="Times New Roman" w:cs="Times New Roman"/>
                <w:sz w:val="20"/>
                <w:szCs w:val="20"/>
                <w:lang w:val="kk-KZ"/>
              </w:rPr>
              <w:t>:</w:t>
            </w:r>
          </w:p>
          <w:p w:rsidR="00550FDC" w:rsidRPr="00897E43" w:rsidRDefault="00550FDC" w:rsidP="0009199A">
            <w:pPr>
              <w:pStyle w:val="af5"/>
              <w:jc w:val="both"/>
              <w:rPr>
                <w:rFonts w:ascii="Times New Roman" w:hAnsi="Times New Roman" w:cs="Times New Roman"/>
                <w:sz w:val="20"/>
                <w:szCs w:val="20"/>
                <w:lang w:val="kk-KZ" w:eastAsia="ru-RU"/>
              </w:rPr>
            </w:pPr>
            <w:r w:rsidRPr="00897E43">
              <w:rPr>
                <w:rFonts w:ascii="Times New Roman" w:hAnsi="Times New Roman" w:cs="Times New Roman"/>
                <w:sz w:val="20"/>
                <w:szCs w:val="20"/>
                <w:lang w:val="kk-KZ" w:eastAsia="ru-RU"/>
              </w:rPr>
              <w:t xml:space="preserve">- материалдарды меңгеруі; </w:t>
            </w:r>
          </w:p>
          <w:p w:rsidR="00550FDC" w:rsidRPr="00897E43" w:rsidRDefault="00550FDC" w:rsidP="0009199A">
            <w:pPr>
              <w:pStyle w:val="af5"/>
              <w:jc w:val="both"/>
              <w:rPr>
                <w:rFonts w:ascii="Times New Roman" w:hAnsi="Times New Roman" w:cs="Times New Roman"/>
                <w:sz w:val="20"/>
                <w:szCs w:val="20"/>
                <w:lang w:val="kk-KZ" w:eastAsia="ru-RU"/>
              </w:rPr>
            </w:pPr>
            <w:r w:rsidRPr="00897E43">
              <w:rPr>
                <w:rFonts w:ascii="Times New Roman" w:hAnsi="Times New Roman" w:cs="Times New Roman"/>
                <w:sz w:val="20"/>
                <w:szCs w:val="20"/>
                <w:lang w:val="kk-KZ" w:eastAsia="ru-RU"/>
              </w:rPr>
              <w:t>- сабақтың барлық түрі бойынша жауапты елеусіз қателіктермен баяндауы;</w:t>
            </w:r>
          </w:p>
          <w:p w:rsidR="00550FDC" w:rsidRPr="00897E43" w:rsidRDefault="00550FDC" w:rsidP="0009199A">
            <w:pPr>
              <w:pStyle w:val="af5"/>
              <w:jc w:val="both"/>
              <w:rPr>
                <w:rFonts w:ascii="Times New Roman" w:hAnsi="Times New Roman" w:cs="Times New Roman"/>
                <w:sz w:val="20"/>
                <w:szCs w:val="20"/>
                <w:lang w:val="kk-KZ" w:eastAsia="ru-RU"/>
              </w:rPr>
            </w:pPr>
            <w:r w:rsidRPr="00897E43">
              <w:rPr>
                <w:rFonts w:ascii="Times New Roman" w:hAnsi="Times New Roman" w:cs="Times New Roman"/>
                <w:sz w:val="20"/>
                <w:szCs w:val="20"/>
                <w:lang w:val="kk-KZ" w:eastAsia="ru-RU"/>
              </w:rPr>
              <w:t>- оқытушының жетекшілігімен теориялық білімді қолдану дағдысы;</w:t>
            </w:r>
          </w:p>
          <w:p w:rsidR="00550FDC" w:rsidRPr="00897E43" w:rsidRDefault="00550FDC" w:rsidP="0009199A">
            <w:pPr>
              <w:pStyle w:val="af5"/>
              <w:jc w:val="both"/>
              <w:rPr>
                <w:rFonts w:ascii="Times New Roman" w:hAnsi="Times New Roman" w:cs="Times New Roman"/>
                <w:sz w:val="20"/>
                <w:szCs w:val="20"/>
                <w:lang w:val="kk-KZ"/>
              </w:rPr>
            </w:pPr>
            <w:r w:rsidRPr="00897E43">
              <w:rPr>
                <w:rFonts w:ascii="Times New Roman" w:hAnsi="Times New Roman" w:cs="Times New Roman"/>
                <w:sz w:val="20"/>
                <w:szCs w:val="20"/>
                <w:lang w:val="kk-KZ"/>
              </w:rPr>
              <w:t>- пәнді оқуда ұсынылған әдебиеттерден  қолдана алу дағдысы,</w:t>
            </w:r>
          </w:p>
          <w:p w:rsidR="00550FDC" w:rsidRPr="00897E43" w:rsidRDefault="00550FDC" w:rsidP="0009199A">
            <w:pPr>
              <w:pStyle w:val="af5"/>
              <w:jc w:val="both"/>
              <w:rPr>
                <w:rFonts w:ascii="Times New Roman" w:hAnsi="Times New Roman" w:cs="Times New Roman"/>
                <w:sz w:val="20"/>
                <w:szCs w:val="20"/>
                <w:lang w:val="kk-KZ"/>
              </w:rPr>
            </w:pPr>
            <w:r w:rsidRPr="00897E43">
              <w:rPr>
                <w:rFonts w:ascii="Times New Roman" w:hAnsi="Times New Roman" w:cs="Times New Roman"/>
                <w:sz w:val="20"/>
                <w:szCs w:val="20"/>
                <w:lang w:val="kk-KZ"/>
              </w:rPr>
              <w:t>- оқытушының жетекшілігімен бағдарлама материалдарын жүйелей алуы;</w:t>
            </w:r>
          </w:p>
          <w:p w:rsidR="00550FDC" w:rsidRPr="00897E43" w:rsidRDefault="00550FDC" w:rsidP="0009199A">
            <w:pPr>
              <w:pStyle w:val="af5"/>
              <w:jc w:val="both"/>
              <w:rPr>
                <w:rFonts w:ascii="Times New Roman" w:hAnsi="Times New Roman" w:cs="Times New Roman"/>
                <w:sz w:val="20"/>
                <w:szCs w:val="20"/>
                <w:lang w:val="kk-KZ"/>
              </w:rPr>
            </w:pPr>
            <w:r w:rsidRPr="00897E43">
              <w:rPr>
                <w:rFonts w:ascii="Times New Roman" w:hAnsi="Times New Roman" w:cs="Times New Roman"/>
                <w:sz w:val="20"/>
                <w:szCs w:val="20"/>
                <w:lang w:val="kk-KZ"/>
              </w:rPr>
              <w:t>- барлық тапсырмаларды орындауда дағдыларды меңгеруі;</w:t>
            </w:r>
          </w:p>
          <w:p w:rsidR="00550FDC" w:rsidRPr="00897E43" w:rsidRDefault="00550FDC" w:rsidP="0009199A">
            <w:pPr>
              <w:pStyle w:val="af5"/>
              <w:jc w:val="both"/>
              <w:rPr>
                <w:rFonts w:ascii="Times New Roman" w:hAnsi="Times New Roman" w:cs="Times New Roman"/>
                <w:sz w:val="20"/>
                <w:szCs w:val="20"/>
                <w:lang w:val="kk-KZ" w:eastAsia="ru-RU"/>
              </w:rPr>
            </w:pPr>
            <w:r w:rsidRPr="00897E43">
              <w:rPr>
                <w:rFonts w:ascii="Times New Roman" w:hAnsi="Times New Roman" w:cs="Times New Roman"/>
                <w:sz w:val="20"/>
                <w:szCs w:val="20"/>
                <w:lang w:val="kk-KZ" w:eastAsia="ru-RU"/>
              </w:rPr>
              <w:t>-   жіберілген қателіктерді өзбетінше түзету қабілеттілігі;</w:t>
            </w:r>
          </w:p>
        </w:tc>
      </w:tr>
      <w:tr w:rsidR="00550FDC" w:rsidRPr="00897E43" w:rsidTr="0009199A">
        <w:trPr>
          <w:jc w:val="center"/>
        </w:trPr>
        <w:tc>
          <w:tcPr>
            <w:tcW w:w="1062" w:type="dxa"/>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rPr>
            </w:pPr>
            <w:r w:rsidRPr="00897E43">
              <w:rPr>
                <w:rFonts w:ascii="Times New Roman" w:hAnsi="Times New Roman" w:cs="Times New Roman"/>
                <w:bCs/>
                <w:sz w:val="20"/>
                <w:szCs w:val="20"/>
              </w:rPr>
              <w:t>В-</w:t>
            </w:r>
          </w:p>
        </w:tc>
        <w:tc>
          <w:tcPr>
            <w:tcW w:w="850" w:type="dxa"/>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rPr>
            </w:pPr>
            <w:r w:rsidRPr="00897E43">
              <w:rPr>
                <w:rFonts w:ascii="Times New Roman" w:hAnsi="Times New Roman" w:cs="Times New Roman"/>
                <w:bCs/>
                <w:sz w:val="20"/>
                <w:szCs w:val="20"/>
              </w:rPr>
              <w:t>2,67</w:t>
            </w:r>
          </w:p>
        </w:tc>
        <w:tc>
          <w:tcPr>
            <w:tcW w:w="993" w:type="dxa"/>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rPr>
            </w:pPr>
            <w:r w:rsidRPr="00897E43">
              <w:rPr>
                <w:rFonts w:ascii="Times New Roman" w:hAnsi="Times New Roman" w:cs="Times New Roman"/>
                <w:bCs/>
                <w:sz w:val="20"/>
                <w:szCs w:val="20"/>
              </w:rPr>
              <w:t>75-79</w:t>
            </w:r>
          </w:p>
        </w:tc>
        <w:tc>
          <w:tcPr>
            <w:tcW w:w="977" w:type="dxa"/>
            <w:vMerge/>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lang w:val="kk-KZ"/>
              </w:rPr>
            </w:pPr>
          </w:p>
        </w:tc>
        <w:tc>
          <w:tcPr>
            <w:tcW w:w="6148" w:type="dxa"/>
            <w:tcBorders>
              <w:top w:val="single" w:sz="4" w:space="0" w:color="auto"/>
              <w:left w:val="single" w:sz="4" w:space="0" w:color="auto"/>
              <w:bottom w:val="single" w:sz="4" w:space="0" w:color="auto"/>
              <w:right w:val="single" w:sz="4" w:space="0" w:color="auto"/>
            </w:tcBorders>
            <w:hideMark/>
          </w:tcPr>
          <w:p w:rsidR="00550FDC" w:rsidRPr="00897E43" w:rsidRDefault="00550FDC" w:rsidP="0009199A">
            <w:pPr>
              <w:pStyle w:val="af5"/>
              <w:jc w:val="both"/>
              <w:rPr>
                <w:rFonts w:ascii="Times New Roman" w:hAnsi="Times New Roman" w:cs="Times New Roman"/>
                <w:sz w:val="20"/>
                <w:szCs w:val="20"/>
                <w:lang w:val="kk-KZ"/>
              </w:rPr>
            </w:pPr>
            <w:r w:rsidRPr="00897E43">
              <w:rPr>
                <w:rFonts w:ascii="Times New Roman" w:hAnsi="Times New Roman" w:cs="Times New Roman"/>
                <w:b/>
                <w:sz w:val="20"/>
                <w:szCs w:val="20"/>
                <w:lang w:val="kk-KZ"/>
              </w:rPr>
              <w:t>Білім алушы көрсетті</w:t>
            </w:r>
            <w:r w:rsidRPr="00897E43">
              <w:rPr>
                <w:rFonts w:ascii="Times New Roman" w:hAnsi="Times New Roman" w:cs="Times New Roman"/>
                <w:sz w:val="20"/>
                <w:szCs w:val="20"/>
                <w:lang w:val="kk-KZ"/>
              </w:rPr>
              <w:t>:</w:t>
            </w:r>
          </w:p>
          <w:p w:rsidR="00550FDC" w:rsidRPr="00897E43" w:rsidRDefault="00550FDC" w:rsidP="0009199A">
            <w:pPr>
              <w:pStyle w:val="af5"/>
              <w:jc w:val="both"/>
              <w:rPr>
                <w:rFonts w:ascii="Times New Roman" w:hAnsi="Times New Roman" w:cs="Times New Roman"/>
                <w:sz w:val="20"/>
                <w:szCs w:val="20"/>
                <w:lang w:val="kk-KZ" w:eastAsia="ru-RU"/>
              </w:rPr>
            </w:pPr>
            <w:r w:rsidRPr="00897E43">
              <w:rPr>
                <w:rFonts w:ascii="Times New Roman" w:hAnsi="Times New Roman" w:cs="Times New Roman"/>
                <w:sz w:val="20"/>
                <w:szCs w:val="20"/>
                <w:lang w:val="kk-KZ" w:eastAsia="ru-RU"/>
              </w:rPr>
              <w:t xml:space="preserve">- материалдарды меңгеруі; </w:t>
            </w:r>
          </w:p>
          <w:p w:rsidR="00550FDC" w:rsidRPr="00897E43" w:rsidRDefault="00550FDC" w:rsidP="0009199A">
            <w:pPr>
              <w:pStyle w:val="af5"/>
              <w:jc w:val="both"/>
              <w:rPr>
                <w:rFonts w:ascii="Times New Roman" w:hAnsi="Times New Roman" w:cs="Times New Roman"/>
                <w:sz w:val="20"/>
                <w:szCs w:val="20"/>
                <w:lang w:val="kk-KZ" w:eastAsia="ru-RU"/>
              </w:rPr>
            </w:pPr>
            <w:r w:rsidRPr="00897E43">
              <w:rPr>
                <w:rFonts w:ascii="Times New Roman" w:hAnsi="Times New Roman" w:cs="Times New Roman"/>
                <w:sz w:val="20"/>
                <w:szCs w:val="20"/>
                <w:lang w:val="kk-KZ" w:eastAsia="ru-RU"/>
              </w:rPr>
              <w:t>- елеусіз қателіктермен жауаптарды  баяндап беруі;</w:t>
            </w:r>
          </w:p>
          <w:p w:rsidR="00550FDC" w:rsidRPr="00897E43" w:rsidRDefault="00550FDC" w:rsidP="0009199A">
            <w:pPr>
              <w:pStyle w:val="af5"/>
              <w:jc w:val="both"/>
              <w:rPr>
                <w:rFonts w:ascii="Times New Roman" w:hAnsi="Times New Roman" w:cs="Times New Roman"/>
                <w:sz w:val="20"/>
                <w:szCs w:val="20"/>
                <w:lang w:val="kk-KZ" w:eastAsia="ru-RU"/>
              </w:rPr>
            </w:pPr>
            <w:r w:rsidRPr="00897E43">
              <w:rPr>
                <w:rFonts w:ascii="Times New Roman" w:hAnsi="Times New Roman" w:cs="Times New Roman"/>
                <w:sz w:val="20"/>
                <w:szCs w:val="20"/>
                <w:lang w:val="kk-KZ" w:eastAsia="ru-RU"/>
              </w:rPr>
              <w:t>- оқытушының жетекшілігімен теориялық білімді қолдану дағдысы;</w:t>
            </w:r>
          </w:p>
          <w:p w:rsidR="00550FDC" w:rsidRPr="00897E43" w:rsidRDefault="00550FDC" w:rsidP="0009199A">
            <w:pPr>
              <w:pStyle w:val="af5"/>
              <w:jc w:val="both"/>
              <w:rPr>
                <w:rFonts w:ascii="Times New Roman" w:hAnsi="Times New Roman" w:cs="Times New Roman"/>
                <w:sz w:val="20"/>
                <w:szCs w:val="20"/>
                <w:lang w:val="kk-KZ"/>
              </w:rPr>
            </w:pPr>
            <w:r w:rsidRPr="00897E43">
              <w:rPr>
                <w:rFonts w:ascii="Times New Roman" w:hAnsi="Times New Roman" w:cs="Times New Roman"/>
                <w:sz w:val="20"/>
                <w:szCs w:val="20"/>
                <w:lang w:val="kk-KZ"/>
              </w:rPr>
              <w:t xml:space="preserve"> - пәнді оқуда ұсынылған әдебиеттерден  қолдана алу дағдысы,</w:t>
            </w:r>
          </w:p>
          <w:p w:rsidR="00550FDC" w:rsidRPr="00897E43" w:rsidRDefault="00550FDC" w:rsidP="0009199A">
            <w:pPr>
              <w:pStyle w:val="af5"/>
              <w:jc w:val="both"/>
              <w:rPr>
                <w:rFonts w:ascii="Times New Roman" w:hAnsi="Times New Roman" w:cs="Times New Roman"/>
                <w:sz w:val="20"/>
                <w:szCs w:val="20"/>
                <w:lang w:val="kk-KZ"/>
              </w:rPr>
            </w:pPr>
            <w:r w:rsidRPr="00897E43">
              <w:rPr>
                <w:rFonts w:ascii="Times New Roman" w:hAnsi="Times New Roman" w:cs="Times New Roman"/>
                <w:sz w:val="20"/>
                <w:szCs w:val="20"/>
                <w:lang w:val="kk-KZ"/>
              </w:rPr>
              <w:t xml:space="preserve">- оқытушының жетекшілігімен бағдарлама материалдарын қортындылап жүйелей алуы; </w:t>
            </w:r>
          </w:p>
          <w:p w:rsidR="00550FDC" w:rsidRPr="00897E43" w:rsidRDefault="00550FDC" w:rsidP="0009199A">
            <w:pPr>
              <w:pStyle w:val="af5"/>
              <w:jc w:val="both"/>
              <w:rPr>
                <w:rFonts w:ascii="Times New Roman" w:hAnsi="Times New Roman" w:cs="Times New Roman"/>
                <w:sz w:val="20"/>
                <w:szCs w:val="20"/>
                <w:lang w:val="kk-KZ"/>
              </w:rPr>
            </w:pPr>
            <w:r w:rsidRPr="00897E43">
              <w:rPr>
                <w:rFonts w:ascii="Times New Roman" w:hAnsi="Times New Roman" w:cs="Times New Roman"/>
                <w:sz w:val="20"/>
                <w:szCs w:val="20"/>
                <w:lang w:val="kk-KZ"/>
              </w:rPr>
              <w:t>-  оқытушының көмегімен жіберілген қателіктерді түзете білуі;</w:t>
            </w:r>
          </w:p>
          <w:p w:rsidR="00550FDC" w:rsidRPr="00897E43" w:rsidRDefault="00550FDC" w:rsidP="0009199A">
            <w:pPr>
              <w:pStyle w:val="af5"/>
              <w:jc w:val="both"/>
              <w:rPr>
                <w:rFonts w:ascii="Times New Roman" w:hAnsi="Times New Roman" w:cs="Times New Roman"/>
                <w:b/>
                <w:sz w:val="20"/>
                <w:szCs w:val="20"/>
                <w:lang w:val="kk-KZ"/>
              </w:rPr>
            </w:pPr>
            <w:r w:rsidRPr="00897E43">
              <w:rPr>
                <w:rFonts w:ascii="Times New Roman" w:hAnsi="Times New Roman" w:cs="Times New Roman"/>
                <w:sz w:val="20"/>
                <w:szCs w:val="20"/>
                <w:lang w:val="kk-KZ"/>
              </w:rPr>
              <w:t>- барлық тапсырмалар түрі бойынша жіберілген қателіктерді уақытылы жою</w:t>
            </w:r>
          </w:p>
        </w:tc>
      </w:tr>
      <w:tr w:rsidR="00550FDC" w:rsidRPr="00897E43" w:rsidTr="0009199A">
        <w:trPr>
          <w:jc w:val="center"/>
        </w:trPr>
        <w:tc>
          <w:tcPr>
            <w:tcW w:w="1062" w:type="dxa"/>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rPr>
            </w:pPr>
            <w:r w:rsidRPr="00897E43">
              <w:rPr>
                <w:rFonts w:ascii="Times New Roman" w:hAnsi="Times New Roman" w:cs="Times New Roman"/>
                <w:bCs/>
                <w:sz w:val="20"/>
                <w:szCs w:val="20"/>
              </w:rPr>
              <w:t>С+</w:t>
            </w:r>
          </w:p>
        </w:tc>
        <w:tc>
          <w:tcPr>
            <w:tcW w:w="850" w:type="dxa"/>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rPr>
            </w:pPr>
            <w:r w:rsidRPr="00897E43">
              <w:rPr>
                <w:rFonts w:ascii="Times New Roman" w:hAnsi="Times New Roman" w:cs="Times New Roman"/>
                <w:bCs/>
                <w:sz w:val="20"/>
                <w:szCs w:val="20"/>
              </w:rPr>
              <w:t>2,33</w:t>
            </w:r>
          </w:p>
        </w:tc>
        <w:tc>
          <w:tcPr>
            <w:tcW w:w="993" w:type="dxa"/>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rPr>
            </w:pPr>
            <w:r w:rsidRPr="00897E43">
              <w:rPr>
                <w:rFonts w:ascii="Times New Roman" w:hAnsi="Times New Roman" w:cs="Times New Roman"/>
                <w:bCs/>
                <w:sz w:val="20"/>
                <w:szCs w:val="20"/>
              </w:rPr>
              <w:t>70-74</w:t>
            </w:r>
          </w:p>
        </w:tc>
        <w:tc>
          <w:tcPr>
            <w:tcW w:w="977" w:type="dxa"/>
            <w:tcBorders>
              <w:top w:val="nil"/>
              <w:left w:val="single" w:sz="4" w:space="0" w:color="auto"/>
              <w:bottom w:val="single" w:sz="4" w:space="0" w:color="auto"/>
              <w:right w:val="single" w:sz="4" w:space="0" w:color="auto"/>
            </w:tcBorders>
          </w:tcPr>
          <w:p w:rsidR="00550FDC" w:rsidRPr="00897E43" w:rsidRDefault="00550FDC" w:rsidP="0009199A">
            <w:pPr>
              <w:pStyle w:val="af5"/>
              <w:jc w:val="both"/>
              <w:rPr>
                <w:rFonts w:ascii="Times New Roman" w:hAnsi="Times New Roman" w:cs="Times New Roman"/>
                <w:bCs/>
                <w:sz w:val="20"/>
                <w:szCs w:val="20"/>
                <w:lang w:val="kk-KZ"/>
              </w:rPr>
            </w:pPr>
          </w:p>
        </w:tc>
        <w:tc>
          <w:tcPr>
            <w:tcW w:w="6148" w:type="dxa"/>
            <w:tcBorders>
              <w:top w:val="single" w:sz="4" w:space="0" w:color="auto"/>
              <w:left w:val="single" w:sz="4" w:space="0" w:color="auto"/>
              <w:bottom w:val="single" w:sz="4" w:space="0" w:color="auto"/>
              <w:right w:val="single" w:sz="4" w:space="0" w:color="auto"/>
            </w:tcBorders>
            <w:hideMark/>
          </w:tcPr>
          <w:p w:rsidR="00550FDC" w:rsidRPr="00897E43" w:rsidRDefault="00550FDC" w:rsidP="0009199A">
            <w:pPr>
              <w:pStyle w:val="af5"/>
              <w:jc w:val="both"/>
              <w:rPr>
                <w:rFonts w:ascii="Times New Roman" w:hAnsi="Times New Roman" w:cs="Times New Roman"/>
                <w:sz w:val="20"/>
                <w:szCs w:val="20"/>
                <w:lang w:val="kk-KZ"/>
              </w:rPr>
            </w:pPr>
            <w:r w:rsidRPr="00897E43">
              <w:rPr>
                <w:rFonts w:ascii="Times New Roman" w:hAnsi="Times New Roman" w:cs="Times New Roman"/>
                <w:b/>
                <w:sz w:val="20"/>
                <w:szCs w:val="20"/>
                <w:lang w:val="kk-KZ"/>
              </w:rPr>
              <w:t>Білім алушы көрсетті</w:t>
            </w:r>
            <w:r w:rsidRPr="00897E43">
              <w:rPr>
                <w:rFonts w:ascii="Times New Roman" w:hAnsi="Times New Roman" w:cs="Times New Roman"/>
                <w:sz w:val="20"/>
                <w:szCs w:val="20"/>
                <w:lang w:val="kk-KZ"/>
              </w:rPr>
              <w:t>:</w:t>
            </w:r>
          </w:p>
          <w:p w:rsidR="00550FDC" w:rsidRPr="00897E43" w:rsidRDefault="00550FDC" w:rsidP="0009199A">
            <w:pPr>
              <w:pStyle w:val="af5"/>
              <w:jc w:val="both"/>
              <w:rPr>
                <w:rFonts w:ascii="Times New Roman" w:hAnsi="Times New Roman" w:cs="Times New Roman"/>
                <w:sz w:val="20"/>
                <w:szCs w:val="20"/>
                <w:lang w:val="kk-KZ" w:eastAsia="ru-RU"/>
              </w:rPr>
            </w:pPr>
            <w:r w:rsidRPr="00897E43">
              <w:rPr>
                <w:rFonts w:ascii="Times New Roman" w:hAnsi="Times New Roman" w:cs="Times New Roman"/>
                <w:sz w:val="20"/>
                <w:szCs w:val="20"/>
                <w:lang w:val="kk-KZ" w:eastAsia="ru-RU"/>
              </w:rPr>
              <w:t xml:space="preserve">- материалдарды меңгеруі; </w:t>
            </w:r>
          </w:p>
          <w:p w:rsidR="00550FDC" w:rsidRPr="00897E43" w:rsidRDefault="00550FDC" w:rsidP="0009199A">
            <w:pPr>
              <w:pStyle w:val="af5"/>
              <w:jc w:val="both"/>
              <w:rPr>
                <w:rFonts w:ascii="Times New Roman" w:hAnsi="Times New Roman" w:cs="Times New Roman"/>
                <w:sz w:val="20"/>
                <w:szCs w:val="20"/>
                <w:lang w:val="kk-KZ" w:eastAsia="ru-RU"/>
              </w:rPr>
            </w:pPr>
            <w:r w:rsidRPr="00897E43">
              <w:rPr>
                <w:rFonts w:ascii="Times New Roman" w:hAnsi="Times New Roman" w:cs="Times New Roman"/>
                <w:sz w:val="20"/>
                <w:szCs w:val="20"/>
                <w:lang w:val="kk-KZ" w:eastAsia="ru-RU"/>
              </w:rPr>
              <w:t>- барлық тапсырмалар түрі бойынша жауап беру барысында дұрыс тұжырымдаманың толық болмауы;</w:t>
            </w:r>
          </w:p>
          <w:p w:rsidR="00550FDC" w:rsidRPr="00897E43" w:rsidRDefault="00550FDC" w:rsidP="0009199A">
            <w:pPr>
              <w:pStyle w:val="af5"/>
              <w:jc w:val="both"/>
              <w:rPr>
                <w:rFonts w:ascii="Times New Roman" w:hAnsi="Times New Roman" w:cs="Times New Roman"/>
                <w:sz w:val="20"/>
                <w:szCs w:val="20"/>
                <w:lang w:val="kk-KZ" w:eastAsia="ru-RU"/>
              </w:rPr>
            </w:pPr>
            <w:r w:rsidRPr="00897E43">
              <w:rPr>
                <w:rFonts w:ascii="Times New Roman" w:hAnsi="Times New Roman" w:cs="Times New Roman"/>
                <w:sz w:val="20"/>
                <w:szCs w:val="20"/>
                <w:lang w:val="kk-KZ" w:eastAsia="ru-RU"/>
              </w:rPr>
              <w:t>-  бағдарлама материалдарын баяндау барысында ретінің бұзылуы;</w:t>
            </w:r>
          </w:p>
          <w:p w:rsidR="00550FDC" w:rsidRPr="00897E43" w:rsidRDefault="00550FDC" w:rsidP="0009199A">
            <w:pPr>
              <w:pStyle w:val="af5"/>
              <w:jc w:val="both"/>
              <w:rPr>
                <w:rFonts w:ascii="Times New Roman" w:hAnsi="Times New Roman" w:cs="Times New Roman"/>
                <w:sz w:val="20"/>
                <w:szCs w:val="20"/>
                <w:lang w:val="kk-KZ"/>
              </w:rPr>
            </w:pPr>
            <w:r w:rsidRPr="00897E43">
              <w:rPr>
                <w:rFonts w:ascii="Times New Roman" w:hAnsi="Times New Roman" w:cs="Times New Roman"/>
                <w:sz w:val="20"/>
                <w:szCs w:val="20"/>
                <w:lang w:val="kk-KZ"/>
              </w:rPr>
              <w:t>-  оқытушының ұсынылған әдебиеттерін қолдану дағдысы;</w:t>
            </w:r>
          </w:p>
          <w:p w:rsidR="00550FDC" w:rsidRPr="00897E43" w:rsidRDefault="00550FDC" w:rsidP="0009199A">
            <w:pPr>
              <w:pStyle w:val="af5"/>
              <w:jc w:val="both"/>
              <w:rPr>
                <w:rFonts w:ascii="Times New Roman" w:hAnsi="Times New Roman" w:cs="Times New Roman"/>
                <w:sz w:val="20"/>
                <w:szCs w:val="20"/>
                <w:lang w:val="kk-KZ"/>
              </w:rPr>
            </w:pPr>
            <w:r w:rsidRPr="00897E43">
              <w:rPr>
                <w:rFonts w:ascii="Times New Roman" w:hAnsi="Times New Roman" w:cs="Times New Roman"/>
                <w:sz w:val="20"/>
                <w:szCs w:val="20"/>
                <w:lang w:val="kk-KZ"/>
              </w:rPr>
              <w:t>- оқытушының жетекшілігімен бағдарлама материалдарының жеке бөлімдерін қортындылау дағдысы;</w:t>
            </w:r>
          </w:p>
          <w:p w:rsidR="00550FDC" w:rsidRPr="00897E43" w:rsidRDefault="00550FDC" w:rsidP="0009199A">
            <w:pPr>
              <w:pStyle w:val="af5"/>
              <w:jc w:val="both"/>
              <w:rPr>
                <w:rFonts w:ascii="Times New Roman" w:hAnsi="Times New Roman" w:cs="Times New Roman"/>
                <w:sz w:val="20"/>
                <w:szCs w:val="20"/>
                <w:lang w:val="kk-KZ"/>
              </w:rPr>
            </w:pPr>
            <w:r w:rsidRPr="00897E43">
              <w:rPr>
                <w:rFonts w:ascii="Times New Roman" w:hAnsi="Times New Roman" w:cs="Times New Roman"/>
                <w:sz w:val="20"/>
                <w:szCs w:val="20"/>
                <w:lang w:val="kk-KZ"/>
              </w:rPr>
              <w:t xml:space="preserve">- оқытушымен көмегімен жіберілген қателіктерді түзете білуі;   </w:t>
            </w:r>
          </w:p>
          <w:p w:rsidR="00550FDC" w:rsidRPr="00897E43" w:rsidRDefault="00550FDC" w:rsidP="0009199A">
            <w:pPr>
              <w:pStyle w:val="af5"/>
              <w:jc w:val="both"/>
              <w:rPr>
                <w:rFonts w:ascii="Times New Roman" w:hAnsi="Times New Roman" w:cs="Times New Roman"/>
                <w:sz w:val="20"/>
                <w:szCs w:val="20"/>
                <w:lang w:val="kk-KZ" w:eastAsia="ru-RU"/>
              </w:rPr>
            </w:pPr>
            <w:r w:rsidRPr="00897E43">
              <w:rPr>
                <w:rFonts w:ascii="Times New Roman" w:hAnsi="Times New Roman" w:cs="Times New Roman"/>
                <w:sz w:val="20"/>
                <w:szCs w:val="20"/>
                <w:lang w:val="kk-KZ" w:eastAsia="ru-RU"/>
              </w:rPr>
              <w:t>- барлық тапсырмалар түрі бойынша жіберілген қателіктерді уақытылы жою.</w:t>
            </w:r>
          </w:p>
        </w:tc>
      </w:tr>
      <w:tr w:rsidR="00550FDC" w:rsidRPr="00897E43" w:rsidTr="0009199A">
        <w:trPr>
          <w:jc w:val="center"/>
        </w:trPr>
        <w:tc>
          <w:tcPr>
            <w:tcW w:w="1062" w:type="dxa"/>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rPr>
            </w:pPr>
            <w:r w:rsidRPr="00897E43">
              <w:rPr>
                <w:rFonts w:ascii="Times New Roman" w:hAnsi="Times New Roman" w:cs="Times New Roman"/>
                <w:bCs/>
                <w:sz w:val="20"/>
                <w:szCs w:val="20"/>
              </w:rPr>
              <w:t>С</w:t>
            </w:r>
          </w:p>
        </w:tc>
        <w:tc>
          <w:tcPr>
            <w:tcW w:w="850" w:type="dxa"/>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rPr>
            </w:pPr>
            <w:r w:rsidRPr="00897E43">
              <w:rPr>
                <w:rFonts w:ascii="Times New Roman" w:hAnsi="Times New Roman" w:cs="Times New Roman"/>
                <w:bCs/>
                <w:sz w:val="20"/>
                <w:szCs w:val="20"/>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rPr>
            </w:pPr>
            <w:r w:rsidRPr="00897E43">
              <w:rPr>
                <w:rFonts w:ascii="Times New Roman" w:hAnsi="Times New Roman" w:cs="Times New Roman"/>
                <w:bCs/>
                <w:sz w:val="20"/>
                <w:szCs w:val="20"/>
              </w:rPr>
              <w:t>65-69</w:t>
            </w:r>
          </w:p>
        </w:tc>
        <w:tc>
          <w:tcPr>
            <w:tcW w:w="977" w:type="dxa"/>
            <w:vMerge w:val="restart"/>
            <w:tcBorders>
              <w:top w:val="nil"/>
              <w:left w:val="single" w:sz="4" w:space="0" w:color="auto"/>
              <w:bottom w:val="single" w:sz="4" w:space="0" w:color="auto"/>
              <w:right w:val="single" w:sz="4" w:space="0" w:color="auto"/>
            </w:tcBorders>
            <w:textDirection w:val="btLr"/>
            <w:vAlign w:val="center"/>
            <w:hideMark/>
          </w:tcPr>
          <w:p w:rsidR="00550FDC" w:rsidRPr="00897E43" w:rsidRDefault="00550FDC" w:rsidP="0009199A">
            <w:pPr>
              <w:pStyle w:val="af5"/>
              <w:jc w:val="both"/>
              <w:rPr>
                <w:rFonts w:ascii="Times New Roman" w:hAnsi="Times New Roman" w:cs="Times New Roman"/>
                <w:bCs/>
                <w:sz w:val="20"/>
                <w:szCs w:val="20"/>
                <w:lang w:val="kk-KZ"/>
              </w:rPr>
            </w:pPr>
            <w:r>
              <w:rPr>
                <w:rFonts w:ascii="Times New Roman" w:hAnsi="Times New Roman" w:cs="Times New Roman"/>
                <w:bCs/>
                <w:sz w:val="20"/>
                <w:szCs w:val="20"/>
                <w:lang w:val="kk-KZ"/>
              </w:rPr>
              <w:t xml:space="preserve">                                                                                 </w:t>
            </w:r>
            <w:r>
              <w:rPr>
                <w:rFonts w:ascii="Times New Roman" w:hAnsi="Times New Roman" w:cs="Times New Roman"/>
                <w:bCs/>
                <w:sz w:val="20"/>
                <w:szCs w:val="20"/>
                <w:lang w:val="kk-KZ"/>
              </w:rPr>
              <w:t xml:space="preserve">       </w:t>
            </w:r>
            <w:r w:rsidRPr="00897E43">
              <w:rPr>
                <w:rFonts w:ascii="Times New Roman" w:hAnsi="Times New Roman" w:cs="Times New Roman"/>
                <w:bCs/>
                <w:sz w:val="20"/>
                <w:szCs w:val="20"/>
                <w:lang w:val="kk-KZ"/>
              </w:rPr>
              <w:t>қанағаттанарлық</w:t>
            </w:r>
          </w:p>
        </w:tc>
        <w:tc>
          <w:tcPr>
            <w:tcW w:w="6148" w:type="dxa"/>
            <w:tcBorders>
              <w:top w:val="single" w:sz="4" w:space="0" w:color="auto"/>
              <w:left w:val="single" w:sz="4" w:space="0" w:color="auto"/>
              <w:bottom w:val="single" w:sz="4" w:space="0" w:color="auto"/>
              <w:right w:val="single" w:sz="4" w:space="0" w:color="auto"/>
            </w:tcBorders>
            <w:hideMark/>
          </w:tcPr>
          <w:p w:rsidR="00550FDC" w:rsidRPr="00897E43" w:rsidRDefault="00550FDC" w:rsidP="0009199A">
            <w:pPr>
              <w:pStyle w:val="af5"/>
              <w:jc w:val="both"/>
              <w:rPr>
                <w:rFonts w:ascii="Times New Roman" w:hAnsi="Times New Roman" w:cs="Times New Roman"/>
                <w:sz w:val="20"/>
                <w:szCs w:val="20"/>
                <w:lang w:val="kk-KZ"/>
              </w:rPr>
            </w:pPr>
            <w:r>
              <w:rPr>
                <w:rFonts w:ascii="Times New Roman" w:hAnsi="Times New Roman" w:cs="Times New Roman"/>
                <w:b/>
                <w:sz w:val="20"/>
                <w:szCs w:val="20"/>
                <w:lang w:val="kk-KZ"/>
              </w:rPr>
              <w:t xml:space="preserve">    </w:t>
            </w:r>
            <w:r w:rsidRPr="00897E43">
              <w:rPr>
                <w:rFonts w:ascii="Times New Roman" w:hAnsi="Times New Roman" w:cs="Times New Roman"/>
                <w:b/>
                <w:sz w:val="20"/>
                <w:szCs w:val="20"/>
                <w:lang w:val="kk-KZ"/>
              </w:rPr>
              <w:t>Білім алушы көрсетті</w:t>
            </w:r>
            <w:r w:rsidRPr="00897E43">
              <w:rPr>
                <w:rFonts w:ascii="Times New Roman" w:hAnsi="Times New Roman" w:cs="Times New Roman"/>
                <w:sz w:val="20"/>
                <w:szCs w:val="20"/>
                <w:lang w:val="kk-KZ"/>
              </w:rPr>
              <w:t>:</w:t>
            </w:r>
          </w:p>
          <w:p w:rsidR="00550FDC" w:rsidRPr="00897E43" w:rsidRDefault="00550FDC" w:rsidP="0009199A">
            <w:pPr>
              <w:pStyle w:val="af5"/>
              <w:jc w:val="both"/>
              <w:rPr>
                <w:rFonts w:ascii="Times New Roman" w:hAnsi="Times New Roman" w:cs="Times New Roman"/>
                <w:sz w:val="20"/>
                <w:szCs w:val="20"/>
                <w:lang w:val="kk-KZ" w:eastAsia="ru-RU"/>
              </w:rPr>
            </w:pPr>
            <w:r w:rsidRPr="00897E43">
              <w:rPr>
                <w:rFonts w:ascii="Times New Roman" w:hAnsi="Times New Roman" w:cs="Times New Roman"/>
                <w:sz w:val="20"/>
                <w:szCs w:val="20"/>
                <w:lang w:val="kk-KZ" w:eastAsia="ru-RU"/>
              </w:rPr>
              <w:t>- негізгі материалды меңгеруі;</w:t>
            </w:r>
          </w:p>
          <w:p w:rsidR="00550FDC" w:rsidRPr="00897E43" w:rsidRDefault="00550FDC" w:rsidP="0009199A">
            <w:pPr>
              <w:pStyle w:val="af5"/>
              <w:jc w:val="both"/>
              <w:rPr>
                <w:rFonts w:ascii="Times New Roman" w:hAnsi="Times New Roman" w:cs="Times New Roman"/>
                <w:sz w:val="20"/>
                <w:szCs w:val="20"/>
                <w:lang w:val="kk-KZ" w:eastAsia="ru-RU"/>
              </w:rPr>
            </w:pPr>
            <w:r w:rsidRPr="00897E43">
              <w:rPr>
                <w:rFonts w:ascii="Times New Roman" w:hAnsi="Times New Roman" w:cs="Times New Roman"/>
                <w:sz w:val="20"/>
                <w:szCs w:val="20"/>
                <w:lang w:val="kk-KZ" w:eastAsia="ru-RU"/>
              </w:rPr>
              <w:t>- барлық тапсырма түрлері бойынша жауаптардың дұрыс тұжы-рымдаманың толық болмауы;</w:t>
            </w:r>
          </w:p>
          <w:p w:rsidR="00550FDC" w:rsidRPr="00897E43" w:rsidRDefault="00550FDC" w:rsidP="0009199A">
            <w:pPr>
              <w:pStyle w:val="af5"/>
              <w:jc w:val="both"/>
              <w:rPr>
                <w:rFonts w:ascii="Times New Roman" w:hAnsi="Times New Roman" w:cs="Times New Roman"/>
                <w:sz w:val="20"/>
                <w:szCs w:val="20"/>
                <w:lang w:val="kk-KZ" w:eastAsia="ru-RU"/>
              </w:rPr>
            </w:pPr>
            <w:r w:rsidRPr="00897E43">
              <w:rPr>
                <w:rFonts w:ascii="Times New Roman" w:hAnsi="Times New Roman" w:cs="Times New Roman"/>
                <w:sz w:val="20"/>
                <w:szCs w:val="20"/>
                <w:lang w:val="kk-KZ" w:eastAsia="ru-RU"/>
              </w:rPr>
              <w:t>-  берілген материалдарда ретсіздіктің болмауы;</w:t>
            </w:r>
          </w:p>
          <w:p w:rsidR="00550FDC" w:rsidRPr="00897E43" w:rsidRDefault="00550FDC" w:rsidP="0009199A">
            <w:pPr>
              <w:pStyle w:val="af5"/>
              <w:jc w:val="both"/>
              <w:rPr>
                <w:rFonts w:ascii="Times New Roman" w:hAnsi="Times New Roman" w:cs="Times New Roman"/>
                <w:sz w:val="20"/>
                <w:szCs w:val="20"/>
                <w:lang w:val="kk-KZ"/>
              </w:rPr>
            </w:pPr>
            <w:r>
              <w:rPr>
                <w:rFonts w:ascii="Times New Roman" w:hAnsi="Times New Roman" w:cs="Times New Roman"/>
                <w:sz w:val="20"/>
                <w:szCs w:val="20"/>
                <w:lang w:val="kk-KZ" w:eastAsia="ru-RU"/>
              </w:rPr>
              <w:t xml:space="preserve"> </w:t>
            </w:r>
            <w:r w:rsidRPr="00897E43">
              <w:rPr>
                <w:rFonts w:ascii="Times New Roman" w:hAnsi="Times New Roman" w:cs="Times New Roman"/>
                <w:sz w:val="20"/>
                <w:szCs w:val="20"/>
                <w:lang w:val="kk-KZ"/>
              </w:rPr>
              <w:t>- оқытушының ұсынылған әдебиеттерін қолданудағы қиындық-тардың болуы;</w:t>
            </w:r>
          </w:p>
          <w:p w:rsidR="00550FDC" w:rsidRPr="00897E43" w:rsidRDefault="00550FDC" w:rsidP="0009199A">
            <w:pPr>
              <w:pStyle w:val="af5"/>
              <w:jc w:val="both"/>
              <w:rPr>
                <w:rFonts w:ascii="Times New Roman" w:hAnsi="Times New Roman" w:cs="Times New Roman"/>
                <w:sz w:val="20"/>
                <w:szCs w:val="20"/>
                <w:lang w:val="kk-KZ"/>
              </w:rPr>
            </w:pPr>
            <w:r w:rsidRPr="00897E43">
              <w:rPr>
                <w:rFonts w:ascii="Times New Roman" w:hAnsi="Times New Roman" w:cs="Times New Roman"/>
                <w:sz w:val="20"/>
                <w:szCs w:val="20"/>
                <w:lang w:val="kk-KZ"/>
              </w:rPr>
              <w:t>- бағдарлама материалдарынының жеке бөлімдерін қортынды-лаудағы қиындықтардың болуы;</w:t>
            </w:r>
          </w:p>
          <w:p w:rsidR="00550FDC" w:rsidRPr="00897E43" w:rsidRDefault="00550FDC" w:rsidP="0009199A">
            <w:pPr>
              <w:pStyle w:val="af5"/>
              <w:jc w:val="both"/>
              <w:rPr>
                <w:rFonts w:ascii="Times New Roman" w:hAnsi="Times New Roman" w:cs="Times New Roman"/>
                <w:sz w:val="20"/>
                <w:szCs w:val="20"/>
                <w:lang w:val="kk-KZ"/>
              </w:rPr>
            </w:pPr>
            <w:r w:rsidRPr="00897E43">
              <w:rPr>
                <w:rFonts w:ascii="Times New Roman" w:hAnsi="Times New Roman" w:cs="Times New Roman"/>
                <w:sz w:val="20"/>
                <w:szCs w:val="20"/>
                <w:lang w:val="kk-KZ"/>
              </w:rPr>
              <w:t xml:space="preserve">- оқытушымен көмегімен жіберілген қателіктерді түзете білуі;   </w:t>
            </w:r>
          </w:p>
          <w:p w:rsidR="00550FDC" w:rsidRPr="00897E43" w:rsidRDefault="00550FDC" w:rsidP="0009199A">
            <w:pPr>
              <w:pStyle w:val="af5"/>
              <w:jc w:val="both"/>
              <w:rPr>
                <w:rFonts w:ascii="Times New Roman" w:hAnsi="Times New Roman" w:cs="Times New Roman"/>
                <w:sz w:val="20"/>
                <w:szCs w:val="20"/>
                <w:lang w:val="kk-KZ"/>
              </w:rPr>
            </w:pPr>
            <w:r w:rsidRPr="00897E43">
              <w:rPr>
                <w:rFonts w:ascii="Times New Roman" w:hAnsi="Times New Roman" w:cs="Times New Roman"/>
                <w:sz w:val="20"/>
                <w:szCs w:val="20"/>
                <w:lang w:val="kk-KZ"/>
              </w:rPr>
              <w:t>- барлық тапсырмалар түрі бойынша жіберілген қателіктерді уақытылы жою.</w:t>
            </w:r>
          </w:p>
        </w:tc>
      </w:tr>
      <w:tr w:rsidR="00550FDC" w:rsidRPr="00897E43" w:rsidTr="0009199A">
        <w:trPr>
          <w:jc w:val="center"/>
        </w:trPr>
        <w:tc>
          <w:tcPr>
            <w:tcW w:w="1062" w:type="dxa"/>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rPr>
            </w:pPr>
            <w:r w:rsidRPr="00897E43">
              <w:rPr>
                <w:rFonts w:ascii="Times New Roman" w:hAnsi="Times New Roman" w:cs="Times New Roman"/>
                <w:bCs/>
                <w:sz w:val="20"/>
                <w:szCs w:val="20"/>
              </w:rPr>
              <w:t>С-</w:t>
            </w:r>
          </w:p>
        </w:tc>
        <w:tc>
          <w:tcPr>
            <w:tcW w:w="850" w:type="dxa"/>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rPr>
            </w:pPr>
            <w:r w:rsidRPr="00897E43">
              <w:rPr>
                <w:rFonts w:ascii="Times New Roman" w:hAnsi="Times New Roman" w:cs="Times New Roman"/>
                <w:bCs/>
                <w:sz w:val="20"/>
                <w:szCs w:val="20"/>
              </w:rPr>
              <w:t>1,67</w:t>
            </w:r>
          </w:p>
        </w:tc>
        <w:tc>
          <w:tcPr>
            <w:tcW w:w="993" w:type="dxa"/>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rPr>
            </w:pPr>
            <w:r w:rsidRPr="00897E43">
              <w:rPr>
                <w:rFonts w:ascii="Times New Roman" w:hAnsi="Times New Roman" w:cs="Times New Roman"/>
                <w:bCs/>
                <w:sz w:val="20"/>
                <w:szCs w:val="20"/>
              </w:rPr>
              <w:t>60-64</w:t>
            </w:r>
          </w:p>
        </w:tc>
        <w:tc>
          <w:tcPr>
            <w:tcW w:w="977" w:type="dxa"/>
            <w:vMerge/>
            <w:tcBorders>
              <w:top w:val="nil"/>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lang w:val="kk-KZ"/>
              </w:rPr>
            </w:pPr>
          </w:p>
        </w:tc>
        <w:tc>
          <w:tcPr>
            <w:tcW w:w="6148" w:type="dxa"/>
            <w:tcBorders>
              <w:top w:val="single" w:sz="4" w:space="0" w:color="auto"/>
              <w:left w:val="single" w:sz="4" w:space="0" w:color="auto"/>
              <w:bottom w:val="single" w:sz="4" w:space="0" w:color="auto"/>
              <w:right w:val="single" w:sz="4" w:space="0" w:color="auto"/>
            </w:tcBorders>
            <w:hideMark/>
          </w:tcPr>
          <w:p w:rsidR="00550FDC" w:rsidRPr="00897E43" w:rsidRDefault="00550FDC" w:rsidP="0009199A">
            <w:pPr>
              <w:pStyle w:val="af5"/>
              <w:jc w:val="both"/>
              <w:rPr>
                <w:rFonts w:ascii="Times New Roman" w:hAnsi="Times New Roman" w:cs="Times New Roman"/>
                <w:sz w:val="20"/>
                <w:szCs w:val="20"/>
                <w:lang w:val="kk-KZ"/>
              </w:rPr>
            </w:pPr>
            <w:r w:rsidRPr="00897E43">
              <w:rPr>
                <w:rFonts w:ascii="Times New Roman" w:hAnsi="Times New Roman" w:cs="Times New Roman"/>
                <w:b/>
                <w:sz w:val="20"/>
                <w:szCs w:val="20"/>
                <w:lang w:val="kk-KZ"/>
              </w:rPr>
              <w:t>Білім алушы көрсетті</w:t>
            </w:r>
            <w:r w:rsidRPr="00897E43">
              <w:rPr>
                <w:rFonts w:ascii="Times New Roman" w:hAnsi="Times New Roman" w:cs="Times New Roman"/>
                <w:sz w:val="20"/>
                <w:szCs w:val="20"/>
                <w:lang w:val="kk-KZ"/>
              </w:rPr>
              <w:t>:</w:t>
            </w:r>
          </w:p>
          <w:p w:rsidR="00550FDC" w:rsidRPr="00897E43" w:rsidRDefault="00550FDC" w:rsidP="0009199A">
            <w:pPr>
              <w:pStyle w:val="af5"/>
              <w:jc w:val="both"/>
              <w:rPr>
                <w:rFonts w:ascii="Times New Roman" w:hAnsi="Times New Roman" w:cs="Times New Roman"/>
                <w:sz w:val="20"/>
                <w:szCs w:val="20"/>
                <w:lang w:val="kk-KZ" w:eastAsia="ru-RU"/>
              </w:rPr>
            </w:pPr>
            <w:r w:rsidRPr="00897E43">
              <w:rPr>
                <w:rFonts w:ascii="Times New Roman" w:hAnsi="Times New Roman" w:cs="Times New Roman"/>
                <w:sz w:val="20"/>
                <w:szCs w:val="20"/>
                <w:lang w:val="kk-KZ" w:eastAsia="ru-RU"/>
              </w:rPr>
              <w:t>- негізгі материалды меңгеруі;</w:t>
            </w:r>
          </w:p>
          <w:p w:rsidR="00550FDC" w:rsidRPr="00897E43" w:rsidRDefault="00550FDC" w:rsidP="0009199A">
            <w:pPr>
              <w:pStyle w:val="af5"/>
              <w:jc w:val="both"/>
              <w:rPr>
                <w:rFonts w:ascii="Times New Roman" w:hAnsi="Times New Roman" w:cs="Times New Roman"/>
                <w:sz w:val="20"/>
                <w:szCs w:val="20"/>
                <w:lang w:val="kk-KZ" w:eastAsia="ru-RU"/>
              </w:rPr>
            </w:pPr>
            <w:r w:rsidRPr="00897E43">
              <w:rPr>
                <w:rFonts w:ascii="Times New Roman" w:hAnsi="Times New Roman" w:cs="Times New Roman"/>
                <w:sz w:val="20"/>
                <w:szCs w:val="20"/>
                <w:lang w:val="kk-KZ" w:eastAsia="ru-RU"/>
              </w:rPr>
              <w:t>- барлық тапсырма түрлері бойынша жауаптардың дұрыс тұжы-рымдаманың толық болмауы;</w:t>
            </w:r>
          </w:p>
          <w:p w:rsidR="00550FDC" w:rsidRPr="00897E43" w:rsidRDefault="00550FDC" w:rsidP="0009199A">
            <w:pPr>
              <w:pStyle w:val="af5"/>
              <w:jc w:val="both"/>
              <w:rPr>
                <w:rFonts w:ascii="Times New Roman" w:hAnsi="Times New Roman" w:cs="Times New Roman"/>
                <w:sz w:val="20"/>
                <w:szCs w:val="20"/>
                <w:lang w:val="kk-KZ" w:eastAsia="ru-RU"/>
              </w:rPr>
            </w:pPr>
            <w:r w:rsidRPr="00897E43">
              <w:rPr>
                <w:rFonts w:ascii="Times New Roman" w:hAnsi="Times New Roman" w:cs="Times New Roman"/>
                <w:sz w:val="20"/>
                <w:szCs w:val="20"/>
                <w:lang w:val="kk-KZ" w:eastAsia="ru-RU"/>
              </w:rPr>
              <w:t>- берілген материалдарда ретсіздіктің болмауы;</w:t>
            </w:r>
          </w:p>
          <w:p w:rsidR="00550FDC" w:rsidRPr="00897E43" w:rsidRDefault="00550FDC" w:rsidP="0009199A">
            <w:pPr>
              <w:pStyle w:val="af5"/>
              <w:jc w:val="both"/>
              <w:rPr>
                <w:rFonts w:ascii="Times New Roman" w:hAnsi="Times New Roman" w:cs="Times New Roman"/>
                <w:sz w:val="20"/>
                <w:szCs w:val="20"/>
                <w:lang w:val="kk-KZ"/>
              </w:rPr>
            </w:pPr>
            <w:r w:rsidRPr="00897E43">
              <w:rPr>
                <w:rFonts w:ascii="Times New Roman" w:hAnsi="Times New Roman" w:cs="Times New Roman"/>
                <w:sz w:val="20"/>
                <w:szCs w:val="20"/>
                <w:lang w:val="kk-KZ"/>
              </w:rPr>
              <w:t>- оқытушының ұсынылған әдебиеттерін қолданудағы қиындықтардың болуы;</w:t>
            </w:r>
          </w:p>
          <w:p w:rsidR="00550FDC" w:rsidRPr="00897E43" w:rsidRDefault="00550FDC" w:rsidP="0009199A">
            <w:pPr>
              <w:pStyle w:val="af5"/>
              <w:jc w:val="both"/>
              <w:rPr>
                <w:rFonts w:ascii="Times New Roman" w:hAnsi="Times New Roman" w:cs="Times New Roman"/>
                <w:sz w:val="20"/>
                <w:szCs w:val="20"/>
                <w:lang w:val="kk-KZ"/>
              </w:rPr>
            </w:pPr>
            <w:r w:rsidRPr="00897E43">
              <w:rPr>
                <w:rFonts w:ascii="Times New Roman" w:hAnsi="Times New Roman" w:cs="Times New Roman"/>
                <w:sz w:val="20"/>
                <w:szCs w:val="20"/>
                <w:lang w:val="kk-KZ"/>
              </w:rPr>
              <w:t>- бағдарлама материалдарынының жеке бөлімдерін қортындылаудағы қиындықтардың болуы;</w:t>
            </w:r>
          </w:p>
          <w:p w:rsidR="00550FDC" w:rsidRPr="00897E43" w:rsidRDefault="00550FDC" w:rsidP="0009199A">
            <w:pPr>
              <w:pStyle w:val="af5"/>
              <w:jc w:val="both"/>
              <w:rPr>
                <w:rFonts w:ascii="Times New Roman" w:hAnsi="Times New Roman" w:cs="Times New Roman"/>
                <w:sz w:val="20"/>
                <w:szCs w:val="20"/>
                <w:lang w:val="kk-KZ"/>
              </w:rPr>
            </w:pPr>
            <w:r w:rsidRPr="00897E43">
              <w:rPr>
                <w:rFonts w:ascii="Times New Roman" w:hAnsi="Times New Roman" w:cs="Times New Roman"/>
                <w:sz w:val="20"/>
                <w:szCs w:val="20"/>
                <w:lang w:val="kk-KZ"/>
              </w:rPr>
              <w:t xml:space="preserve">- оқытушымен көмегімен жіберілген қателіктерді түзете білуі;   </w:t>
            </w:r>
          </w:p>
          <w:p w:rsidR="00550FDC" w:rsidRPr="00897E43" w:rsidRDefault="00550FDC" w:rsidP="0009199A">
            <w:pPr>
              <w:pStyle w:val="af5"/>
              <w:jc w:val="both"/>
              <w:rPr>
                <w:rFonts w:ascii="Times New Roman" w:hAnsi="Times New Roman" w:cs="Times New Roman"/>
                <w:sz w:val="20"/>
                <w:szCs w:val="20"/>
                <w:lang w:val="kk-KZ"/>
              </w:rPr>
            </w:pPr>
            <w:r w:rsidRPr="00897E43">
              <w:rPr>
                <w:rFonts w:ascii="Times New Roman" w:hAnsi="Times New Roman" w:cs="Times New Roman"/>
                <w:sz w:val="20"/>
                <w:szCs w:val="20"/>
                <w:lang w:val="kk-KZ"/>
              </w:rPr>
              <w:lastRenderedPageBreak/>
              <w:t>- барлық тапсырмалар түрі бойынша жіберілген қателіктерді уақытылы жою.</w:t>
            </w:r>
          </w:p>
        </w:tc>
      </w:tr>
      <w:tr w:rsidR="00550FDC" w:rsidRPr="00897E43" w:rsidTr="0009199A">
        <w:trPr>
          <w:cantSplit/>
          <w:trHeight w:val="1134"/>
          <w:jc w:val="center"/>
        </w:trPr>
        <w:tc>
          <w:tcPr>
            <w:tcW w:w="1062" w:type="dxa"/>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rPr>
            </w:pPr>
            <w:r w:rsidRPr="00897E43">
              <w:rPr>
                <w:rFonts w:ascii="Times New Roman" w:hAnsi="Times New Roman" w:cs="Times New Roman"/>
                <w:bCs/>
                <w:sz w:val="20"/>
                <w:szCs w:val="20"/>
              </w:rPr>
              <w:lastRenderedPageBreak/>
              <w:t>Д+</w:t>
            </w:r>
          </w:p>
        </w:tc>
        <w:tc>
          <w:tcPr>
            <w:tcW w:w="850" w:type="dxa"/>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rPr>
            </w:pPr>
            <w:r w:rsidRPr="00897E43">
              <w:rPr>
                <w:rFonts w:ascii="Times New Roman" w:hAnsi="Times New Roman" w:cs="Times New Roman"/>
                <w:bCs/>
                <w:sz w:val="20"/>
                <w:szCs w:val="20"/>
              </w:rPr>
              <w:t>1,33</w:t>
            </w:r>
          </w:p>
        </w:tc>
        <w:tc>
          <w:tcPr>
            <w:tcW w:w="993" w:type="dxa"/>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rPr>
            </w:pPr>
            <w:r w:rsidRPr="00897E43">
              <w:rPr>
                <w:rFonts w:ascii="Times New Roman" w:hAnsi="Times New Roman" w:cs="Times New Roman"/>
                <w:bCs/>
                <w:sz w:val="20"/>
                <w:szCs w:val="20"/>
              </w:rPr>
              <w:t>55-59</w:t>
            </w:r>
          </w:p>
        </w:tc>
        <w:tc>
          <w:tcPr>
            <w:tcW w:w="977" w:type="dxa"/>
            <w:vMerge/>
            <w:tcBorders>
              <w:top w:val="nil"/>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lang w:val="kk-KZ"/>
              </w:rPr>
            </w:pPr>
          </w:p>
        </w:tc>
        <w:tc>
          <w:tcPr>
            <w:tcW w:w="6148" w:type="dxa"/>
            <w:tcBorders>
              <w:top w:val="single" w:sz="4" w:space="0" w:color="auto"/>
              <w:left w:val="single" w:sz="4" w:space="0" w:color="auto"/>
              <w:bottom w:val="single" w:sz="4" w:space="0" w:color="auto"/>
              <w:right w:val="single" w:sz="4" w:space="0" w:color="auto"/>
            </w:tcBorders>
            <w:hideMark/>
          </w:tcPr>
          <w:p w:rsidR="00550FDC" w:rsidRPr="00897E43" w:rsidRDefault="00550FDC" w:rsidP="0009199A">
            <w:pPr>
              <w:pStyle w:val="af5"/>
              <w:jc w:val="both"/>
              <w:rPr>
                <w:rFonts w:ascii="Times New Roman" w:hAnsi="Times New Roman" w:cs="Times New Roman"/>
                <w:sz w:val="20"/>
                <w:szCs w:val="20"/>
                <w:lang w:val="kk-KZ"/>
              </w:rPr>
            </w:pPr>
            <w:r w:rsidRPr="00897E43">
              <w:rPr>
                <w:rFonts w:ascii="Times New Roman" w:hAnsi="Times New Roman" w:cs="Times New Roman"/>
                <w:b/>
                <w:sz w:val="20"/>
                <w:szCs w:val="20"/>
                <w:lang w:val="kk-KZ"/>
              </w:rPr>
              <w:t>Білім алушы көрсетті</w:t>
            </w:r>
            <w:r w:rsidRPr="00897E43">
              <w:rPr>
                <w:rFonts w:ascii="Times New Roman" w:hAnsi="Times New Roman" w:cs="Times New Roman"/>
                <w:sz w:val="20"/>
                <w:szCs w:val="20"/>
                <w:lang w:val="kk-KZ"/>
              </w:rPr>
              <w:t>:</w:t>
            </w:r>
          </w:p>
          <w:p w:rsidR="00550FDC" w:rsidRPr="00897E43" w:rsidRDefault="00550FDC" w:rsidP="0009199A">
            <w:pPr>
              <w:pStyle w:val="af5"/>
              <w:jc w:val="both"/>
              <w:rPr>
                <w:rFonts w:ascii="Times New Roman" w:hAnsi="Times New Roman" w:cs="Times New Roman"/>
                <w:sz w:val="20"/>
                <w:szCs w:val="20"/>
                <w:lang w:val="kk-KZ" w:eastAsia="ru-RU"/>
              </w:rPr>
            </w:pPr>
            <w:r w:rsidRPr="00897E43">
              <w:rPr>
                <w:rFonts w:ascii="Times New Roman" w:hAnsi="Times New Roman" w:cs="Times New Roman"/>
                <w:sz w:val="20"/>
                <w:szCs w:val="20"/>
                <w:lang w:val="kk-KZ" w:eastAsia="ru-RU"/>
              </w:rPr>
              <w:t>- негізгі материалдарды жеке бөлімдерді меңгеруі;</w:t>
            </w:r>
          </w:p>
          <w:p w:rsidR="00550FDC" w:rsidRPr="00897E43" w:rsidRDefault="00550FDC" w:rsidP="0009199A">
            <w:pPr>
              <w:pStyle w:val="af5"/>
              <w:jc w:val="both"/>
              <w:rPr>
                <w:rFonts w:ascii="Times New Roman" w:hAnsi="Times New Roman" w:cs="Times New Roman"/>
                <w:sz w:val="20"/>
                <w:szCs w:val="20"/>
                <w:lang w:val="kk-KZ" w:eastAsia="ru-RU"/>
              </w:rPr>
            </w:pPr>
            <w:r w:rsidRPr="00897E43">
              <w:rPr>
                <w:rFonts w:ascii="Times New Roman" w:hAnsi="Times New Roman" w:cs="Times New Roman"/>
                <w:sz w:val="20"/>
                <w:szCs w:val="20"/>
                <w:lang w:val="kk-KZ" w:eastAsia="ru-RU"/>
              </w:rPr>
              <w:t>- барлық тапсырма түрлері бойынша жауаптардың дұрыс тұжы-рымдаманы түсінбеуі;</w:t>
            </w:r>
          </w:p>
          <w:p w:rsidR="00550FDC" w:rsidRPr="00897E43" w:rsidRDefault="00550FDC" w:rsidP="0009199A">
            <w:pPr>
              <w:pStyle w:val="af5"/>
              <w:jc w:val="both"/>
              <w:rPr>
                <w:rFonts w:ascii="Times New Roman" w:hAnsi="Times New Roman" w:cs="Times New Roman"/>
                <w:sz w:val="20"/>
                <w:szCs w:val="20"/>
                <w:lang w:val="kk-KZ" w:eastAsia="ru-RU"/>
              </w:rPr>
            </w:pPr>
            <w:r w:rsidRPr="00897E43">
              <w:rPr>
                <w:rFonts w:ascii="Times New Roman" w:hAnsi="Times New Roman" w:cs="Times New Roman"/>
                <w:sz w:val="20"/>
                <w:szCs w:val="20"/>
                <w:lang w:val="kk-KZ" w:eastAsia="ru-RU"/>
              </w:rPr>
              <w:t>- берілген материалдарда ретсіздіктің болмауы;</w:t>
            </w:r>
          </w:p>
          <w:p w:rsidR="00550FDC" w:rsidRPr="00897E43" w:rsidRDefault="00550FDC" w:rsidP="0009199A">
            <w:pPr>
              <w:pStyle w:val="af5"/>
              <w:jc w:val="both"/>
              <w:rPr>
                <w:rFonts w:ascii="Times New Roman" w:hAnsi="Times New Roman" w:cs="Times New Roman"/>
                <w:sz w:val="20"/>
                <w:szCs w:val="20"/>
                <w:lang w:val="kk-KZ"/>
              </w:rPr>
            </w:pPr>
            <w:r w:rsidRPr="00897E43">
              <w:rPr>
                <w:rFonts w:ascii="Times New Roman" w:hAnsi="Times New Roman" w:cs="Times New Roman"/>
                <w:sz w:val="20"/>
                <w:szCs w:val="20"/>
                <w:lang w:val="kk-KZ"/>
              </w:rPr>
              <w:t>- бағдарлама материалдарынының жеке бөлімдерін қортынды-лаудағы қиындықтардың болуы;</w:t>
            </w:r>
          </w:p>
          <w:p w:rsidR="00550FDC" w:rsidRPr="00897E43" w:rsidRDefault="00550FDC" w:rsidP="0009199A">
            <w:pPr>
              <w:pStyle w:val="af5"/>
              <w:jc w:val="both"/>
              <w:rPr>
                <w:rFonts w:ascii="Times New Roman" w:hAnsi="Times New Roman" w:cs="Times New Roman"/>
                <w:sz w:val="20"/>
                <w:szCs w:val="20"/>
                <w:lang w:val="kk-KZ"/>
              </w:rPr>
            </w:pPr>
            <w:r w:rsidRPr="00897E43">
              <w:rPr>
                <w:rFonts w:ascii="Times New Roman" w:hAnsi="Times New Roman" w:cs="Times New Roman"/>
                <w:sz w:val="20"/>
                <w:szCs w:val="20"/>
                <w:lang w:val="kk-KZ"/>
              </w:rPr>
              <w:t xml:space="preserve">-  оқытушымен көмегімен жіберілген қателіктерді түзете білуі;   </w:t>
            </w:r>
          </w:p>
          <w:p w:rsidR="00550FDC" w:rsidRPr="00897E43" w:rsidRDefault="00550FDC" w:rsidP="0009199A">
            <w:pPr>
              <w:pStyle w:val="af5"/>
              <w:jc w:val="both"/>
              <w:rPr>
                <w:rFonts w:ascii="Times New Roman" w:hAnsi="Times New Roman" w:cs="Times New Roman"/>
                <w:sz w:val="20"/>
                <w:szCs w:val="20"/>
                <w:lang w:val="kk-KZ"/>
              </w:rPr>
            </w:pPr>
            <w:r w:rsidRPr="00897E43">
              <w:rPr>
                <w:rFonts w:ascii="Times New Roman" w:hAnsi="Times New Roman" w:cs="Times New Roman"/>
                <w:sz w:val="20"/>
                <w:szCs w:val="20"/>
                <w:lang w:val="kk-KZ"/>
              </w:rPr>
              <w:t>- барлық тапсырмалар түрі бойынша жіберілген қателіктерді уақытылы орындамауы.</w:t>
            </w:r>
          </w:p>
        </w:tc>
      </w:tr>
      <w:tr w:rsidR="00550FDC" w:rsidRPr="00897E43" w:rsidTr="0009199A">
        <w:trPr>
          <w:jc w:val="center"/>
        </w:trPr>
        <w:tc>
          <w:tcPr>
            <w:tcW w:w="1062" w:type="dxa"/>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rPr>
            </w:pPr>
            <w:r w:rsidRPr="00897E43">
              <w:rPr>
                <w:rFonts w:ascii="Times New Roman" w:hAnsi="Times New Roman" w:cs="Times New Roman"/>
                <w:bCs/>
                <w:sz w:val="20"/>
                <w:szCs w:val="20"/>
              </w:rPr>
              <w:t>Д</w:t>
            </w:r>
          </w:p>
        </w:tc>
        <w:tc>
          <w:tcPr>
            <w:tcW w:w="850" w:type="dxa"/>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rPr>
            </w:pPr>
            <w:r w:rsidRPr="00897E43">
              <w:rPr>
                <w:rFonts w:ascii="Times New Roman" w:hAnsi="Times New Roman" w:cs="Times New Roman"/>
                <w:bCs/>
                <w:sz w:val="20"/>
                <w:szCs w:val="20"/>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rPr>
            </w:pPr>
            <w:r w:rsidRPr="00897E43">
              <w:rPr>
                <w:rFonts w:ascii="Times New Roman" w:hAnsi="Times New Roman" w:cs="Times New Roman"/>
                <w:bCs/>
                <w:sz w:val="20"/>
                <w:szCs w:val="20"/>
              </w:rPr>
              <w:t>50-54</w:t>
            </w:r>
          </w:p>
        </w:tc>
        <w:tc>
          <w:tcPr>
            <w:tcW w:w="977" w:type="dxa"/>
            <w:vMerge/>
            <w:tcBorders>
              <w:top w:val="nil"/>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lang w:val="kk-KZ"/>
              </w:rPr>
            </w:pPr>
          </w:p>
        </w:tc>
        <w:tc>
          <w:tcPr>
            <w:tcW w:w="6148" w:type="dxa"/>
            <w:tcBorders>
              <w:top w:val="single" w:sz="4" w:space="0" w:color="auto"/>
              <w:left w:val="single" w:sz="4" w:space="0" w:color="auto"/>
              <w:bottom w:val="single" w:sz="4" w:space="0" w:color="auto"/>
              <w:right w:val="single" w:sz="4" w:space="0" w:color="auto"/>
            </w:tcBorders>
            <w:hideMark/>
          </w:tcPr>
          <w:p w:rsidR="00550FDC" w:rsidRPr="00897E43" w:rsidRDefault="00550FDC" w:rsidP="0009199A">
            <w:pPr>
              <w:pStyle w:val="af5"/>
              <w:jc w:val="both"/>
              <w:rPr>
                <w:rFonts w:ascii="Times New Roman" w:hAnsi="Times New Roman" w:cs="Times New Roman"/>
                <w:sz w:val="20"/>
                <w:szCs w:val="20"/>
                <w:lang w:val="kk-KZ"/>
              </w:rPr>
            </w:pPr>
            <w:r w:rsidRPr="00897E43">
              <w:rPr>
                <w:rFonts w:ascii="Times New Roman" w:hAnsi="Times New Roman" w:cs="Times New Roman"/>
                <w:b/>
                <w:sz w:val="20"/>
                <w:szCs w:val="20"/>
                <w:lang w:val="kk-KZ"/>
              </w:rPr>
              <w:t>Білім алушы көрсетті</w:t>
            </w:r>
            <w:r w:rsidRPr="00897E43">
              <w:rPr>
                <w:rFonts w:ascii="Times New Roman" w:hAnsi="Times New Roman" w:cs="Times New Roman"/>
                <w:sz w:val="20"/>
                <w:szCs w:val="20"/>
                <w:lang w:val="kk-KZ"/>
              </w:rPr>
              <w:t>:</w:t>
            </w:r>
          </w:p>
          <w:p w:rsidR="00550FDC" w:rsidRPr="00897E43" w:rsidRDefault="00550FDC" w:rsidP="0009199A">
            <w:pPr>
              <w:pStyle w:val="af5"/>
              <w:jc w:val="both"/>
              <w:rPr>
                <w:rFonts w:ascii="Times New Roman" w:hAnsi="Times New Roman" w:cs="Times New Roman"/>
                <w:sz w:val="20"/>
                <w:szCs w:val="20"/>
                <w:lang w:val="kk-KZ" w:eastAsia="ru-RU"/>
              </w:rPr>
            </w:pPr>
            <w:r w:rsidRPr="00897E43">
              <w:rPr>
                <w:rFonts w:ascii="Times New Roman" w:hAnsi="Times New Roman" w:cs="Times New Roman"/>
                <w:sz w:val="20"/>
                <w:szCs w:val="20"/>
                <w:lang w:val="kk-KZ" w:eastAsia="ru-RU"/>
              </w:rPr>
              <w:t>- негізгі материалдардың жеке бөлімдерін игеру қиындығы;</w:t>
            </w:r>
          </w:p>
          <w:p w:rsidR="00550FDC" w:rsidRPr="00897E43" w:rsidRDefault="00550FDC" w:rsidP="0009199A">
            <w:pPr>
              <w:pStyle w:val="af5"/>
              <w:jc w:val="both"/>
              <w:rPr>
                <w:rFonts w:ascii="Times New Roman" w:hAnsi="Times New Roman" w:cs="Times New Roman"/>
                <w:sz w:val="20"/>
                <w:szCs w:val="20"/>
                <w:lang w:eastAsia="ru-RU"/>
              </w:rPr>
            </w:pPr>
            <w:r w:rsidRPr="00897E43">
              <w:rPr>
                <w:rFonts w:ascii="Times New Roman" w:hAnsi="Times New Roman" w:cs="Times New Roman"/>
                <w:sz w:val="20"/>
                <w:szCs w:val="20"/>
                <w:lang w:val="kk-KZ" w:eastAsia="ru-RU"/>
              </w:rPr>
              <w:t>-  материалдарды баяндау барысында ретсіздіктің болуы</w:t>
            </w:r>
            <w:r w:rsidRPr="00897E43">
              <w:rPr>
                <w:rFonts w:ascii="Times New Roman" w:hAnsi="Times New Roman" w:cs="Times New Roman"/>
                <w:sz w:val="20"/>
                <w:szCs w:val="20"/>
                <w:lang w:eastAsia="ru-RU"/>
              </w:rPr>
              <w:t>;</w:t>
            </w:r>
          </w:p>
          <w:p w:rsidR="00550FDC" w:rsidRPr="00897E43" w:rsidRDefault="00550FDC" w:rsidP="0009199A">
            <w:pPr>
              <w:pStyle w:val="af5"/>
              <w:jc w:val="both"/>
              <w:rPr>
                <w:rFonts w:ascii="Times New Roman" w:hAnsi="Times New Roman" w:cs="Times New Roman"/>
                <w:sz w:val="20"/>
                <w:szCs w:val="20"/>
                <w:lang w:val="kk-KZ"/>
              </w:rPr>
            </w:pPr>
            <w:r w:rsidRPr="00897E43">
              <w:rPr>
                <w:rFonts w:ascii="Times New Roman" w:hAnsi="Times New Roman" w:cs="Times New Roman"/>
                <w:sz w:val="20"/>
                <w:szCs w:val="20"/>
                <w:lang w:val="kk-KZ"/>
              </w:rPr>
              <w:t>- оқытушының ұсынылған әдебиеттерін қолданудағы қиындық-тардың болуы;</w:t>
            </w:r>
          </w:p>
          <w:p w:rsidR="00550FDC" w:rsidRPr="00897E43" w:rsidRDefault="00550FDC" w:rsidP="0009199A">
            <w:pPr>
              <w:pStyle w:val="af5"/>
              <w:jc w:val="both"/>
              <w:rPr>
                <w:rFonts w:ascii="Times New Roman" w:hAnsi="Times New Roman" w:cs="Times New Roman"/>
                <w:b/>
                <w:sz w:val="20"/>
                <w:szCs w:val="20"/>
                <w:lang w:val="kk-KZ"/>
              </w:rPr>
            </w:pPr>
            <w:r w:rsidRPr="00897E43">
              <w:rPr>
                <w:rFonts w:ascii="Times New Roman" w:hAnsi="Times New Roman" w:cs="Times New Roman"/>
                <w:sz w:val="20"/>
                <w:szCs w:val="20"/>
                <w:lang w:val="kk-KZ"/>
              </w:rPr>
              <w:t>- оқытушының көрсетілген қателіктерді түзету барысындағы қиындықтардың болуы.</w:t>
            </w:r>
          </w:p>
        </w:tc>
      </w:tr>
      <w:tr w:rsidR="00550FDC" w:rsidRPr="00897E43" w:rsidTr="0009199A">
        <w:trPr>
          <w:cantSplit/>
          <w:trHeight w:val="1134"/>
          <w:jc w:val="center"/>
        </w:trPr>
        <w:tc>
          <w:tcPr>
            <w:tcW w:w="1062" w:type="dxa"/>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lang w:val="kk-KZ"/>
              </w:rPr>
            </w:pPr>
            <w:r w:rsidRPr="00897E43">
              <w:rPr>
                <w:rFonts w:ascii="Times New Roman" w:hAnsi="Times New Roman" w:cs="Times New Roman"/>
                <w:bCs/>
                <w:sz w:val="20"/>
                <w:szCs w:val="20"/>
                <w:lang w:val="en-US"/>
              </w:rPr>
              <w:t>F</w:t>
            </w:r>
            <w:r w:rsidRPr="00897E43">
              <w:rPr>
                <w:rFonts w:ascii="Times New Roman" w:hAnsi="Times New Roman" w:cs="Times New Roman"/>
                <w:bCs/>
                <w:sz w:val="20"/>
                <w:szCs w:val="20"/>
                <w:lang w:val="kk-KZ"/>
              </w:rPr>
              <w:t>Х</w:t>
            </w:r>
          </w:p>
        </w:tc>
        <w:tc>
          <w:tcPr>
            <w:tcW w:w="850" w:type="dxa"/>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lang w:val="kk-KZ"/>
              </w:rPr>
            </w:pPr>
            <w:r w:rsidRPr="00897E43">
              <w:rPr>
                <w:rFonts w:ascii="Times New Roman" w:hAnsi="Times New Roman" w:cs="Times New Roman"/>
                <w:bCs/>
                <w:sz w:val="20"/>
                <w:szCs w:val="20"/>
              </w:rPr>
              <w:t>0</w:t>
            </w:r>
            <w:r w:rsidRPr="00897E43">
              <w:rPr>
                <w:rFonts w:ascii="Times New Roman" w:hAnsi="Times New Roman" w:cs="Times New Roman"/>
                <w:bCs/>
                <w:sz w:val="20"/>
                <w:szCs w:val="20"/>
                <w:lang w:val="kk-KZ"/>
              </w:rPr>
              <w:t>,5</w:t>
            </w:r>
          </w:p>
        </w:tc>
        <w:tc>
          <w:tcPr>
            <w:tcW w:w="993" w:type="dxa"/>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lang w:val="kk-KZ"/>
              </w:rPr>
            </w:pPr>
            <w:r w:rsidRPr="00897E43">
              <w:rPr>
                <w:rFonts w:ascii="Times New Roman" w:hAnsi="Times New Roman" w:cs="Times New Roman"/>
                <w:bCs/>
                <w:sz w:val="20"/>
                <w:szCs w:val="20"/>
                <w:lang w:val="kk-KZ"/>
              </w:rPr>
              <w:t>25</w:t>
            </w:r>
            <w:r w:rsidRPr="00897E43">
              <w:rPr>
                <w:rFonts w:ascii="Times New Roman" w:hAnsi="Times New Roman" w:cs="Times New Roman"/>
                <w:bCs/>
                <w:sz w:val="20"/>
                <w:szCs w:val="20"/>
              </w:rPr>
              <w:t>-</w:t>
            </w:r>
            <w:r w:rsidRPr="00897E43">
              <w:rPr>
                <w:rFonts w:ascii="Times New Roman" w:hAnsi="Times New Roman" w:cs="Times New Roman"/>
                <w:bCs/>
                <w:sz w:val="20"/>
                <w:szCs w:val="20"/>
                <w:lang w:val="kk-KZ"/>
              </w:rPr>
              <w:t>49</w:t>
            </w:r>
          </w:p>
        </w:tc>
        <w:tc>
          <w:tcPr>
            <w:tcW w:w="97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50FDC" w:rsidRPr="00897E43" w:rsidRDefault="00550FDC" w:rsidP="0009199A">
            <w:pPr>
              <w:pStyle w:val="af5"/>
              <w:jc w:val="both"/>
              <w:rPr>
                <w:rFonts w:ascii="Times New Roman" w:hAnsi="Times New Roman" w:cs="Times New Roman"/>
                <w:bCs/>
                <w:sz w:val="20"/>
                <w:szCs w:val="20"/>
                <w:lang w:val="kk-KZ"/>
              </w:rPr>
            </w:pPr>
            <w:r>
              <w:rPr>
                <w:rFonts w:ascii="Times New Roman" w:hAnsi="Times New Roman" w:cs="Times New Roman"/>
                <w:bCs/>
                <w:sz w:val="20"/>
                <w:szCs w:val="20"/>
                <w:lang w:val="kk-KZ"/>
              </w:rPr>
              <w:t xml:space="preserve">    </w:t>
            </w:r>
            <w:r w:rsidRPr="00897E43">
              <w:rPr>
                <w:rFonts w:ascii="Times New Roman" w:hAnsi="Times New Roman" w:cs="Times New Roman"/>
                <w:bCs/>
                <w:sz w:val="20"/>
                <w:szCs w:val="20"/>
                <w:lang w:val="kk-KZ"/>
              </w:rPr>
              <w:t>қанағаттанарлықсыз</w:t>
            </w:r>
          </w:p>
        </w:tc>
        <w:tc>
          <w:tcPr>
            <w:tcW w:w="6148" w:type="dxa"/>
            <w:tcBorders>
              <w:top w:val="single" w:sz="4" w:space="0" w:color="auto"/>
              <w:left w:val="single" w:sz="4" w:space="0" w:color="auto"/>
              <w:bottom w:val="single" w:sz="4" w:space="0" w:color="auto"/>
              <w:right w:val="single" w:sz="4" w:space="0" w:color="auto"/>
            </w:tcBorders>
            <w:hideMark/>
          </w:tcPr>
          <w:p w:rsidR="00550FDC" w:rsidRPr="00897E43" w:rsidRDefault="00550FDC" w:rsidP="0009199A">
            <w:pPr>
              <w:pStyle w:val="af5"/>
              <w:jc w:val="both"/>
              <w:rPr>
                <w:rFonts w:ascii="Times New Roman" w:hAnsi="Times New Roman" w:cs="Times New Roman"/>
                <w:sz w:val="20"/>
                <w:szCs w:val="20"/>
                <w:lang w:val="kk-KZ" w:eastAsia="ru-RU"/>
              </w:rPr>
            </w:pPr>
            <w:r w:rsidRPr="00897E43">
              <w:rPr>
                <w:rFonts w:ascii="Times New Roman" w:hAnsi="Times New Roman" w:cs="Times New Roman"/>
                <w:b/>
                <w:sz w:val="20"/>
                <w:szCs w:val="20"/>
                <w:lang w:val="kk-KZ"/>
              </w:rPr>
              <w:t>Білім алушы</w:t>
            </w:r>
            <w:r w:rsidRPr="00897E43">
              <w:rPr>
                <w:rFonts w:ascii="Times New Roman" w:hAnsi="Times New Roman" w:cs="Times New Roman"/>
                <w:b/>
                <w:sz w:val="20"/>
                <w:szCs w:val="20"/>
                <w:lang w:val="kk-KZ" w:eastAsia="ru-RU"/>
              </w:rPr>
              <w:t xml:space="preserve"> көрсетті</w:t>
            </w:r>
            <w:r w:rsidRPr="00897E43">
              <w:rPr>
                <w:rFonts w:ascii="Times New Roman" w:hAnsi="Times New Roman" w:cs="Times New Roman"/>
                <w:sz w:val="20"/>
                <w:szCs w:val="20"/>
                <w:lang w:val="kk-KZ" w:eastAsia="ru-RU"/>
              </w:rPr>
              <w:t>:</w:t>
            </w:r>
          </w:p>
          <w:p w:rsidR="00550FDC" w:rsidRPr="00897E43" w:rsidRDefault="00550FDC" w:rsidP="0009199A">
            <w:pPr>
              <w:pStyle w:val="af5"/>
              <w:jc w:val="both"/>
              <w:rPr>
                <w:rFonts w:ascii="Times New Roman" w:hAnsi="Times New Roman" w:cs="Times New Roman"/>
                <w:sz w:val="20"/>
                <w:szCs w:val="20"/>
                <w:lang w:val="kk-KZ" w:eastAsia="ru-RU"/>
              </w:rPr>
            </w:pPr>
            <w:r w:rsidRPr="00897E43">
              <w:rPr>
                <w:rFonts w:ascii="Times New Roman" w:hAnsi="Times New Roman" w:cs="Times New Roman"/>
                <w:sz w:val="20"/>
                <w:szCs w:val="20"/>
                <w:lang w:val="kk-KZ" w:eastAsia="ru-RU"/>
              </w:rPr>
              <w:t>- барлық тапсырмалар түрі бойынша тұжырымдамаларды түсінбеу;</w:t>
            </w:r>
          </w:p>
          <w:p w:rsidR="00550FDC" w:rsidRPr="00897E43" w:rsidRDefault="00550FDC" w:rsidP="0009199A">
            <w:pPr>
              <w:pStyle w:val="af5"/>
              <w:jc w:val="both"/>
              <w:rPr>
                <w:rFonts w:ascii="Times New Roman" w:hAnsi="Times New Roman" w:cs="Times New Roman"/>
                <w:sz w:val="20"/>
                <w:szCs w:val="20"/>
                <w:lang w:val="kk-KZ"/>
              </w:rPr>
            </w:pPr>
            <w:r w:rsidRPr="00897E43">
              <w:rPr>
                <w:rFonts w:ascii="Times New Roman" w:hAnsi="Times New Roman" w:cs="Times New Roman"/>
                <w:sz w:val="20"/>
                <w:szCs w:val="20"/>
                <w:lang w:val="kk-KZ"/>
              </w:rPr>
              <w:t>- оқытылған материалдардың жеке бөлімдерін қортындылай алмауы;</w:t>
            </w:r>
          </w:p>
          <w:p w:rsidR="00550FDC" w:rsidRPr="00897E43" w:rsidRDefault="00550FDC" w:rsidP="0009199A">
            <w:pPr>
              <w:pStyle w:val="af5"/>
              <w:jc w:val="both"/>
              <w:rPr>
                <w:rFonts w:ascii="Times New Roman" w:hAnsi="Times New Roman" w:cs="Times New Roman"/>
                <w:b/>
                <w:sz w:val="20"/>
                <w:szCs w:val="20"/>
                <w:lang w:val="kk-KZ" w:eastAsia="ru-RU"/>
              </w:rPr>
            </w:pPr>
            <w:r w:rsidRPr="00897E43">
              <w:rPr>
                <w:rFonts w:ascii="Times New Roman" w:hAnsi="Times New Roman" w:cs="Times New Roman"/>
                <w:sz w:val="20"/>
                <w:szCs w:val="20"/>
                <w:lang w:val="kk-KZ" w:eastAsia="ru-RU"/>
              </w:rPr>
              <w:t>- барлық тапсырмалар бойынша жіберілген қателіктерді жөндеуді уақытылы орындалмауы.</w:t>
            </w:r>
          </w:p>
        </w:tc>
      </w:tr>
      <w:tr w:rsidR="00550FDC" w:rsidRPr="00897E43" w:rsidTr="0009199A">
        <w:trPr>
          <w:cantSplit/>
          <w:trHeight w:val="1134"/>
          <w:jc w:val="center"/>
        </w:trPr>
        <w:tc>
          <w:tcPr>
            <w:tcW w:w="1062" w:type="dxa"/>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rPr>
            </w:pPr>
            <w:r w:rsidRPr="00897E43">
              <w:rPr>
                <w:rFonts w:ascii="Times New Roman" w:hAnsi="Times New Roman" w:cs="Times New Roman"/>
                <w:bCs/>
                <w:sz w:val="20"/>
                <w:szCs w:val="20"/>
                <w:lang w:val="en-US"/>
              </w:rPr>
              <w:t>F</w:t>
            </w:r>
          </w:p>
        </w:tc>
        <w:tc>
          <w:tcPr>
            <w:tcW w:w="850" w:type="dxa"/>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rPr>
            </w:pPr>
            <w:r w:rsidRPr="00897E43">
              <w:rPr>
                <w:rFonts w:ascii="Times New Roman" w:hAnsi="Times New Roman" w:cs="Times New Roman"/>
                <w:bCs/>
                <w:sz w:val="20"/>
                <w:szCs w:val="20"/>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lang w:val="kk-KZ"/>
              </w:rPr>
            </w:pPr>
            <w:r w:rsidRPr="00897E43">
              <w:rPr>
                <w:rFonts w:ascii="Times New Roman" w:hAnsi="Times New Roman" w:cs="Times New Roman"/>
                <w:bCs/>
                <w:sz w:val="20"/>
                <w:szCs w:val="20"/>
              </w:rPr>
              <w:t>0-</w:t>
            </w:r>
            <w:r w:rsidRPr="00897E43">
              <w:rPr>
                <w:rFonts w:ascii="Times New Roman" w:hAnsi="Times New Roman" w:cs="Times New Roman"/>
                <w:bCs/>
                <w:sz w:val="20"/>
                <w:szCs w:val="20"/>
                <w:lang w:val="kk-KZ"/>
              </w:rPr>
              <w:t>24</w:t>
            </w:r>
          </w:p>
        </w:tc>
        <w:tc>
          <w:tcPr>
            <w:tcW w:w="977" w:type="dxa"/>
            <w:vMerge/>
            <w:tcBorders>
              <w:top w:val="single" w:sz="4" w:space="0" w:color="auto"/>
              <w:left w:val="single" w:sz="4" w:space="0" w:color="auto"/>
              <w:bottom w:val="single" w:sz="4" w:space="0" w:color="auto"/>
              <w:right w:val="single" w:sz="4" w:space="0" w:color="auto"/>
            </w:tcBorders>
            <w:vAlign w:val="center"/>
            <w:hideMark/>
          </w:tcPr>
          <w:p w:rsidR="00550FDC" w:rsidRPr="00897E43" w:rsidRDefault="00550FDC" w:rsidP="0009199A">
            <w:pPr>
              <w:pStyle w:val="af5"/>
              <w:jc w:val="both"/>
              <w:rPr>
                <w:rFonts w:ascii="Times New Roman" w:hAnsi="Times New Roman" w:cs="Times New Roman"/>
                <w:bCs/>
                <w:sz w:val="20"/>
                <w:szCs w:val="20"/>
                <w:lang w:val="kk-KZ"/>
              </w:rPr>
            </w:pPr>
          </w:p>
        </w:tc>
        <w:tc>
          <w:tcPr>
            <w:tcW w:w="6148" w:type="dxa"/>
            <w:tcBorders>
              <w:top w:val="single" w:sz="4" w:space="0" w:color="auto"/>
              <w:left w:val="single" w:sz="4" w:space="0" w:color="auto"/>
              <w:bottom w:val="single" w:sz="4" w:space="0" w:color="auto"/>
              <w:right w:val="single" w:sz="4" w:space="0" w:color="auto"/>
            </w:tcBorders>
          </w:tcPr>
          <w:p w:rsidR="00550FDC" w:rsidRPr="00897E43" w:rsidRDefault="00550FDC" w:rsidP="0009199A">
            <w:pPr>
              <w:pStyle w:val="af5"/>
              <w:jc w:val="both"/>
              <w:rPr>
                <w:rFonts w:ascii="Times New Roman" w:hAnsi="Times New Roman" w:cs="Times New Roman"/>
                <w:sz w:val="20"/>
                <w:szCs w:val="20"/>
                <w:lang w:val="kk-KZ" w:eastAsia="ru-RU"/>
              </w:rPr>
            </w:pPr>
            <w:r w:rsidRPr="00897E43">
              <w:rPr>
                <w:rFonts w:ascii="Times New Roman" w:hAnsi="Times New Roman" w:cs="Times New Roman"/>
                <w:b/>
                <w:sz w:val="20"/>
                <w:szCs w:val="20"/>
                <w:lang w:val="kk-KZ"/>
              </w:rPr>
              <w:t>Білім алушы</w:t>
            </w:r>
            <w:r w:rsidRPr="00897E43">
              <w:rPr>
                <w:rFonts w:ascii="Times New Roman" w:hAnsi="Times New Roman" w:cs="Times New Roman"/>
                <w:b/>
                <w:sz w:val="20"/>
                <w:szCs w:val="20"/>
                <w:lang w:val="kk-KZ" w:eastAsia="ru-RU"/>
              </w:rPr>
              <w:t xml:space="preserve"> көрсетті</w:t>
            </w:r>
            <w:r w:rsidRPr="00897E43">
              <w:rPr>
                <w:rFonts w:ascii="Times New Roman" w:hAnsi="Times New Roman" w:cs="Times New Roman"/>
                <w:sz w:val="20"/>
                <w:szCs w:val="20"/>
                <w:lang w:val="kk-KZ" w:eastAsia="ru-RU"/>
              </w:rPr>
              <w:t>:</w:t>
            </w:r>
          </w:p>
          <w:p w:rsidR="00550FDC" w:rsidRPr="00897E43" w:rsidRDefault="00550FDC" w:rsidP="0009199A">
            <w:pPr>
              <w:pStyle w:val="af5"/>
              <w:jc w:val="both"/>
              <w:rPr>
                <w:rFonts w:ascii="Times New Roman" w:hAnsi="Times New Roman" w:cs="Times New Roman"/>
                <w:sz w:val="20"/>
                <w:szCs w:val="20"/>
                <w:lang w:val="kk-KZ" w:eastAsia="ru-RU"/>
              </w:rPr>
            </w:pPr>
            <w:r w:rsidRPr="00897E43">
              <w:rPr>
                <w:rFonts w:ascii="Times New Roman" w:hAnsi="Times New Roman" w:cs="Times New Roman"/>
                <w:sz w:val="20"/>
                <w:szCs w:val="20"/>
                <w:lang w:val="kk-KZ" w:eastAsia="ru-RU"/>
              </w:rPr>
              <w:t>- бағдарлама материалын білмеуі,</w:t>
            </w:r>
          </w:p>
          <w:p w:rsidR="00550FDC" w:rsidRPr="00897E43" w:rsidRDefault="00550FDC" w:rsidP="0009199A">
            <w:pPr>
              <w:pStyle w:val="af5"/>
              <w:jc w:val="both"/>
              <w:rPr>
                <w:rFonts w:ascii="Times New Roman" w:hAnsi="Times New Roman" w:cs="Times New Roman"/>
                <w:sz w:val="20"/>
                <w:szCs w:val="20"/>
                <w:lang w:val="kk-KZ" w:eastAsia="ru-RU"/>
              </w:rPr>
            </w:pPr>
            <w:r w:rsidRPr="00897E43">
              <w:rPr>
                <w:rFonts w:ascii="Times New Roman" w:hAnsi="Times New Roman" w:cs="Times New Roman"/>
                <w:sz w:val="20"/>
                <w:szCs w:val="20"/>
                <w:lang w:val="kk-KZ" w:eastAsia="ru-RU"/>
              </w:rPr>
              <w:t>- барлық тапсырмалар түрі бойынша елеулі қателіктердің жіберілуі;</w:t>
            </w:r>
          </w:p>
          <w:p w:rsidR="00550FDC" w:rsidRPr="00897E43" w:rsidRDefault="00550FDC" w:rsidP="0009199A">
            <w:pPr>
              <w:pStyle w:val="af5"/>
              <w:jc w:val="both"/>
              <w:rPr>
                <w:rFonts w:ascii="Times New Roman" w:hAnsi="Times New Roman" w:cs="Times New Roman"/>
                <w:sz w:val="20"/>
                <w:szCs w:val="20"/>
                <w:lang w:val="kk-KZ" w:eastAsia="ru-RU"/>
              </w:rPr>
            </w:pPr>
            <w:r w:rsidRPr="00897E43">
              <w:rPr>
                <w:rFonts w:ascii="Times New Roman" w:hAnsi="Times New Roman" w:cs="Times New Roman"/>
                <w:sz w:val="20"/>
                <w:szCs w:val="20"/>
                <w:lang w:val="kk-KZ" w:eastAsia="ru-RU"/>
              </w:rPr>
              <w:t>-  тапсырмаларды орындауда жеке тәсілдерді мүлдем игермеуі;</w:t>
            </w:r>
          </w:p>
          <w:p w:rsidR="00550FDC" w:rsidRPr="00897E43" w:rsidRDefault="00550FDC" w:rsidP="0009199A">
            <w:pPr>
              <w:pStyle w:val="af5"/>
              <w:jc w:val="both"/>
              <w:rPr>
                <w:rFonts w:ascii="Times New Roman" w:hAnsi="Times New Roman" w:cs="Times New Roman"/>
                <w:sz w:val="20"/>
                <w:szCs w:val="20"/>
                <w:lang w:val="kk-KZ"/>
              </w:rPr>
            </w:pPr>
            <w:r w:rsidRPr="00897E43">
              <w:rPr>
                <w:rFonts w:ascii="Times New Roman" w:hAnsi="Times New Roman" w:cs="Times New Roman"/>
                <w:sz w:val="20"/>
                <w:szCs w:val="20"/>
                <w:lang w:val="kk-KZ"/>
              </w:rPr>
              <w:t>- ағымды, межелік және қорытынды бақылау түрлері бойынша тапсырмаларды мүлдем орындамауы</w:t>
            </w:r>
          </w:p>
          <w:p w:rsidR="00550FDC" w:rsidRPr="00897E43" w:rsidRDefault="00550FDC" w:rsidP="0009199A">
            <w:pPr>
              <w:pStyle w:val="af5"/>
              <w:jc w:val="both"/>
              <w:rPr>
                <w:rFonts w:ascii="Times New Roman" w:hAnsi="Times New Roman" w:cs="Times New Roman"/>
                <w:b/>
                <w:sz w:val="20"/>
                <w:szCs w:val="20"/>
                <w:lang w:val="kk-KZ"/>
              </w:rPr>
            </w:pPr>
          </w:p>
        </w:tc>
      </w:tr>
    </w:tbl>
    <w:p w:rsidR="00AA06B5" w:rsidRPr="00462F01" w:rsidRDefault="00AA06B5" w:rsidP="00AA06B5">
      <w:pPr>
        <w:pStyle w:val="a3"/>
        <w:tabs>
          <w:tab w:val="left" w:pos="426"/>
        </w:tabs>
        <w:autoSpaceDE w:val="0"/>
        <w:autoSpaceDN w:val="0"/>
        <w:adjustRightInd w:val="0"/>
        <w:spacing w:after="0" w:line="240" w:lineRule="auto"/>
        <w:ind w:left="0"/>
        <w:jc w:val="both"/>
        <w:rPr>
          <w:rFonts w:ascii="Times New Roman" w:hAnsi="Times New Roman"/>
          <w:sz w:val="24"/>
          <w:szCs w:val="24"/>
          <w:lang w:val="kk-KZ"/>
        </w:rPr>
      </w:pPr>
    </w:p>
    <w:p w:rsidR="00AA06B5" w:rsidRPr="00462F01" w:rsidRDefault="00AA06B5" w:rsidP="00AA06B5">
      <w:pPr>
        <w:autoSpaceDE w:val="0"/>
        <w:autoSpaceDN w:val="0"/>
        <w:adjustRightInd w:val="0"/>
        <w:spacing w:after="0" w:line="240" w:lineRule="auto"/>
        <w:jc w:val="both"/>
        <w:rPr>
          <w:rFonts w:ascii="Times New Roman" w:hAnsi="Times New Roman"/>
          <w:sz w:val="24"/>
          <w:szCs w:val="24"/>
          <w:lang w:val="kk-KZ"/>
        </w:rPr>
      </w:pPr>
    </w:p>
    <w:p w:rsidR="00AA06B5" w:rsidRPr="00AA06B5" w:rsidRDefault="00AA06B5" w:rsidP="00AA06B5">
      <w:pPr>
        <w:spacing w:after="0" w:line="240" w:lineRule="auto"/>
        <w:jc w:val="center"/>
        <w:rPr>
          <w:rFonts w:ascii="Times New Roman" w:hAnsi="Times New Roman"/>
          <w:sz w:val="24"/>
          <w:szCs w:val="24"/>
          <w:lang w:val="kk-KZ"/>
        </w:rPr>
      </w:pPr>
    </w:p>
    <w:p w:rsidR="00AA06B5" w:rsidRPr="00AA06B5" w:rsidRDefault="00AA06B5" w:rsidP="00AA06B5">
      <w:pPr>
        <w:spacing w:after="0" w:line="240" w:lineRule="auto"/>
        <w:jc w:val="center"/>
        <w:rPr>
          <w:rFonts w:ascii="Times New Roman" w:hAnsi="Times New Roman"/>
          <w:sz w:val="24"/>
          <w:szCs w:val="24"/>
          <w:lang w:val="kk-KZ"/>
        </w:rPr>
      </w:pPr>
    </w:p>
    <w:p w:rsidR="00AA06B5" w:rsidRPr="00AA06B5" w:rsidRDefault="00AA06B5" w:rsidP="00AA06B5">
      <w:pPr>
        <w:spacing w:after="0" w:line="240" w:lineRule="auto"/>
        <w:jc w:val="center"/>
        <w:rPr>
          <w:rFonts w:ascii="Times New Roman" w:hAnsi="Times New Roman"/>
          <w:sz w:val="24"/>
          <w:szCs w:val="24"/>
          <w:lang w:val="kk-KZ"/>
        </w:rPr>
      </w:pPr>
    </w:p>
    <w:p w:rsidR="00AA06B5" w:rsidRPr="00AA06B5" w:rsidRDefault="00AA06B5" w:rsidP="00AA06B5">
      <w:pPr>
        <w:pStyle w:val="a3"/>
        <w:tabs>
          <w:tab w:val="left" w:pos="426"/>
        </w:tabs>
        <w:spacing w:after="0" w:line="240" w:lineRule="auto"/>
        <w:ind w:left="0"/>
        <w:jc w:val="both"/>
        <w:rPr>
          <w:rFonts w:ascii="Times New Roman" w:hAnsi="Times New Roman"/>
          <w:sz w:val="24"/>
          <w:szCs w:val="24"/>
          <w:lang w:val="kk-KZ"/>
        </w:rPr>
      </w:pPr>
    </w:p>
    <w:p w:rsidR="00AA06B5" w:rsidRPr="00AA06B5" w:rsidRDefault="00AA06B5" w:rsidP="00AA06B5">
      <w:pPr>
        <w:spacing w:after="0" w:line="240" w:lineRule="auto"/>
        <w:rPr>
          <w:rFonts w:ascii="Times New Roman" w:hAnsi="Times New Roman"/>
          <w:sz w:val="24"/>
          <w:szCs w:val="24"/>
          <w:lang w:val="kk-KZ"/>
        </w:rPr>
      </w:pPr>
    </w:p>
    <w:p w:rsidR="00AA06B5" w:rsidRPr="00AA06B5" w:rsidRDefault="00AA06B5" w:rsidP="00AA06B5">
      <w:pPr>
        <w:spacing w:after="0" w:line="240" w:lineRule="auto"/>
        <w:jc w:val="both"/>
        <w:rPr>
          <w:rFonts w:ascii="Times New Roman" w:hAnsi="Times New Roman"/>
          <w:b/>
          <w:sz w:val="24"/>
          <w:szCs w:val="24"/>
          <w:lang w:val="kk-KZ"/>
        </w:rPr>
      </w:pPr>
    </w:p>
    <w:p w:rsidR="00AA06B5" w:rsidRPr="00AA06B5" w:rsidRDefault="00AA06B5" w:rsidP="00AA06B5">
      <w:pPr>
        <w:spacing w:after="0" w:line="240" w:lineRule="auto"/>
        <w:jc w:val="both"/>
        <w:rPr>
          <w:rFonts w:ascii="Times New Roman" w:hAnsi="Times New Roman"/>
          <w:b/>
          <w:sz w:val="24"/>
          <w:szCs w:val="24"/>
          <w:lang w:val="kk-KZ"/>
        </w:rPr>
      </w:pPr>
    </w:p>
    <w:p w:rsidR="00AA06B5" w:rsidRPr="00AA06B5" w:rsidRDefault="00AA06B5" w:rsidP="00AA06B5">
      <w:pPr>
        <w:spacing w:after="0" w:line="240" w:lineRule="auto"/>
        <w:jc w:val="both"/>
        <w:rPr>
          <w:rFonts w:ascii="Times New Roman" w:hAnsi="Times New Roman"/>
          <w:b/>
          <w:sz w:val="24"/>
          <w:szCs w:val="24"/>
          <w:lang w:val="kk-KZ"/>
        </w:rPr>
      </w:pPr>
    </w:p>
    <w:p w:rsidR="00AA06B5" w:rsidRPr="00AA06B5" w:rsidRDefault="00AA06B5" w:rsidP="00AA06B5">
      <w:pPr>
        <w:spacing w:after="0" w:line="240" w:lineRule="auto"/>
        <w:jc w:val="both"/>
        <w:rPr>
          <w:rFonts w:ascii="Times New Roman" w:hAnsi="Times New Roman"/>
          <w:b/>
          <w:sz w:val="24"/>
          <w:szCs w:val="24"/>
          <w:lang w:val="kk-KZ"/>
        </w:rPr>
      </w:pPr>
    </w:p>
    <w:p w:rsidR="00AA06B5" w:rsidRPr="00AA06B5" w:rsidRDefault="00AA06B5" w:rsidP="00AA06B5">
      <w:pPr>
        <w:spacing w:after="0" w:line="240" w:lineRule="auto"/>
        <w:jc w:val="both"/>
        <w:rPr>
          <w:rFonts w:ascii="Times New Roman" w:hAnsi="Times New Roman"/>
          <w:b/>
          <w:sz w:val="24"/>
          <w:szCs w:val="24"/>
          <w:lang w:val="kk-KZ"/>
        </w:rPr>
      </w:pPr>
    </w:p>
    <w:p w:rsidR="00AA06B5" w:rsidRPr="00AA06B5" w:rsidRDefault="00AA06B5" w:rsidP="00AA06B5">
      <w:pPr>
        <w:spacing w:after="0" w:line="240" w:lineRule="auto"/>
        <w:jc w:val="both"/>
        <w:rPr>
          <w:rFonts w:ascii="Times New Roman" w:hAnsi="Times New Roman"/>
          <w:b/>
          <w:sz w:val="24"/>
          <w:szCs w:val="24"/>
          <w:lang w:val="kk-KZ"/>
        </w:rPr>
      </w:pPr>
    </w:p>
    <w:p w:rsidR="00AA06B5" w:rsidRPr="00AA06B5" w:rsidRDefault="00AA06B5" w:rsidP="00AA06B5">
      <w:pPr>
        <w:spacing w:after="0" w:line="240" w:lineRule="auto"/>
        <w:jc w:val="both"/>
        <w:rPr>
          <w:rFonts w:ascii="Times New Roman" w:hAnsi="Times New Roman"/>
          <w:b/>
          <w:sz w:val="24"/>
          <w:szCs w:val="24"/>
          <w:lang w:val="kk-KZ"/>
        </w:rPr>
      </w:pPr>
    </w:p>
    <w:p w:rsidR="00AA06B5" w:rsidRPr="00AA06B5" w:rsidRDefault="00AA06B5" w:rsidP="00AA06B5">
      <w:pPr>
        <w:spacing w:after="0" w:line="240" w:lineRule="auto"/>
        <w:jc w:val="both"/>
        <w:rPr>
          <w:rFonts w:ascii="Times New Roman" w:hAnsi="Times New Roman"/>
          <w:b/>
          <w:sz w:val="24"/>
          <w:szCs w:val="24"/>
          <w:lang w:val="kk-KZ"/>
        </w:rPr>
      </w:pPr>
    </w:p>
    <w:p w:rsidR="00AA06B5" w:rsidRPr="00AA06B5" w:rsidRDefault="00AA06B5" w:rsidP="00AA06B5">
      <w:pPr>
        <w:spacing w:after="0" w:line="240" w:lineRule="auto"/>
        <w:jc w:val="both"/>
        <w:rPr>
          <w:rFonts w:ascii="Times New Roman" w:hAnsi="Times New Roman"/>
          <w:b/>
          <w:sz w:val="24"/>
          <w:szCs w:val="24"/>
          <w:lang w:val="kk-KZ"/>
        </w:rPr>
      </w:pPr>
    </w:p>
    <w:p w:rsidR="00AA06B5" w:rsidRPr="00AA06B5" w:rsidRDefault="00AA06B5" w:rsidP="00AA06B5">
      <w:pPr>
        <w:spacing w:after="0" w:line="240" w:lineRule="auto"/>
        <w:jc w:val="both"/>
        <w:rPr>
          <w:rFonts w:ascii="Times New Roman" w:hAnsi="Times New Roman"/>
          <w:b/>
          <w:sz w:val="24"/>
          <w:szCs w:val="24"/>
          <w:lang w:val="kk-KZ"/>
        </w:rPr>
      </w:pPr>
    </w:p>
    <w:p w:rsidR="00AA06B5" w:rsidRPr="00AA06B5" w:rsidRDefault="00AA06B5" w:rsidP="00AA06B5">
      <w:pPr>
        <w:spacing w:after="0" w:line="240" w:lineRule="auto"/>
        <w:jc w:val="both"/>
        <w:rPr>
          <w:rFonts w:ascii="Times New Roman" w:hAnsi="Times New Roman"/>
          <w:b/>
          <w:sz w:val="24"/>
          <w:szCs w:val="24"/>
          <w:lang w:val="kk-KZ"/>
        </w:rPr>
      </w:pPr>
    </w:p>
    <w:p w:rsidR="00AA06B5" w:rsidRPr="00AA06B5" w:rsidRDefault="00AA06B5" w:rsidP="00AA06B5">
      <w:pPr>
        <w:spacing w:after="0" w:line="240" w:lineRule="auto"/>
        <w:jc w:val="both"/>
        <w:rPr>
          <w:rFonts w:ascii="Times New Roman" w:hAnsi="Times New Roman"/>
          <w:b/>
          <w:sz w:val="24"/>
          <w:szCs w:val="24"/>
          <w:lang w:val="kk-KZ"/>
        </w:rPr>
      </w:pPr>
    </w:p>
    <w:p w:rsidR="00AA06B5" w:rsidRPr="00AA06B5" w:rsidRDefault="00AA06B5" w:rsidP="00AA06B5">
      <w:pPr>
        <w:spacing w:after="0" w:line="240" w:lineRule="auto"/>
        <w:jc w:val="both"/>
        <w:rPr>
          <w:rFonts w:ascii="Times New Roman" w:hAnsi="Times New Roman"/>
          <w:b/>
          <w:sz w:val="24"/>
          <w:szCs w:val="24"/>
          <w:lang w:val="kk-KZ"/>
        </w:rPr>
      </w:pPr>
    </w:p>
    <w:p w:rsidR="00AA06B5" w:rsidRPr="00AA06B5" w:rsidRDefault="00AA06B5" w:rsidP="00AA06B5">
      <w:pPr>
        <w:spacing w:after="0" w:line="240" w:lineRule="auto"/>
        <w:jc w:val="both"/>
        <w:rPr>
          <w:rFonts w:ascii="Times New Roman" w:hAnsi="Times New Roman"/>
          <w:b/>
          <w:sz w:val="24"/>
          <w:szCs w:val="24"/>
          <w:lang w:val="kk-KZ"/>
        </w:rPr>
      </w:pPr>
    </w:p>
    <w:p w:rsidR="00AA06B5" w:rsidRPr="00AA06B5" w:rsidRDefault="00AA06B5" w:rsidP="00AA06B5">
      <w:pPr>
        <w:spacing w:after="0" w:line="240" w:lineRule="auto"/>
        <w:jc w:val="both"/>
        <w:rPr>
          <w:rFonts w:ascii="Times New Roman" w:hAnsi="Times New Roman"/>
          <w:b/>
          <w:sz w:val="24"/>
          <w:szCs w:val="24"/>
          <w:lang w:val="kk-KZ"/>
        </w:rPr>
      </w:pPr>
    </w:p>
    <w:p w:rsidR="00AA06B5" w:rsidRPr="00462F01" w:rsidRDefault="00AA06B5" w:rsidP="00AA06B5">
      <w:pPr>
        <w:spacing w:after="0" w:line="240" w:lineRule="auto"/>
        <w:jc w:val="both"/>
        <w:rPr>
          <w:rFonts w:ascii="Times New Roman" w:hAnsi="Times New Roman"/>
          <w:b/>
          <w:sz w:val="24"/>
          <w:szCs w:val="24"/>
          <w:lang w:val="kk-KZ"/>
        </w:rPr>
      </w:pPr>
    </w:p>
    <w:p w:rsidR="008D1F56" w:rsidRPr="00462F01" w:rsidRDefault="008D1F56" w:rsidP="00AA06B5">
      <w:pPr>
        <w:spacing w:after="0" w:line="240" w:lineRule="auto"/>
        <w:jc w:val="both"/>
        <w:rPr>
          <w:rFonts w:ascii="Times New Roman" w:hAnsi="Times New Roman"/>
          <w:b/>
          <w:sz w:val="24"/>
          <w:szCs w:val="24"/>
          <w:lang w:val="kk-KZ"/>
        </w:rPr>
      </w:pPr>
    </w:p>
    <w:p w:rsidR="008D1F56" w:rsidRPr="00462F01" w:rsidRDefault="008D1F56" w:rsidP="00AA06B5">
      <w:pPr>
        <w:spacing w:after="0" w:line="240" w:lineRule="auto"/>
        <w:jc w:val="both"/>
        <w:rPr>
          <w:rFonts w:ascii="Times New Roman" w:hAnsi="Times New Roman"/>
          <w:b/>
          <w:sz w:val="24"/>
          <w:szCs w:val="24"/>
          <w:lang w:val="kk-KZ"/>
        </w:rPr>
      </w:pPr>
    </w:p>
    <w:p w:rsidR="008D1F56" w:rsidRPr="00462F01" w:rsidRDefault="008D1F56" w:rsidP="00AA06B5">
      <w:pPr>
        <w:spacing w:after="0" w:line="240" w:lineRule="auto"/>
        <w:jc w:val="both"/>
        <w:rPr>
          <w:rFonts w:ascii="Times New Roman" w:hAnsi="Times New Roman"/>
          <w:b/>
          <w:sz w:val="24"/>
          <w:szCs w:val="24"/>
          <w:lang w:val="kk-KZ"/>
        </w:rPr>
      </w:pPr>
    </w:p>
    <w:p w:rsidR="008D1F56" w:rsidRPr="00462F01" w:rsidRDefault="008D1F56" w:rsidP="00AA06B5">
      <w:pPr>
        <w:spacing w:after="0" w:line="240" w:lineRule="auto"/>
        <w:jc w:val="both"/>
        <w:rPr>
          <w:rFonts w:ascii="Times New Roman" w:hAnsi="Times New Roman"/>
          <w:b/>
          <w:sz w:val="24"/>
          <w:szCs w:val="24"/>
          <w:lang w:val="kk-KZ"/>
        </w:rPr>
      </w:pPr>
    </w:p>
    <w:p w:rsidR="008D1F56" w:rsidRPr="00462F01" w:rsidRDefault="008D1F56" w:rsidP="00AA06B5">
      <w:pPr>
        <w:spacing w:after="0" w:line="240" w:lineRule="auto"/>
        <w:jc w:val="both"/>
        <w:rPr>
          <w:rFonts w:ascii="Times New Roman" w:hAnsi="Times New Roman"/>
          <w:b/>
          <w:sz w:val="24"/>
          <w:szCs w:val="24"/>
          <w:lang w:val="kk-KZ"/>
        </w:rPr>
      </w:pPr>
    </w:p>
    <w:p w:rsidR="008D1F56" w:rsidRPr="00462F01" w:rsidRDefault="008D1F56" w:rsidP="00AA06B5">
      <w:pPr>
        <w:spacing w:after="0" w:line="240" w:lineRule="auto"/>
        <w:jc w:val="both"/>
        <w:rPr>
          <w:rFonts w:ascii="Times New Roman" w:hAnsi="Times New Roman"/>
          <w:b/>
          <w:sz w:val="24"/>
          <w:szCs w:val="24"/>
          <w:lang w:val="kk-KZ"/>
        </w:rPr>
      </w:pPr>
    </w:p>
    <w:p w:rsidR="008D1F56" w:rsidRPr="00462F01" w:rsidRDefault="008D1F56" w:rsidP="00AA06B5">
      <w:pPr>
        <w:spacing w:after="0" w:line="240" w:lineRule="auto"/>
        <w:jc w:val="both"/>
        <w:rPr>
          <w:rFonts w:ascii="Times New Roman" w:hAnsi="Times New Roman"/>
          <w:b/>
          <w:sz w:val="24"/>
          <w:szCs w:val="24"/>
          <w:lang w:val="kk-KZ"/>
        </w:rPr>
      </w:pPr>
    </w:p>
    <w:p w:rsidR="008D1F56" w:rsidRPr="00462F01" w:rsidRDefault="008D1F56" w:rsidP="00AA06B5">
      <w:pPr>
        <w:spacing w:after="0" w:line="240" w:lineRule="auto"/>
        <w:jc w:val="both"/>
        <w:rPr>
          <w:rFonts w:ascii="Times New Roman" w:hAnsi="Times New Roman"/>
          <w:b/>
          <w:sz w:val="24"/>
          <w:szCs w:val="24"/>
          <w:lang w:val="kk-KZ"/>
        </w:rPr>
      </w:pPr>
    </w:p>
    <w:p w:rsidR="008D1F56" w:rsidRPr="00462F01" w:rsidRDefault="008D1F56" w:rsidP="00AA06B5">
      <w:pPr>
        <w:spacing w:after="0" w:line="240" w:lineRule="auto"/>
        <w:jc w:val="both"/>
        <w:rPr>
          <w:rFonts w:ascii="Times New Roman" w:hAnsi="Times New Roman"/>
          <w:b/>
          <w:sz w:val="24"/>
          <w:szCs w:val="24"/>
          <w:lang w:val="kk-KZ"/>
        </w:rPr>
      </w:pPr>
    </w:p>
    <w:p w:rsidR="008D1F56" w:rsidRPr="00462F01" w:rsidRDefault="008D1F56" w:rsidP="00AA06B5">
      <w:pPr>
        <w:spacing w:after="0" w:line="240" w:lineRule="auto"/>
        <w:jc w:val="both"/>
        <w:rPr>
          <w:rFonts w:ascii="Times New Roman" w:hAnsi="Times New Roman"/>
          <w:b/>
          <w:sz w:val="24"/>
          <w:szCs w:val="24"/>
          <w:lang w:val="kk-KZ"/>
        </w:rPr>
      </w:pPr>
    </w:p>
    <w:p w:rsidR="008D1F56" w:rsidRPr="00462F01" w:rsidRDefault="008D1F56" w:rsidP="00AA06B5">
      <w:pPr>
        <w:spacing w:after="0" w:line="240" w:lineRule="auto"/>
        <w:jc w:val="both"/>
        <w:rPr>
          <w:rFonts w:ascii="Times New Roman" w:hAnsi="Times New Roman"/>
          <w:b/>
          <w:sz w:val="24"/>
          <w:szCs w:val="24"/>
          <w:lang w:val="kk-KZ"/>
        </w:rPr>
      </w:pPr>
    </w:p>
    <w:p w:rsidR="008D1F56" w:rsidRPr="00462F01" w:rsidRDefault="008D1F56" w:rsidP="00AA06B5">
      <w:pPr>
        <w:spacing w:after="0" w:line="240" w:lineRule="auto"/>
        <w:jc w:val="both"/>
        <w:rPr>
          <w:rFonts w:ascii="Times New Roman" w:hAnsi="Times New Roman"/>
          <w:b/>
          <w:sz w:val="24"/>
          <w:szCs w:val="24"/>
          <w:lang w:val="kk-KZ"/>
        </w:rPr>
      </w:pPr>
    </w:p>
    <w:p w:rsidR="008D1F56" w:rsidRPr="00462F01" w:rsidRDefault="008D1F56" w:rsidP="00AA06B5">
      <w:pPr>
        <w:spacing w:after="0" w:line="240" w:lineRule="auto"/>
        <w:jc w:val="both"/>
        <w:rPr>
          <w:rFonts w:ascii="Times New Roman" w:hAnsi="Times New Roman"/>
          <w:b/>
          <w:sz w:val="24"/>
          <w:szCs w:val="24"/>
          <w:lang w:val="kk-KZ"/>
        </w:rPr>
      </w:pPr>
    </w:p>
    <w:p w:rsidR="008D1F56" w:rsidRPr="00462F01" w:rsidRDefault="008D1F56" w:rsidP="00AA06B5">
      <w:pPr>
        <w:spacing w:after="0" w:line="240" w:lineRule="auto"/>
        <w:jc w:val="both"/>
        <w:rPr>
          <w:rFonts w:ascii="Times New Roman" w:hAnsi="Times New Roman"/>
          <w:b/>
          <w:sz w:val="24"/>
          <w:szCs w:val="24"/>
          <w:lang w:val="kk-KZ"/>
        </w:rPr>
      </w:pPr>
    </w:p>
    <w:p w:rsidR="008D1F56" w:rsidRPr="00462F01" w:rsidRDefault="008D1F56" w:rsidP="00AA06B5">
      <w:pPr>
        <w:spacing w:after="0" w:line="240" w:lineRule="auto"/>
        <w:jc w:val="both"/>
        <w:rPr>
          <w:rFonts w:ascii="Times New Roman" w:hAnsi="Times New Roman"/>
          <w:b/>
          <w:sz w:val="24"/>
          <w:szCs w:val="24"/>
          <w:lang w:val="kk-KZ"/>
        </w:rPr>
      </w:pPr>
    </w:p>
    <w:p w:rsidR="008D1F56" w:rsidRPr="00462F01" w:rsidRDefault="008D1F56" w:rsidP="00AA06B5">
      <w:pPr>
        <w:spacing w:after="0" w:line="240" w:lineRule="auto"/>
        <w:jc w:val="both"/>
        <w:rPr>
          <w:rFonts w:ascii="Times New Roman" w:hAnsi="Times New Roman"/>
          <w:b/>
          <w:sz w:val="24"/>
          <w:szCs w:val="24"/>
          <w:lang w:val="kk-KZ"/>
        </w:rPr>
      </w:pPr>
    </w:p>
    <w:p w:rsidR="008D1F56" w:rsidRPr="00462F01" w:rsidRDefault="008D1F56" w:rsidP="00AA06B5">
      <w:pPr>
        <w:spacing w:after="0" w:line="240" w:lineRule="auto"/>
        <w:jc w:val="both"/>
        <w:rPr>
          <w:rFonts w:ascii="Times New Roman" w:hAnsi="Times New Roman"/>
          <w:b/>
          <w:sz w:val="24"/>
          <w:szCs w:val="24"/>
          <w:lang w:val="kk-KZ"/>
        </w:rPr>
      </w:pPr>
    </w:p>
    <w:p w:rsidR="008D1F56" w:rsidRPr="00462F01" w:rsidRDefault="008D1F56" w:rsidP="00AA06B5">
      <w:pPr>
        <w:spacing w:after="0" w:line="240" w:lineRule="auto"/>
        <w:jc w:val="both"/>
        <w:rPr>
          <w:rFonts w:ascii="Times New Roman" w:hAnsi="Times New Roman"/>
          <w:b/>
          <w:sz w:val="24"/>
          <w:szCs w:val="24"/>
          <w:lang w:val="kk-KZ"/>
        </w:rPr>
      </w:pPr>
    </w:p>
    <w:p w:rsidR="008D1F56" w:rsidRDefault="008D1F56" w:rsidP="00AA06B5">
      <w:pPr>
        <w:spacing w:after="0" w:line="240" w:lineRule="auto"/>
        <w:jc w:val="both"/>
        <w:rPr>
          <w:rFonts w:ascii="Times New Roman" w:hAnsi="Times New Roman"/>
          <w:b/>
          <w:sz w:val="24"/>
          <w:szCs w:val="24"/>
          <w:lang w:val="kk-KZ"/>
        </w:rPr>
      </w:pPr>
    </w:p>
    <w:p w:rsidR="00550FDC" w:rsidRDefault="00550FDC" w:rsidP="00AA06B5">
      <w:pPr>
        <w:spacing w:after="0" w:line="240" w:lineRule="auto"/>
        <w:jc w:val="both"/>
        <w:rPr>
          <w:rFonts w:ascii="Times New Roman" w:hAnsi="Times New Roman"/>
          <w:b/>
          <w:sz w:val="24"/>
          <w:szCs w:val="24"/>
          <w:lang w:val="kk-KZ"/>
        </w:rPr>
      </w:pPr>
    </w:p>
    <w:p w:rsidR="00550FDC" w:rsidRDefault="00550FDC" w:rsidP="00AA06B5">
      <w:pPr>
        <w:spacing w:after="0" w:line="240" w:lineRule="auto"/>
        <w:jc w:val="both"/>
        <w:rPr>
          <w:rFonts w:ascii="Times New Roman" w:hAnsi="Times New Roman"/>
          <w:b/>
          <w:sz w:val="24"/>
          <w:szCs w:val="24"/>
          <w:lang w:val="kk-KZ"/>
        </w:rPr>
      </w:pPr>
    </w:p>
    <w:p w:rsidR="00550FDC" w:rsidRDefault="00550FDC" w:rsidP="00AA06B5">
      <w:pPr>
        <w:spacing w:after="0" w:line="240" w:lineRule="auto"/>
        <w:jc w:val="both"/>
        <w:rPr>
          <w:rFonts w:ascii="Times New Roman" w:hAnsi="Times New Roman"/>
          <w:b/>
          <w:sz w:val="24"/>
          <w:szCs w:val="24"/>
          <w:lang w:val="kk-KZ"/>
        </w:rPr>
      </w:pPr>
    </w:p>
    <w:p w:rsidR="00550FDC" w:rsidRDefault="00550FDC" w:rsidP="00AA06B5">
      <w:pPr>
        <w:spacing w:after="0" w:line="240" w:lineRule="auto"/>
        <w:jc w:val="both"/>
        <w:rPr>
          <w:rFonts w:ascii="Times New Roman" w:hAnsi="Times New Roman"/>
          <w:b/>
          <w:sz w:val="24"/>
          <w:szCs w:val="24"/>
          <w:lang w:val="kk-KZ"/>
        </w:rPr>
      </w:pPr>
    </w:p>
    <w:p w:rsidR="00550FDC" w:rsidRDefault="00550FDC" w:rsidP="00AA06B5">
      <w:pPr>
        <w:spacing w:after="0" w:line="240" w:lineRule="auto"/>
        <w:jc w:val="both"/>
        <w:rPr>
          <w:rFonts w:ascii="Times New Roman" w:hAnsi="Times New Roman"/>
          <w:b/>
          <w:sz w:val="24"/>
          <w:szCs w:val="24"/>
          <w:lang w:val="kk-KZ"/>
        </w:rPr>
      </w:pPr>
    </w:p>
    <w:p w:rsidR="00550FDC" w:rsidRDefault="00550FDC" w:rsidP="00AA06B5">
      <w:pPr>
        <w:spacing w:after="0" w:line="240" w:lineRule="auto"/>
        <w:jc w:val="both"/>
        <w:rPr>
          <w:rFonts w:ascii="Times New Roman" w:hAnsi="Times New Roman"/>
          <w:b/>
          <w:sz w:val="24"/>
          <w:szCs w:val="24"/>
          <w:lang w:val="kk-KZ"/>
        </w:rPr>
      </w:pPr>
    </w:p>
    <w:p w:rsidR="00550FDC" w:rsidRDefault="00550FDC" w:rsidP="00AA06B5">
      <w:pPr>
        <w:spacing w:after="0" w:line="240" w:lineRule="auto"/>
        <w:jc w:val="both"/>
        <w:rPr>
          <w:rFonts w:ascii="Times New Roman" w:hAnsi="Times New Roman"/>
          <w:b/>
          <w:sz w:val="24"/>
          <w:szCs w:val="24"/>
          <w:lang w:val="kk-KZ"/>
        </w:rPr>
      </w:pPr>
    </w:p>
    <w:p w:rsidR="00550FDC" w:rsidRDefault="00550FDC" w:rsidP="00AA06B5">
      <w:pPr>
        <w:spacing w:after="0" w:line="240" w:lineRule="auto"/>
        <w:jc w:val="both"/>
        <w:rPr>
          <w:rFonts w:ascii="Times New Roman" w:hAnsi="Times New Roman"/>
          <w:b/>
          <w:sz w:val="24"/>
          <w:szCs w:val="24"/>
          <w:lang w:val="kk-KZ"/>
        </w:rPr>
      </w:pPr>
    </w:p>
    <w:p w:rsidR="00550FDC" w:rsidRDefault="00550FDC" w:rsidP="00AA06B5">
      <w:pPr>
        <w:spacing w:after="0" w:line="240" w:lineRule="auto"/>
        <w:jc w:val="both"/>
        <w:rPr>
          <w:rFonts w:ascii="Times New Roman" w:hAnsi="Times New Roman"/>
          <w:b/>
          <w:sz w:val="24"/>
          <w:szCs w:val="24"/>
          <w:lang w:val="kk-KZ"/>
        </w:rPr>
      </w:pPr>
    </w:p>
    <w:p w:rsidR="00550FDC" w:rsidRDefault="00550FDC" w:rsidP="00AA06B5">
      <w:pPr>
        <w:spacing w:after="0" w:line="240" w:lineRule="auto"/>
        <w:jc w:val="both"/>
        <w:rPr>
          <w:rFonts w:ascii="Times New Roman" w:hAnsi="Times New Roman"/>
          <w:b/>
          <w:sz w:val="24"/>
          <w:szCs w:val="24"/>
          <w:lang w:val="kk-KZ"/>
        </w:rPr>
      </w:pPr>
    </w:p>
    <w:p w:rsidR="00550FDC" w:rsidRDefault="00550FDC" w:rsidP="00AA06B5">
      <w:pPr>
        <w:spacing w:after="0" w:line="240" w:lineRule="auto"/>
        <w:jc w:val="both"/>
        <w:rPr>
          <w:rFonts w:ascii="Times New Roman" w:hAnsi="Times New Roman"/>
          <w:b/>
          <w:sz w:val="24"/>
          <w:szCs w:val="24"/>
          <w:lang w:val="kk-KZ"/>
        </w:rPr>
      </w:pPr>
    </w:p>
    <w:p w:rsidR="00550FDC" w:rsidRDefault="00550FDC" w:rsidP="00AA06B5">
      <w:pPr>
        <w:spacing w:after="0" w:line="240" w:lineRule="auto"/>
        <w:jc w:val="both"/>
        <w:rPr>
          <w:rFonts w:ascii="Times New Roman" w:hAnsi="Times New Roman"/>
          <w:b/>
          <w:sz w:val="24"/>
          <w:szCs w:val="24"/>
          <w:lang w:val="kk-KZ"/>
        </w:rPr>
      </w:pPr>
    </w:p>
    <w:p w:rsidR="00550FDC" w:rsidRDefault="00550FDC" w:rsidP="00AA06B5">
      <w:pPr>
        <w:spacing w:after="0" w:line="240" w:lineRule="auto"/>
        <w:jc w:val="both"/>
        <w:rPr>
          <w:rFonts w:ascii="Times New Roman" w:hAnsi="Times New Roman"/>
          <w:b/>
          <w:sz w:val="24"/>
          <w:szCs w:val="24"/>
          <w:lang w:val="kk-KZ"/>
        </w:rPr>
      </w:pPr>
    </w:p>
    <w:p w:rsidR="00550FDC" w:rsidRDefault="00550FDC" w:rsidP="00AA06B5">
      <w:pPr>
        <w:spacing w:after="0" w:line="240" w:lineRule="auto"/>
        <w:jc w:val="both"/>
        <w:rPr>
          <w:rFonts w:ascii="Times New Roman" w:hAnsi="Times New Roman"/>
          <w:b/>
          <w:sz w:val="24"/>
          <w:szCs w:val="24"/>
          <w:lang w:val="kk-KZ"/>
        </w:rPr>
      </w:pPr>
    </w:p>
    <w:p w:rsidR="00550FDC" w:rsidRDefault="00550FDC" w:rsidP="00AA06B5">
      <w:pPr>
        <w:spacing w:after="0" w:line="240" w:lineRule="auto"/>
        <w:jc w:val="both"/>
        <w:rPr>
          <w:rFonts w:ascii="Times New Roman" w:hAnsi="Times New Roman"/>
          <w:b/>
          <w:sz w:val="24"/>
          <w:szCs w:val="24"/>
          <w:lang w:val="kk-KZ"/>
        </w:rPr>
      </w:pPr>
    </w:p>
    <w:p w:rsidR="00550FDC" w:rsidRDefault="00550FDC" w:rsidP="00AA06B5">
      <w:pPr>
        <w:spacing w:after="0" w:line="240" w:lineRule="auto"/>
        <w:jc w:val="both"/>
        <w:rPr>
          <w:rFonts w:ascii="Times New Roman" w:hAnsi="Times New Roman"/>
          <w:b/>
          <w:sz w:val="24"/>
          <w:szCs w:val="24"/>
          <w:lang w:val="kk-KZ"/>
        </w:rPr>
      </w:pPr>
    </w:p>
    <w:p w:rsidR="00550FDC" w:rsidRDefault="00550FDC" w:rsidP="00AA06B5">
      <w:pPr>
        <w:spacing w:after="0" w:line="240" w:lineRule="auto"/>
        <w:jc w:val="both"/>
        <w:rPr>
          <w:rFonts w:ascii="Times New Roman" w:hAnsi="Times New Roman"/>
          <w:b/>
          <w:sz w:val="24"/>
          <w:szCs w:val="24"/>
          <w:lang w:val="kk-KZ"/>
        </w:rPr>
      </w:pPr>
    </w:p>
    <w:p w:rsidR="00550FDC" w:rsidRDefault="00550FDC" w:rsidP="00AA06B5">
      <w:pPr>
        <w:spacing w:after="0" w:line="240" w:lineRule="auto"/>
        <w:jc w:val="both"/>
        <w:rPr>
          <w:rFonts w:ascii="Times New Roman" w:hAnsi="Times New Roman"/>
          <w:b/>
          <w:sz w:val="24"/>
          <w:szCs w:val="24"/>
          <w:lang w:val="kk-KZ"/>
        </w:rPr>
      </w:pPr>
    </w:p>
    <w:p w:rsidR="00550FDC" w:rsidRDefault="00550FDC" w:rsidP="00AA06B5">
      <w:pPr>
        <w:spacing w:after="0" w:line="240" w:lineRule="auto"/>
        <w:jc w:val="both"/>
        <w:rPr>
          <w:rFonts w:ascii="Times New Roman" w:hAnsi="Times New Roman"/>
          <w:b/>
          <w:sz w:val="24"/>
          <w:szCs w:val="24"/>
          <w:lang w:val="kk-KZ"/>
        </w:rPr>
      </w:pPr>
    </w:p>
    <w:p w:rsidR="00550FDC" w:rsidRDefault="00550FDC" w:rsidP="00AA06B5">
      <w:pPr>
        <w:spacing w:after="0" w:line="240" w:lineRule="auto"/>
        <w:jc w:val="both"/>
        <w:rPr>
          <w:rFonts w:ascii="Times New Roman" w:hAnsi="Times New Roman"/>
          <w:b/>
          <w:sz w:val="24"/>
          <w:szCs w:val="24"/>
          <w:lang w:val="kk-KZ"/>
        </w:rPr>
      </w:pPr>
    </w:p>
    <w:p w:rsidR="00550FDC" w:rsidRDefault="00550FDC" w:rsidP="00AA06B5">
      <w:pPr>
        <w:spacing w:after="0" w:line="240" w:lineRule="auto"/>
        <w:jc w:val="both"/>
        <w:rPr>
          <w:rFonts w:ascii="Times New Roman" w:hAnsi="Times New Roman"/>
          <w:b/>
          <w:sz w:val="24"/>
          <w:szCs w:val="24"/>
          <w:lang w:val="kk-KZ"/>
        </w:rPr>
      </w:pPr>
    </w:p>
    <w:p w:rsidR="00550FDC" w:rsidRDefault="00550FDC" w:rsidP="00AA06B5">
      <w:pPr>
        <w:spacing w:after="0" w:line="240" w:lineRule="auto"/>
        <w:jc w:val="both"/>
        <w:rPr>
          <w:rFonts w:ascii="Times New Roman" w:hAnsi="Times New Roman"/>
          <w:b/>
          <w:sz w:val="24"/>
          <w:szCs w:val="24"/>
          <w:lang w:val="kk-KZ"/>
        </w:rPr>
      </w:pPr>
    </w:p>
    <w:p w:rsidR="00550FDC" w:rsidRDefault="00550FDC" w:rsidP="00AA06B5">
      <w:pPr>
        <w:spacing w:after="0" w:line="240" w:lineRule="auto"/>
        <w:jc w:val="both"/>
        <w:rPr>
          <w:rFonts w:ascii="Times New Roman" w:hAnsi="Times New Roman"/>
          <w:b/>
          <w:sz w:val="24"/>
          <w:szCs w:val="24"/>
          <w:lang w:val="kk-KZ"/>
        </w:rPr>
      </w:pPr>
    </w:p>
    <w:p w:rsidR="00550FDC" w:rsidRDefault="00550FDC" w:rsidP="00AA06B5">
      <w:pPr>
        <w:spacing w:after="0" w:line="240" w:lineRule="auto"/>
        <w:jc w:val="both"/>
        <w:rPr>
          <w:rFonts w:ascii="Times New Roman" w:hAnsi="Times New Roman"/>
          <w:b/>
          <w:sz w:val="24"/>
          <w:szCs w:val="24"/>
          <w:lang w:val="kk-KZ"/>
        </w:rPr>
      </w:pPr>
    </w:p>
    <w:p w:rsidR="00550FDC" w:rsidRDefault="00550FDC" w:rsidP="00AA06B5">
      <w:pPr>
        <w:spacing w:after="0" w:line="240" w:lineRule="auto"/>
        <w:jc w:val="both"/>
        <w:rPr>
          <w:rFonts w:ascii="Times New Roman" w:hAnsi="Times New Roman"/>
          <w:b/>
          <w:sz w:val="24"/>
          <w:szCs w:val="24"/>
          <w:lang w:val="kk-KZ"/>
        </w:rPr>
      </w:pPr>
    </w:p>
    <w:p w:rsidR="00550FDC" w:rsidRDefault="00550FDC" w:rsidP="00AA06B5">
      <w:pPr>
        <w:spacing w:after="0" w:line="240" w:lineRule="auto"/>
        <w:jc w:val="both"/>
        <w:rPr>
          <w:rFonts w:ascii="Times New Roman" w:hAnsi="Times New Roman"/>
          <w:b/>
          <w:sz w:val="24"/>
          <w:szCs w:val="24"/>
          <w:lang w:val="kk-KZ"/>
        </w:rPr>
      </w:pPr>
    </w:p>
    <w:p w:rsidR="00550FDC" w:rsidRDefault="00550FDC" w:rsidP="00AA06B5">
      <w:pPr>
        <w:spacing w:after="0" w:line="240" w:lineRule="auto"/>
        <w:jc w:val="both"/>
        <w:rPr>
          <w:rFonts w:ascii="Times New Roman" w:hAnsi="Times New Roman"/>
          <w:b/>
          <w:sz w:val="24"/>
          <w:szCs w:val="24"/>
          <w:lang w:val="kk-KZ"/>
        </w:rPr>
      </w:pPr>
    </w:p>
    <w:p w:rsidR="00550FDC" w:rsidRDefault="00550FDC" w:rsidP="00AA06B5">
      <w:pPr>
        <w:spacing w:after="0" w:line="240" w:lineRule="auto"/>
        <w:jc w:val="both"/>
        <w:rPr>
          <w:rFonts w:ascii="Times New Roman" w:hAnsi="Times New Roman"/>
          <w:b/>
          <w:sz w:val="24"/>
          <w:szCs w:val="24"/>
          <w:lang w:val="kk-KZ"/>
        </w:rPr>
      </w:pPr>
    </w:p>
    <w:p w:rsidR="00550FDC" w:rsidRDefault="00550FDC" w:rsidP="00AA06B5">
      <w:pPr>
        <w:spacing w:after="0" w:line="240" w:lineRule="auto"/>
        <w:jc w:val="both"/>
        <w:rPr>
          <w:rFonts w:ascii="Times New Roman" w:hAnsi="Times New Roman"/>
          <w:b/>
          <w:sz w:val="24"/>
          <w:szCs w:val="24"/>
          <w:lang w:val="kk-KZ"/>
        </w:rPr>
      </w:pPr>
    </w:p>
    <w:p w:rsidR="00550FDC" w:rsidRDefault="00550FDC" w:rsidP="00AA06B5">
      <w:pPr>
        <w:spacing w:after="0" w:line="240" w:lineRule="auto"/>
        <w:jc w:val="both"/>
        <w:rPr>
          <w:rFonts w:ascii="Times New Roman" w:hAnsi="Times New Roman"/>
          <w:b/>
          <w:sz w:val="24"/>
          <w:szCs w:val="24"/>
          <w:lang w:val="kk-KZ"/>
        </w:rPr>
      </w:pPr>
    </w:p>
    <w:p w:rsidR="00550FDC" w:rsidRDefault="00550FDC" w:rsidP="00AA06B5">
      <w:pPr>
        <w:spacing w:after="0" w:line="240" w:lineRule="auto"/>
        <w:jc w:val="both"/>
        <w:rPr>
          <w:rFonts w:ascii="Times New Roman" w:hAnsi="Times New Roman"/>
          <w:b/>
          <w:sz w:val="24"/>
          <w:szCs w:val="24"/>
          <w:lang w:val="kk-KZ"/>
        </w:rPr>
      </w:pPr>
    </w:p>
    <w:p w:rsidR="00550FDC" w:rsidRDefault="00550FDC" w:rsidP="00AA06B5">
      <w:pPr>
        <w:spacing w:after="0" w:line="240" w:lineRule="auto"/>
        <w:jc w:val="both"/>
        <w:rPr>
          <w:rFonts w:ascii="Times New Roman" w:hAnsi="Times New Roman"/>
          <w:b/>
          <w:sz w:val="24"/>
          <w:szCs w:val="24"/>
          <w:lang w:val="kk-KZ"/>
        </w:rPr>
      </w:pPr>
    </w:p>
    <w:p w:rsidR="00550FDC" w:rsidRDefault="00550FDC" w:rsidP="00AA06B5">
      <w:pPr>
        <w:spacing w:after="0" w:line="240" w:lineRule="auto"/>
        <w:jc w:val="both"/>
        <w:rPr>
          <w:rFonts w:ascii="Times New Roman" w:hAnsi="Times New Roman"/>
          <w:b/>
          <w:sz w:val="24"/>
          <w:szCs w:val="24"/>
          <w:lang w:val="kk-KZ"/>
        </w:rPr>
      </w:pPr>
    </w:p>
    <w:p w:rsidR="00550FDC" w:rsidRDefault="00550FDC" w:rsidP="00AA06B5">
      <w:pPr>
        <w:spacing w:after="0" w:line="240" w:lineRule="auto"/>
        <w:jc w:val="both"/>
        <w:rPr>
          <w:rFonts w:ascii="Times New Roman" w:hAnsi="Times New Roman"/>
          <w:b/>
          <w:sz w:val="24"/>
          <w:szCs w:val="24"/>
          <w:lang w:val="kk-KZ"/>
        </w:rPr>
      </w:pPr>
    </w:p>
    <w:p w:rsidR="00550FDC" w:rsidRDefault="00550FDC" w:rsidP="00AA06B5">
      <w:pPr>
        <w:spacing w:after="0" w:line="240" w:lineRule="auto"/>
        <w:jc w:val="both"/>
        <w:rPr>
          <w:rFonts w:ascii="Times New Roman" w:hAnsi="Times New Roman"/>
          <w:b/>
          <w:sz w:val="24"/>
          <w:szCs w:val="24"/>
          <w:lang w:val="kk-KZ"/>
        </w:rPr>
      </w:pPr>
    </w:p>
    <w:p w:rsidR="00550FDC" w:rsidRPr="00462F01" w:rsidRDefault="00550FDC" w:rsidP="00AA06B5">
      <w:pPr>
        <w:spacing w:after="0" w:line="240" w:lineRule="auto"/>
        <w:jc w:val="both"/>
        <w:rPr>
          <w:rFonts w:ascii="Times New Roman" w:hAnsi="Times New Roman"/>
          <w:b/>
          <w:sz w:val="24"/>
          <w:szCs w:val="24"/>
          <w:lang w:val="kk-KZ"/>
        </w:rPr>
      </w:pPr>
    </w:p>
    <w:p w:rsidR="00B44FEE" w:rsidRPr="00AA06B5" w:rsidRDefault="00B44FEE" w:rsidP="00B44FEE">
      <w:pPr>
        <w:tabs>
          <w:tab w:val="left" w:pos="3751"/>
        </w:tabs>
        <w:spacing w:after="0" w:line="240" w:lineRule="auto"/>
        <w:jc w:val="center"/>
        <w:rPr>
          <w:rFonts w:ascii="Times New Roman" w:hAnsi="Times New Roman"/>
          <w:sz w:val="24"/>
          <w:szCs w:val="24"/>
          <w:lang w:val="kk-KZ"/>
        </w:rPr>
      </w:pPr>
      <w:r w:rsidRPr="00AA06B5">
        <w:rPr>
          <w:rFonts w:ascii="Times New Roman" w:hAnsi="Times New Roman"/>
          <w:sz w:val="24"/>
          <w:szCs w:val="24"/>
          <w:lang w:val="kk-KZ"/>
        </w:rPr>
        <w:lastRenderedPageBreak/>
        <w:t>Мергенбаева Азиза Тоймахамбетовна,</w:t>
      </w:r>
    </w:p>
    <w:p w:rsidR="00845244" w:rsidRPr="00AA06B5" w:rsidRDefault="00845244" w:rsidP="00AA06B5">
      <w:pPr>
        <w:spacing w:after="0" w:line="240" w:lineRule="auto"/>
        <w:jc w:val="center"/>
        <w:rPr>
          <w:rFonts w:ascii="Times New Roman" w:hAnsi="Times New Roman"/>
          <w:sz w:val="24"/>
          <w:szCs w:val="24"/>
          <w:lang w:val="kk-KZ"/>
        </w:rPr>
      </w:pPr>
      <w:r w:rsidRPr="00AA06B5">
        <w:rPr>
          <w:rFonts w:ascii="Times New Roman" w:hAnsi="Times New Roman"/>
          <w:sz w:val="24"/>
          <w:szCs w:val="24"/>
          <w:lang w:val="kk-KZ"/>
        </w:rPr>
        <w:t>Жуманова Гульфайруз Маратовна,</w:t>
      </w:r>
    </w:p>
    <w:p w:rsidR="00086F9B" w:rsidRPr="00AA06B5" w:rsidRDefault="00B44FEE" w:rsidP="00AA06B5">
      <w:pPr>
        <w:spacing w:after="0" w:line="240" w:lineRule="auto"/>
        <w:jc w:val="center"/>
        <w:rPr>
          <w:rFonts w:ascii="Times New Roman" w:hAnsi="Times New Roman"/>
          <w:sz w:val="24"/>
          <w:szCs w:val="24"/>
          <w:lang w:val="kk-KZ"/>
        </w:rPr>
      </w:pPr>
      <w:r>
        <w:rPr>
          <w:rFonts w:ascii="Times New Roman" w:hAnsi="Times New Roman"/>
          <w:sz w:val="24"/>
          <w:szCs w:val="24"/>
          <w:lang w:val="kk-KZ"/>
        </w:rPr>
        <w:t>Абишова Айжан Урынбасаровна</w:t>
      </w:r>
    </w:p>
    <w:p w:rsidR="00896A00" w:rsidRPr="00AA06B5" w:rsidRDefault="00896A00" w:rsidP="00AA06B5">
      <w:pPr>
        <w:spacing w:after="0" w:line="240" w:lineRule="auto"/>
        <w:jc w:val="center"/>
        <w:rPr>
          <w:rFonts w:ascii="Times New Roman" w:hAnsi="Times New Roman"/>
          <w:sz w:val="24"/>
          <w:szCs w:val="24"/>
          <w:lang w:val="kk-KZ"/>
        </w:rPr>
      </w:pPr>
    </w:p>
    <w:p w:rsidR="00896A00" w:rsidRPr="00AA06B5" w:rsidRDefault="00896A00" w:rsidP="00AA06B5">
      <w:pPr>
        <w:spacing w:after="0" w:line="240" w:lineRule="auto"/>
        <w:jc w:val="center"/>
        <w:rPr>
          <w:rFonts w:ascii="Times New Roman" w:hAnsi="Times New Roman"/>
          <w:sz w:val="24"/>
          <w:szCs w:val="24"/>
          <w:lang w:val="kk-KZ"/>
        </w:rPr>
      </w:pPr>
    </w:p>
    <w:p w:rsidR="00896A00" w:rsidRPr="00AA06B5" w:rsidRDefault="00896A00" w:rsidP="00AA06B5">
      <w:pPr>
        <w:spacing w:after="0" w:line="240" w:lineRule="auto"/>
        <w:jc w:val="center"/>
        <w:rPr>
          <w:rFonts w:ascii="Times New Roman" w:hAnsi="Times New Roman"/>
          <w:sz w:val="24"/>
          <w:szCs w:val="24"/>
          <w:lang w:val="kk-KZ"/>
        </w:rPr>
      </w:pPr>
    </w:p>
    <w:p w:rsidR="00086F9B" w:rsidRPr="00AA06B5" w:rsidRDefault="00845244" w:rsidP="00AA06B5">
      <w:pPr>
        <w:spacing w:after="0" w:line="240" w:lineRule="auto"/>
        <w:jc w:val="center"/>
        <w:rPr>
          <w:rFonts w:ascii="Times New Roman" w:hAnsi="Times New Roman"/>
          <w:sz w:val="24"/>
          <w:szCs w:val="24"/>
          <w:lang w:val="kk-KZ"/>
        </w:rPr>
      </w:pPr>
      <w:r w:rsidRPr="00AA06B5">
        <w:rPr>
          <w:rFonts w:ascii="Times New Roman" w:hAnsi="Times New Roman"/>
          <w:sz w:val="24"/>
          <w:szCs w:val="24"/>
          <w:lang w:val="kk-KZ"/>
        </w:rPr>
        <w:t xml:space="preserve">«Кәсіпкерлік» пәнінен дәріс жинағы </w:t>
      </w:r>
    </w:p>
    <w:p w:rsidR="00086F9B" w:rsidRPr="00AA06B5" w:rsidRDefault="00086F9B" w:rsidP="00AA06B5">
      <w:pPr>
        <w:spacing w:after="0" w:line="240" w:lineRule="auto"/>
        <w:jc w:val="center"/>
        <w:rPr>
          <w:rFonts w:ascii="Times New Roman" w:hAnsi="Times New Roman"/>
          <w:sz w:val="24"/>
          <w:szCs w:val="24"/>
          <w:lang w:val="kk-KZ"/>
        </w:rPr>
      </w:pPr>
    </w:p>
    <w:p w:rsidR="00896A00" w:rsidRPr="00AA06B5" w:rsidRDefault="00896A00" w:rsidP="00AA06B5">
      <w:pPr>
        <w:spacing w:after="0" w:line="240" w:lineRule="auto"/>
        <w:jc w:val="center"/>
        <w:rPr>
          <w:rFonts w:ascii="Times New Roman" w:hAnsi="Times New Roman"/>
          <w:sz w:val="24"/>
          <w:szCs w:val="24"/>
          <w:lang w:val="kk-KZ"/>
        </w:rPr>
      </w:pPr>
    </w:p>
    <w:p w:rsidR="00055138" w:rsidRPr="00AA06B5" w:rsidRDefault="00055138" w:rsidP="00AA06B5">
      <w:pPr>
        <w:spacing w:after="0" w:line="240" w:lineRule="auto"/>
        <w:jc w:val="center"/>
        <w:rPr>
          <w:rFonts w:ascii="Times New Roman" w:hAnsi="Times New Roman"/>
          <w:sz w:val="24"/>
          <w:szCs w:val="24"/>
          <w:lang w:val="kk-KZ"/>
        </w:rPr>
      </w:pPr>
    </w:p>
    <w:p w:rsidR="00055138" w:rsidRPr="00AA06B5" w:rsidRDefault="00055138" w:rsidP="00AA06B5">
      <w:pPr>
        <w:spacing w:after="0" w:line="240" w:lineRule="auto"/>
        <w:jc w:val="center"/>
        <w:rPr>
          <w:rFonts w:ascii="Times New Roman" w:hAnsi="Times New Roman"/>
          <w:sz w:val="24"/>
          <w:szCs w:val="24"/>
          <w:lang w:val="kk-KZ"/>
        </w:rPr>
      </w:pPr>
    </w:p>
    <w:p w:rsidR="00055138" w:rsidRPr="00AA06B5" w:rsidRDefault="00055138" w:rsidP="00AA06B5">
      <w:pPr>
        <w:spacing w:after="0" w:line="240" w:lineRule="auto"/>
        <w:jc w:val="center"/>
        <w:rPr>
          <w:rFonts w:ascii="Times New Roman" w:hAnsi="Times New Roman"/>
          <w:sz w:val="24"/>
          <w:szCs w:val="24"/>
          <w:lang w:val="kk-KZ"/>
        </w:rPr>
      </w:pPr>
    </w:p>
    <w:p w:rsidR="00896A00" w:rsidRPr="00AA06B5" w:rsidRDefault="00896A00" w:rsidP="00AA06B5">
      <w:pPr>
        <w:spacing w:after="0" w:line="240" w:lineRule="auto"/>
        <w:jc w:val="center"/>
        <w:rPr>
          <w:rFonts w:ascii="Times New Roman" w:hAnsi="Times New Roman"/>
          <w:sz w:val="24"/>
          <w:szCs w:val="24"/>
          <w:lang w:val="kk-KZ"/>
        </w:rPr>
      </w:pPr>
    </w:p>
    <w:p w:rsidR="00086F9B" w:rsidRPr="00AA06B5" w:rsidRDefault="00086F9B" w:rsidP="00AA06B5">
      <w:pPr>
        <w:spacing w:after="0" w:line="240" w:lineRule="auto"/>
        <w:jc w:val="center"/>
        <w:rPr>
          <w:rFonts w:ascii="Times New Roman" w:hAnsi="Times New Roman"/>
          <w:sz w:val="24"/>
          <w:szCs w:val="24"/>
          <w:lang w:val="kk-KZ"/>
        </w:rPr>
      </w:pPr>
      <w:r w:rsidRPr="00AA06B5">
        <w:rPr>
          <w:rFonts w:ascii="Times New Roman" w:hAnsi="Times New Roman"/>
          <w:sz w:val="24"/>
          <w:szCs w:val="24"/>
          <w:lang w:val="kk-KZ"/>
        </w:rPr>
        <w:t xml:space="preserve">Редактор </w:t>
      </w:r>
      <w:r w:rsidR="00845244" w:rsidRPr="00AA06B5">
        <w:rPr>
          <w:rFonts w:ascii="Times New Roman" w:hAnsi="Times New Roman"/>
          <w:sz w:val="24"/>
          <w:szCs w:val="24"/>
          <w:lang w:val="kk-KZ"/>
        </w:rPr>
        <w:t>Жуманова Г.М.</w:t>
      </w:r>
    </w:p>
    <w:p w:rsidR="00086F9B" w:rsidRPr="00AA06B5" w:rsidRDefault="00086F9B" w:rsidP="00AA06B5">
      <w:pPr>
        <w:spacing w:after="0" w:line="240" w:lineRule="auto"/>
        <w:jc w:val="center"/>
        <w:rPr>
          <w:rFonts w:ascii="Times New Roman" w:hAnsi="Times New Roman"/>
          <w:sz w:val="24"/>
          <w:szCs w:val="24"/>
          <w:lang w:val="kk-KZ"/>
        </w:rPr>
      </w:pPr>
    </w:p>
    <w:p w:rsidR="00086F9B" w:rsidRPr="00AA06B5" w:rsidRDefault="00086F9B" w:rsidP="00AA06B5">
      <w:pPr>
        <w:spacing w:after="0" w:line="240" w:lineRule="auto"/>
        <w:jc w:val="center"/>
        <w:rPr>
          <w:rFonts w:ascii="Times New Roman" w:hAnsi="Times New Roman"/>
          <w:sz w:val="24"/>
          <w:szCs w:val="24"/>
          <w:lang w:val="kk-KZ"/>
        </w:rPr>
      </w:pPr>
    </w:p>
    <w:p w:rsidR="00845244" w:rsidRPr="00AA06B5" w:rsidRDefault="00845244" w:rsidP="00AA06B5">
      <w:pPr>
        <w:spacing w:after="0" w:line="240" w:lineRule="auto"/>
        <w:ind w:firstLine="708"/>
        <w:jc w:val="center"/>
        <w:rPr>
          <w:rFonts w:ascii="Times New Roman" w:hAnsi="Times New Roman"/>
          <w:sz w:val="24"/>
          <w:szCs w:val="24"/>
          <w:lang w:val="kk-KZ"/>
        </w:rPr>
      </w:pPr>
    </w:p>
    <w:p w:rsidR="00896A00" w:rsidRPr="00AA06B5" w:rsidRDefault="00896A00" w:rsidP="00AA06B5">
      <w:pPr>
        <w:spacing w:after="0" w:line="240" w:lineRule="auto"/>
        <w:ind w:firstLine="708"/>
        <w:jc w:val="center"/>
        <w:rPr>
          <w:rFonts w:ascii="Times New Roman" w:hAnsi="Times New Roman"/>
          <w:sz w:val="24"/>
          <w:szCs w:val="24"/>
          <w:lang w:val="kk-KZ"/>
        </w:rPr>
      </w:pPr>
    </w:p>
    <w:p w:rsidR="00845244" w:rsidRPr="00AA06B5" w:rsidRDefault="00845244" w:rsidP="00AA06B5">
      <w:pPr>
        <w:spacing w:after="0" w:line="240" w:lineRule="auto"/>
        <w:ind w:firstLine="708"/>
        <w:jc w:val="center"/>
        <w:rPr>
          <w:rFonts w:ascii="Times New Roman" w:hAnsi="Times New Roman"/>
          <w:sz w:val="24"/>
          <w:szCs w:val="24"/>
          <w:lang w:val="kk-KZ"/>
        </w:rPr>
      </w:pPr>
      <w:r w:rsidRPr="00AA06B5">
        <w:rPr>
          <w:rFonts w:ascii="Times New Roman" w:hAnsi="Times New Roman"/>
          <w:sz w:val="24"/>
          <w:szCs w:val="24"/>
          <w:lang w:val="kk-KZ"/>
        </w:rPr>
        <w:t>Басуға қол қойылды _________202</w:t>
      </w:r>
      <w:r w:rsidR="00F30FFC">
        <w:rPr>
          <w:rFonts w:ascii="Times New Roman" w:hAnsi="Times New Roman"/>
          <w:sz w:val="24"/>
          <w:szCs w:val="24"/>
          <w:lang w:val="kk-KZ"/>
        </w:rPr>
        <w:t>2</w:t>
      </w:r>
      <w:r w:rsidRPr="00AA06B5">
        <w:rPr>
          <w:rFonts w:ascii="Times New Roman" w:hAnsi="Times New Roman"/>
          <w:sz w:val="24"/>
          <w:szCs w:val="24"/>
          <w:lang w:val="kk-KZ"/>
        </w:rPr>
        <w:t>.</w:t>
      </w:r>
    </w:p>
    <w:p w:rsidR="00845244" w:rsidRPr="00AA06B5" w:rsidRDefault="00845244" w:rsidP="00AA06B5">
      <w:pPr>
        <w:spacing w:after="0" w:line="240" w:lineRule="auto"/>
        <w:ind w:firstLine="708"/>
        <w:jc w:val="center"/>
        <w:rPr>
          <w:rFonts w:ascii="Times New Roman" w:hAnsi="Times New Roman"/>
          <w:sz w:val="24"/>
          <w:szCs w:val="24"/>
          <w:lang w:val="kk-KZ"/>
        </w:rPr>
      </w:pPr>
      <w:r w:rsidRPr="00AA06B5">
        <w:rPr>
          <w:rFonts w:ascii="Times New Roman" w:hAnsi="Times New Roman"/>
          <w:sz w:val="24"/>
          <w:szCs w:val="24"/>
          <w:lang w:val="kk-KZ"/>
        </w:rPr>
        <w:t>Қағаз пішімі  60х84 1/16</w:t>
      </w:r>
    </w:p>
    <w:p w:rsidR="00845244" w:rsidRPr="00AA06B5" w:rsidRDefault="00F30FFC" w:rsidP="00AA06B5">
      <w:pPr>
        <w:spacing w:after="0" w:line="240" w:lineRule="auto"/>
        <w:ind w:firstLine="708"/>
        <w:jc w:val="center"/>
        <w:rPr>
          <w:rFonts w:ascii="Times New Roman" w:hAnsi="Times New Roman"/>
          <w:sz w:val="24"/>
          <w:szCs w:val="24"/>
          <w:lang w:val="kk-KZ"/>
        </w:rPr>
      </w:pPr>
      <w:r>
        <w:rPr>
          <w:rFonts w:ascii="Times New Roman" w:hAnsi="Times New Roman"/>
          <w:sz w:val="24"/>
          <w:szCs w:val="24"/>
          <w:lang w:val="kk-KZ"/>
        </w:rPr>
        <w:t>Типографиялық қағазы. Көлемі 7,5</w:t>
      </w:r>
      <w:r w:rsidR="00845244" w:rsidRPr="00AA06B5">
        <w:rPr>
          <w:rFonts w:ascii="Times New Roman" w:hAnsi="Times New Roman"/>
          <w:sz w:val="24"/>
          <w:szCs w:val="24"/>
          <w:lang w:val="kk-KZ"/>
        </w:rPr>
        <w:t xml:space="preserve"> б.б.</w:t>
      </w:r>
    </w:p>
    <w:p w:rsidR="00845244" w:rsidRPr="00AA06B5" w:rsidRDefault="00845244" w:rsidP="00AA06B5">
      <w:pPr>
        <w:spacing w:after="0" w:line="240" w:lineRule="auto"/>
        <w:ind w:firstLine="708"/>
        <w:jc w:val="center"/>
        <w:rPr>
          <w:rFonts w:ascii="Times New Roman" w:hAnsi="Times New Roman"/>
          <w:sz w:val="24"/>
          <w:szCs w:val="24"/>
          <w:lang w:val="kk-KZ"/>
        </w:rPr>
      </w:pPr>
      <w:r w:rsidRPr="00AA06B5">
        <w:rPr>
          <w:rFonts w:ascii="Times New Roman" w:hAnsi="Times New Roman"/>
          <w:sz w:val="24"/>
          <w:szCs w:val="24"/>
          <w:lang w:val="kk-KZ"/>
        </w:rPr>
        <w:t>Таралымы ___дана. Тапсырыс №</w:t>
      </w:r>
    </w:p>
    <w:p w:rsidR="00845244" w:rsidRPr="00AA06B5" w:rsidRDefault="00845244" w:rsidP="00AA06B5">
      <w:pPr>
        <w:spacing w:after="0" w:line="240" w:lineRule="auto"/>
        <w:jc w:val="center"/>
        <w:rPr>
          <w:rFonts w:ascii="Times New Roman" w:hAnsi="Times New Roman"/>
          <w:sz w:val="24"/>
          <w:szCs w:val="24"/>
          <w:lang w:val="kk-KZ"/>
        </w:rPr>
      </w:pPr>
    </w:p>
    <w:p w:rsidR="00845244" w:rsidRPr="00AA06B5" w:rsidRDefault="00845244" w:rsidP="00AA06B5">
      <w:pPr>
        <w:spacing w:after="0" w:line="240" w:lineRule="auto"/>
        <w:jc w:val="center"/>
        <w:rPr>
          <w:rFonts w:ascii="Times New Roman" w:hAnsi="Times New Roman"/>
          <w:sz w:val="24"/>
          <w:szCs w:val="24"/>
          <w:lang w:val="kk-KZ"/>
        </w:rPr>
      </w:pPr>
    </w:p>
    <w:p w:rsidR="00845244" w:rsidRPr="00AA06B5" w:rsidRDefault="00845244" w:rsidP="00AA06B5">
      <w:pPr>
        <w:spacing w:after="0" w:line="240" w:lineRule="auto"/>
        <w:rPr>
          <w:rFonts w:ascii="Times New Roman" w:hAnsi="Times New Roman"/>
          <w:sz w:val="24"/>
          <w:szCs w:val="24"/>
          <w:lang w:val="kk-KZ"/>
        </w:rPr>
      </w:pPr>
    </w:p>
    <w:p w:rsidR="00845244" w:rsidRPr="00AA06B5" w:rsidRDefault="00845244" w:rsidP="00AA06B5">
      <w:pPr>
        <w:spacing w:after="0" w:line="240" w:lineRule="auto"/>
        <w:rPr>
          <w:rFonts w:ascii="Times New Roman" w:hAnsi="Times New Roman"/>
          <w:sz w:val="24"/>
          <w:szCs w:val="24"/>
          <w:lang w:val="kk-KZ"/>
        </w:rPr>
      </w:pPr>
    </w:p>
    <w:p w:rsidR="00845244" w:rsidRPr="00AA06B5" w:rsidRDefault="00845244" w:rsidP="00AA06B5">
      <w:pPr>
        <w:spacing w:after="0" w:line="240" w:lineRule="auto"/>
        <w:rPr>
          <w:rFonts w:ascii="Times New Roman" w:hAnsi="Times New Roman"/>
          <w:sz w:val="24"/>
          <w:szCs w:val="24"/>
          <w:lang w:val="kk-KZ"/>
        </w:rPr>
      </w:pPr>
    </w:p>
    <w:p w:rsidR="00845244" w:rsidRPr="00AA06B5" w:rsidRDefault="00845244" w:rsidP="00AA06B5">
      <w:pPr>
        <w:spacing w:after="0" w:line="240" w:lineRule="auto"/>
        <w:rPr>
          <w:rFonts w:ascii="Times New Roman" w:hAnsi="Times New Roman"/>
          <w:sz w:val="24"/>
          <w:szCs w:val="24"/>
          <w:lang w:val="kk-KZ"/>
        </w:rPr>
      </w:pPr>
    </w:p>
    <w:p w:rsidR="00845244" w:rsidRPr="00AA06B5" w:rsidRDefault="00845244" w:rsidP="00AA06B5">
      <w:pPr>
        <w:spacing w:after="0" w:line="240" w:lineRule="auto"/>
        <w:rPr>
          <w:rFonts w:ascii="Times New Roman" w:hAnsi="Times New Roman"/>
          <w:sz w:val="24"/>
          <w:szCs w:val="24"/>
          <w:lang w:val="kk-KZ"/>
        </w:rPr>
      </w:pPr>
    </w:p>
    <w:p w:rsidR="00845244" w:rsidRPr="00AA06B5" w:rsidRDefault="00845244" w:rsidP="00AA06B5">
      <w:pPr>
        <w:spacing w:after="0" w:line="240" w:lineRule="auto"/>
        <w:rPr>
          <w:rFonts w:ascii="Times New Roman" w:hAnsi="Times New Roman"/>
          <w:sz w:val="24"/>
          <w:szCs w:val="24"/>
          <w:lang w:val="kk-KZ"/>
        </w:rPr>
      </w:pPr>
    </w:p>
    <w:p w:rsidR="00845244" w:rsidRPr="00AA06B5" w:rsidRDefault="00845244" w:rsidP="00AA06B5">
      <w:pPr>
        <w:spacing w:after="0" w:line="240" w:lineRule="auto"/>
        <w:rPr>
          <w:rFonts w:ascii="Times New Roman" w:hAnsi="Times New Roman"/>
          <w:sz w:val="24"/>
          <w:szCs w:val="24"/>
          <w:lang w:val="kk-KZ"/>
        </w:rPr>
      </w:pPr>
    </w:p>
    <w:p w:rsidR="00845244" w:rsidRPr="00AA06B5" w:rsidRDefault="00845244" w:rsidP="00AA06B5">
      <w:pPr>
        <w:spacing w:after="0" w:line="240" w:lineRule="auto"/>
        <w:rPr>
          <w:rFonts w:ascii="Times New Roman" w:hAnsi="Times New Roman"/>
          <w:sz w:val="24"/>
          <w:szCs w:val="24"/>
          <w:lang w:val="kk-KZ"/>
        </w:rPr>
      </w:pPr>
    </w:p>
    <w:p w:rsidR="00845244" w:rsidRPr="00AA06B5" w:rsidRDefault="00845244" w:rsidP="00AA06B5">
      <w:pPr>
        <w:spacing w:after="0" w:line="240" w:lineRule="auto"/>
        <w:rPr>
          <w:rFonts w:ascii="Times New Roman" w:hAnsi="Times New Roman"/>
          <w:sz w:val="24"/>
          <w:szCs w:val="24"/>
          <w:lang w:val="kk-KZ"/>
        </w:rPr>
      </w:pPr>
    </w:p>
    <w:p w:rsidR="00845244" w:rsidRPr="00AA06B5" w:rsidRDefault="00845244" w:rsidP="00AA06B5">
      <w:pPr>
        <w:spacing w:after="0" w:line="240" w:lineRule="auto"/>
        <w:rPr>
          <w:rFonts w:ascii="Times New Roman" w:hAnsi="Times New Roman"/>
          <w:sz w:val="24"/>
          <w:szCs w:val="24"/>
          <w:lang w:val="kk-KZ"/>
        </w:rPr>
      </w:pPr>
    </w:p>
    <w:p w:rsidR="00845244" w:rsidRPr="00AA06B5" w:rsidRDefault="00845244" w:rsidP="00AA06B5">
      <w:pPr>
        <w:spacing w:after="0" w:line="240" w:lineRule="auto"/>
        <w:rPr>
          <w:rFonts w:ascii="Times New Roman" w:hAnsi="Times New Roman"/>
          <w:sz w:val="24"/>
          <w:szCs w:val="24"/>
          <w:lang w:val="kk-KZ"/>
        </w:rPr>
      </w:pPr>
    </w:p>
    <w:p w:rsidR="00845244" w:rsidRPr="00AA06B5" w:rsidRDefault="00845244" w:rsidP="00AA06B5">
      <w:pPr>
        <w:spacing w:after="0" w:line="240" w:lineRule="auto"/>
        <w:rPr>
          <w:rFonts w:ascii="Times New Roman" w:hAnsi="Times New Roman"/>
          <w:sz w:val="24"/>
          <w:szCs w:val="24"/>
          <w:lang w:val="kk-KZ"/>
        </w:rPr>
      </w:pPr>
    </w:p>
    <w:p w:rsidR="00845244" w:rsidRPr="00AA06B5" w:rsidRDefault="00845244" w:rsidP="00AA06B5">
      <w:pPr>
        <w:spacing w:after="0" w:line="240" w:lineRule="auto"/>
        <w:rPr>
          <w:rFonts w:ascii="Times New Roman" w:hAnsi="Times New Roman"/>
          <w:sz w:val="24"/>
          <w:szCs w:val="24"/>
          <w:lang w:val="kk-KZ"/>
        </w:rPr>
      </w:pPr>
    </w:p>
    <w:p w:rsidR="00845244" w:rsidRPr="00AA06B5" w:rsidRDefault="00845244" w:rsidP="00AA06B5">
      <w:pPr>
        <w:spacing w:after="0" w:line="240" w:lineRule="auto"/>
        <w:jc w:val="center"/>
        <w:rPr>
          <w:rFonts w:ascii="Times New Roman" w:hAnsi="Times New Roman"/>
          <w:sz w:val="24"/>
          <w:szCs w:val="24"/>
          <w:lang w:val="kk-KZ"/>
        </w:rPr>
      </w:pPr>
      <w:r w:rsidRPr="00AA06B5">
        <w:rPr>
          <w:rFonts w:ascii="Times New Roman" w:hAnsi="Times New Roman"/>
          <w:sz w:val="24"/>
          <w:szCs w:val="24"/>
          <w:lang w:val="kk-KZ"/>
        </w:rPr>
        <w:t>© М.Әуезов атындағы</w:t>
      </w:r>
      <w:r w:rsidR="00B44FEE">
        <w:rPr>
          <w:rFonts w:ascii="Times New Roman" w:hAnsi="Times New Roman"/>
          <w:sz w:val="24"/>
          <w:szCs w:val="24"/>
          <w:lang w:val="kk-KZ"/>
        </w:rPr>
        <w:t xml:space="preserve"> Оңтүстік Қазақстан </w:t>
      </w:r>
      <w:r w:rsidRPr="00AA06B5">
        <w:rPr>
          <w:rFonts w:ascii="Times New Roman" w:hAnsi="Times New Roman"/>
          <w:sz w:val="24"/>
          <w:szCs w:val="24"/>
          <w:lang w:val="kk-KZ"/>
        </w:rPr>
        <w:t xml:space="preserve"> университетінің баспасы</w:t>
      </w:r>
    </w:p>
    <w:p w:rsidR="00845244" w:rsidRPr="00AA06B5" w:rsidRDefault="00845244" w:rsidP="00AA06B5">
      <w:pPr>
        <w:tabs>
          <w:tab w:val="left" w:pos="2490"/>
        </w:tabs>
        <w:spacing w:after="0" w:line="240" w:lineRule="auto"/>
        <w:jc w:val="center"/>
        <w:rPr>
          <w:rFonts w:ascii="Times New Roman" w:hAnsi="Times New Roman"/>
          <w:sz w:val="24"/>
          <w:szCs w:val="24"/>
          <w:lang w:val="kk-KZ"/>
        </w:rPr>
      </w:pPr>
    </w:p>
    <w:p w:rsidR="00845244" w:rsidRPr="00AA06B5" w:rsidRDefault="00845244" w:rsidP="00AA06B5">
      <w:pPr>
        <w:tabs>
          <w:tab w:val="left" w:pos="2490"/>
        </w:tabs>
        <w:spacing w:after="0" w:line="240" w:lineRule="auto"/>
        <w:jc w:val="center"/>
        <w:rPr>
          <w:rFonts w:ascii="Times New Roman" w:hAnsi="Times New Roman"/>
          <w:sz w:val="24"/>
          <w:szCs w:val="24"/>
          <w:lang w:val="kk-KZ"/>
        </w:rPr>
      </w:pPr>
    </w:p>
    <w:p w:rsidR="00845244" w:rsidRPr="00AA06B5" w:rsidRDefault="00F30FFC" w:rsidP="00AA06B5">
      <w:pPr>
        <w:spacing w:after="0" w:line="240" w:lineRule="auto"/>
        <w:jc w:val="center"/>
        <w:rPr>
          <w:rFonts w:ascii="Times New Roman" w:hAnsi="Times New Roman"/>
          <w:sz w:val="24"/>
          <w:szCs w:val="24"/>
          <w:lang w:val="kk-KZ"/>
        </w:rPr>
      </w:pPr>
      <w:r>
        <w:rPr>
          <w:rFonts w:ascii="Times New Roman" w:hAnsi="Times New Roman"/>
          <w:sz w:val="24"/>
          <w:szCs w:val="24"/>
          <w:lang w:val="kk-KZ"/>
        </w:rPr>
        <w:t>М.Әуезов атындағы ОҚ</w:t>
      </w:r>
      <w:r w:rsidR="00845244" w:rsidRPr="00AA06B5">
        <w:rPr>
          <w:rFonts w:ascii="Times New Roman" w:hAnsi="Times New Roman"/>
          <w:sz w:val="24"/>
          <w:szCs w:val="24"/>
          <w:lang w:val="kk-KZ"/>
        </w:rPr>
        <w:t xml:space="preserve">У-нің баспа орталығы, Шымкент қаласы, </w:t>
      </w:r>
    </w:p>
    <w:p w:rsidR="00C16B95" w:rsidRPr="00AA06B5" w:rsidRDefault="00845244" w:rsidP="00AA06B5">
      <w:pPr>
        <w:spacing w:after="0" w:line="240" w:lineRule="auto"/>
        <w:jc w:val="center"/>
        <w:rPr>
          <w:rFonts w:ascii="Times New Roman" w:hAnsi="Times New Roman"/>
          <w:sz w:val="24"/>
          <w:szCs w:val="24"/>
          <w:lang w:val="kk-KZ"/>
        </w:rPr>
      </w:pPr>
      <w:r w:rsidRPr="00AA06B5">
        <w:rPr>
          <w:rFonts w:ascii="Times New Roman" w:hAnsi="Times New Roman"/>
          <w:sz w:val="24"/>
          <w:szCs w:val="24"/>
          <w:lang w:val="kk-KZ"/>
        </w:rPr>
        <w:t>Тәуке хан даңғылы, 5</w:t>
      </w:r>
    </w:p>
    <w:sectPr w:rsidR="00C16B95" w:rsidRPr="00AA06B5" w:rsidSect="00C16B95">
      <w:footerReference w:type="default" r:id="rId80"/>
      <w:pgSz w:w="11906" w:h="16838" w:code="9"/>
      <w:pgMar w:top="1134"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59B6" w:rsidRDefault="00F659B6" w:rsidP="00CD052E">
      <w:pPr>
        <w:spacing w:after="0" w:line="240" w:lineRule="auto"/>
      </w:pPr>
      <w:r>
        <w:separator/>
      </w:r>
    </w:p>
  </w:endnote>
  <w:endnote w:type="continuationSeparator" w:id="1">
    <w:p w:rsidR="00F659B6" w:rsidRDefault="00F659B6" w:rsidP="00CD05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KZ Times New Roman">
    <w:altName w:val="Times New Roman"/>
    <w:panose1 w:val="020206030504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font279">
    <w:altName w:val="Times New Roman"/>
    <w:charset w:val="CC"/>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font283">
    <w:altName w:val="Times New Roman"/>
    <w:charset w:val="CC"/>
    <w:family w:val="auto"/>
    <w:pitch w:val="variable"/>
    <w:sig w:usb0="00000000" w:usb1="00000000" w:usb2="00000000" w:usb3="00000000" w:csb0="00000000" w:csb1="00000000"/>
  </w:font>
  <w:font w:name="KZ Arial">
    <w:altName w:val="Arial"/>
    <w:charset w:val="CC"/>
    <w:family w:val="swiss"/>
    <w:pitch w:val="variable"/>
    <w:sig w:usb0="00000001" w:usb1="00000000" w:usb2="00000000" w:usb3="00000000" w:csb0="0000009F" w:csb1="00000000"/>
  </w:font>
  <w:font w:name="Times New Roman Kaz">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09282"/>
      <w:docPartObj>
        <w:docPartGallery w:val="Page Numbers (Bottom of Page)"/>
        <w:docPartUnique/>
      </w:docPartObj>
    </w:sdtPr>
    <w:sdtContent>
      <w:p w:rsidR="00F659B6" w:rsidRDefault="00EF0001">
        <w:pPr>
          <w:pStyle w:val="af8"/>
          <w:jc w:val="center"/>
        </w:pPr>
        <w:fldSimple w:instr="PAGE   \* MERGEFORMAT">
          <w:r w:rsidR="00550FDC">
            <w:rPr>
              <w:noProof/>
            </w:rPr>
            <w:t>132</w:t>
          </w:r>
        </w:fldSimple>
      </w:p>
    </w:sdtContent>
  </w:sdt>
  <w:p w:rsidR="00F659B6" w:rsidRDefault="00F659B6">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59B6" w:rsidRDefault="00F659B6" w:rsidP="00CD052E">
      <w:pPr>
        <w:spacing w:after="0" w:line="240" w:lineRule="auto"/>
      </w:pPr>
      <w:r>
        <w:separator/>
      </w:r>
    </w:p>
  </w:footnote>
  <w:footnote w:type="continuationSeparator" w:id="1">
    <w:p w:rsidR="00F659B6" w:rsidRDefault="00F659B6" w:rsidP="00CD05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43C38"/>
    <w:multiLevelType w:val="multilevel"/>
    <w:tmpl w:val="C4F0A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52E682F"/>
    <w:multiLevelType w:val="hybridMultilevel"/>
    <w:tmpl w:val="60226D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2F1B70"/>
    <w:multiLevelType w:val="hybridMultilevel"/>
    <w:tmpl w:val="D58AA0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441DF4"/>
    <w:multiLevelType w:val="hybridMultilevel"/>
    <w:tmpl w:val="8A9294A2"/>
    <w:lvl w:ilvl="0" w:tplc="F91A20A8">
      <w:start w:val="1"/>
      <w:numFmt w:val="bullet"/>
      <w:lvlText w:val=""/>
      <w:lvlJc w:val="left"/>
      <w:pPr>
        <w:ind w:left="720" w:hanging="360"/>
      </w:pPr>
      <w:rPr>
        <w:rFonts w:ascii="Symbol" w:hAnsi="Symbol" w:hint="default"/>
      </w:rPr>
    </w:lvl>
    <w:lvl w:ilvl="1" w:tplc="2C947A66" w:tentative="1">
      <w:start w:val="1"/>
      <w:numFmt w:val="bullet"/>
      <w:lvlText w:val="o"/>
      <w:lvlJc w:val="left"/>
      <w:pPr>
        <w:ind w:left="1440" w:hanging="360"/>
      </w:pPr>
      <w:rPr>
        <w:rFonts w:ascii="Courier New" w:hAnsi="Courier New" w:cs="Courier New" w:hint="default"/>
      </w:rPr>
    </w:lvl>
    <w:lvl w:ilvl="2" w:tplc="2660811C" w:tentative="1">
      <w:start w:val="1"/>
      <w:numFmt w:val="bullet"/>
      <w:lvlText w:val=""/>
      <w:lvlJc w:val="left"/>
      <w:pPr>
        <w:ind w:left="2160" w:hanging="360"/>
      </w:pPr>
      <w:rPr>
        <w:rFonts w:ascii="Wingdings" w:hAnsi="Wingdings" w:hint="default"/>
      </w:rPr>
    </w:lvl>
    <w:lvl w:ilvl="3" w:tplc="9B0A5970" w:tentative="1">
      <w:start w:val="1"/>
      <w:numFmt w:val="bullet"/>
      <w:lvlText w:val=""/>
      <w:lvlJc w:val="left"/>
      <w:pPr>
        <w:ind w:left="2880" w:hanging="360"/>
      </w:pPr>
      <w:rPr>
        <w:rFonts w:ascii="Symbol" w:hAnsi="Symbol" w:hint="default"/>
      </w:rPr>
    </w:lvl>
    <w:lvl w:ilvl="4" w:tplc="8BDA98B6" w:tentative="1">
      <w:start w:val="1"/>
      <w:numFmt w:val="bullet"/>
      <w:lvlText w:val="o"/>
      <w:lvlJc w:val="left"/>
      <w:pPr>
        <w:ind w:left="3600" w:hanging="360"/>
      </w:pPr>
      <w:rPr>
        <w:rFonts w:ascii="Courier New" w:hAnsi="Courier New" w:cs="Courier New" w:hint="default"/>
      </w:rPr>
    </w:lvl>
    <w:lvl w:ilvl="5" w:tplc="1BE4429C" w:tentative="1">
      <w:start w:val="1"/>
      <w:numFmt w:val="bullet"/>
      <w:lvlText w:val=""/>
      <w:lvlJc w:val="left"/>
      <w:pPr>
        <w:ind w:left="4320" w:hanging="360"/>
      </w:pPr>
      <w:rPr>
        <w:rFonts w:ascii="Wingdings" w:hAnsi="Wingdings" w:hint="default"/>
      </w:rPr>
    </w:lvl>
    <w:lvl w:ilvl="6" w:tplc="C922CF5A" w:tentative="1">
      <w:start w:val="1"/>
      <w:numFmt w:val="bullet"/>
      <w:lvlText w:val=""/>
      <w:lvlJc w:val="left"/>
      <w:pPr>
        <w:ind w:left="5040" w:hanging="360"/>
      </w:pPr>
      <w:rPr>
        <w:rFonts w:ascii="Symbol" w:hAnsi="Symbol" w:hint="default"/>
      </w:rPr>
    </w:lvl>
    <w:lvl w:ilvl="7" w:tplc="6BB2080A" w:tentative="1">
      <w:start w:val="1"/>
      <w:numFmt w:val="bullet"/>
      <w:lvlText w:val="o"/>
      <w:lvlJc w:val="left"/>
      <w:pPr>
        <w:ind w:left="5760" w:hanging="360"/>
      </w:pPr>
      <w:rPr>
        <w:rFonts w:ascii="Courier New" w:hAnsi="Courier New" w:cs="Courier New" w:hint="default"/>
      </w:rPr>
    </w:lvl>
    <w:lvl w:ilvl="8" w:tplc="ACF02192" w:tentative="1">
      <w:start w:val="1"/>
      <w:numFmt w:val="bullet"/>
      <w:lvlText w:val=""/>
      <w:lvlJc w:val="left"/>
      <w:pPr>
        <w:ind w:left="6480" w:hanging="360"/>
      </w:pPr>
      <w:rPr>
        <w:rFonts w:ascii="Wingdings" w:hAnsi="Wingdings" w:hint="default"/>
      </w:rPr>
    </w:lvl>
  </w:abstractNum>
  <w:abstractNum w:abstractNumId="4">
    <w:nsid w:val="071261AA"/>
    <w:multiLevelType w:val="hybridMultilevel"/>
    <w:tmpl w:val="656AF104"/>
    <w:lvl w:ilvl="0" w:tplc="B478EB38">
      <w:start w:val="1"/>
      <w:numFmt w:val="bullet"/>
      <w:lvlText w:val=""/>
      <w:lvlJc w:val="left"/>
      <w:pPr>
        <w:ind w:left="720" w:hanging="360"/>
      </w:pPr>
      <w:rPr>
        <w:rFonts w:ascii="Wingdings" w:hAnsi="Wingdings" w:hint="default"/>
      </w:rPr>
    </w:lvl>
    <w:lvl w:ilvl="1" w:tplc="79925006">
      <w:numFmt w:val="bullet"/>
      <w:lvlText w:val="-"/>
      <w:lvlJc w:val="left"/>
      <w:pPr>
        <w:ind w:left="1440" w:hanging="360"/>
      </w:pPr>
      <w:rPr>
        <w:rFonts w:ascii="Calibri" w:eastAsia="Calibri" w:hAnsi="Calibri" w:cs="Times New Roman" w:hint="default"/>
      </w:rPr>
    </w:lvl>
    <w:lvl w:ilvl="2" w:tplc="53A094F0" w:tentative="1">
      <w:start w:val="1"/>
      <w:numFmt w:val="bullet"/>
      <w:lvlText w:val=""/>
      <w:lvlJc w:val="left"/>
      <w:pPr>
        <w:ind w:left="2160" w:hanging="360"/>
      </w:pPr>
      <w:rPr>
        <w:rFonts w:ascii="Wingdings" w:hAnsi="Wingdings" w:hint="default"/>
      </w:rPr>
    </w:lvl>
    <w:lvl w:ilvl="3" w:tplc="3D065A28" w:tentative="1">
      <w:start w:val="1"/>
      <w:numFmt w:val="bullet"/>
      <w:lvlText w:val=""/>
      <w:lvlJc w:val="left"/>
      <w:pPr>
        <w:ind w:left="2880" w:hanging="360"/>
      </w:pPr>
      <w:rPr>
        <w:rFonts w:ascii="Symbol" w:hAnsi="Symbol" w:hint="default"/>
      </w:rPr>
    </w:lvl>
    <w:lvl w:ilvl="4" w:tplc="3104DC3A" w:tentative="1">
      <w:start w:val="1"/>
      <w:numFmt w:val="bullet"/>
      <w:lvlText w:val="o"/>
      <w:lvlJc w:val="left"/>
      <w:pPr>
        <w:ind w:left="3600" w:hanging="360"/>
      </w:pPr>
      <w:rPr>
        <w:rFonts w:ascii="Courier New" w:hAnsi="Courier New" w:cs="Courier New" w:hint="default"/>
      </w:rPr>
    </w:lvl>
    <w:lvl w:ilvl="5" w:tplc="3B0CB798" w:tentative="1">
      <w:start w:val="1"/>
      <w:numFmt w:val="bullet"/>
      <w:lvlText w:val=""/>
      <w:lvlJc w:val="left"/>
      <w:pPr>
        <w:ind w:left="4320" w:hanging="360"/>
      </w:pPr>
      <w:rPr>
        <w:rFonts w:ascii="Wingdings" w:hAnsi="Wingdings" w:hint="default"/>
      </w:rPr>
    </w:lvl>
    <w:lvl w:ilvl="6" w:tplc="DE1EAC8A" w:tentative="1">
      <w:start w:val="1"/>
      <w:numFmt w:val="bullet"/>
      <w:lvlText w:val=""/>
      <w:lvlJc w:val="left"/>
      <w:pPr>
        <w:ind w:left="5040" w:hanging="360"/>
      </w:pPr>
      <w:rPr>
        <w:rFonts w:ascii="Symbol" w:hAnsi="Symbol" w:hint="default"/>
      </w:rPr>
    </w:lvl>
    <w:lvl w:ilvl="7" w:tplc="94C00A2A" w:tentative="1">
      <w:start w:val="1"/>
      <w:numFmt w:val="bullet"/>
      <w:lvlText w:val="o"/>
      <w:lvlJc w:val="left"/>
      <w:pPr>
        <w:ind w:left="5760" w:hanging="360"/>
      </w:pPr>
      <w:rPr>
        <w:rFonts w:ascii="Courier New" w:hAnsi="Courier New" w:cs="Courier New" w:hint="default"/>
      </w:rPr>
    </w:lvl>
    <w:lvl w:ilvl="8" w:tplc="273EE3DA" w:tentative="1">
      <w:start w:val="1"/>
      <w:numFmt w:val="bullet"/>
      <w:lvlText w:val=""/>
      <w:lvlJc w:val="left"/>
      <w:pPr>
        <w:ind w:left="6480" w:hanging="360"/>
      </w:pPr>
      <w:rPr>
        <w:rFonts w:ascii="Wingdings" w:hAnsi="Wingdings" w:hint="default"/>
      </w:rPr>
    </w:lvl>
  </w:abstractNum>
  <w:abstractNum w:abstractNumId="5">
    <w:nsid w:val="07D6401B"/>
    <w:multiLevelType w:val="hybridMultilevel"/>
    <w:tmpl w:val="3E06D58E"/>
    <w:lvl w:ilvl="0" w:tplc="AD96F12E">
      <w:start w:val="1"/>
      <w:numFmt w:val="bullet"/>
      <w:lvlText w:val=""/>
      <w:lvlJc w:val="left"/>
      <w:pPr>
        <w:ind w:left="720" w:hanging="360"/>
      </w:pPr>
      <w:rPr>
        <w:rFonts w:ascii="Symbol" w:hAnsi="Symbol" w:hint="default"/>
      </w:rPr>
    </w:lvl>
    <w:lvl w:ilvl="1" w:tplc="009E14D8" w:tentative="1">
      <w:start w:val="1"/>
      <w:numFmt w:val="bullet"/>
      <w:lvlText w:val="o"/>
      <w:lvlJc w:val="left"/>
      <w:pPr>
        <w:ind w:left="1440" w:hanging="360"/>
      </w:pPr>
      <w:rPr>
        <w:rFonts w:ascii="Courier New" w:hAnsi="Courier New" w:cs="Courier New" w:hint="default"/>
      </w:rPr>
    </w:lvl>
    <w:lvl w:ilvl="2" w:tplc="115082AE" w:tentative="1">
      <w:start w:val="1"/>
      <w:numFmt w:val="bullet"/>
      <w:lvlText w:val=""/>
      <w:lvlJc w:val="left"/>
      <w:pPr>
        <w:ind w:left="2160" w:hanging="360"/>
      </w:pPr>
      <w:rPr>
        <w:rFonts w:ascii="Wingdings" w:hAnsi="Wingdings" w:hint="default"/>
      </w:rPr>
    </w:lvl>
    <w:lvl w:ilvl="3" w:tplc="D8BC316E" w:tentative="1">
      <w:start w:val="1"/>
      <w:numFmt w:val="bullet"/>
      <w:lvlText w:val=""/>
      <w:lvlJc w:val="left"/>
      <w:pPr>
        <w:ind w:left="2880" w:hanging="360"/>
      </w:pPr>
      <w:rPr>
        <w:rFonts w:ascii="Symbol" w:hAnsi="Symbol" w:hint="default"/>
      </w:rPr>
    </w:lvl>
    <w:lvl w:ilvl="4" w:tplc="D18ECE04" w:tentative="1">
      <w:start w:val="1"/>
      <w:numFmt w:val="bullet"/>
      <w:lvlText w:val="o"/>
      <w:lvlJc w:val="left"/>
      <w:pPr>
        <w:ind w:left="3600" w:hanging="360"/>
      </w:pPr>
      <w:rPr>
        <w:rFonts w:ascii="Courier New" w:hAnsi="Courier New" w:cs="Courier New" w:hint="default"/>
      </w:rPr>
    </w:lvl>
    <w:lvl w:ilvl="5" w:tplc="1FD44C24" w:tentative="1">
      <w:start w:val="1"/>
      <w:numFmt w:val="bullet"/>
      <w:lvlText w:val=""/>
      <w:lvlJc w:val="left"/>
      <w:pPr>
        <w:ind w:left="4320" w:hanging="360"/>
      </w:pPr>
      <w:rPr>
        <w:rFonts w:ascii="Wingdings" w:hAnsi="Wingdings" w:hint="default"/>
      </w:rPr>
    </w:lvl>
    <w:lvl w:ilvl="6" w:tplc="5D201558" w:tentative="1">
      <w:start w:val="1"/>
      <w:numFmt w:val="bullet"/>
      <w:lvlText w:val=""/>
      <w:lvlJc w:val="left"/>
      <w:pPr>
        <w:ind w:left="5040" w:hanging="360"/>
      </w:pPr>
      <w:rPr>
        <w:rFonts w:ascii="Symbol" w:hAnsi="Symbol" w:hint="default"/>
      </w:rPr>
    </w:lvl>
    <w:lvl w:ilvl="7" w:tplc="1C2C0FB6" w:tentative="1">
      <w:start w:val="1"/>
      <w:numFmt w:val="bullet"/>
      <w:lvlText w:val="o"/>
      <w:lvlJc w:val="left"/>
      <w:pPr>
        <w:ind w:left="5760" w:hanging="360"/>
      </w:pPr>
      <w:rPr>
        <w:rFonts w:ascii="Courier New" w:hAnsi="Courier New" w:cs="Courier New" w:hint="default"/>
      </w:rPr>
    </w:lvl>
    <w:lvl w:ilvl="8" w:tplc="12BE4362" w:tentative="1">
      <w:start w:val="1"/>
      <w:numFmt w:val="bullet"/>
      <w:lvlText w:val=""/>
      <w:lvlJc w:val="left"/>
      <w:pPr>
        <w:ind w:left="6480" w:hanging="360"/>
      </w:pPr>
      <w:rPr>
        <w:rFonts w:ascii="Wingdings" w:hAnsi="Wingdings" w:hint="default"/>
      </w:rPr>
    </w:lvl>
  </w:abstractNum>
  <w:abstractNum w:abstractNumId="6">
    <w:nsid w:val="088F000E"/>
    <w:multiLevelType w:val="hybridMultilevel"/>
    <w:tmpl w:val="8AD827AA"/>
    <w:lvl w:ilvl="0" w:tplc="5D02AFEC">
      <w:start w:val="1"/>
      <w:numFmt w:val="bullet"/>
      <w:lvlText w:val=""/>
      <w:lvlJc w:val="left"/>
      <w:pPr>
        <w:ind w:left="720" w:hanging="360"/>
      </w:pPr>
      <w:rPr>
        <w:rFonts w:ascii="Wingdings" w:hAnsi="Wingdings" w:hint="default"/>
      </w:rPr>
    </w:lvl>
    <w:lvl w:ilvl="1" w:tplc="8BBAEC38" w:tentative="1">
      <w:start w:val="1"/>
      <w:numFmt w:val="bullet"/>
      <w:lvlText w:val="o"/>
      <w:lvlJc w:val="left"/>
      <w:pPr>
        <w:ind w:left="1440" w:hanging="360"/>
      </w:pPr>
      <w:rPr>
        <w:rFonts w:ascii="Courier New" w:hAnsi="Courier New" w:cs="Courier New" w:hint="default"/>
      </w:rPr>
    </w:lvl>
    <w:lvl w:ilvl="2" w:tplc="A44C95E2" w:tentative="1">
      <w:start w:val="1"/>
      <w:numFmt w:val="bullet"/>
      <w:lvlText w:val=""/>
      <w:lvlJc w:val="left"/>
      <w:pPr>
        <w:ind w:left="2160" w:hanging="360"/>
      </w:pPr>
      <w:rPr>
        <w:rFonts w:ascii="Wingdings" w:hAnsi="Wingdings" w:hint="default"/>
      </w:rPr>
    </w:lvl>
    <w:lvl w:ilvl="3" w:tplc="9CE4752A" w:tentative="1">
      <w:start w:val="1"/>
      <w:numFmt w:val="bullet"/>
      <w:lvlText w:val=""/>
      <w:lvlJc w:val="left"/>
      <w:pPr>
        <w:ind w:left="2880" w:hanging="360"/>
      </w:pPr>
      <w:rPr>
        <w:rFonts w:ascii="Symbol" w:hAnsi="Symbol" w:hint="default"/>
      </w:rPr>
    </w:lvl>
    <w:lvl w:ilvl="4" w:tplc="4DC86F9C" w:tentative="1">
      <w:start w:val="1"/>
      <w:numFmt w:val="bullet"/>
      <w:lvlText w:val="o"/>
      <w:lvlJc w:val="left"/>
      <w:pPr>
        <w:ind w:left="3600" w:hanging="360"/>
      </w:pPr>
      <w:rPr>
        <w:rFonts w:ascii="Courier New" w:hAnsi="Courier New" w:cs="Courier New" w:hint="default"/>
      </w:rPr>
    </w:lvl>
    <w:lvl w:ilvl="5" w:tplc="3F226834" w:tentative="1">
      <w:start w:val="1"/>
      <w:numFmt w:val="bullet"/>
      <w:lvlText w:val=""/>
      <w:lvlJc w:val="left"/>
      <w:pPr>
        <w:ind w:left="4320" w:hanging="360"/>
      </w:pPr>
      <w:rPr>
        <w:rFonts w:ascii="Wingdings" w:hAnsi="Wingdings" w:hint="default"/>
      </w:rPr>
    </w:lvl>
    <w:lvl w:ilvl="6" w:tplc="04F0B3A2" w:tentative="1">
      <w:start w:val="1"/>
      <w:numFmt w:val="bullet"/>
      <w:lvlText w:val=""/>
      <w:lvlJc w:val="left"/>
      <w:pPr>
        <w:ind w:left="5040" w:hanging="360"/>
      </w:pPr>
      <w:rPr>
        <w:rFonts w:ascii="Symbol" w:hAnsi="Symbol" w:hint="default"/>
      </w:rPr>
    </w:lvl>
    <w:lvl w:ilvl="7" w:tplc="D1AA2166" w:tentative="1">
      <w:start w:val="1"/>
      <w:numFmt w:val="bullet"/>
      <w:lvlText w:val="o"/>
      <w:lvlJc w:val="left"/>
      <w:pPr>
        <w:ind w:left="5760" w:hanging="360"/>
      </w:pPr>
      <w:rPr>
        <w:rFonts w:ascii="Courier New" w:hAnsi="Courier New" w:cs="Courier New" w:hint="default"/>
      </w:rPr>
    </w:lvl>
    <w:lvl w:ilvl="8" w:tplc="98989BEE" w:tentative="1">
      <w:start w:val="1"/>
      <w:numFmt w:val="bullet"/>
      <w:lvlText w:val=""/>
      <w:lvlJc w:val="left"/>
      <w:pPr>
        <w:ind w:left="6480" w:hanging="360"/>
      </w:pPr>
      <w:rPr>
        <w:rFonts w:ascii="Wingdings" w:hAnsi="Wingdings" w:hint="default"/>
      </w:rPr>
    </w:lvl>
  </w:abstractNum>
  <w:abstractNum w:abstractNumId="7">
    <w:nsid w:val="0C3F6C72"/>
    <w:multiLevelType w:val="hybridMultilevel"/>
    <w:tmpl w:val="E848C0C4"/>
    <w:lvl w:ilvl="0" w:tplc="1AB4BB16">
      <w:start w:val="6"/>
      <w:numFmt w:val="decimal"/>
      <w:lvlText w:val="%1"/>
      <w:lvlJc w:val="left"/>
      <w:pPr>
        <w:ind w:left="2520" w:hanging="360"/>
      </w:pPr>
      <w:rPr>
        <w:rFonts w:hint="default"/>
      </w:r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8">
    <w:nsid w:val="0CC04944"/>
    <w:multiLevelType w:val="hybridMultilevel"/>
    <w:tmpl w:val="0E82F804"/>
    <w:lvl w:ilvl="0" w:tplc="A7643088">
      <w:start w:val="1"/>
      <w:numFmt w:val="bullet"/>
      <w:lvlText w:val=""/>
      <w:lvlJc w:val="left"/>
      <w:pPr>
        <w:ind w:left="720" w:hanging="360"/>
      </w:pPr>
      <w:rPr>
        <w:rFonts w:ascii="Symbol" w:hAnsi="Symbol" w:hint="default"/>
      </w:rPr>
    </w:lvl>
    <w:lvl w:ilvl="1" w:tplc="29FE5590" w:tentative="1">
      <w:start w:val="1"/>
      <w:numFmt w:val="bullet"/>
      <w:lvlText w:val="o"/>
      <w:lvlJc w:val="left"/>
      <w:pPr>
        <w:ind w:left="1440" w:hanging="360"/>
      </w:pPr>
      <w:rPr>
        <w:rFonts w:ascii="Courier New" w:hAnsi="Courier New" w:cs="Courier New" w:hint="default"/>
      </w:rPr>
    </w:lvl>
    <w:lvl w:ilvl="2" w:tplc="C7D4B72E" w:tentative="1">
      <w:start w:val="1"/>
      <w:numFmt w:val="bullet"/>
      <w:lvlText w:val=""/>
      <w:lvlJc w:val="left"/>
      <w:pPr>
        <w:ind w:left="2160" w:hanging="360"/>
      </w:pPr>
      <w:rPr>
        <w:rFonts w:ascii="Wingdings" w:hAnsi="Wingdings" w:hint="default"/>
      </w:rPr>
    </w:lvl>
    <w:lvl w:ilvl="3" w:tplc="126E7BC2" w:tentative="1">
      <w:start w:val="1"/>
      <w:numFmt w:val="bullet"/>
      <w:lvlText w:val=""/>
      <w:lvlJc w:val="left"/>
      <w:pPr>
        <w:ind w:left="2880" w:hanging="360"/>
      </w:pPr>
      <w:rPr>
        <w:rFonts w:ascii="Symbol" w:hAnsi="Symbol" w:hint="default"/>
      </w:rPr>
    </w:lvl>
    <w:lvl w:ilvl="4" w:tplc="23F86006" w:tentative="1">
      <w:start w:val="1"/>
      <w:numFmt w:val="bullet"/>
      <w:lvlText w:val="o"/>
      <w:lvlJc w:val="left"/>
      <w:pPr>
        <w:ind w:left="3600" w:hanging="360"/>
      </w:pPr>
      <w:rPr>
        <w:rFonts w:ascii="Courier New" w:hAnsi="Courier New" w:cs="Courier New" w:hint="default"/>
      </w:rPr>
    </w:lvl>
    <w:lvl w:ilvl="5" w:tplc="655015C8" w:tentative="1">
      <w:start w:val="1"/>
      <w:numFmt w:val="bullet"/>
      <w:lvlText w:val=""/>
      <w:lvlJc w:val="left"/>
      <w:pPr>
        <w:ind w:left="4320" w:hanging="360"/>
      </w:pPr>
      <w:rPr>
        <w:rFonts w:ascii="Wingdings" w:hAnsi="Wingdings" w:hint="default"/>
      </w:rPr>
    </w:lvl>
    <w:lvl w:ilvl="6" w:tplc="F378098C" w:tentative="1">
      <w:start w:val="1"/>
      <w:numFmt w:val="bullet"/>
      <w:lvlText w:val=""/>
      <w:lvlJc w:val="left"/>
      <w:pPr>
        <w:ind w:left="5040" w:hanging="360"/>
      </w:pPr>
      <w:rPr>
        <w:rFonts w:ascii="Symbol" w:hAnsi="Symbol" w:hint="default"/>
      </w:rPr>
    </w:lvl>
    <w:lvl w:ilvl="7" w:tplc="B59CAE42" w:tentative="1">
      <w:start w:val="1"/>
      <w:numFmt w:val="bullet"/>
      <w:lvlText w:val="o"/>
      <w:lvlJc w:val="left"/>
      <w:pPr>
        <w:ind w:left="5760" w:hanging="360"/>
      </w:pPr>
      <w:rPr>
        <w:rFonts w:ascii="Courier New" w:hAnsi="Courier New" w:cs="Courier New" w:hint="default"/>
      </w:rPr>
    </w:lvl>
    <w:lvl w:ilvl="8" w:tplc="C1E050A0" w:tentative="1">
      <w:start w:val="1"/>
      <w:numFmt w:val="bullet"/>
      <w:lvlText w:val=""/>
      <w:lvlJc w:val="left"/>
      <w:pPr>
        <w:ind w:left="6480" w:hanging="360"/>
      </w:pPr>
      <w:rPr>
        <w:rFonts w:ascii="Wingdings" w:hAnsi="Wingdings" w:hint="default"/>
      </w:rPr>
    </w:lvl>
  </w:abstractNum>
  <w:abstractNum w:abstractNumId="9">
    <w:nsid w:val="0D8A2524"/>
    <w:multiLevelType w:val="hybridMultilevel"/>
    <w:tmpl w:val="0EA2B420"/>
    <w:lvl w:ilvl="0" w:tplc="DE5E7B36">
      <w:start w:val="1"/>
      <w:numFmt w:val="bullet"/>
      <w:lvlText w:val=""/>
      <w:lvlJc w:val="left"/>
      <w:pPr>
        <w:ind w:left="717" w:hanging="360"/>
      </w:pPr>
      <w:rPr>
        <w:rFonts w:ascii="Symbol" w:hAnsi="Symbol" w:hint="default"/>
      </w:rPr>
    </w:lvl>
    <w:lvl w:ilvl="1" w:tplc="5A281D4C" w:tentative="1">
      <w:start w:val="1"/>
      <w:numFmt w:val="lowerLetter"/>
      <w:lvlText w:val="%2."/>
      <w:lvlJc w:val="left"/>
      <w:pPr>
        <w:ind w:left="1655" w:hanging="360"/>
      </w:pPr>
    </w:lvl>
    <w:lvl w:ilvl="2" w:tplc="6DD2A7F8" w:tentative="1">
      <w:start w:val="1"/>
      <w:numFmt w:val="lowerRoman"/>
      <w:lvlText w:val="%3."/>
      <w:lvlJc w:val="right"/>
      <w:pPr>
        <w:ind w:left="2375" w:hanging="180"/>
      </w:pPr>
    </w:lvl>
    <w:lvl w:ilvl="3" w:tplc="55B461A0" w:tentative="1">
      <w:start w:val="1"/>
      <w:numFmt w:val="decimal"/>
      <w:lvlText w:val="%4."/>
      <w:lvlJc w:val="left"/>
      <w:pPr>
        <w:ind w:left="3095" w:hanging="360"/>
      </w:pPr>
    </w:lvl>
    <w:lvl w:ilvl="4" w:tplc="B7AA7F64" w:tentative="1">
      <w:start w:val="1"/>
      <w:numFmt w:val="lowerLetter"/>
      <w:lvlText w:val="%5."/>
      <w:lvlJc w:val="left"/>
      <w:pPr>
        <w:ind w:left="3815" w:hanging="360"/>
      </w:pPr>
    </w:lvl>
    <w:lvl w:ilvl="5" w:tplc="AFC84318" w:tentative="1">
      <w:start w:val="1"/>
      <w:numFmt w:val="lowerRoman"/>
      <w:lvlText w:val="%6."/>
      <w:lvlJc w:val="right"/>
      <w:pPr>
        <w:ind w:left="4535" w:hanging="180"/>
      </w:pPr>
    </w:lvl>
    <w:lvl w:ilvl="6" w:tplc="77B60740" w:tentative="1">
      <w:start w:val="1"/>
      <w:numFmt w:val="decimal"/>
      <w:lvlText w:val="%7."/>
      <w:lvlJc w:val="left"/>
      <w:pPr>
        <w:ind w:left="5255" w:hanging="360"/>
      </w:pPr>
    </w:lvl>
    <w:lvl w:ilvl="7" w:tplc="662062BA" w:tentative="1">
      <w:start w:val="1"/>
      <w:numFmt w:val="lowerLetter"/>
      <w:lvlText w:val="%8."/>
      <w:lvlJc w:val="left"/>
      <w:pPr>
        <w:ind w:left="5975" w:hanging="360"/>
      </w:pPr>
    </w:lvl>
    <w:lvl w:ilvl="8" w:tplc="EE421E70" w:tentative="1">
      <w:start w:val="1"/>
      <w:numFmt w:val="lowerRoman"/>
      <w:lvlText w:val="%9."/>
      <w:lvlJc w:val="right"/>
      <w:pPr>
        <w:ind w:left="6695" w:hanging="180"/>
      </w:pPr>
    </w:lvl>
  </w:abstractNum>
  <w:abstractNum w:abstractNumId="10">
    <w:nsid w:val="0E312378"/>
    <w:multiLevelType w:val="multilevel"/>
    <w:tmpl w:val="6316D8B6"/>
    <w:lvl w:ilvl="0">
      <w:start w:val="1"/>
      <w:numFmt w:val="decimal"/>
      <w:lvlText w:val="%1."/>
      <w:lvlJc w:val="left"/>
      <w:pPr>
        <w:ind w:left="720" w:hanging="360"/>
      </w:p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0EB01926"/>
    <w:multiLevelType w:val="hybridMultilevel"/>
    <w:tmpl w:val="9A5ADD3C"/>
    <w:lvl w:ilvl="0" w:tplc="BC72D042">
      <w:start w:val="1"/>
      <w:numFmt w:val="decimal"/>
      <w:lvlText w:val="%1."/>
      <w:lvlJc w:val="left"/>
      <w:pPr>
        <w:ind w:left="720" w:hanging="360"/>
      </w:pPr>
      <w:rPr>
        <w:rFonts w:hint="default"/>
      </w:rPr>
    </w:lvl>
    <w:lvl w:ilvl="1" w:tplc="07BACEDC" w:tentative="1">
      <w:start w:val="1"/>
      <w:numFmt w:val="lowerLetter"/>
      <w:lvlText w:val="%2."/>
      <w:lvlJc w:val="left"/>
      <w:pPr>
        <w:ind w:left="1440" w:hanging="360"/>
      </w:pPr>
    </w:lvl>
    <w:lvl w:ilvl="2" w:tplc="85E41A0A" w:tentative="1">
      <w:start w:val="1"/>
      <w:numFmt w:val="lowerRoman"/>
      <w:lvlText w:val="%3."/>
      <w:lvlJc w:val="right"/>
      <w:pPr>
        <w:ind w:left="2160" w:hanging="180"/>
      </w:pPr>
    </w:lvl>
    <w:lvl w:ilvl="3" w:tplc="48649516" w:tentative="1">
      <w:start w:val="1"/>
      <w:numFmt w:val="decimal"/>
      <w:lvlText w:val="%4."/>
      <w:lvlJc w:val="left"/>
      <w:pPr>
        <w:ind w:left="2880" w:hanging="360"/>
      </w:pPr>
    </w:lvl>
    <w:lvl w:ilvl="4" w:tplc="DD3AB8E4" w:tentative="1">
      <w:start w:val="1"/>
      <w:numFmt w:val="lowerLetter"/>
      <w:lvlText w:val="%5."/>
      <w:lvlJc w:val="left"/>
      <w:pPr>
        <w:ind w:left="3600" w:hanging="360"/>
      </w:pPr>
    </w:lvl>
    <w:lvl w:ilvl="5" w:tplc="9B34C1DC" w:tentative="1">
      <w:start w:val="1"/>
      <w:numFmt w:val="lowerRoman"/>
      <w:lvlText w:val="%6."/>
      <w:lvlJc w:val="right"/>
      <w:pPr>
        <w:ind w:left="4320" w:hanging="180"/>
      </w:pPr>
    </w:lvl>
    <w:lvl w:ilvl="6" w:tplc="AB64AC94" w:tentative="1">
      <w:start w:val="1"/>
      <w:numFmt w:val="decimal"/>
      <w:lvlText w:val="%7."/>
      <w:lvlJc w:val="left"/>
      <w:pPr>
        <w:ind w:left="5040" w:hanging="360"/>
      </w:pPr>
    </w:lvl>
    <w:lvl w:ilvl="7" w:tplc="5F3A8B94" w:tentative="1">
      <w:start w:val="1"/>
      <w:numFmt w:val="lowerLetter"/>
      <w:lvlText w:val="%8."/>
      <w:lvlJc w:val="left"/>
      <w:pPr>
        <w:ind w:left="5760" w:hanging="360"/>
      </w:pPr>
    </w:lvl>
    <w:lvl w:ilvl="8" w:tplc="1778C248" w:tentative="1">
      <w:start w:val="1"/>
      <w:numFmt w:val="lowerRoman"/>
      <w:lvlText w:val="%9."/>
      <w:lvlJc w:val="right"/>
      <w:pPr>
        <w:ind w:left="6480" w:hanging="180"/>
      </w:pPr>
    </w:lvl>
  </w:abstractNum>
  <w:abstractNum w:abstractNumId="12">
    <w:nsid w:val="12D35AB2"/>
    <w:multiLevelType w:val="hybridMultilevel"/>
    <w:tmpl w:val="5420B412"/>
    <w:lvl w:ilvl="0" w:tplc="B854047C">
      <w:start w:val="1"/>
      <w:numFmt w:val="bullet"/>
      <w:lvlText w:val=""/>
      <w:lvlJc w:val="left"/>
      <w:pPr>
        <w:ind w:left="360" w:hanging="360"/>
      </w:pPr>
      <w:rPr>
        <w:rFonts w:ascii="Symbol" w:hAnsi="Symbol" w:hint="default"/>
      </w:rPr>
    </w:lvl>
    <w:lvl w:ilvl="1" w:tplc="4F9A1DF8">
      <w:numFmt w:val="bullet"/>
      <w:lvlText w:val="-"/>
      <w:lvlJc w:val="left"/>
      <w:pPr>
        <w:ind w:left="1080" w:hanging="360"/>
      </w:pPr>
      <w:rPr>
        <w:rFonts w:ascii="Arial" w:eastAsia="Arial" w:hAnsi="Arial" w:cs="Arial" w:hint="default"/>
        <w:w w:val="100"/>
        <w:sz w:val="22"/>
        <w:szCs w:val="22"/>
        <w:lang w:val="ru-RU" w:eastAsia="ru-RU" w:bidi="ru-RU"/>
      </w:rPr>
    </w:lvl>
    <w:lvl w:ilvl="2" w:tplc="303E0E2E" w:tentative="1">
      <w:start w:val="1"/>
      <w:numFmt w:val="bullet"/>
      <w:lvlText w:val=""/>
      <w:lvlJc w:val="left"/>
      <w:pPr>
        <w:ind w:left="1800" w:hanging="360"/>
      </w:pPr>
      <w:rPr>
        <w:rFonts w:ascii="Wingdings" w:hAnsi="Wingdings" w:hint="default"/>
      </w:rPr>
    </w:lvl>
    <w:lvl w:ilvl="3" w:tplc="3A24D0AC" w:tentative="1">
      <w:start w:val="1"/>
      <w:numFmt w:val="bullet"/>
      <w:lvlText w:val=""/>
      <w:lvlJc w:val="left"/>
      <w:pPr>
        <w:ind w:left="2520" w:hanging="360"/>
      </w:pPr>
      <w:rPr>
        <w:rFonts w:ascii="Symbol" w:hAnsi="Symbol" w:hint="default"/>
      </w:rPr>
    </w:lvl>
    <w:lvl w:ilvl="4" w:tplc="E10AFA3A" w:tentative="1">
      <w:start w:val="1"/>
      <w:numFmt w:val="bullet"/>
      <w:lvlText w:val="o"/>
      <w:lvlJc w:val="left"/>
      <w:pPr>
        <w:ind w:left="3240" w:hanging="360"/>
      </w:pPr>
      <w:rPr>
        <w:rFonts w:ascii="Courier New" w:hAnsi="Courier New" w:cs="Courier New" w:hint="default"/>
      </w:rPr>
    </w:lvl>
    <w:lvl w:ilvl="5" w:tplc="26EA250A" w:tentative="1">
      <w:start w:val="1"/>
      <w:numFmt w:val="bullet"/>
      <w:lvlText w:val=""/>
      <w:lvlJc w:val="left"/>
      <w:pPr>
        <w:ind w:left="3960" w:hanging="360"/>
      </w:pPr>
      <w:rPr>
        <w:rFonts w:ascii="Wingdings" w:hAnsi="Wingdings" w:hint="default"/>
      </w:rPr>
    </w:lvl>
    <w:lvl w:ilvl="6" w:tplc="5C524080" w:tentative="1">
      <w:start w:val="1"/>
      <w:numFmt w:val="bullet"/>
      <w:lvlText w:val=""/>
      <w:lvlJc w:val="left"/>
      <w:pPr>
        <w:ind w:left="4680" w:hanging="360"/>
      </w:pPr>
      <w:rPr>
        <w:rFonts w:ascii="Symbol" w:hAnsi="Symbol" w:hint="default"/>
      </w:rPr>
    </w:lvl>
    <w:lvl w:ilvl="7" w:tplc="DCCC2C9C" w:tentative="1">
      <w:start w:val="1"/>
      <w:numFmt w:val="bullet"/>
      <w:lvlText w:val="o"/>
      <w:lvlJc w:val="left"/>
      <w:pPr>
        <w:ind w:left="5400" w:hanging="360"/>
      </w:pPr>
      <w:rPr>
        <w:rFonts w:ascii="Courier New" w:hAnsi="Courier New" w:cs="Courier New" w:hint="default"/>
      </w:rPr>
    </w:lvl>
    <w:lvl w:ilvl="8" w:tplc="A1BC4F9C" w:tentative="1">
      <w:start w:val="1"/>
      <w:numFmt w:val="bullet"/>
      <w:lvlText w:val=""/>
      <w:lvlJc w:val="left"/>
      <w:pPr>
        <w:ind w:left="6120" w:hanging="360"/>
      </w:pPr>
      <w:rPr>
        <w:rFonts w:ascii="Wingdings" w:hAnsi="Wingdings" w:hint="default"/>
      </w:rPr>
    </w:lvl>
  </w:abstractNum>
  <w:abstractNum w:abstractNumId="13">
    <w:nsid w:val="17165EEA"/>
    <w:multiLevelType w:val="hybridMultilevel"/>
    <w:tmpl w:val="038C524C"/>
    <w:lvl w:ilvl="0" w:tplc="C5B07DB4">
      <w:start w:val="1"/>
      <w:numFmt w:val="bullet"/>
      <w:lvlText w:val=""/>
      <w:lvlJc w:val="left"/>
      <w:pPr>
        <w:ind w:left="720" w:hanging="360"/>
      </w:pPr>
      <w:rPr>
        <w:rFonts w:ascii="Symbol" w:hAnsi="Symbol" w:hint="default"/>
      </w:rPr>
    </w:lvl>
    <w:lvl w:ilvl="1" w:tplc="D7D6AD64" w:tentative="1">
      <w:start w:val="1"/>
      <w:numFmt w:val="bullet"/>
      <w:lvlText w:val="o"/>
      <w:lvlJc w:val="left"/>
      <w:pPr>
        <w:ind w:left="1440" w:hanging="360"/>
      </w:pPr>
      <w:rPr>
        <w:rFonts w:ascii="Courier New" w:hAnsi="Courier New" w:cs="Courier New" w:hint="default"/>
      </w:rPr>
    </w:lvl>
    <w:lvl w:ilvl="2" w:tplc="79F63C96" w:tentative="1">
      <w:start w:val="1"/>
      <w:numFmt w:val="bullet"/>
      <w:lvlText w:val=""/>
      <w:lvlJc w:val="left"/>
      <w:pPr>
        <w:ind w:left="2160" w:hanging="360"/>
      </w:pPr>
      <w:rPr>
        <w:rFonts w:ascii="Wingdings" w:hAnsi="Wingdings" w:hint="default"/>
      </w:rPr>
    </w:lvl>
    <w:lvl w:ilvl="3" w:tplc="A77475CA" w:tentative="1">
      <w:start w:val="1"/>
      <w:numFmt w:val="bullet"/>
      <w:lvlText w:val=""/>
      <w:lvlJc w:val="left"/>
      <w:pPr>
        <w:ind w:left="2880" w:hanging="360"/>
      </w:pPr>
      <w:rPr>
        <w:rFonts w:ascii="Symbol" w:hAnsi="Symbol" w:hint="default"/>
      </w:rPr>
    </w:lvl>
    <w:lvl w:ilvl="4" w:tplc="42B6AD52" w:tentative="1">
      <w:start w:val="1"/>
      <w:numFmt w:val="bullet"/>
      <w:lvlText w:val="o"/>
      <w:lvlJc w:val="left"/>
      <w:pPr>
        <w:ind w:left="3600" w:hanging="360"/>
      </w:pPr>
      <w:rPr>
        <w:rFonts w:ascii="Courier New" w:hAnsi="Courier New" w:cs="Courier New" w:hint="default"/>
      </w:rPr>
    </w:lvl>
    <w:lvl w:ilvl="5" w:tplc="C464CFE0" w:tentative="1">
      <w:start w:val="1"/>
      <w:numFmt w:val="bullet"/>
      <w:lvlText w:val=""/>
      <w:lvlJc w:val="left"/>
      <w:pPr>
        <w:ind w:left="4320" w:hanging="360"/>
      </w:pPr>
      <w:rPr>
        <w:rFonts w:ascii="Wingdings" w:hAnsi="Wingdings" w:hint="default"/>
      </w:rPr>
    </w:lvl>
    <w:lvl w:ilvl="6" w:tplc="5DD65D16" w:tentative="1">
      <w:start w:val="1"/>
      <w:numFmt w:val="bullet"/>
      <w:lvlText w:val=""/>
      <w:lvlJc w:val="left"/>
      <w:pPr>
        <w:ind w:left="5040" w:hanging="360"/>
      </w:pPr>
      <w:rPr>
        <w:rFonts w:ascii="Symbol" w:hAnsi="Symbol" w:hint="default"/>
      </w:rPr>
    </w:lvl>
    <w:lvl w:ilvl="7" w:tplc="A654501A" w:tentative="1">
      <w:start w:val="1"/>
      <w:numFmt w:val="bullet"/>
      <w:lvlText w:val="o"/>
      <w:lvlJc w:val="left"/>
      <w:pPr>
        <w:ind w:left="5760" w:hanging="360"/>
      </w:pPr>
      <w:rPr>
        <w:rFonts w:ascii="Courier New" w:hAnsi="Courier New" w:cs="Courier New" w:hint="default"/>
      </w:rPr>
    </w:lvl>
    <w:lvl w:ilvl="8" w:tplc="50DC6332" w:tentative="1">
      <w:start w:val="1"/>
      <w:numFmt w:val="bullet"/>
      <w:lvlText w:val=""/>
      <w:lvlJc w:val="left"/>
      <w:pPr>
        <w:ind w:left="6480" w:hanging="360"/>
      </w:pPr>
      <w:rPr>
        <w:rFonts w:ascii="Wingdings" w:hAnsi="Wingdings" w:hint="default"/>
      </w:rPr>
    </w:lvl>
  </w:abstractNum>
  <w:abstractNum w:abstractNumId="14">
    <w:nsid w:val="171B1B3E"/>
    <w:multiLevelType w:val="hybridMultilevel"/>
    <w:tmpl w:val="28A4944C"/>
    <w:lvl w:ilvl="0" w:tplc="409CEA5E">
      <w:start w:val="1"/>
      <w:numFmt w:val="decimal"/>
      <w:lvlText w:val="%1."/>
      <w:lvlJc w:val="left"/>
      <w:pPr>
        <w:ind w:left="720" w:hanging="360"/>
      </w:pPr>
    </w:lvl>
    <w:lvl w:ilvl="1" w:tplc="B8F414FA" w:tentative="1">
      <w:start w:val="1"/>
      <w:numFmt w:val="lowerLetter"/>
      <w:lvlText w:val="%2."/>
      <w:lvlJc w:val="left"/>
      <w:pPr>
        <w:ind w:left="1440" w:hanging="360"/>
      </w:pPr>
    </w:lvl>
    <w:lvl w:ilvl="2" w:tplc="1BD624FC" w:tentative="1">
      <w:start w:val="1"/>
      <w:numFmt w:val="lowerRoman"/>
      <w:lvlText w:val="%3."/>
      <w:lvlJc w:val="right"/>
      <w:pPr>
        <w:ind w:left="2160" w:hanging="180"/>
      </w:pPr>
    </w:lvl>
    <w:lvl w:ilvl="3" w:tplc="494A0932" w:tentative="1">
      <w:start w:val="1"/>
      <w:numFmt w:val="decimal"/>
      <w:lvlText w:val="%4."/>
      <w:lvlJc w:val="left"/>
      <w:pPr>
        <w:ind w:left="2880" w:hanging="360"/>
      </w:pPr>
    </w:lvl>
    <w:lvl w:ilvl="4" w:tplc="0C42B57E" w:tentative="1">
      <w:start w:val="1"/>
      <w:numFmt w:val="lowerLetter"/>
      <w:lvlText w:val="%5."/>
      <w:lvlJc w:val="left"/>
      <w:pPr>
        <w:ind w:left="3600" w:hanging="360"/>
      </w:pPr>
    </w:lvl>
    <w:lvl w:ilvl="5" w:tplc="3260F854" w:tentative="1">
      <w:start w:val="1"/>
      <w:numFmt w:val="lowerRoman"/>
      <w:lvlText w:val="%6."/>
      <w:lvlJc w:val="right"/>
      <w:pPr>
        <w:ind w:left="4320" w:hanging="180"/>
      </w:pPr>
    </w:lvl>
    <w:lvl w:ilvl="6" w:tplc="340AD396" w:tentative="1">
      <w:start w:val="1"/>
      <w:numFmt w:val="decimal"/>
      <w:lvlText w:val="%7."/>
      <w:lvlJc w:val="left"/>
      <w:pPr>
        <w:ind w:left="5040" w:hanging="360"/>
      </w:pPr>
    </w:lvl>
    <w:lvl w:ilvl="7" w:tplc="B50877EA" w:tentative="1">
      <w:start w:val="1"/>
      <w:numFmt w:val="lowerLetter"/>
      <w:lvlText w:val="%8."/>
      <w:lvlJc w:val="left"/>
      <w:pPr>
        <w:ind w:left="5760" w:hanging="360"/>
      </w:pPr>
    </w:lvl>
    <w:lvl w:ilvl="8" w:tplc="D50E196A" w:tentative="1">
      <w:start w:val="1"/>
      <w:numFmt w:val="lowerRoman"/>
      <w:lvlText w:val="%9."/>
      <w:lvlJc w:val="right"/>
      <w:pPr>
        <w:ind w:left="6480" w:hanging="180"/>
      </w:pPr>
    </w:lvl>
  </w:abstractNum>
  <w:abstractNum w:abstractNumId="15">
    <w:nsid w:val="17887DC5"/>
    <w:multiLevelType w:val="multilevel"/>
    <w:tmpl w:val="A3DCB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7932045"/>
    <w:multiLevelType w:val="hybridMultilevel"/>
    <w:tmpl w:val="76200DB6"/>
    <w:lvl w:ilvl="0" w:tplc="D1540486">
      <w:start w:val="1"/>
      <w:numFmt w:val="bullet"/>
      <w:lvlText w:val=""/>
      <w:lvlJc w:val="left"/>
      <w:pPr>
        <w:ind w:left="360" w:hanging="360"/>
      </w:pPr>
      <w:rPr>
        <w:rFonts w:ascii="Symbol" w:hAnsi="Symbol" w:hint="default"/>
      </w:rPr>
    </w:lvl>
    <w:lvl w:ilvl="1" w:tplc="D5D295C0">
      <w:numFmt w:val="bullet"/>
      <w:lvlText w:val="-"/>
      <w:lvlJc w:val="left"/>
      <w:pPr>
        <w:ind w:left="1080" w:hanging="360"/>
      </w:pPr>
      <w:rPr>
        <w:rFonts w:ascii="Arial" w:eastAsia="Arial" w:hAnsi="Arial" w:cs="Arial" w:hint="default"/>
        <w:w w:val="100"/>
        <w:sz w:val="22"/>
        <w:szCs w:val="22"/>
        <w:lang w:val="ru-RU" w:eastAsia="ru-RU" w:bidi="ru-RU"/>
      </w:rPr>
    </w:lvl>
    <w:lvl w:ilvl="2" w:tplc="56C8B818" w:tentative="1">
      <w:start w:val="1"/>
      <w:numFmt w:val="bullet"/>
      <w:lvlText w:val=""/>
      <w:lvlJc w:val="left"/>
      <w:pPr>
        <w:ind w:left="1800" w:hanging="360"/>
      </w:pPr>
      <w:rPr>
        <w:rFonts w:ascii="Wingdings" w:hAnsi="Wingdings" w:hint="default"/>
      </w:rPr>
    </w:lvl>
    <w:lvl w:ilvl="3" w:tplc="000665CC" w:tentative="1">
      <w:start w:val="1"/>
      <w:numFmt w:val="bullet"/>
      <w:lvlText w:val=""/>
      <w:lvlJc w:val="left"/>
      <w:pPr>
        <w:ind w:left="2520" w:hanging="360"/>
      </w:pPr>
      <w:rPr>
        <w:rFonts w:ascii="Symbol" w:hAnsi="Symbol" w:hint="default"/>
      </w:rPr>
    </w:lvl>
    <w:lvl w:ilvl="4" w:tplc="B628C5C4" w:tentative="1">
      <w:start w:val="1"/>
      <w:numFmt w:val="bullet"/>
      <w:lvlText w:val="o"/>
      <w:lvlJc w:val="left"/>
      <w:pPr>
        <w:ind w:left="3240" w:hanging="360"/>
      </w:pPr>
      <w:rPr>
        <w:rFonts w:ascii="Courier New" w:hAnsi="Courier New" w:cs="Courier New" w:hint="default"/>
      </w:rPr>
    </w:lvl>
    <w:lvl w:ilvl="5" w:tplc="A0149DB8" w:tentative="1">
      <w:start w:val="1"/>
      <w:numFmt w:val="bullet"/>
      <w:lvlText w:val=""/>
      <w:lvlJc w:val="left"/>
      <w:pPr>
        <w:ind w:left="3960" w:hanging="360"/>
      </w:pPr>
      <w:rPr>
        <w:rFonts w:ascii="Wingdings" w:hAnsi="Wingdings" w:hint="default"/>
      </w:rPr>
    </w:lvl>
    <w:lvl w:ilvl="6" w:tplc="0D1C61A8" w:tentative="1">
      <w:start w:val="1"/>
      <w:numFmt w:val="bullet"/>
      <w:lvlText w:val=""/>
      <w:lvlJc w:val="left"/>
      <w:pPr>
        <w:ind w:left="4680" w:hanging="360"/>
      </w:pPr>
      <w:rPr>
        <w:rFonts w:ascii="Symbol" w:hAnsi="Symbol" w:hint="default"/>
      </w:rPr>
    </w:lvl>
    <w:lvl w:ilvl="7" w:tplc="DF92677E" w:tentative="1">
      <w:start w:val="1"/>
      <w:numFmt w:val="bullet"/>
      <w:lvlText w:val="o"/>
      <w:lvlJc w:val="left"/>
      <w:pPr>
        <w:ind w:left="5400" w:hanging="360"/>
      </w:pPr>
      <w:rPr>
        <w:rFonts w:ascii="Courier New" w:hAnsi="Courier New" w:cs="Courier New" w:hint="default"/>
      </w:rPr>
    </w:lvl>
    <w:lvl w:ilvl="8" w:tplc="DC4E20D2" w:tentative="1">
      <w:start w:val="1"/>
      <w:numFmt w:val="bullet"/>
      <w:lvlText w:val=""/>
      <w:lvlJc w:val="left"/>
      <w:pPr>
        <w:ind w:left="6120" w:hanging="360"/>
      </w:pPr>
      <w:rPr>
        <w:rFonts w:ascii="Wingdings" w:hAnsi="Wingdings" w:hint="default"/>
      </w:rPr>
    </w:lvl>
  </w:abstractNum>
  <w:abstractNum w:abstractNumId="17">
    <w:nsid w:val="197E3B8F"/>
    <w:multiLevelType w:val="multilevel"/>
    <w:tmpl w:val="53AC50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A8A68E0"/>
    <w:multiLevelType w:val="multilevel"/>
    <w:tmpl w:val="26FE47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heme="minorBid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ABB2992"/>
    <w:multiLevelType w:val="multilevel"/>
    <w:tmpl w:val="E9FE7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AD93E34"/>
    <w:multiLevelType w:val="multilevel"/>
    <w:tmpl w:val="2E061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C314134"/>
    <w:multiLevelType w:val="hybridMultilevel"/>
    <w:tmpl w:val="5E3A4E34"/>
    <w:lvl w:ilvl="0" w:tplc="652257DE">
      <w:start w:val="1"/>
      <w:numFmt w:val="bullet"/>
      <w:lvlText w:val=""/>
      <w:lvlJc w:val="left"/>
      <w:pPr>
        <w:ind w:left="717" w:hanging="360"/>
      </w:pPr>
      <w:rPr>
        <w:rFonts w:ascii="Symbol" w:hAnsi="Symbol" w:hint="default"/>
      </w:rPr>
    </w:lvl>
    <w:lvl w:ilvl="1" w:tplc="5C84BB22" w:tentative="1">
      <w:start w:val="1"/>
      <w:numFmt w:val="bullet"/>
      <w:lvlText w:val="o"/>
      <w:lvlJc w:val="left"/>
      <w:pPr>
        <w:ind w:left="1437" w:hanging="360"/>
      </w:pPr>
      <w:rPr>
        <w:rFonts w:ascii="Courier New" w:hAnsi="Courier New" w:cs="Courier New" w:hint="default"/>
      </w:rPr>
    </w:lvl>
    <w:lvl w:ilvl="2" w:tplc="881E8A9C" w:tentative="1">
      <w:start w:val="1"/>
      <w:numFmt w:val="bullet"/>
      <w:lvlText w:val=""/>
      <w:lvlJc w:val="left"/>
      <w:pPr>
        <w:ind w:left="2157" w:hanging="360"/>
      </w:pPr>
      <w:rPr>
        <w:rFonts w:ascii="Wingdings" w:hAnsi="Wingdings" w:hint="default"/>
      </w:rPr>
    </w:lvl>
    <w:lvl w:ilvl="3" w:tplc="F6E66208" w:tentative="1">
      <w:start w:val="1"/>
      <w:numFmt w:val="bullet"/>
      <w:lvlText w:val=""/>
      <w:lvlJc w:val="left"/>
      <w:pPr>
        <w:ind w:left="2877" w:hanging="360"/>
      </w:pPr>
      <w:rPr>
        <w:rFonts w:ascii="Symbol" w:hAnsi="Symbol" w:hint="default"/>
      </w:rPr>
    </w:lvl>
    <w:lvl w:ilvl="4" w:tplc="671E76CE" w:tentative="1">
      <w:start w:val="1"/>
      <w:numFmt w:val="bullet"/>
      <w:lvlText w:val="o"/>
      <w:lvlJc w:val="left"/>
      <w:pPr>
        <w:ind w:left="3597" w:hanging="360"/>
      </w:pPr>
      <w:rPr>
        <w:rFonts w:ascii="Courier New" w:hAnsi="Courier New" w:cs="Courier New" w:hint="default"/>
      </w:rPr>
    </w:lvl>
    <w:lvl w:ilvl="5" w:tplc="534C1034" w:tentative="1">
      <w:start w:val="1"/>
      <w:numFmt w:val="bullet"/>
      <w:lvlText w:val=""/>
      <w:lvlJc w:val="left"/>
      <w:pPr>
        <w:ind w:left="4317" w:hanging="360"/>
      </w:pPr>
      <w:rPr>
        <w:rFonts w:ascii="Wingdings" w:hAnsi="Wingdings" w:hint="default"/>
      </w:rPr>
    </w:lvl>
    <w:lvl w:ilvl="6" w:tplc="02BC3884" w:tentative="1">
      <w:start w:val="1"/>
      <w:numFmt w:val="bullet"/>
      <w:lvlText w:val=""/>
      <w:lvlJc w:val="left"/>
      <w:pPr>
        <w:ind w:left="5037" w:hanging="360"/>
      </w:pPr>
      <w:rPr>
        <w:rFonts w:ascii="Symbol" w:hAnsi="Symbol" w:hint="default"/>
      </w:rPr>
    </w:lvl>
    <w:lvl w:ilvl="7" w:tplc="81A2C560" w:tentative="1">
      <w:start w:val="1"/>
      <w:numFmt w:val="bullet"/>
      <w:lvlText w:val="o"/>
      <w:lvlJc w:val="left"/>
      <w:pPr>
        <w:ind w:left="5757" w:hanging="360"/>
      </w:pPr>
      <w:rPr>
        <w:rFonts w:ascii="Courier New" w:hAnsi="Courier New" w:cs="Courier New" w:hint="default"/>
      </w:rPr>
    </w:lvl>
    <w:lvl w:ilvl="8" w:tplc="948EB23A" w:tentative="1">
      <w:start w:val="1"/>
      <w:numFmt w:val="bullet"/>
      <w:lvlText w:val=""/>
      <w:lvlJc w:val="left"/>
      <w:pPr>
        <w:ind w:left="6477" w:hanging="360"/>
      </w:pPr>
      <w:rPr>
        <w:rFonts w:ascii="Wingdings" w:hAnsi="Wingdings" w:hint="default"/>
      </w:rPr>
    </w:lvl>
  </w:abstractNum>
  <w:abstractNum w:abstractNumId="22">
    <w:nsid w:val="1CDF4D6D"/>
    <w:multiLevelType w:val="multilevel"/>
    <w:tmpl w:val="5B80CE7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6"/>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1ED9220E"/>
    <w:multiLevelType w:val="hybridMultilevel"/>
    <w:tmpl w:val="1EE6CFC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0ED6085"/>
    <w:multiLevelType w:val="hybridMultilevel"/>
    <w:tmpl w:val="54362022"/>
    <w:lvl w:ilvl="0" w:tplc="498A8C02">
      <w:start w:val="1"/>
      <w:numFmt w:val="bullet"/>
      <w:lvlText w:val=""/>
      <w:lvlJc w:val="left"/>
      <w:pPr>
        <w:ind w:left="720" w:hanging="360"/>
      </w:pPr>
      <w:rPr>
        <w:rFonts w:ascii="Symbol" w:hAnsi="Symbol" w:hint="default"/>
      </w:rPr>
    </w:lvl>
    <w:lvl w:ilvl="1" w:tplc="B58AE8E6" w:tentative="1">
      <w:start w:val="1"/>
      <w:numFmt w:val="bullet"/>
      <w:lvlText w:val="o"/>
      <w:lvlJc w:val="left"/>
      <w:pPr>
        <w:ind w:left="1440" w:hanging="360"/>
      </w:pPr>
      <w:rPr>
        <w:rFonts w:ascii="Courier New" w:hAnsi="Courier New" w:cs="Courier New" w:hint="default"/>
      </w:rPr>
    </w:lvl>
    <w:lvl w:ilvl="2" w:tplc="43CE896C" w:tentative="1">
      <w:start w:val="1"/>
      <w:numFmt w:val="bullet"/>
      <w:lvlText w:val=""/>
      <w:lvlJc w:val="left"/>
      <w:pPr>
        <w:ind w:left="2160" w:hanging="360"/>
      </w:pPr>
      <w:rPr>
        <w:rFonts w:ascii="Wingdings" w:hAnsi="Wingdings" w:hint="default"/>
      </w:rPr>
    </w:lvl>
    <w:lvl w:ilvl="3" w:tplc="8F7E78A6" w:tentative="1">
      <w:start w:val="1"/>
      <w:numFmt w:val="bullet"/>
      <w:lvlText w:val=""/>
      <w:lvlJc w:val="left"/>
      <w:pPr>
        <w:ind w:left="2880" w:hanging="360"/>
      </w:pPr>
      <w:rPr>
        <w:rFonts w:ascii="Symbol" w:hAnsi="Symbol" w:hint="default"/>
      </w:rPr>
    </w:lvl>
    <w:lvl w:ilvl="4" w:tplc="DAFA4A52" w:tentative="1">
      <w:start w:val="1"/>
      <w:numFmt w:val="bullet"/>
      <w:lvlText w:val="o"/>
      <w:lvlJc w:val="left"/>
      <w:pPr>
        <w:ind w:left="3600" w:hanging="360"/>
      </w:pPr>
      <w:rPr>
        <w:rFonts w:ascii="Courier New" w:hAnsi="Courier New" w:cs="Courier New" w:hint="default"/>
      </w:rPr>
    </w:lvl>
    <w:lvl w:ilvl="5" w:tplc="9CD8B5E2" w:tentative="1">
      <w:start w:val="1"/>
      <w:numFmt w:val="bullet"/>
      <w:lvlText w:val=""/>
      <w:lvlJc w:val="left"/>
      <w:pPr>
        <w:ind w:left="4320" w:hanging="360"/>
      </w:pPr>
      <w:rPr>
        <w:rFonts w:ascii="Wingdings" w:hAnsi="Wingdings" w:hint="default"/>
      </w:rPr>
    </w:lvl>
    <w:lvl w:ilvl="6" w:tplc="50F41C6C" w:tentative="1">
      <w:start w:val="1"/>
      <w:numFmt w:val="bullet"/>
      <w:lvlText w:val=""/>
      <w:lvlJc w:val="left"/>
      <w:pPr>
        <w:ind w:left="5040" w:hanging="360"/>
      </w:pPr>
      <w:rPr>
        <w:rFonts w:ascii="Symbol" w:hAnsi="Symbol" w:hint="default"/>
      </w:rPr>
    </w:lvl>
    <w:lvl w:ilvl="7" w:tplc="E050E466" w:tentative="1">
      <w:start w:val="1"/>
      <w:numFmt w:val="bullet"/>
      <w:lvlText w:val="o"/>
      <w:lvlJc w:val="left"/>
      <w:pPr>
        <w:ind w:left="5760" w:hanging="360"/>
      </w:pPr>
      <w:rPr>
        <w:rFonts w:ascii="Courier New" w:hAnsi="Courier New" w:cs="Courier New" w:hint="default"/>
      </w:rPr>
    </w:lvl>
    <w:lvl w:ilvl="8" w:tplc="AF1E831A" w:tentative="1">
      <w:start w:val="1"/>
      <w:numFmt w:val="bullet"/>
      <w:lvlText w:val=""/>
      <w:lvlJc w:val="left"/>
      <w:pPr>
        <w:ind w:left="6480" w:hanging="360"/>
      </w:pPr>
      <w:rPr>
        <w:rFonts w:ascii="Wingdings" w:hAnsi="Wingdings" w:hint="default"/>
      </w:rPr>
    </w:lvl>
  </w:abstractNum>
  <w:abstractNum w:abstractNumId="25">
    <w:nsid w:val="25BD70B6"/>
    <w:multiLevelType w:val="multilevel"/>
    <w:tmpl w:val="7E4C9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6E138EC"/>
    <w:multiLevelType w:val="multilevel"/>
    <w:tmpl w:val="8862B2D6"/>
    <w:lvl w:ilvl="0">
      <w:start w:val="1"/>
      <w:numFmt w:val="bullet"/>
      <w:lvlText w:val=""/>
      <w:lvlJc w:val="left"/>
      <w:pPr>
        <w:tabs>
          <w:tab w:val="num" w:pos="720"/>
        </w:tabs>
        <w:ind w:left="720" w:hanging="360"/>
      </w:pPr>
      <w:rPr>
        <w:rFonts w:ascii="Symbol" w:hAnsi="Symbol" w:hint="default"/>
        <w:sz w:val="20"/>
      </w:rPr>
    </w:lvl>
    <w:lvl w:ilvl="1">
      <w:start w:val="7"/>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76F1A35"/>
    <w:multiLevelType w:val="hybridMultilevel"/>
    <w:tmpl w:val="11C89478"/>
    <w:lvl w:ilvl="0" w:tplc="2AF2EA1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294902EE"/>
    <w:multiLevelType w:val="multilevel"/>
    <w:tmpl w:val="1D165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A966680"/>
    <w:multiLevelType w:val="multilevel"/>
    <w:tmpl w:val="FD8EC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2CBF5C90"/>
    <w:multiLevelType w:val="multilevel"/>
    <w:tmpl w:val="A894D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2CF74D91"/>
    <w:multiLevelType w:val="multilevel"/>
    <w:tmpl w:val="0DB4F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F19064D"/>
    <w:multiLevelType w:val="multilevel"/>
    <w:tmpl w:val="AB42B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307E7D0E"/>
    <w:multiLevelType w:val="hybridMultilevel"/>
    <w:tmpl w:val="962A4EC4"/>
    <w:lvl w:ilvl="0" w:tplc="735C0172">
      <w:start w:val="1"/>
      <w:numFmt w:val="decimal"/>
      <w:lvlText w:val="%1."/>
      <w:lvlJc w:val="left"/>
      <w:pPr>
        <w:ind w:left="544" w:hanging="360"/>
      </w:pPr>
    </w:lvl>
    <w:lvl w:ilvl="1" w:tplc="CBBC9D34" w:tentative="1">
      <w:start w:val="1"/>
      <w:numFmt w:val="lowerLetter"/>
      <w:lvlText w:val="%2."/>
      <w:lvlJc w:val="left"/>
      <w:pPr>
        <w:ind w:left="1264" w:hanging="360"/>
      </w:pPr>
    </w:lvl>
    <w:lvl w:ilvl="2" w:tplc="50403BA8" w:tentative="1">
      <w:start w:val="1"/>
      <w:numFmt w:val="lowerRoman"/>
      <w:lvlText w:val="%3."/>
      <w:lvlJc w:val="right"/>
      <w:pPr>
        <w:ind w:left="1984" w:hanging="180"/>
      </w:pPr>
    </w:lvl>
    <w:lvl w:ilvl="3" w:tplc="27B6C004" w:tentative="1">
      <w:start w:val="1"/>
      <w:numFmt w:val="decimal"/>
      <w:lvlText w:val="%4."/>
      <w:lvlJc w:val="left"/>
      <w:pPr>
        <w:ind w:left="2704" w:hanging="360"/>
      </w:pPr>
    </w:lvl>
    <w:lvl w:ilvl="4" w:tplc="C944AF58" w:tentative="1">
      <w:start w:val="1"/>
      <w:numFmt w:val="lowerLetter"/>
      <w:lvlText w:val="%5."/>
      <w:lvlJc w:val="left"/>
      <w:pPr>
        <w:ind w:left="3424" w:hanging="360"/>
      </w:pPr>
    </w:lvl>
    <w:lvl w:ilvl="5" w:tplc="52866130" w:tentative="1">
      <w:start w:val="1"/>
      <w:numFmt w:val="lowerRoman"/>
      <w:lvlText w:val="%6."/>
      <w:lvlJc w:val="right"/>
      <w:pPr>
        <w:ind w:left="4144" w:hanging="180"/>
      </w:pPr>
    </w:lvl>
    <w:lvl w:ilvl="6" w:tplc="F112C4CE" w:tentative="1">
      <w:start w:val="1"/>
      <w:numFmt w:val="decimal"/>
      <w:lvlText w:val="%7."/>
      <w:lvlJc w:val="left"/>
      <w:pPr>
        <w:ind w:left="4864" w:hanging="360"/>
      </w:pPr>
    </w:lvl>
    <w:lvl w:ilvl="7" w:tplc="BA9CA8F0" w:tentative="1">
      <w:start w:val="1"/>
      <w:numFmt w:val="lowerLetter"/>
      <w:lvlText w:val="%8."/>
      <w:lvlJc w:val="left"/>
      <w:pPr>
        <w:ind w:left="5584" w:hanging="360"/>
      </w:pPr>
    </w:lvl>
    <w:lvl w:ilvl="8" w:tplc="A832F1F2" w:tentative="1">
      <w:start w:val="1"/>
      <w:numFmt w:val="lowerRoman"/>
      <w:lvlText w:val="%9."/>
      <w:lvlJc w:val="right"/>
      <w:pPr>
        <w:ind w:left="6304" w:hanging="180"/>
      </w:pPr>
    </w:lvl>
  </w:abstractNum>
  <w:abstractNum w:abstractNumId="34">
    <w:nsid w:val="315B2B1B"/>
    <w:multiLevelType w:val="multilevel"/>
    <w:tmpl w:val="D09C9E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32B63C03"/>
    <w:multiLevelType w:val="hybridMultilevel"/>
    <w:tmpl w:val="DC6CBA00"/>
    <w:lvl w:ilvl="0" w:tplc="67BE6138">
      <w:start w:val="1"/>
      <w:numFmt w:val="bullet"/>
      <w:lvlText w:val=""/>
      <w:lvlJc w:val="left"/>
      <w:pPr>
        <w:ind w:left="360" w:hanging="360"/>
      </w:pPr>
      <w:rPr>
        <w:rFonts w:ascii="Symbol" w:hAnsi="Symbol" w:hint="default"/>
      </w:rPr>
    </w:lvl>
    <w:lvl w:ilvl="1" w:tplc="2696D6D2">
      <w:numFmt w:val="bullet"/>
      <w:lvlText w:val="-"/>
      <w:lvlJc w:val="left"/>
      <w:pPr>
        <w:ind w:left="1080" w:hanging="360"/>
      </w:pPr>
      <w:rPr>
        <w:rFonts w:ascii="Arial" w:eastAsia="Arial" w:hAnsi="Arial" w:cs="Arial" w:hint="default"/>
        <w:w w:val="100"/>
        <w:sz w:val="22"/>
        <w:szCs w:val="22"/>
        <w:lang w:val="ru-RU" w:eastAsia="ru-RU" w:bidi="ru-RU"/>
      </w:rPr>
    </w:lvl>
    <w:lvl w:ilvl="2" w:tplc="CFC67B9A" w:tentative="1">
      <w:start w:val="1"/>
      <w:numFmt w:val="bullet"/>
      <w:lvlText w:val=""/>
      <w:lvlJc w:val="left"/>
      <w:pPr>
        <w:ind w:left="1800" w:hanging="360"/>
      </w:pPr>
      <w:rPr>
        <w:rFonts w:ascii="Wingdings" w:hAnsi="Wingdings" w:hint="default"/>
      </w:rPr>
    </w:lvl>
    <w:lvl w:ilvl="3" w:tplc="2C6483FC" w:tentative="1">
      <w:start w:val="1"/>
      <w:numFmt w:val="bullet"/>
      <w:lvlText w:val=""/>
      <w:lvlJc w:val="left"/>
      <w:pPr>
        <w:ind w:left="2520" w:hanging="360"/>
      </w:pPr>
      <w:rPr>
        <w:rFonts w:ascii="Symbol" w:hAnsi="Symbol" w:hint="default"/>
      </w:rPr>
    </w:lvl>
    <w:lvl w:ilvl="4" w:tplc="F60E4350" w:tentative="1">
      <w:start w:val="1"/>
      <w:numFmt w:val="bullet"/>
      <w:lvlText w:val="o"/>
      <w:lvlJc w:val="left"/>
      <w:pPr>
        <w:ind w:left="3240" w:hanging="360"/>
      </w:pPr>
      <w:rPr>
        <w:rFonts w:ascii="Courier New" w:hAnsi="Courier New" w:cs="Courier New" w:hint="default"/>
      </w:rPr>
    </w:lvl>
    <w:lvl w:ilvl="5" w:tplc="AC082828" w:tentative="1">
      <w:start w:val="1"/>
      <w:numFmt w:val="bullet"/>
      <w:lvlText w:val=""/>
      <w:lvlJc w:val="left"/>
      <w:pPr>
        <w:ind w:left="3960" w:hanging="360"/>
      </w:pPr>
      <w:rPr>
        <w:rFonts w:ascii="Wingdings" w:hAnsi="Wingdings" w:hint="default"/>
      </w:rPr>
    </w:lvl>
    <w:lvl w:ilvl="6" w:tplc="C91A828E" w:tentative="1">
      <w:start w:val="1"/>
      <w:numFmt w:val="bullet"/>
      <w:lvlText w:val=""/>
      <w:lvlJc w:val="left"/>
      <w:pPr>
        <w:ind w:left="4680" w:hanging="360"/>
      </w:pPr>
      <w:rPr>
        <w:rFonts w:ascii="Symbol" w:hAnsi="Symbol" w:hint="default"/>
      </w:rPr>
    </w:lvl>
    <w:lvl w:ilvl="7" w:tplc="EEE2F470" w:tentative="1">
      <w:start w:val="1"/>
      <w:numFmt w:val="bullet"/>
      <w:lvlText w:val="o"/>
      <w:lvlJc w:val="left"/>
      <w:pPr>
        <w:ind w:left="5400" w:hanging="360"/>
      </w:pPr>
      <w:rPr>
        <w:rFonts w:ascii="Courier New" w:hAnsi="Courier New" w:cs="Courier New" w:hint="default"/>
      </w:rPr>
    </w:lvl>
    <w:lvl w:ilvl="8" w:tplc="2E1C594C" w:tentative="1">
      <w:start w:val="1"/>
      <w:numFmt w:val="bullet"/>
      <w:lvlText w:val=""/>
      <w:lvlJc w:val="left"/>
      <w:pPr>
        <w:ind w:left="6120" w:hanging="360"/>
      </w:pPr>
      <w:rPr>
        <w:rFonts w:ascii="Wingdings" w:hAnsi="Wingdings" w:hint="default"/>
      </w:rPr>
    </w:lvl>
  </w:abstractNum>
  <w:abstractNum w:abstractNumId="36">
    <w:nsid w:val="33E760C1"/>
    <w:multiLevelType w:val="multilevel"/>
    <w:tmpl w:val="53BCE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34061902"/>
    <w:multiLevelType w:val="hybridMultilevel"/>
    <w:tmpl w:val="2A1A9D0C"/>
    <w:lvl w:ilvl="0" w:tplc="D2D86508">
      <w:start w:val="1"/>
      <w:numFmt w:val="decimal"/>
      <w:lvlText w:val="%1."/>
      <w:lvlJc w:val="left"/>
      <w:pPr>
        <w:ind w:left="544" w:hanging="360"/>
      </w:pPr>
    </w:lvl>
    <w:lvl w:ilvl="1" w:tplc="435EF5DE" w:tentative="1">
      <w:start w:val="1"/>
      <w:numFmt w:val="lowerLetter"/>
      <w:lvlText w:val="%2."/>
      <w:lvlJc w:val="left"/>
      <w:pPr>
        <w:ind w:left="1264" w:hanging="360"/>
      </w:pPr>
    </w:lvl>
    <w:lvl w:ilvl="2" w:tplc="EBC2EFE4" w:tentative="1">
      <w:start w:val="1"/>
      <w:numFmt w:val="lowerRoman"/>
      <w:lvlText w:val="%3."/>
      <w:lvlJc w:val="right"/>
      <w:pPr>
        <w:ind w:left="1984" w:hanging="180"/>
      </w:pPr>
    </w:lvl>
    <w:lvl w:ilvl="3" w:tplc="951238D6" w:tentative="1">
      <w:start w:val="1"/>
      <w:numFmt w:val="decimal"/>
      <w:lvlText w:val="%4."/>
      <w:lvlJc w:val="left"/>
      <w:pPr>
        <w:ind w:left="2704" w:hanging="360"/>
      </w:pPr>
    </w:lvl>
    <w:lvl w:ilvl="4" w:tplc="EE861590" w:tentative="1">
      <w:start w:val="1"/>
      <w:numFmt w:val="lowerLetter"/>
      <w:lvlText w:val="%5."/>
      <w:lvlJc w:val="left"/>
      <w:pPr>
        <w:ind w:left="3424" w:hanging="360"/>
      </w:pPr>
    </w:lvl>
    <w:lvl w:ilvl="5" w:tplc="AB3826E4" w:tentative="1">
      <w:start w:val="1"/>
      <w:numFmt w:val="lowerRoman"/>
      <w:lvlText w:val="%6."/>
      <w:lvlJc w:val="right"/>
      <w:pPr>
        <w:ind w:left="4144" w:hanging="180"/>
      </w:pPr>
    </w:lvl>
    <w:lvl w:ilvl="6" w:tplc="3E0CBC92" w:tentative="1">
      <w:start w:val="1"/>
      <w:numFmt w:val="decimal"/>
      <w:lvlText w:val="%7."/>
      <w:lvlJc w:val="left"/>
      <w:pPr>
        <w:ind w:left="4864" w:hanging="360"/>
      </w:pPr>
    </w:lvl>
    <w:lvl w:ilvl="7" w:tplc="E0EC420C" w:tentative="1">
      <w:start w:val="1"/>
      <w:numFmt w:val="lowerLetter"/>
      <w:lvlText w:val="%8."/>
      <w:lvlJc w:val="left"/>
      <w:pPr>
        <w:ind w:left="5584" w:hanging="360"/>
      </w:pPr>
    </w:lvl>
    <w:lvl w:ilvl="8" w:tplc="4F38A880" w:tentative="1">
      <w:start w:val="1"/>
      <w:numFmt w:val="lowerRoman"/>
      <w:lvlText w:val="%9."/>
      <w:lvlJc w:val="right"/>
      <w:pPr>
        <w:ind w:left="6304" w:hanging="180"/>
      </w:pPr>
    </w:lvl>
  </w:abstractNum>
  <w:abstractNum w:abstractNumId="38">
    <w:nsid w:val="36FE7FEE"/>
    <w:multiLevelType w:val="multilevel"/>
    <w:tmpl w:val="94180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371A1CDB"/>
    <w:multiLevelType w:val="multilevel"/>
    <w:tmpl w:val="EC70181E"/>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start w:val="4"/>
      <w:numFmt w:val="decimal"/>
      <w:lvlText w:val="%3"/>
      <w:lvlJc w:val="left"/>
      <w:pPr>
        <w:ind w:left="2160" w:hanging="360"/>
      </w:pPr>
      <w:rPr>
        <w:rFonts w:hint="default"/>
        <w:b/>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37BF61CA"/>
    <w:multiLevelType w:val="multilevel"/>
    <w:tmpl w:val="86528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38E26F05"/>
    <w:multiLevelType w:val="hybridMultilevel"/>
    <w:tmpl w:val="1E2E3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9BF1088"/>
    <w:multiLevelType w:val="hybridMultilevel"/>
    <w:tmpl w:val="D06EA08C"/>
    <w:lvl w:ilvl="0" w:tplc="C2DAA7D0">
      <w:start w:val="1"/>
      <w:numFmt w:val="decimal"/>
      <w:lvlText w:val="%1."/>
      <w:lvlJc w:val="left"/>
      <w:pPr>
        <w:ind w:left="502" w:hanging="360"/>
      </w:pPr>
    </w:lvl>
    <w:lvl w:ilvl="1" w:tplc="6E9CE3F2" w:tentative="1">
      <w:start w:val="1"/>
      <w:numFmt w:val="lowerLetter"/>
      <w:lvlText w:val="%2."/>
      <w:lvlJc w:val="left"/>
      <w:pPr>
        <w:ind w:left="1222" w:hanging="360"/>
      </w:pPr>
    </w:lvl>
    <w:lvl w:ilvl="2" w:tplc="454AA5D0" w:tentative="1">
      <w:start w:val="1"/>
      <w:numFmt w:val="lowerRoman"/>
      <w:lvlText w:val="%3."/>
      <w:lvlJc w:val="right"/>
      <w:pPr>
        <w:ind w:left="1942" w:hanging="180"/>
      </w:pPr>
    </w:lvl>
    <w:lvl w:ilvl="3" w:tplc="87461518" w:tentative="1">
      <w:start w:val="1"/>
      <w:numFmt w:val="decimal"/>
      <w:lvlText w:val="%4."/>
      <w:lvlJc w:val="left"/>
      <w:pPr>
        <w:ind w:left="2662" w:hanging="360"/>
      </w:pPr>
    </w:lvl>
    <w:lvl w:ilvl="4" w:tplc="B7C8070A" w:tentative="1">
      <w:start w:val="1"/>
      <w:numFmt w:val="lowerLetter"/>
      <w:lvlText w:val="%5."/>
      <w:lvlJc w:val="left"/>
      <w:pPr>
        <w:ind w:left="3382" w:hanging="360"/>
      </w:pPr>
    </w:lvl>
    <w:lvl w:ilvl="5" w:tplc="53A67B06" w:tentative="1">
      <w:start w:val="1"/>
      <w:numFmt w:val="lowerRoman"/>
      <w:lvlText w:val="%6."/>
      <w:lvlJc w:val="right"/>
      <w:pPr>
        <w:ind w:left="4102" w:hanging="180"/>
      </w:pPr>
    </w:lvl>
    <w:lvl w:ilvl="6" w:tplc="28A6B84A" w:tentative="1">
      <w:start w:val="1"/>
      <w:numFmt w:val="decimal"/>
      <w:lvlText w:val="%7."/>
      <w:lvlJc w:val="left"/>
      <w:pPr>
        <w:ind w:left="4822" w:hanging="360"/>
      </w:pPr>
    </w:lvl>
    <w:lvl w:ilvl="7" w:tplc="746CDDFA" w:tentative="1">
      <w:start w:val="1"/>
      <w:numFmt w:val="lowerLetter"/>
      <w:lvlText w:val="%8."/>
      <w:lvlJc w:val="left"/>
      <w:pPr>
        <w:ind w:left="5542" w:hanging="360"/>
      </w:pPr>
    </w:lvl>
    <w:lvl w:ilvl="8" w:tplc="3BFEF6D4" w:tentative="1">
      <w:start w:val="1"/>
      <w:numFmt w:val="lowerRoman"/>
      <w:lvlText w:val="%9."/>
      <w:lvlJc w:val="right"/>
      <w:pPr>
        <w:ind w:left="6262" w:hanging="180"/>
      </w:pPr>
    </w:lvl>
  </w:abstractNum>
  <w:abstractNum w:abstractNumId="43">
    <w:nsid w:val="39D57092"/>
    <w:multiLevelType w:val="multilevel"/>
    <w:tmpl w:val="C7FE1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3A800DA6"/>
    <w:multiLevelType w:val="hybridMultilevel"/>
    <w:tmpl w:val="142E7B5C"/>
    <w:lvl w:ilvl="0" w:tplc="797C0398">
      <w:start w:val="1"/>
      <w:numFmt w:val="decimal"/>
      <w:lvlText w:val="%1."/>
      <w:lvlJc w:val="left"/>
      <w:pPr>
        <w:ind w:left="720" w:hanging="360"/>
      </w:pPr>
      <w:rPr>
        <w:rFonts w:hint="default"/>
      </w:rPr>
    </w:lvl>
    <w:lvl w:ilvl="1" w:tplc="4A9CCEFE" w:tentative="1">
      <w:start w:val="1"/>
      <w:numFmt w:val="lowerLetter"/>
      <w:lvlText w:val="%2."/>
      <w:lvlJc w:val="left"/>
      <w:pPr>
        <w:ind w:left="1440" w:hanging="360"/>
      </w:pPr>
    </w:lvl>
    <w:lvl w:ilvl="2" w:tplc="97A4E588" w:tentative="1">
      <w:start w:val="1"/>
      <w:numFmt w:val="lowerRoman"/>
      <w:lvlText w:val="%3."/>
      <w:lvlJc w:val="right"/>
      <w:pPr>
        <w:ind w:left="2160" w:hanging="180"/>
      </w:pPr>
    </w:lvl>
    <w:lvl w:ilvl="3" w:tplc="47120C24" w:tentative="1">
      <w:start w:val="1"/>
      <w:numFmt w:val="decimal"/>
      <w:lvlText w:val="%4."/>
      <w:lvlJc w:val="left"/>
      <w:pPr>
        <w:ind w:left="2880" w:hanging="360"/>
      </w:pPr>
    </w:lvl>
    <w:lvl w:ilvl="4" w:tplc="1D6615D2" w:tentative="1">
      <w:start w:val="1"/>
      <w:numFmt w:val="lowerLetter"/>
      <w:lvlText w:val="%5."/>
      <w:lvlJc w:val="left"/>
      <w:pPr>
        <w:ind w:left="3600" w:hanging="360"/>
      </w:pPr>
    </w:lvl>
    <w:lvl w:ilvl="5" w:tplc="91780D88" w:tentative="1">
      <w:start w:val="1"/>
      <w:numFmt w:val="lowerRoman"/>
      <w:lvlText w:val="%6."/>
      <w:lvlJc w:val="right"/>
      <w:pPr>
        <w:ind w:left="4320" w:hanging="180"/>
      </w:pPr>
    </w:lvl>
    <w:lvl w:ilvl="6" w:tplc="9A9A6A64" w:tentative="1">
      <w:start w:val="1"/>
      <w:numFmt w:val="decimal"/>
      <w:lvlText w:val="%7."/>
      <w:lvlJc w:val="left"/>
      <w:pPr>
        <w:ind w:left="5040" w:hanging="360"/>
      </w:pPr>
    </w:lvl>
    <w:lvl w:ilvl="7" w:tplc="F612A8FC" w:tentative="1">
      <w:start w:val="1"/>
      <w:numFmt w:val="lowerLetter"/>
      <w:lvlText w:val="%8."/>
      <w:lvlJc w:val="left"/>
      <w:pPr>
        <w:ind w:left="5760" w:hanging="360"/>
      </w:pPr>
    </w:lvl>
    <w:lvl w:ilvl="8" w:tplc="4B846CCC" w:tentative="1">
      <w:start w:val="1"/>
      <w:numFmt w:val="lowerRoman"/>
      <w:lvlText w:val="%9."/>
      <w:lvlJc w:val="right"/>
      <w:pPr>
        <w:ind w:left="6480" w:hanging="180"/>
      </w:pPr>
    </w:lvl>
  </w:abstractNum>
  <w:abstractNum w:abstractNumId="45">
    <w:nsid w:val="3ABB472F"/>
    <w:multiLevelType w:val="multilevel"/>
    <w:tmpl w:val="31A87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3D564C68"/>
    <w:multiLevelType w:val="multilevel"/>
    <w:tmpl w:val="E4400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3D593176"/>
    <w:multiLevelType w:val="multilevel"/>
    <w:tmpl w:val="88B02F0A"/>
    <w:lvl w:ilvl="0">
      <w:start w:val="1"/>
      <w:numFmt w:val="bullet"/>
      <w:lvlText w:val=""/>
      <w:lvlJc w:val="left"/>
      <w:pPr>
        <w:tabs>
          <w:tab w:val="num" w:pos="578"/>
        </w:tabs>
        <w:ind w:left="578" w:hanging="360"/>
      </w:pPr>
      <w:rPr>
        <w:rFonts w:ascii="Symbol" w:hAnsi="Symbol" w:hint="default"/>
        <w:sz w:val="20"/>
      </w:rPr>
    </w:lvl>
    <w:lvl w:ilvl="1" w:tentative="1">
      <w:start w:val="1"/>
      <w:numFmt w:val="bullet"/>
      <w:lvlText w:val=""/>
      <w:lvlJc w:val="left"/>
      <w:pPr>
        <w:tabs>
          <w:tab w:val="num" w:pos="1298"/>
        </w:tabs>
        <w:ind w:left="1298" w:hanging="360"/>
      </w:pPr>
      <w:rPr>
        <w:rFonts w:ascii="Symbol" w:hAnsi="Symbol" w:hint="default"/>
        <w:sz w:val="20"/>
      </w:rPr>
    </w:lvl>
    <w:lvl w:ilvl="2" w:tentative="1">
      <w:start w:val="1"/>
      <w:numFmt w:val="bullet"/>
      <w:lvlText w:val=""/>
      <w:lvlJc w:val="left"/>
      <w:pPr>
        <w:tabs>
          <w:tab w:val="num" w:pos="2018"/>
        </w:tabs>
        <w:ind w:left="2018" w:hanging="360"/>
      </w:pPr>
      <w:rPr>
        <w:rFonts w:ascii="Symbol" w:hAnsi="Symbol" w:hint="default"/>
        <w:sz w:val="20"/>
      </w:rPr>
    </w:lvl>
    <w:lvl w:ilvl="3" w:tentative="1">
      <w:start w:val="1"/>
      <w:numFmt w:val="bullet"/>
      <w:lvlText w:val=""/>
      <w:lvlJc w:val="left"/>
      <w:pPr>
        <w:tabs>
          <w:tab w:val="num" w:pos="2738"/>
        </w:tabs>
        <w:ind w:left="2738" w:hanging="360"/>
      </w:pPr>
      <w:rPr>
        <w:rFonts w:ascii="Symbol" w:hAnsi="Symbol" w:hint="default"/>
        <w:sz w:val="20"/>
      </w:rPr>
    </w:lvl>
    <w:lvl w:ilvl="4" w:tentative="1">
      <w:start w:val="1"/>
      <w:numFmt w:val="bullet"/>
      <w:lvlText w:val=""/>
      <w:lvlJc w:val="left"/>
      <w:pPr>
        <w:tabs>
          <w:tab w:val="num" w:pos="3458"/>
        </w:tabs>
        <w:ind w:left="3458" w:hanging="360"/>
      </w:pPr>
      <w:rPr>
        <w:rFonts w:ascii="Symbol" w:hAnsi="Symbol" w:hint="default"/>
        <w:sz w:val="20"/>
      </w:rPr>
    </w:lvl>
    <w:lvl w:ilvl="5" w:tentative="1">
      <w:start w:val="1"/>
      <w:numFmt w:val="bullet"/>
      <w:lvlText w:val=""/>
      <w:lvlJc w:val="left"/>
      <w:pPr>
        <w:tabs>
          <w:tab w:val="num" w:pos="4178"/>
        </w:tabs>
        <w:ind w:left="4178" w:hanging="360"/>
      </w:pPr>
      <w:rPr>
        <w:rFonts w:ascii="Symbol" w:hAnsi="Symbol" w:hint="default"/>
        <w:sz w:val="20"/>
      </w:rPr>
    </w:lvl>
    <w:lvl w:ilvl="6" w:tentative="1">
      <w:start w:val="1"/>
      <w:numFmt w:val="bullet"/>
      <w:lvlText w:val=""/>
      <w:lvlJc w:val="left"/>
      <w:pPr>
        <w:tabs>
          <w:tab w:val="num" w:pos="4898"/>
        </w:tabs>
        <w:ind w:left="4898" w:hanging="360"/>
      </w:pPr>
      <w:rPr>
        <w:rFonts w:ascii="Symbol" w:hAnsi="Symbol" w:hint="default"/>
        <w:sz w:val="20"/>
      </w:rPr>
    </w:lvl>
    <w:lvl w:ilvl="7" w:tentative="1">
      <w:start w:val="1"/>
      <w:numFmt w:val="bullet"/>
      <w:lvlText w:val=""/>
      <w:lvlJc w:val="left"/>
      <w:pPr>
        <w:tabs>
          <w:tab w:val="num" w:pos="5618"/>
        </w:tabs>
        <w:ind w:left="5618" w:hanging="360"/>
      </w:pPr>
      <w:rPr>
        <w:rFonts w:ascii="Symbol" w:hAnsi="Symbol" w:hint="default"/>
        <w:sz w:val="20"/>
      </w:rPr>
    </w:lvl>
    <w:lvl w:ilvl="8" w:tentative="1">
      <w:start w:val="1"/>
      <w:numFmt w:val="bullet"/>
      <w:lvlText w:val=""/>
      <w:lvlJc w:val="left"/>
      <w:pPr>
        <w:tabs>
          <w:tab w:val="num" w:pos="6338"/>
        </w:tabs>
        <w:ind w:left="6338" w:hanging="360"/>
      </w:pPr>
      <w:rPr>
        <w:rFonts w:ascii="Symbol" w:hAnsi="Symbol" w:hint="default"/>
        <w:sz w:val="20"/>
      </w:rPr>
    </w:lvl>
  </w:abstractNum>
  <w:abstractNum w:abstractNumId="48">
    <w:nsid w:val="3F112A72"/>
    <w:multiLevelType w:val="hybridMultilevel"/>
    <w:tmpl w:val="2BC0F1F0"/>
    <w:lvl w:ilvl="0" w:tplc="F81A8E80">
      <w:start w:val="1"/>
      <w:numFmt w:val="bullet"/>
      <w:lvlText w:val=""/>
      <w:lvlJc w:val="left"/>
      <w:pPr>
        <w:ind w:left="720" w:hanging="360"/>
      </w:pPr>
      <w:rPr>
        <w:rFonts w:ascii="Wingdings" w:hAnsi="Wingdings" w:hint="default"/>
      </w:rPr>
    </w:lvl>
    <w:lvl w:ilvl="1" w:tplc="3C0CF322" w:tentative="1">
      <w:start w:val="1"/>
      <w:numFmt w:val="bullet"/>
      <w:lvlText w:val="o"/>
      <w:lvlJc w:val="left"/>
      <w:pPr>
        <w:ind w:left="1440" w:hanging="360"/>
      </w:pPr>
      <w:rPr>
        <w:rFonts w:ascii="Courier New" w:hAnsi="Courier New" w:cs="Courier New" w:hint="default"/>
      </w:rPr>
    </w:lvl>
    <w:lvl w:ilvl="2" w:tplc="12209442" w:tentative="1">
      <w:start w:val="1"/>
      <w:numFmt w:val="bullet"/>
      <w:lvlText w:val=""/>
      <w:lvlJc w:val="left"/>
      <w:pPr>
        <w:ind w:left="2160" w:hanging="360"/>
      </w:pPr>
      <w:rPr>
        <w:rFonts w:ascii="Wingdings" w:hAnsi="Wingdings" w:hint="default"/>
      </w:rPr>
    </w:lvl>
    <w:lvl w:ilvl="3" w:tplc="3D0C4D2E" w:tentative="1">
      <w:start w:val="1"/>
      <w:numFmt w:val="bullet"/>
      <w:lvlText w:val=""/>
      <w:lvlJc w:val="left"/>
      <w:pPr>
        <w:ind w:left="2880" w:hanging="360"/>
      </w:pPr>
      <w:rPr>
        <w:rFonts w:ascii="Symbol" w:hAnsi="Symbol" w:hint="default"/>
      </w:rPr>
    </w:lvl>
    <w:lvl w:ilvl="4" w:tplc="62D8769E" w:tentative="1">
      <w:start w:val="1"/>
      <w:numFmt w:val="bullet"/>
      <w:lvlText w:val="o"/>
      <w:lvlJc w:val="left"/>
      <w:pPr>
        <w:ind w:left="3600" w:hanging="360"/>
      </w:pPr>
      <w:rPr>
        <w:rFonts w:ascii="Courier New" w:hAnsi="Courier New" w:cs="Courier New" w:hint="default"/>
      </w:rPr>
    </w:lvl>
    <w:lvl w:ilvl="5" w:tplc="0A441042" w:tentative="1">
      <w:start w:val="1"/>
      <w:numFmt w:val="bullet"/>
      <w:lvlText w:val=""/>
      <w:lvlJc w:val="left"/>
      <w:pPr>
        <w:ind w:left="4320" w:hanging="360"/>
      </w:pPr>
      <w:rPr>
        <w:rFonts w:ascii="Wingdings" w:hAnsi="Wingdings" w:hint="default"/>
      </w:rPr>
    </w:lvl>
    <w:lvl w:ilvl="6" w:tplc="08C0FCA6" w:tentative="1">
      <w:start w:val="1"/>
      <w:numFmt w:val="bullet"/>
      <w:lvlText w:val=""/>
      <w:lvlJc w:val="left"/>
      <w:pPr>
        <w:ind w:left="5040" w:hanging="360"/>
      </w:pPr>
      <w:rPr>
        <w:rFonts w:ascii="Symbol" w:hAnsi="Symbol" w:hint="default"/>
      </w:rPr>
    </w:lvl>
    <w:lvl w:ilvl="7" w:tplc="0F86EBBC" w:tentative="1">
      <w:start w:val="1"/>
      <w:numFmt w:val="bullet"/>
      <w:lvlText w:val="o"/>
      <w:lvlJc w:val="left"/>
      <w:pPr>
        <w:ind w:left="5760" w:hanging="360"/>
      </w:pPr>
      <w:rPr>
        <w:rFonts w:ascii="Courier New" w:hAnsi="Courier New" w:cs="Courier New" w:hint="default"/>
      </w:rPr>
    </w:lvl>
    <w:lvl w:ilvl="8" w:tplc="0C6497BE" w:tentative="1">
      <w:start w:val="1"/>
      <w:numFmt w:val="bullet"/>
      <w:lvlText w:val=""/>
      <w:lvlJc w:val="left"/>
      <w:pPr>
        <w:ind w:left="6480" w:hanging="360"/>
      </w:pPr>
      <w:rPr>
        <w:rFonts w:ascii="Wingdings" w:hAnsi="Wingdings" w:hint="default"/>
      </w:rPr>
    </w:lvl>
  </w:abstractNum>
  <w:abstractNum w:abstractNumId="49">
    <w:nsid w:val="40EF576A"/>
    <w:multiLevelType w:val="hybridMultilevel"/>
    <w:tmpl w:val="8E84BFA0"/>
    <w:lvl w:ilvl="0" w:tplc="167E2902">
      <w:start w:val="1"/>
      <w:numFmt w:val="bullet"/>
      <w:lvlText w:val=""/>
      <w:lvlJc w:val="left"/>
      <w:pPr>
        <w:ind w:left="502" w:hanging="360"/>
      </w:pPr>
      <w:rPr>
        <w:rFonts w:ascii="Symbol" w:hAnsi="Symbol" w:hint="default"/>
      </w:rPr>
    </w:lvl>
    <w:lvl w:ilvl="1" w:tplc="76A6596E" w:tentative="1">
      <w:start w:val="1"/>
      <w:numFmt w:val="lowerLetter"/>
      <w:lvlText w:val="%2."/>
      <w:lvlJc w:val="left"/>
      <w:pPr>
        <w:ind w:left="1440" w:hanging="360"/>
      </w:pPr>
    </w:lvl>
    <w:lvl w:ilvl="2" w:tplc="40C2E620" w:tentative="1">
      <w:start w:val="1"/>
      <w:numFmt w:val="lowerRoman"/>
      <w:lvlText w:val="%3."/>
      <w:lvlJc w:val="right"/>
      <w:pPr>
        <w:ind w:left="2160" w:hanging="180"/>
      </w:pPr>
    </w:lvl>
    <w:lvl w:ilvl="3" w:tplc="FBBC0D50" w:tentative="1">
      <w:start w:val="1"/>
      <w:numFmt w:val="decimal"/>
      <w:lvlText w:val="%4."/>
      <w:lvlJc w:val="left"/>
      <w:pPr>
        <w:ind w:left="2880" w:hanging="360"/>
      </w:pPr>
    </w:lvl>
    <w:lvl w:ilvl="4" w:tplc="F132B36E" w:tentative="1">
      <w:start w:val="1"/>
      <w:numFmt w:val="lowerLetter"/>
      <w:lvlText w:val="%5."/>
      <w:lvlJc w:val="left"/>
      <w:pPr>
        <w:ind w:left="3600" w:hanging="360"/>
      </w:pPr>
    </w:lvl>
    <w:lvl w:ilvl="5" w:tplc="0610CCBA" w:tentative="1">
      <w:start w:val="1"/>
      <w:numFmt w:val="lowerRoman"/>
      <w:lvlText w:val="%6."/>
      <w:lvlJc w:val="right"/>
      <w:pPr>
        <w:ind w:left="4320" w:hanging="180"/>
      </w:pPr>
    </w:lvl>
    <w:lvl w:ilvl="6" w:tplc="891A2692" w:tentative="1">
      <w:start w:val="1"/>
      <w:numFmt w:val="decimal"/>
      <w:lvlText w:val="%7."/>
      <w:lvlJc w:val="left"/>
      <w:pPr>
        <w:ind w:left="5040" w:hanging="360"/>
      </w:pPr>
    </w:lvl>
    <w:lvl w:ilvl="7" w:tplc="F962AC20" w:tentative="1">
      <w:start w:val="1"/>
      <w:numFmt w:val="lowerLetter"/>
      <w:lvlText w:val="%8."/>
      <w:lvlJc w:val="left"/>
      <w:pPr>
        <w:ind w:left="5760" w:hanging="360"/>
      </w:pPr>
    </w:lvl>
    <w:lvl w:ilvl="8" w:tplc="E57698DE" w:tentative="1">
      <w:start w:val="1"/>
      <w:numFmt w:val="lowerRoman"/>
      <w:lvlText w:val="%9."/>
      <w:lvlJc w:val="right"/>
      <w:pPr>
        <w:ind w:left="6480" w:hanging="180"/>
      </w:pPr>
    </w:lvl>
  </w:abstractNum>
  <w:abstractNum w:abstractNumId="50">
    <w:nsid w:val="446F0EAD"/>
    <w:multiLevelType w:val="hybridMultilevel"/>
    <w:tmpl w:val="5922C124"/>
    <w:lvl w:ilvl="0" w:tplc="4D4A8954">
      <w:start w:val="1"/>
      <w:numFmt w:val="bullet"/>
      <w:lvlText w:val=""/>
      <w:lvlJc w:val="left"/>
      <w:pPr>
        <w:ind w:left="720" w:hanging="360"/>
      </w:pPr>
      <w:rPr>
        <w:rFonts w:ascii="Wingdings" w:hAnsi="Wingdings" w:hint="default"/>
      </w:rPr>
    </w:lvl>
    <w:lvl w:ilvl="1" w:tplc="E7123C0A" w:tentative="1">
      <w:start w:val="1"/>
      <w:numFmt w:val="bullet"/>
      <w:lvlText w:val="o"/>
      <w:lvlJc w:val="left"/>
      <w:pPr>
        <w:ind w:left="1440" w:hanging="360"/>
      </w:pPr>
      <w:rPr>
        <w:rFonts w:ascii="Courier New" w:hAnsi="Courier New" w:cs="Courier New" w:hint="default"/>
      </w:rPr>
    </w:lvl>
    <w:lvl w:ilvl="2" w:tplc="B7A01894" w:tentative="1">
      <w:start w:val="1"/>
      <w:numFmt w:val="bullet"/>
      <w:lvlText w:val=""/>
      <w:lvlJc w:val="left"/>
      <w:pPr>
        <w:ind w:left="2160" w:hanging="360"/>
      </w:pPr>
      <w:rPr>
        <w:rFonts w:ascii="Wingdings" w:hAnsi="Wingdings" w:hint="default"/>
      </w:rPr>
    </w:lvl>
    <w:lvl w:ilvl="3" w:tplc="2E10A428" w:tentative="1">
      <w:start w:val="1"/>
      <w:numFmt w:val="bullet"/>
      <w:lvlText w:val=""/>
      <w:lvlJc w:val="left"/>
      <w:pPr>
        <w:ind w:left="2880" w:hanging="360"/>
      </w:pPr>
      <w:rPr>
        <w:rFonts w:ascii="Symbol" w:hAnsi="Symbol" w:hint="default"/>
      </w:rPr>
    </w:lvl>
    <w:lvl w:ilvl="4" w:tplc="FC002444" w:tentative="1">
      <w:start w:val="1"/>
      <w:numFmt w:val="bullet"/>
      <w:lvlText w:val="o"/>
      <w:lvlJc w:val="left"/>
      <w:pPr>
        <w:ind w:left="3600" w:hanging="360"/>
      </w:pPr>
      <w:rPr>
        <w:rFonts w:ascii="Courier New" w:hAnsi="Courier New" w:cs="Courier New" w:hint="default"/>
      </w:rPr>
    </w:lvl>
    <w:lvl w:ilvl="5" w:tplc="A00A10C8" w:tentative="1">
      <w:start w:val="1"/>
      <w:numFmt w:val="bullet"/>
      <w:lvlText w:val=""/>
      <w:lvlJc w:val="left"/>
      <w:pPr>
        <w:ind w:left="4320" w:hanging="360"/>
      </w:pPr>
      <w:rPr>
        <w:rFonts w:ascii="Wingdings" w:hAnsi="Wingdings" w:hint="default"/>
      </w:rPr>
    </w:lvl>
    <w:lvl w:ilvl="6" w:tplc="0D667846" w:tentative="1">
      <w:start w:val="1"/>
      <w:numFmt w:val="bullet"/>
      <w:lvlText w:val=""/>
      <w:lvlJc w:val="left"/>
      <w:pPr>
        <w:ind w:left="5040" w:hanging="360"/>
      </w:pPr>
      <w:rPr>
        <w:rFonts w:ascii="Symbol" w:hAnsi="Symbol" w:hint="default"/>
      </w:rPr>
    </w:lvl>
    <w:lvl w:ilvl="7" w:tplc="B754ACD2" w:tentative="1">
      <w:start w:val="1"/>
      <w:numFmt w:val="bullet"/>
      <w:lvlText w:val="o"/>
      <w:lvlJc w:val="left"/>
      <w:pPr>
        <w:ind w:left="5760" w:hanging="360"/>
      </w:pPr>
      <w:rPr>
        <w:rFonts w:ascii="Courier New" w:hAnsi="Courier New" w:cs="Courier New" w:hint="default"/>
      </w:rPr>
    </w:lvl>
    <w:lvl w:ilvl="8" w:tplc="A182A28A" w:tentative="1">
      <w:start w:val="1"/>
      <w:numFmt w:val="bullet"/>
      <w:lvlText w:val=""/>
      <w:lvlJc w:val="left"/>
      <w:pPr>
        <w:ind w:left="6480" w:hanging="360"/>
      </w:pPr>
      <w:rPr>
        <w:rFonts w:ascii="Wingdings" w:hAnsi="Wingdings" w:hint="default"/>
      </w:rPr>
    </w:lvl>
  </w:abstractNum>
  <w:abstractNum w:abstractNumId="51">
    <w:nsid w:val="44D611D6"/>
    <w:multiLevelType w:val="multilevel"/>
    <w:tmpl w:val="CB46F014"/>
    <w:lvl w:ilvl="0">
      <w:start w:val="1"/>
      <w:numFmt w:val="bullet"/>
      <w:lvlText w:val=""/>
      <w:lvlJc w:val="left"/>
      <w:pPr>
        <w:tabs>
          <w:tab w:val="num" w:pos="720"/>
        </w:tabs>
        <w:ind w:left="720" w:hanging="360"/>
      </w:pPr>
      <w:rPr>
        <w:rFonts w:ascii="Symbol" w:hAnsi="Symbol" w:hint="default"/>
        <w:sz w:val="20"/>
      </w:rPr>
    </w:lvl>
    <w:lvl w:ilvl="1">
      <w:start w:val="1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457E336E"/>
    <w:multiLevelType w:val="hybridMultilevel"/>
    <w:tmpl w:val="6186C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6B25476"/>
    <w:multiLevelType w:val="hybridMultilevel"/>
    <w:tmpl w:val="E528BE2E"/>
    <w:lvl w:ilvl="0" w:tplc="CA7C8882">
      <w:start w:val="1"/>
      <w:numFmt w:val="bullet"/>
      <w:lvlText w:val=""/>
      <w:lvlJc w:val="left"/>
      <w:pPr>
        <w:ind w:left="720" w:hanging="360"/>
      </w:pPr>
      <w:rPr>
        <w:rFonts w:ascii="Symbol" w:hAnsi="Symbol" w:hint="default"/>
      </w:rPr>
    </w:lvl>
    <w:lvl w:ilvl="1" w:tplc="4620CB14" w:tentative="1">
      <w:start w:val="1"/>
      <w:numFmt w:val="bullet"/>
      <w:lvlText w:val="o"/>
      <w:lvlJc w:val="left"/>
      <w:pPr>
        <w:ind w:left="1440" w:hanging="360"/>
      </w:pPr>
      <w:rPr>
        <w:rFonts w:ascii="Courier New" w:hAnsi="Courier New" w:cs="Courier New" w:hint="default"/>
      </w:rPr>
    </w:lvl>
    <w:lvl w:ilvl="2" w:tplc="507ABCA4" w:tentative="1">
      <w:start w:val="1"/>
      <w:numFmt w:val="bullet"/>
      <w:lvlText w:val=""/>
      <w:lvlJc w:val="left"/>
      <w:pPr>
        <w:ind w:left="2160" w:hanging="360"/>
      </w:pPr>
      <w:rPr>
        <w:rFonts w:ascii="Wingdings" w:hAnsi="Wingdings" w:hint="default"/>
      </w:rPr>
    </w:lvl>
    <w:lvl w:ilvl="3" w:tplc="7C58CD5C" w:tentative="1">
      <w:start w:val="1"/>
      <w:numFmt w:val="bullet"/>
      <w:lvlText w:val=""/>
      <w:lvlJc w:val="left"/>
      <w:pPr>
        <w:ind w:left="2880" w:hanging="360"/>
      </w:pPr>
      <w:rPr>
        <w:rFonts w:ascii="Symbol" w:hAnsi="Symbol" w:hint="default"/>
      </w:rPr>
    </w:lvl>
    <w:lvl w:ilvl="4" w:tplc="D8C6E572" w:tentative="1">
      <w:start w:val="1"/>
      <w:numFmt w:val="bullet"/>
      <w:lvlText w:val="o"/>
      <w:lvlJc w:val="left"/>
      <w:pPr>
        <w:ind w:left="3600" w:hanging="360"/>
      </w:pPr>
      <w:rPr>
        <w:rFonts w:ascii="Courier New" w:hAnsi="Courier New" w:cs="Courier New" w:hint="default"/>
      </w:rPr>
    </w:lvl>
    <w:lvl w:ilvl="5" w:tplc="C67E4DC6" w:tentative="1">
      <w:start w:val="1"/>
      <w:numFmt w:val="bullet"/>
      <w:lvlText w:val=""/>
      <w:lvlJc w:val="left"/>
      <w:pPr>
        <w:ind w:left="4320" w:hanging="360"/>
      </w:pPr>
      <w:rPr>
        <w:rFonts w:ascii="Wingdings" w:hAnsi="Wingdings" w:hint="default"/>
      </w:rPr>
    </w:lvl>
    <w:lvl w:ilvl="6" w:tplc="2B48C384" w:tentative="1">
      <w:start w:val="1"/>
      <w:numFmt w:val="bullet"/>
      <w:lvlText w:val=""/>
      <w:lvlJc w:val="left"/>
      <w:pPr>
        <w:ind w:left="5040" w:hanging="360"/>
      </w:pPr>
      <w:rPr>
        <w:rFonts w:ascii="Symbol" w:hAnsi="Symbol" w:hint="default"/>
      </w:rPr>
    </w:lvl>
    <w:lvl w:ilvl="7" w:tplc="21A4DD5C" w:tentative="1">
      <w:start w:val="1"/>
      <w:numFmt w:val="bullet"/>
      <w:lvlText w:val="o"/>
      <w:lvlJc w:val="left"/>
      <w:pPr>
        <w:ind w:left="5760" w:hanging="360"/>
      </w:pPr>
      <w:rPr>
        <w:rFonts w:ascii="Courier New" w:hAnsi="Courier New" w:cs="Courier New" w:hint="default"/>
      </w:rPr>
    </w:lvl>
    <w:lvl w:ilvl="8" w:tplc="BF1628B4" w:tentative="1">
      <w:start w:val="1"/>
      <w:numFmt w:val="bullet"/>
      <w:lvlText w:val=""/>
      <w:lvlJc w:val="left"/>
      <w:pPr>
        <w:ind w:left="6480" w:hanging="360"/>
      </w:pPr>
      <w:rPr>
        <w:rFonts w:ascii="Wingdings" w:hAnsi="Wingdings" w:hint="default"/>
      </w:rPr>
    </w:lvl>
  </w:abstractNum>
  <w:abstractNum w:abstractNumId="54">
    <w:nsid w:val="46C940BC"/>
    <w:multiLevelType w:val="hybridMultilevel"/>
    <w:tmpl w:val="D4E607B8"/>
    <w:lvl w:ilvl="0" w:tplc="E74845EE">
      <w:start w:val="1"/>
      <w:numFmt w:val="bullet"/>
      <w:lvlText w:val=""/>
      <w:lvlJc w:val="left"/>
      <w:pPr>
        <w:ind w:left="720" w:hanging="360"/>
      </w:pPr>
      <w:rPr>
        <w:rFonts w:ascii="Symbol" w:hAnsi="Symbol" w:hint="default"/>
      </w:rPr>
    </w:lvl>
    <w:lvl w:ilvl="1" w:tplc="0764C4BA" w:tentative="1">
      <w:start w:val="1"/>
      <w:numFmt w:val="bullet"/>
      <w:lvlText w:val="o"/>
      <w:lvlJc w:val="left"/>
      <w:pPr>
        <w:ind w:left="1440" w:hanging="360"/>
      </w:pPr>
      <w:rPr>
        <w:rFonts w:ascii="Courier New" w:hAnsi="Courier New" w:cs="Courier New" w:hint="default"/>
      </w:rPr>
    </w:lvl>
    <w:lvl w:ilvl="2" w:tplc="97BEF5AC" w:tentative="1">
      <w:start w:val="1"/>
      <w:numFmt w:val="bullet"/>
      <w:lvlText w:val=""/>
      <w:lvlJc w:val="left"/>
      <w:pPr>
        <w:ind w:left="2160" w:hanging="360"/>
      </w:pPr>
      <w:rPr>
        <w:rFonts w:ascii="Wingdings" w:hAnsi="Wingdings" w:hint="default"/>
      </w:rPr>
    </w:lvl>
    <w:lvl w:ilvl="3" w:tplc="4FD89ADE" w:tentative="1">
      <w:start w:val="1"/>
      <w:numFmt w:val="bullet"/>
      <w:lvlText w:val=""/>
      <w:lvlJc w:val="left"/>
      <w:pPr>
        <w:ind w:left="2880" w:hanging="360"/>
      </w:pPr>
      <w:rPr>
        <w:rFonts w:ascii="Symbol" w:hAnsi="Symbol" w:hint="default"/>
      </w:rPr>
    </w:lvl>
    <w:lvl w:ilvl="4" w:tplc="CB76EA8E" w:tentative="1">
      <w:start w:val="1"/>
      <w:numFmt w:val="bullet"/>
      <w:lvlText w:val="o"/>
      <w:lvlJc w:val="left"/>
      <w:pPr>
        <w:ind w:left="3600" w:hanging="360"/>
      </w:pPr>
      <w:rPr>
        <w:rFonts w:ascii="Courier New" w:hAnsi="Courier New" w:cs="Courier New" w:hint="default"/>
      </w:rPr>
    </w:lvl>
    <w:lvl w:ilvl="5" w:tplc="EBC0D2D8" w:tentative="1">
      <w:start w:val="1"/>
      <w:numFmt w:val="bullet"/>
      <w:lvlText w:val=""/>
      <w:lvlJc w:val="left"/>
      <w:pPr>
        <w:ind w:left="4320" w:hanging="360"/>
      </w:pPr>
      <w:rPr>
        <w:rFonts w:ascii="Wingdings" w:hAnsi="Wingdings" w:hint="default"/>
      </w:rPr>
    </w:lvl>
    <w:lvl w:ilvl="6" w:tplc="43F0990E" w:tentative="1">
      <w:start w:val="1"/>
      <w:numFmt w:val="bullet"/>
      <w:lvlText w:val=""/>
      <w:lvlJc w:val="left"/>
      <w:pPr>
        <w:ind w:left="5040" w:hanging="360"/>
      </w:pPr>
      <w:rPr>
        <w:rFonts w:ascii="Symbol" w:hAnsi="Symbol" w:hint="default"/>
      </w:rPr>
    </w:lvl>
    <w:lvl w:ilvl="7" w:tplc="4C3E78CC" w:tentative="1">
      <w:start w:val="1"/>
      <w:numFmt w:val="bullet"/>
      <w:lvlText w:val="o"/>
      <w:lvlJc w:val="left"/>
      <w:pPr>
        <w:ind w:left="5760" w:hanging="360"/>
      </w:pPr>
      <w:rPr>
        <w:rFonts w:ascii="Courier New" w:hAnsi="Courier New" w:cs="Courier New" w:hint="default"/>
      </w:rPr>
    </w:lvl>
    <w:lvl w:ilvl="8" w:tplc="9A5675C8" w:tentative="1">
      <w:start w:val="1"/>
      <w:numFmt w:val="bullet"/>
      <w:lvlText w:val=""/>
      <w:lvlJc w:val="left"/>
      <w:pPr>
        <w:ind w:left="6480" w:hanging="360"/>
      </w:pPr>
      <w:rPr>
        <w:rFonts w:ascii="Wingdings" w:hAnsi="Wingdings" w:hint="default"/>
      </w:rPr>
    </w:lvl>
  </w:abstractNum>
  <w:abstractNum w:abstractNumId="55">
    <w:nsid w:val="48762095"/>
    <w:multiLevelType w:val="hybridMultilevel"/>
    <w:tmpl w:val="4BD46824"/>
    <w:lvl w:ilvl="0" w:tplc="E08886B6">
      <w:start w:val="1"/>
      <w:numFmt w:val="bullet"/>
      <w:lvlText w:val=""/>
      <w:lvlJc w:val="left"/>
      <w:pPr>
        <w:ind w:left="360" w:hanging="360"/>
      </w:pPr>
      <w:rPr>
        <w:rFonts w:ascii="Symbol" w:hAnsi="Symbol" w:hint="default"/>
      </w:rPr>
    </w:lvl>
    <w:lvl w:ilvl="1" w:tplc="99E09E3C" w:tentative="1">
      <w:start w:val="1"/>
      <w:numFmt w:val="bullet"/>
      <w:lvlText w:val="o"/>
      <w:lvlJc w:val="left"/>
      <w:pPr>
        <w:ind w:left="1080" w:hanging="360"/>
      </w:pPr>
      <w:rPr>
        <w:rFonts w:ascii="Courier New" w:hAnsi="Courier New" w:cs="Courier New" w:hint="default"/>
      </w:rPr>
    </w:lvl>
    <w:lvl w:ilvl="2" w:tplc="E36C597A" w:tentative="1">
      <w:start w:val="1"/>
      <w:numFmt w:val="bullet"/>
      <w:lvlText w:val=""/>
      <w:lvlJc w:val="left"/>
      <w:pPr>
        <w:ind w:left="1800" w:hanging="360"/>
      </w:pPr>
      <w:rPr>
        <w:rFonts w:ascii="Wingdings" w:hAnsi="Wingdings" w:hint="default"/>
      </w:rPr>
    </w:lvl>
    <w:lvl w:ilvl="3" w:tplc="1CBE2F36" w:tentative="1">
      <w:start w:val="1"/>
      <w:numFmt w:val="bullet"/>
      <w:lvlText w:val=""/>
      <w:lvlJc w:val="left"/>
      <w:pPr>
        <w:ind w:left="2520" w:hanging="360"/>
      </w:pPr>
      <w:rPr>
        <w:rFonts w:ascii="Symbol" w:hAnsi="Symbol" w:hint="default"/>
      </w:rPr>
    </w:lvl>
    <w:lvl w:ilvl="4" w:tplc="744C0382" w:tentative="1">
      <w:start w:val="1"/>
      <w:numFmt w:val="bullet"/>
      <w:lvlText w:val="o"/>
      <w:lvlJc w:val="left"/>
      <w:pPr>
        <w:ind w:left="3240" w:hanging="360"/>
      </w:pPr>
      <w:rPr>
        <w:rFonts w:ascii="Courier New" w:hAnsi="Courier New" w:cs="Courier New" w:hint="default"/>
      </w:rPr>
    </w:lvl>
    <w:lvl w:ilvl="5" w:tplc="EABA7192" w:tentative="1">
      <w:start w:val="1"/>
      <w:numFmt w:val="bullet"/>
      <w:lvlText w:val=""/>
      <w:lvlJc w:val="left"/>
      <w:pPr>
        <w:ind w:left="3960" w:hanging="360"/>
      </w:pPr>
      <w:rPr>
        <w:rFonts w:ascii="Wingdings" w:hAnsi="Wingdings" w:hint="default"/>
      </w:rPr>
    </w:lvl>
    <w:lvl w:ilvl="6" w:tplc="4D0AF23A" w:tentative="1">
      <w:start w:val="1"/>
      <w:numFmt w:val="bullet"/>
      <w:lvlText w:val=""/>
      <w:lvlJc w:val="left"/>
      <w:pPr>
        <w:ind w:left="4680" w:hanging="360"/>
      </w:pPr>
      <w:rPr>
        <w:rFonts w:ascii="Symbol" w:hAnsi="Symbol" w:hint="default"/>
      </w:rPr>
    </w:lvl>
    <w:lvl w:ilvl="7" w:tplc="31C25DCE" w:tentative="1">
      <w:start w:val="1"/>
      <w:numFmt w:val="bullet"/>
      <w:lvlText w:val="o"/>
      <w:lvlJc w:val="left"/>
      <w:pPr>
        <w:ind w:left="5400" w:hanging="360"/>
      </w:pPr>
      <w:rPr>
        <w:rFonts w:ascii="Courier New" w:hAnsi="Courier New" w:cs="Courier New" w:hint="default"/>
      </w:rPr>
    </w:lvl>
    <w:lvl w:ilvl="8" w:tplc="2B48EF84" w:tentative="1">
      <w:start w:val="1"/>
      <w:numFmt w:val="bullet"/>
      <w:lvlText w:val=""/>
      <w:lvlJc w:val="left"/>
      <w:pPr>
        <w:ind w:left="6120" w:hanging="360"/>
      </w:pPr>
      <w:rPr>
        <w:rFonts w:ascii="Wingdings" w:hAnsi="Wingdings" w:hint="default"/>
      </w:rPr>
    </w:lvl>
  </w:abstractNum>
  <w:abstractNum w:abstractNumId="56">
    <w:nsid w:val="48D677DE"/>
    <w:multiLevelType w:val="hybridMultilevel"/>
    <w:tmpl w:val="8F5C22A2"/>
    <w:lvl w:ilvl="0" w:tplc="DBDABF2C">
      <w:start w:val="1"/>
      <w:numFmt w:val="bullet"/>
      <w:lvlText w:val=""/>
      <w:lvlJc w:val="left"/>
      <w:pPr>
        <w:ind w:left="720" w:hanging="360"/>
      </w:pPr>
      <w:rPr>
        <w:rFonts w:ascii="Symbol" w:hAnsi="Symbol" w:hint="default"/>
      </w:rPr>
    </w:lvl>
    <w:lvl w:ilvl="1" w:tplc="B7167F82" w:tentative="1">
      <w:start w:val="1"/>
      <w:numFmt w:val="bullet"/>
      <w:lvlText w:val="o"/>
      <w:lvlJc w:val="left"/>
      <w:pPr>
        <w:ind w:left="1440" w:hanging="360"/>
      </w:pPr>
      <w:rPr>
        <w:rFonts w:ascii="Courier New" w:hAnsi="Courier New" w:cs="Courier New" w:hint="default"/>
      </w:rPr>
    </w:lvl>
    <w:lvl w:ilvl="2" w:tplc="06C4DB58" w:tentative="1">
      <w:start w:val="1"/>
      <w:numFmt w:val="bullet"/>
      <w:lvlText w:val=""/>
      <w:lvlJc w:val="left"/>
      <w:pPr>
        <w:ind w:left="2160" w:hanging="360"/>
      </w:pPr>
      <w:rPr>
        <w:rFonts w:ascii="Wingdings" w:hAnsi="Wingdings" w:hint="default"/>
      </w:rPr>
    </w:lvl>
    <w:lvl w:ilvl="3" w:tplc="45565420" w:tentative="1">
      <w:start w:val="1"/>
      <w:numFmt w:val="bullet"/>
      <w:lvlText w:val=""/>
      <w:lvlJc w:val="left"/>
      <w:pPr>
        <w:ind w:left="2880" w:hanging="360"/>
      </w:pPr>
      <w:rPr>
        <w:rFonts w:ascii="Symbol" w:hAnsi="Symbol" w:hint="default"/>
      </w:rPr>
    </w:lvl>
    <w:lvl w:ilvl="4" w:tplc="AFB67298" w:tentative="1">
      <w:start w:val="1"/>
      <w:numFmt w:val="bullet"/>
      <w:lvlText w:val="o"/>
      <w:lvlJc w:val="left"/>
      <w:pPr>
        <w:ind w:left="3600" w:hanging="360"/>
      </w:pPr>
      <w:rPr>
        <w:rFonts w:ascii="Courier New" w:hAnsi="Courier New" w:cs="Courier New" w:hint="default"/>
      </w:rPr>
    </w:lvl>
    <w:lvl w:ilvl="5" w:tplc="A120B0BE" w:tentative="1">
      <w:start w:val="1"/>
      <w:numFmt w:val="bullet"/>
      <w:lvlText w:val=""/>
      <w:lvlJc w:val="left"/>
      <w:pPr>
        <w:ind w:left="4320" w:hanging="360"/>
      </w:pPr>
      <w:rPr>
        <w:rFonts w:ascii="Wingdings" w:hAnsi="Wingdings" w:hint="default"/>
      </w:rPr>
    </w:lvl>
    <w:lvl w:ilvl="6" w:tplc="1026047E" w:tentative="1">
      <w:start w:val="1"/>
      <w:numFmt w:val="bullet"/>
      <w:lvlText w:val=""/>
      <w:lvlJc w:val="left"/>
      <w:pPr>
        <w:ind w:left="5040" w:hanging="360"/>
      </w:pPr>
      <w:rPr>
        <w:rFonts w:ascii="Symbol" w:hAnsi="Symbol" w:hint="default"/>
      </w:rPr>
    </w:lvl>
    <w:lvl w:ilvl="7" w:tplc="A22E28E6" w:tentative="1">
      <w:start w:val="1"/>
      <w:numFmt w:val="bullet"/>
      <w:lvlText w:val="o"/>
      <w:lvlJc w:val="left"/>
      <w:pPr>
        <w:ind w:left="5760" w:hanging="360"/>
      </w:pPr>
      <w:rPr>
        <w:rFonts w:ascii="Courier New" w:hAnsi="Courier New" w:cs="Courier New" w:hint="default"/>
      </w:rPr>
    </w:lvl>
    <w:lvl w:ilvl="8" w:tplc="76D2EE46" w:tentative="1">
      <w:start w:val="1"/>
      <w:numFmt w:val="bullet"/>
      <w:lvlText w:val=""/>
      <w:lvlJc w:val="left"/>
      <w:pPr>
        <w:ind w:left="6480" w:hanging="360"/>
      </w:pPr>
      <w:rPr>
        <w:rFonts w:ascii="Wingdings" w:hAnsi="Wingdings" w:hint="default"/>
      </w:rPr>
    </w:lvl>
  </w:abstractNum>
  <w:abstractNum w:abstractNumId="57">
    <w:nsid w:val="4BE43B6D"/>
    <w:multiLevelType w:val="hybridMultilevel"/>
    <w:tmpl w:val="0A1637CC"/>
    <w:lvl w:ilvl="0" w:tplc="9AFAFC98">
      <w:start w:val="1"/>
      <w:numFmt w:val="bullet"/>
      <w:lvlText w:val=""/>
      <w:lvlJc w:val="left"/>
      <w:pPr>
        <w:ind w:left="720" w:hanging="360"/>
      </w:pPr>
      <w:rPr>
        <w:rFonts w:ascii="Symbol" w:hAnsi="Symbol" w:hint="default"/>
      </w:rPr>
    </w:lvl>
    <w:lvl w:ilvl="1" w:tplc="F12485A6" w:tentative="1">
      <w:start w:val="1"/>
      <w:numFmt w:val="bullet"/>
      <w:lvlText w:val="o"/>
      <w:lvlJc w:val="left"/>
      <w:pPr>
        <w:ind w:left="1440" w:hanging="360"/>
      </w:pPr>
      <w:rPr>
        <w:rFonts w:ascii="Courier New" w:hAnsi="Courier New" w:cs="Courier New" w:hint="default"/>
      </w:rPr>
    </w:lvl>
    <w:lvl w:ilvl="2" w:tplc="DB24998A" w:tentative="1">
      <w:start w:val="1"/>
      <w:numFmt w:val="bullet"/>
      <w:lvlText w:val=""/>
      <w:lvlJc w:val="left"/>
      <w:pPr>
        <w:ind w:left="2160" w:hanging="360"/>
      </w:pPr>
      <w:rPr>
        <w:rFonts w:ascii="Wingdings" w:hAnsi="Wingdings" w:hint="default"/>
      </w:rPr>
    </w:lvl>
    <w:lvl w:ilvl="3" w:tplc="C31ED7D4" w:tentative="1">
      <w:start w:val="1"/>
      <w:numFmt w:val="bullet"/>
      <w:lvlText w:val=""/>
      <w:lvlJc w:val="left"/>
      <w:pPr>
        <w:ind w:left="2880" w:hanging="360"/>
      </w:pPr>
      <w:rPr>
        <w:rFonts w:ascii="Symbol" w:hAnsi="Symbol" w:hint="default"/>
      </w:rPr>
    </w:lvl>
    <w:lvl w:ilvl="4" w:tplc="962CB364" w:tentative="1">
      <w:start w:val="1"/>
      <w:numFmt w:val="bullet"/>
      <w:lvlText w:val="o"/>
      <w:lvlJc w:val="left"/>
      <w:pPr>
        <w:ind w:left="3600" w:hanging="360"/>
      </w:pPr>
      <w:rPr>
        <w:rFonts w:ascii="Courier New" w:hAnsi="Courier New" w:cs="Courier New" w:hint="default"/>
      </w:rPr>
    </w:lvl>
    <w:lvl w:ilvl="5" w:tplc="72F6DC04" w:tentative="1">
      <w:start w:val="1"/>
      <w:numFmt w:val="bullet"/>
      <w:lvlText w:val=""/>
      <w:lvlJc w:val="left"/>
      <w:pPr>
        <w:ind w:left="4320" w:hanging="360"/>
      </w:pPr>
      <w:rPr>
        <w:rFonts w:ascii="Wingdings" w:hAnsi="Wingdings" w:hint="default"/>
      </w:rPr>
    </w:lvl>
    <w:lvl w:ilvl="6" w:tplc="38B6EB62" w:tentative="1">
      <w:start w:val="1"/>
      <w:numFmt w:val="bullet"/>
      <w:lvlText w:val=""/>
      <w:lvlJc w:val="left"/>
      <w:pPr>
        <w:ind w:left="5040" w:hanging="360"/>
      </w:pPr>
      <w:rPr>
        <w:rFonts w:ascii="Symbol" w:hAnsi="Symbol" w:hint="default"/>
      </w:rPr>
    </w:lvl>
    <w:lvl w:ilvl="7" w:tplc="CCAA16E6" w:tentative="1">
      <w:start w:val="1"/>
      <w:numFmt w:val="bullet"/>
      <w:lvlText w:val="o"/>
      <w:lvlJc w:val="left"/>
      <w:pPr>
        <w:ind w:left="5760" w:hanging="360"/>
      </w:pPr>
      <w:rPr>
        <w:rFonts w:ascii="Courier New" w:hAnsi="Courier New" w:cs="Courier New" w:hint="default"/>
      </w:rPr>
    </w:lvl>
    <w:lvl w:ilvl="8" w:tplc="FC8045B0" w:tentative="1">
      <w:start w:val="1"/>
      <w:numFmt w:val="bullet"/>
      <w:lvlText w:val=""/>
      <w:lvlJc w:val="left"/>
      <w:pPr>
        <w:ind w:left="6480" w:hanging="360"/>
      </w:pPr>
      <w:rPr>
        <w:rFonts w:ascii="Wingdings" w:hAnsi="Wingdings" w:hint="default"/>
      </w:rPr>
    </w:lvl>
  </w:abstractNum>
  <w:abstractNum w:abstractNumId="58">
    <w:nsid w:val="4CD251B7"/>
    <w:multiLevelType w:val="multilevel"/>
    <w:tmpl w:val="567641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4CD42A59"/>
    <w:multiLevelType w:val="hybridMultilevel"/>
    <w:tmpl w:val="C8645330"/>
    <w:lvl w:ilvl="0" w:tplc="ABFC5906">
      <w:start w:val="1"/>
      <w:numFmt w:val="bullet"/>
      <w:lvlText w:val=""/>
      <w:lvlJc w:val="left"/>
      <w:pPr>
        <w:ind w:left="720" w:hanging="360"/>
      </w:pPr>
      <w:rPr>
        <w:rFonts w:ascii="Wingdings" w:hAnsi="Wingdings" w:hint="default"/>
      </w:rPr>
    </w:lvl>
    <w:lvl w:ilvl="1" w:tplc="C8A61092" w:tentative="1">
      <w:start w:val="1"/>
      <w:numFmt w:val="bullet"/>
      <w:lvlText w:val="o"/>
      <w:lvlJc w:val="left"/>
      <w:pPr>
        <w:ind w:left="1440" w:hanging="360"/>
      </w:pPr>
      <w:rPr>
        <w:rFonts w:ascii="Courier New" w:hAnsi="Courier New" w:cs="Courier New" w:hint="default"/>
      </w:rPr>
    </w:lvl>
    <w:lvl w:ilvl="2" w:tplc="1D86F7F6" w:tentative="1">
      <w:start w:val="1"/>
      <w:numFmt w:val="bullet"/>
      <w:lvlText w:val=""/>
      <w:lvlJc w:val="left"/>
      <w:pPr>
        <w:ind w:left="2160" w:hanging="360"/>
      </w:pPr>
      <w:rPr>
        <w:rFonts w:ascii="Wingdings" w:hAnsi="Wingdings" w:hint="default"/>
      </w:rPr>
    </w:lvl>
    <w:lvl w:ilvl="3" w:tplc="4CB409EC" w:tentative="1">
      <w:start w:val="1"/>
      <w:numFmt w:val="bullet"/>
      <w:lvlText w:val=""/>
      <w:lvlJc w:val="left"/>
      <w:pPr>
        <w:ind w:left="2880" w:hanging="360"/>
      </w:pPr>
      <w:rPr>
        <w:rFonts w:ascii="Symbol" w:hAnsi="Symbol" w:hint="default"/>
      </w:rPr>
    </w:lvl>
    <w:lvl w:ilvl="4" w:tplc="183C12E0" w:tentative="1">
      <w:start w:val="1"/>
      <w:numFmt w:val="bullet"/>
      <w:lvlText w:val="o"/>
      <w:lvlJc w:val="left"/>
      <w:pPr>
        <w:ind w:left="3600" w:hanging="360"/>
      </w:pPr>
      <w:rPr>
        <w:rFonts w:ascii="Courier New" w:hAnsi="Courier New" w:cs="Courier New" w:hint="default"/>
      </w:rPr>
    </w:lvl>
    <w:lvl w:ilvl="5" w:tplc="8408A890" w:tentative="1">
      <w:start w:val="1"/>
      <w:numFmt w:val="bullet"/>
      <w:lvlText w:val=""/>
      <w:lvlJc w:val="left"/>
      <w:pPr>
        <w:ind w:left="4320" w:hanging="360"/>
      </w:pPr>
      <w:rPr>
        <w:rFonts w:ascii="Wingdings" w:hAnsi="Wingdings" w:hint="default"/>
      </w:rPr>
    </w:lvl>
    <w:lvl w:ilvl="6" w:tplc="28861214" w:tentative="1">
      <w:start w:val="1"/>
      <w:numFmt w:val="bullet"/>
      <w:lvlText w:val=""/>
      <w:lvlJc w:val="left"/>
      <w:pPr>
        <w:ind w:left="5040" w:hanging="360"/>
      </w:pPr>
      <w:rPr>
        <w:rFonts w:ascii="Symbol" w:hAnsi="Symbol" w:hint="default"/>
      </w:rPr>
    </w:lvl>
    <w:lvl w:ilvl="7" w:tplc="CA6062A0" w:tentative="1">
      <w:start w:val="1"/>
      <w:numFmt w:val="bullet"/>
      <w:lvlText w:val="o"/>
      <w:lvlJc w:val="left"/>
      <w:pPr>
        <w:ind w:left="5760" w:hanging="360"/>
      </w:pPr>
      <w:rPr>
        <w:rFonts w:ascii="Courier New" w:hAnsi="Courier New" w:cs="Courier New" w:hint="default"/>
      </w:rPr>
    </w:lvl>
    <w:lvl w:ilvl="8" w:tplc="155018BC" w:tentative="1">
      <w:start w:val="1"/>
      <w:numFmt w:val="bullet"/>
      <w:lvlText w:val=""/>
      <w:lvlJc w:val="left"/>
      <w:pPr>
        <w:ind w:left="6480" w:hanging="360"/>
      </w:pPr>
      <w:rPr>
        <w:rFonts w:ascii="Wingdings" w:hAnsi="Wingdings" w:hint="default"/>
      </w:rPr>
    </w:lvl>
  </w:abstractNum>
  <w:abstractNum w:abstractNumId="60">
    <w:nsid w:val="4D7D7C67"/>
    <w:multiLevelType w:val="hybridMultilevel"/>
    <w:tmpl w:val="BE9E35E4"/>
    <w:lvl w:ilvl="0" w:tplc="88443098">
      <w:start w:val="1"/>
      <w:numFmt w:val="lowerLetter"/>
      <w:lvlText w:val="%1."/>
      <w:lvlJc w:val="left"/>
      <w:pPr>
        <w:ind w:left="720" w:hanging="360"/>
      </w:pPr>
      <w:rPr>
        <w:rFonts w:hint="default"/>
      </w:rPr>
    </w:lvl>
    <w:lvl w:ilvl="1" w:tplc="9EE670CC" w:tentative="1">
      <w:start w:val="1"/>
      <w:numFmt w:val="lowerLetter"/>
      <w:lvlText w:val="%2."/>
      <w:lvlJc w:val="left"/>
      <w:pPr>
        <w:ind w:left="1440" w:hanging="360"/>
      </w:pPr>
    </w:lvl>
    <w:lvl w:ilvl="2" w:tplc="C31A5B06" w:tentative="1">
      <w:start w:val="1"/>
      <w:numFmt w:val="lowerRoman"/>
      <w:lvlText w:val="%3."/>
      <w:lvlJc w:val="right"/>
      <w:pPr>
        <w:ind w:left="2160" w:hanging="180"/>
      </w:pPr>
    </w:lvl>
    <w:lvl w:ilvl="3" w:tplc="8AE62DBE" w:tentative="1">
      <w:start w:val="1"/>
      <w:numFmt w:val="decimal"/>
      <w:lvlText w:val="%4."/>
      <w:lvlJc w:val="left"/>
      <w:pPr>
        <w:ind w:left="2880" w:hanging="360"/>
      </w:pPr>
    </w:lvl>
    <w:lvl w:ilvl="4" w:tplc="6178A3BC" w:tentative="1">
      <w:start w:val="1"/>
      <w:numFmt w:val="lowerLetter"/>
      <w:lvlText w:val="%5."/>
      <w:lvlJc w:val="left"/>
      <w:pPr>
        <w:ind w:left="3600" w:hanging="360"/>
      </w:pPr>
    </w:lvl>
    <w:lvl w:ilvl="5" w:tplc="D7B4B81E" w:tentative="1">
      <w:start w:val="1"/>
      <w:numFmt w:val="lowerRoman"/>
      <w:lvlText w:val="%6."/>
      <w:lvlJc w:val="right"/>
      <w:pPr>
        <w:ind w:left="4320" w:hanging="180"/>
      </w:pPr>
    </w:lvl>
    <w:lvl w:ilvl="6" w:tplc="D6924B6C" w:tentative="1">
      <w:start w:val="1"/>
      <w:numFmt w:val="decimal"/>
      <w:lvlText w:val="%7."/>
      <w:lvlJc w:val="left"/>
      <w:pPr>
        <w:ind w:left="5040" w:hanging="360"/>
      </w:pPr>
    </w:lvl>
    <w:lvl w:ilvl="7" w:tplc="CB029248" w:tentative="1">
      <w:start w:val="1"/>
      <w:numFmt w:val="lowerLetter"/>
      <w:lvlText w:val="%8."/>
      <w:lvlJc w:val="left"/>
      <w:pPr>
        <w:ind w:left="5760" w:hanging="360"/>
      </w:pPr>
    </w:lvl>
    <w:lvl w:ilvl="8" w:tplc="60A642B6" w:tentative="1">
      <w:start w:val="1"/>
      <w:numFmt w:val="lowerRoman"/>
      <w:lvlText w:val="%9."/>
      <w:lvlJc w:val="right"/>
      <w:pPr>
        <w:ind w:left="6480" w:hanging="180"/>
      </w:pPr>
    </w:lvl>
  </w:abstractNum>
  <w:abstractNum w:abstractNumId="61">
    <w:nsid w:val="529F6B24"/>
    <w:multiLevelType w:val="multilevel"/>
    <w:tmpl w:val="32BCA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53006137"/>
    <w:multiLevelType w:val="hybridMultilevel"/>
    <w:tmpl w:val="7DD01F22"/>
    <w:lvl w:ilvl="0" w:tplc="EC587708">
      <w:start w:val="1"/>
      <w:numFmt w:val="decimal"/>
      <w:lvlText w:val="%1."/>
      <w:lvlJc w:val="left"/>
      <w:pPr>
        <w:ind w:left="927" w:hanging="360"/>
      </w:pPr>
      <w:rPr>
        <w:rFonts w:hint="default"/>
      </w:rPr>
    </w:lvl>
    <w:lvl w:ilvl="1" w:tplc="D0C6DDF6" w:tentative="1">
      <w:start w:val="1"/>
      <w:numFmt w:val="lowerLetter"/>
      <w:lvlText w:val="%2."/>
      <w:lvlJc w:val="left"/>
      <w:pPr>
        <w:ind w:left="1647" w:hanging="360"/>
      </w:pPr>
    </w:lvl>
    <w:lvl w:ilvl="2" w:tplc="E1504666" w:tentative="1">
      <w:start w:val="1"/>
      <w:numFmt w:val="lowerRoman"/>
      <w:lvlText w:val="%3."/>
      <w:lvlJc w:val="right"/>
      <w:pPr>
        <w:ind w:left="2367" w:hanging="180"/>
      </w:pPr>
    </w:lvl>
    <w:lvl w:ilvl="3" w:tplc="41747CA0" w:tentative="1">
      <w:start w:val="1"/>
      <w:numFmt w:val="decimal"/>
      <w:lvlText w:val="%4."/>
      <w:lvlJc w:val="left"/>
      <w:pPr>
        <w:ind w:left="3087" w:hanging="360"/>
      </w:pPr>
    </w:lvl>
    <w:lvl w:ilvl="4" w:tplc="771CDC58" w:tentative="1">
      <w:start w:val="1"/>
      <w:numFmt w:val="lowerLetter"/>
      <w:lvlText w:val="%5."/>
      <w:lvlJc w:val="left"/>
      <w:pPr>
        <w:ind w:left="3807" w:hanging="360"/>
      </w:pPr>
    </w:lvl>
    <w:lvl w:ilvl="5" w:tplc="C5502406" w:tentative="1">
      <w:start w:val="1"/>
      <w:numFmt w:val="lowerRoman"/>
      <w:lvlText w:val="%6."/>
      <w:lvlJc w:val="right"/>
      <w:pPr>
        <w:ind w:left="4527" w:hanging="180"/>
      </w:pPr>
    </w:lvl>
    <w:lvl w:ilvl="6" w:tplc="80D0352E" w:tentative="1">
      <w:start w:val="1"/>
      <w:numFmt w:val="decimal"/>
      <w:lvlText w:val="%7."/>
      <w:lvlJc w:val="left"/>
      <w:pPr>
        <w:ind w:left="5247" w:hanging="360"/>
      </w:pPr>
    </w:lvl>
    <w:lvl w:ilvl="7" w:tplc="AC50F520" w:tentative="1">
      <w:start w:val="1"/>
      <w:numFmt w:val="lowerLetter"/>
      <w:lvlText w:val="%8."/>
      <w:lvlJc w:val="left"/>
      <w:pPr>
        <w:ind w:left="5967" w:hanging="360"/>
      </w:pPr>
    </w:lvl>
    <w:lvl w:ilvl="8" w:tplc="50145F0A" w:tentative="1">
      <w:start w:val="1"/>
      <w:numFmt w:val="lowerRoman"/>
      <w:lvlText w:val="%9."/>
      <w:lvlJc w:val="right"/>
      <w:pPr>
        <w:ind w:left="6687" w:hanging="180"/>
      </w:pPr>
    </w:lvl>
  </w:abstractNum>
  <w:abstractNum w:abstractNumId="63">
    <w:nsid w:val="55CF343A"/>
    <w:multiLevelType w:val="multilevel"/>
    <w:tmpl w:val="94E6C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7AF2496"/>
    <w:multiLevelType w:val="multilevel"/>
    <w:tmpl w:val="879609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57D30527"/>
    <w:multiLevelType w:val="multilevel"/>
    <w:tmpl w:val="C888A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5B743852"/>
    <w:multiLevelType w:val="multilevel"/>
    <w:tmpl w:val="E746F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5E8A104F"/>
    <w:multiLevelType w:val="multilevel"/>
    <w:tmpl w:val="B7A23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5FE067FA"/>
    <w:multiLevelType w:val="multilevel"/>
    <w:tmpl w:val="CBAAB180"/>
    <w:lvl w:ilvl="0">
      <w:start w:val="1"/>
      <w:numFmt w:val="decimal"/>
      <w:pStyle w:val="1"/>
      <w:lvlText w:val="%1."/>
      <w:lvlJc w:val="left"/>
      <w:pPr>
        <w:ind w:left="720" w:hanging="360"/>
      </w:pPr>
      <w:rPr>
        <w:b w:val="0"/>
      </w:rPr>
    </w:lvl>
    <w:lvl w:ilvl="1">
      <w:start w:val="5"/>
      <w:numFmt w:val="decimal"/>
      <w:isLgl/>
      <w:lvlText w:val="%1.%2"/>
      <w:lvlJc w:val="left"/>
      <w:pPr>
        <w:ind w:left="1128" w:hanging="408"/>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9">
    <w:nsid w:val="60AF72A5"/>
    <w:multiLevelType w:val="hybridMultilevel"/>
    <w:tmpl w:val="CD06E84A"/>
    <w:lvl w:ilvl="0" w:tplc="EA4E6ED4">
      <w:start w:val="1"/>
      <w:numFmt w:val="decimal"/>
      <w:lvlText w:val="%1."/>
      <w:lvlJc w:val="left"/>
      <w:pPr>
        <w:ind w:left="544" w:hanging="360"/>
      </w:pPr>
    </w:lvl>
    <w:lvl w:ilvl="1" w:tplc="5ECE5D60" w:tentative="1">
      <w:start w:val="1"/>
      <w:numFmt w:val="lowerLetter"/>
      <w:lvlText w:val="%2."/>
      <w:lvlJc w:val="left"/>
      <w:pPr>
        <w:ind w:left="1264" w:hanging="360"/>
      </w:pPr>
    </w:lvl>
    <w:lvl w:ilvl="2" w:tplc="A43E8C48" w:tentative="1">
      <w:start w:val="1"/>
      <w:numFmt w:val="lowerRoman"/>
      <w:lvlText w:val="%3."/>
      <w:lvlJc w:val="right"/>
      <w:pPr>
        <w:ind w:left="1984" w:hanging="180"/>
      </w:pPr>
    </w:lvl>
    <w:lvl w:ilvl="3" w:tplc="180251CC" w:tentative="1">
      <w:start w:val="1"/>
      <w:numFmt w:val="decimal"/>
      <w:lvlText w:val="%4."/>
      <w:lvlJc w:val="left"/>
      <w:pPr>
        <w:ind w:left="2704" w:hanging="360"/>
      </w:pPr>
    </w:lvl>
    <w:lvl w:ilvl="4" w:tplc="90081A52" w:tentative="1">
      <w:start w:val="1"/>
      <w:numFmt w:val="lowerLetter"/>
      <w:lvlText w:val="%5."/>
      <w:lvlJc w:val="left"/>
      <w:pPr>
        <w:ind w:left="3424" w:hanging="360"/>
      </w:pPr>
    </w:lvl>
    <w:lvl w:ilvl="5" w:tplc="3CEEEA18" w:tentative="1">
      <w:start w:val="1"/>
      <w:numFmt w:val="lowerRoman"/>
      <w:lvlText w:val="%6."/>
      <w:lvlJc w:val="right"/>
      <w:pPr>
        <w:ind w:left="4144" w:hanging="180"/>
      </w:pPr>
    </w:lvl>
    <w:lvl w:ilvl="6" w:tplc="20E2DA60" w:tentative="1">
      <w:start w:val="1"/>
      <w:numFmt w:val="decimal"/>
      <w:lvlText w:val="%7."/>
      <w:lvlJc w:val="left"/>
      <w:pPr>
        <w:ind w:left="4864" w:hanging="360"/>
      </w:pPr>
    </w:lvl>
    <w:lvl w:ilvl="7" w:tplc="3E62BC86" w:tentative="1">
      <w:start w:val="1"/>
      <w:numFmt w:val="lowerLetter"/>
      <w:lvlText w:val="%8."/>
      <w:lvlJc w:val="left"/>
      <w:pPr>
        <w:ind w:left="5584" w:hanging="360"/>
      </w:pPr>
    </w:lvl>
    <w:lvl w:ilvl="8" w:tplc="F7F8684A" w:tentative="1">
      <w:start w:val="1"/>
      <w:numFmt w:val="lowerRoman"/>
      <w:lvlText w:val="%9."/>
      <w:lvlJc w:val="right"/>
      <w:pPr>
        <w:ind w:left="6304" w:hanging="180"/>
      </w:pPr>
    </w:lvl>
  </w:abstractNum>
  <w:abstractNum w:abstractNumId="70">
    <w:nsid w:val="64F378B8"/>
    <w:multiLevelType w:val="multilevel"/>
    <w:tmpl w:val="D772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650F4318"/>
    <w:multiLevelType w:val="multilevel"/>
    <w:tmpl w:val="45CE6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67E80B00"/>
    <w:multiLevelType w:val="hybridMultilevel"/>
    <w:tmpl w:val="50A2EC58"/>
    <w:lvl w:ilvl="0" w:tplc="624EA01C">
      <w:start w:val="1"/>
      <w:numFmt w:val="decimal"/>
      <w:lvlText w:val="%1."/>
      <w:lvlJc w:val="left"/>
      <w:pPr>
        <w:ind w:left="547" w:hanging="360"/>
      </w:pPr>
    </w:lvl>
    <w:lvl w:ilvl="1" w:tplc="F5AC5158" w:tentative="1">
      <w:start w:val="1"/>
      <w:numFmt w:val="lowerLetter"/>
      <w:lvlText w:val="%2."/>
      <w:lvlJc w:val="left"/>
      <w:pPr>
        <w:ind w:left="1267" w:hanging="360"/>
      </w:pPr>
    </w:lvl>
    <w:lvl w:ilvl="2" w:tplc="15861998" w:tentative="1">
      <w:start w:val="1"/>
      <w:numFmt w:val="lowerRoman"/>
      <w:lvlText w:val="%3."/>
      <w:lvlJc w:val="right"/>
      <w:pPr>
        <w:ind w:left="1987" w:hanging="180"/>
      </w:pPr>
    </w:lvl>
    <w:lvl w:ilvl="3" w:tplc="26BC59FC" w:tentative="1">
      <w:start w:val="1"/>
      <w:numFmt w:val="decimal"/>
      <w:lvlText w:val="%4."/>
      <w:lvlJc w:val="left"/>
      <w:pPr>
        <w:ind w:left="2707" w:hanging="360"/>
      </w:pPr>
    </w:lvl>
    <w:lvl w:ilvl="4" w:tplc="6D747048" w:tentative="1">
      <w:start w:val="1"/>
      <w:numFmt w:val="lowerLetter"/>
      <w:lvlText w:val="%5."/>
      <w:lvlJc w:val="left"/>
      <w:pPr>
        <w:ind w:left="3427" w:hanging="360"/>
      </w:pPr>
    </w:lvl>
    <w:lvl w:ilvl="5" w:tplc="04466442" w:tentative="1">
      <w:start w:val="1"/>
      <w:numFmt w:val="lowerRoman"/>
      <w:lvlText w:val="%6."/>
      <w:lvlJc w:val="right"/>
      <w:pPr>
        <w:ind w:left="4147" w:hanging="180"/>
      </w:pPr>
    </w:lvl>
    <w:lvl w:ilvl="6" w:tplc="C5C48E26" w:tentative="1">
      <w:start w:val="1"/>
      <w:numFmt w:val="decimal"/>
      <w:lvlText w:val="%7."/>
      <w:lvlJc w:val="left"/>
      <w:pPr>
        <w:ind w:left="4867" w:hanging="360"/>
      </w:pPr>
    </w:lvl>
    <w:lvl w:ilvl="7" w:tplc="BAE80420" w:tentative="1">
      <w:start w:val="1"/>
      <w:numFmt w:val="lowerLetter"/>
      <w:lvlText w:val="%8."/>
      <w:lvlJc w:val="left"/>
      <w:pPr>
        <w:ind w:left="5587" w:hanging="360"/>
      </w:pPr>
    </w:lvl>
    <w:lvl w:ilvl="8" w:tplc="86D05492" w:tentative="1">
      <w:start w:val="1"/>
      <w:numFmt w:val="lowerRoman"/>
      <w:lvlText w:val="%9."/>
      <w:lvlJc w:val="right"/>
      <w:pPr>
        <w:ind w:left="6307" w:hanging="180"/>
      </w:pPr>
    </w:lvl>
  </w:abstractNum>
  <w:abstractNum w:abstractNumId="73">
    <w:nsid w:val="67F14E1E"/>
    <w:multiLevelType w:val="hybridMultilevel"/>
    <w:tmpl w:val="28A4944C"/>
    <w:lvl w:ilvl="0" w:tplc="1C2ADFD4">
      <w:start w:val="1"/>
      <w:numFmt w:val="decimal"/>
      <w:lvlText w:val="%1."/>
      <w:lvlJc w:val="left"/>
      <w:pPr>
        <w:ind w:left="720" w:hanging="360"/>
      </w:pPr>
    </w:lvl>
    <w:lvl w:ilvl="1" w:tplc="8492473E" w:tentative="1">
      <w:start w:val="1"/>
      <w:numFmt w:val="lowerLetter"/>
      <w:lvlText w:val="%2."/>
      <w:lvlJc w:val="left"/>
      <w:pPr>
        <w:ind w:left="1440" w:hanging="360"/>
      </w:pPr>
    </w:lvl>
    <w:lvl w:ilvl="2" w:tplc="A2703EAA" w:tentative="1">
      <w:start w:val="1"/>
      <w:numFmt w:val="lowerRoman"/>
      <w:lvlText w:val="%3."/>
      <w:lvlJc w:val="right"/>
      <w:pPr>
        <w:ind w:left="2160" w:hanging="180"/>
      </w:pPr>
    </w:lvl>
    <w:lvl w:ilvl="3" w:tplc="57523822" w:tentative="1">
      <w:start w:val="1"/>
      <w:numFmt w:val="decimal"/>
      <w:lvlText w:val="%4."/>
      <w:lvlJc w:val="left"/>
      <w:pPr>
        <w:ind w:left="2880" w:hanging="360"/>
      </w:pPr>
    </w:lvl>
    <w:lvl w:ilvl="4" w:tplc="D7B4B264" w:tentative="1">
      <w:start w:val="1"/>
      <w:numFmt w:val="lowerLetter"/>
      <w:lvlText w:val="%5."/>
      <w:lvlJc w:val="left"/>
      <w:pPr>
        <w:ind w:left="3600" w:hanging="360"/>
      </w:pPr>
    </w:lvl>
    <w:lvl w:ilvl="5" w:tplc="4DAAF9B8" w:tentative="1">
      <w:start w:val="1"/>
      <w:numFmt w:val="lowerRoman"/>
      <w:lvlText w:val="%6."/>
      <w:lvlJc w:val="right"/>
      <w:pPr>
        <w:ind w:left="4320" w:hanging="180"/>
      </w:pPr>
    </w:lvl>
    <w:lvl w:ilvl="6" w:tplc="C1B61D56" w:tentative="1">
      <w:start w:val="1"/>
      <w:numFmt w:val="decimal"/>
      <w:lvlText w:val="%7."/>
      <w:lvlJc w:val="left"/>
      <w:pPr>
        <w:ind w:left="5040" w:hanging="360"/>
      </w:pPr>
    </w:lvl>
    <w:lvl w:ilvl="7" w:tplc="B5D43838" w:tentative="1">
      <w:start w:val="1"/>
      <w:numFmt w:val="lowerLetter"/>
      <w:lvlText w:val="%8."/>
      <w:lvlJc w:val="left"/>
      <w:pPr>
        <w:ind w:left="5760" w:hanging="360"/>
      </w:pPr>
    </w:lvl>
    <w:lvl w:ilvl="8" w:tplc="1DB2A1CA" w:tentative="1">
      <w:start w:val="1"/>
      <w:numFmt w:val="lowerRoman"/>
      <w:lvlText w:val="%9."/>
      <w:lvlJc w:val="right"/>
      <w:pPr>
        <w:ind w:left="6480" w:hanging="180"/>
      </w:pPr>
    </w:lvl>
  </w:abstractNum>
  <w:abstractNum w:abstractNumId="74">
    <w:nsid w:val="692206F7"/>
    <w:multiLevelType w:val="hybridMultilevel"/>
    <w:tmpl w:val="554EF466"/>
    <w:lvl w:ilvl="0" w:tplc="E46CAD7E">
      <w:start w:val="1"/>
      <w:numFmt w:val="decimal"/>
      <w:lvlText w:val="%1."/>
      <w:lvlJc w:val="left"/>
      <w:pPr>
        <w:ind w:left="502" w:hanging="360"/>
      </w:pPr>
      <w:rPr>
        <w:rFonts w:hint="default"/>
      </w:rPr>
    </w:lvl>
    <w:lvl w:ilvl="1" w:tplc="2D4058B8" w:tentative="1">
      <w:start w:val="1"/>
      <w:numFmt w:val="lowerLetter"/>
      <w:lvlText w:val="%2."/>
      <w:lvlJc w:val="left"/>
      <w:pPr>
        <w:ind w:left="1440" w:hanging="360"/>
      </w:pPr>
    </w:lvl>
    <w:lvl w:ilvl="2" w:tplc="0CBC0E44" w:tentative="1">
      <w:start w:val="1"/>
      <w:numFmt w:val="lowerRoman"/>
      <w:lvlText w:val="%3."/>
      <w:lvlJc w:val="right"/>
      <w:pPr>
        <w:ind w:left="2160" w:hanging="180"/>
      </w:pPr>
    </w:lvl>
    <w:lvl w:ilvl="3" w:tplc="B1661562" w:tentative="1">
      <w:start w:val="1"/>
      <w:numFmt w:val="decimal"/>
      <w:lvlText w:val="%4."/>
      <w:lvlJc w:val="left"/>
      <w:pPr>
        <w:ind w:left="2880" w:hanging="360"/>
      </w:pPr>
    </w:lvl>
    <w:lvl w:ilvl="4" w:tplc="D8689BC6" w:tentative="1">
      <w:start w:val="1"/>
      <w:numFmt w:val="lowerLetter"/>
      <w:lvlText w:val="%5."/>
      <w:lvlJc w:val="left"/>
      <w:pPr>
        <w:ind w:left="3600" w:hanging="360"/>
      </w:pPr>
    </w:lvl>
    <w:lvl w:ilvl="5" w:tplc="9E7810CE" w:tentative="1">
      <w:start w:val="1"/>
      <w:numFmt w:val="lowerRoman"/>
      <w:lvlText w:val="%6."/>
      <w:lvlJc w:val="right"/>
      <w:pPr>
        <w:ind w:left="4320" w:hanging="180"/>
      </w:pPr>
    </w:lvl>
    <w:lvl w:ilvl="6" w:tplc="F022F9B2" w:tentative="1">
      <w:start w:val="1"/>
      <w:numFmt w:val="decimal"/>
      <w:lvlText w:val="%7."/>
      <w:lvlJc w:val="left"/>
      <w:pPr>
        <w:ind w:left="5040" w:hanging="360"/>
      </w:pPr>
    </w:lvl>
    <w:lvl w:ilvl="7" w:tplc="B6D22E14" w:tentative="1">
      <w:start w:val="1"/>
      <w:numFmt w:val="lowerLetter"/>
      <w:lvlText w:val="%8."/>
      <w:lvlJc w:val="left"/>
      <w:pPr>
        <w:ind w:left="5760" w:hanging="360"/>
      </w:pPr>
    </w:lvl>
    <w:lvl w:ilvl="8" w:tplc="236AF678" w:tentative="1">
      <w:start w:val="1"/>
      <w:numFmt w:val="lowerRoman"/>
      <w:lvlText w:val="%9."/>
      <w:lvlJc w:val="right"/>
      <w:pPr>
        <w:ind w:left="6480" w:hanging="180"/>
      </w:pPr>
    </w:lvl>
  </w:abstractNum>
  <w:abstractNum w:abstractNumId="75">
    <w:nsid w:val="6A3D61B4"/>
    <w:multiLevelType w:val="multilevel"/>
    <w:tmpl w:val="E084C93E"/>
    <w:lvl w:ilvl="0">
      <w:start w:val="1"/>
      <w:numFmt w:val="bullet"/>
      <w:lvlText w:val=""/>
      <w:lvlJc w:val="left"/>
      <w:pPr>
        <w:tabs>
          <w:tab w:val="num" w:pos="-1230"/>
        </w:tabs>
        <w:ind w:left="-1230" w:hanging="360"/>
      </w:pPr>
      <w:rPr>
        <w:rFonts w:ascii="Symbol" w:hAnsi="Symbol" w:hint="default"/>
        <w:sz w:val="20"/>
      </w:rPr>
    </w:lvl>
    <w:lvl w:ilvl="1" w:tentative="1">
      <w:start w:val="1"/>
      <w:numFmt w:val="bullet"/>
      <w:lvlText w:val=""/>
      <w:lvlJc w:val="left"/>
      <w:pPr>
        <w:tabs>
          <w:tab w:val="num" w:pos="-510"/>
        </w:tabs>
        <w:ind w:left="-510" w:hanging="360"/>
      </w:pPr>
      <w:rPr>
        <w:rFonts w:ascii="Symbol" w:hAnsi="Symbol" w:hint="default"/>
        <w:sz w:val="20"/>
      </w:rPr>
    </w:lvl>
    <w:lvl w:ilvl="2" w:tentative="1">
      <w:start w:val="1"/>
      <w:numFmt w:val="bullet"/>
      <w:lvlText w:val=""/>
      <w:lvlJc w:val="left"/>
      <w:pPr>
        <w:tabs>
          <w:tab w:val="num" w:pos="210"/>
        </w:tabs>
        <w:ind w:left="210" w:hanging="360"/>
      </w:pPr>
      <w:rPr>
        <w:rFonts w:ascii="Symbol" w:hAnsi="Symbol" w:hint="default"/>
        <w:sz w:val="20"/>
      </w:rPr>
    </w:lvl>
    <w:lvl w:ilvl="3" w:tentative="1">
      <w:start w:val="1"/>
      <w:numFmt w:val="bullet"/>
      <w:lvlText w:val=""/>
      <w:lvlJc w:val="left"/>
      <w:pPr>
        <w:tabs>
          <w:tab w:val="num" w:pos="930"/>
        </w:tabs>
        <w:ind w:left="930" w:hanging="360"/>
      </w:pPr>
      <w:rPr>
        <w:rFonts w:ascii="Symbol" w:hAnsi="Symbol" w:hint="default"/>
        <w:sz w:val="20"/>
      </w:rPr>
    </w:lvl>
    <w:lvl w:ilvl="4" w:tentative="1">
      <w:start w:val="1"/>
      <w:numFmt w:val="bullet"/>
      <w:lvlText w:val=""/>
      <w:lvlJc w:val="left"/>
      <w:pPr>
        <w:tabs>
          <w:tab w:val="num" w:pos="1650"/>
        </w:tabs>
        <w:ind w:left="1650" w:hanging="360"/>
      </w:pPr>
      <w:rPr>
        <w:rFonts w:ascii="Symbol" w:hAnsi="Symbol" w:hint="default"/>
        <w:sz w:val="20"/>
      </w:rPr>
    </w:lvl>
    <w:lvl w:ilvl="5" w:tentative="1">
      <w:start w:val="1"/>
      <w:numFmt w:val="bullet"/>
      <w:lvlText w:val=""/>
      <w:lvlJc w:val="left"/>
      <w:pPr>
        <w:tabs>
          <w:tab w:val="num" w:pos="2370"/>
        </w:tabs>
        <w:ind w:left="2370" w:hanging="360"/>
      </w:pPr>
      <w:rPr>
        <w:rFonts w:ascii="Symbol" w:hAnsi="Symbol" w:hint="default"/>
        <w:sz w:val="20"/>
      </w:rPr>
    </w:lvl>
    <w:lvl w:ilvl="6" w:tentative="1">
      <w:start w:val="1"/>
      <w:numFmt w:val="bullet"/>
      <w:lvlText w:val=""/>
      <w:lvlJc w:val="left"/>
      <w:pPr>
        <w:tabs>
          <w:tab w:val="num" w:pos="3090"/>
        </w:tabs>
        <w:ind w:left="3090" w:hanging="360"/>
      </w:pPr>
      <w:rPr>
        <w:rFonts w:ascii="Symbol" w:hAnsi="Symbol" w:hint="default"/>
        <w:sz w:val="20"/>
      </w:rPr>
    </w:lvl>
    <w:lvl w:ilvl="7" w:tentative="1">
      <w:start w:val="1"/>
      <w:numFmt w:val="bullet"/>
      <w:lvlText w:val=""/>
      <w:lvlJc w:val="left"/>
      <w:pPr>
        <w:tabs>
          <w:tab w:val="num" w:pos="3810"/>
        </w:tabs>
        <w:ind w:left="3810" w:hanging="360"/>
      </w:pPr>
      <w:rPr>
        <w:rFonts w:ascii="Symbol" w:hAnsi="Symbol" w:hint="default"/>
        <w:sz w:val="20"/>
      </w:rPr>
    </w:lvl>
    <w:lvl w:ilvl="8" w:tentative="1">
      <w:start w:val="1"/>
      <w:numFmt w:val="bullet"/>
      <w:lvlText w:val=""/>
      <w:lvlJc w:val="left"/>
      <w:pPr>
        <w:tabs>
          <w:tab w:val="num" w:pos="4530"/>
        </w:tabs>
        <w:ind w:left="4530" w:hanging="360"/>
      </w:pPr>
      <w:rPr>
        <w:rFonts w:ascii="Symbol" w:hAnsi="Symbol" w:hint="default"/>
        <w:sz w:val="20"/>
      </w:rPr>
    </w:lvl>
  </w:abstractNum>
  <w:abstractNum w:abstractNumId="76">
    <w:nsid w:val="6B1F4FE2"/>
    <w:multiLevelType w:val="hybridMultilevel"/>
    <w:tmpl w:val="AC4C7E10"/>
    <w:lvl w:ilvl="0" w:tplc="2D849384">
      <w:start w:val="1"/>
      <w:numFmt w:val="decimal"/>
      <w:lvlText w:val="%1."/>
      <w:lvlJc w:val="left"/>
      <w:pPr>
        <w:ind w:left="928" w:hanging="360"/>
      </w:pPr>
      <w:rPr>
        <w:rFonts w:hint="default"/>
      </w:rPr>
    </w:lvl>
    <w:lvl w:ilvl="1" w:tplc="9820988E" w:tentative="1">
      <w:start w:val="1"/>
      <w:numFmt w:val="lowerLetter"/>
      <w:lvlText w:val="%2."/>
      <w:lvlJc w:val="left"/>
      <w:pPr>
        <w:ind w:left="1440" w:hanging="360"/>
      </w:pPr>
    </w:lvl>
    <w:lvl w:ilvl="2" w:tplc="2A8A67AC" w:tentative="1">
      <w:start w:val="1"/>
      <w:numFmt w:val="lowerRoman"/>
      <w:lvlText w:val="%3."/>
      <w:lvlJc w:val="right"/>
      <w:pPr>
        <w:ind w:left="2160" w:hanging="180"/>
      </w:pPr>
    </w:lvl>
    <w:lvl w:ilvl="3" w:tplc="B86CB8A8" w:tentative="1">
      <w:start w:val="1"/>
      <w:numFmt w:val="decimal"/>
      <w:lvlText w:val="%4."/>
      <w:lvlJc w:val="left"/>
      <w:pPr>
        <w:ind w:left="2880" w:hanging="360"/>
      </w:pPr>
    </w:lvl>
    <w:lvl w:ilvl="4" w:tplc="A1F0F43E" w:tentative="1">
      <w:start w:val="1"/>
      <w:numFmt w:val="lowerLetter"/>
      <w:lvlText w:val="%5."/>
      <w:lvlJc w:val="left"/>
      <w:pPr>
        <w:ind w:left="3600" w:hanging="360"/>
      </w:pPr>
    </w:lvl>
    <w:lvl w:ilvl="5" w:tplc="A72EF800" w:tentative="1">
      <w:start w:val="1"/>
      <w:numFmt w:val="lowerRoman"/>
      <w:lvlText w:val="%6."/>
      <w:lvlJc w:val="right"/>
      <w:pPr>
        <w:ind w:left="4320" w:hanging="180"/>
      </w:pPr>
    </w:lvl>
    <w:lvl w:ilvl="6" w:tplc="AE129DFC" w:tentative="1">
      <w:start w:val="1"/>
      <w:numFmt w:val="decimal"/>
      <w:lvlText w:val="%7."/>
      <w:lvlJc w:val="left"/>
      <w:pPr>
        <w:ind w:left="5040" w:hanging="360"/>
      </w:pPr>
    </w:lvl>
    <w:lvl w:ilvl="7" w:tplc="6254C57E" w:tentative="1">
      <w:start w:val="1"/>
      <w:numFmt w:val="lowerLetter"/>
      <w:lvlText w:val="%8."/>
      <w:lvlJc w:val="left"/>
      <w:pPr>
        <w:ind w:left="5760" w:hanging="360"/>
      </w:pPr>
    </w:lvl>
    <w:lvl w:ilvl="8" w:tplc="0F98754E" w:tentative="1">
      <w:start w:val="1"/>
      <w:numFmt w:val="lowerRoman"/>
      <w:lvlText w:val="%9."/>
      <w:lvlJc w:val="right"/>
      <w:pPr>
        <w:ind w:left="6480" w:hanging="180"/>
      </w:pPr>
    </w:lvl>
  </w:abstractNum>
  <w:abstractNum w:abstractNumId="77">
    <w:nsid w:val="6DBB744A"/>
    <w:multiLevelType w:val="multilevel"/>
    <w:tmpl w:val="3C588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70B77543"/>
    <w:multiLevelType w:val="hybridMultilevel"/>
    <w:tmpl w:val="BDB8B868"/>
    <w:lvl w:ilvl="0" w:tplc="624C662C">
      <w:start w:val="1"/>
      <w:numFmt w:val="decimal"/>
      <w:lvlText w:val="%1."/>
      <w:lvlJc w:val="left"/>
      <w:pPr>
        <w:ind w:left="502" w:hanging="360"/>
      </w:pPr>
    </w:lvl>
    <w:lvl w:ilvl="1" w:tplc="2DA67EB2" w:tentative="1">
      <w:start w:val="1"/>
      <w:numFmt w:val="lowerLetter"/>
      <w:lvlText w:val="%2."/>
      <w:lvlJc w:val="left"/>
      <w:pPr>
        <w:ind w:left="1222" w:hanging="360"/>
      </w:pPr>
    </w:lvl>
    <w:lvl w:ilvl="2" w:tplc="D8EC62A6" w:tentative="1">
      <w:start w:val="1"/>
      <w:numFmt w:val="lowerRoman"/>
      <w:lvlText w:val="%3."/>
      <w:lvlJc w:val="right"/>
      <w:pPr>
        <w:ind w:left="1942" w:hanging="180"/>
      </w:pPr>
    </w:lvl>
    <w:lvl w:ilvl="3" w:tplc="06B239FC" w:tentative="1">
      <w:start w:val="1"/>
      <w:numFmt w:val="decimal"/>
      <w:lvlText w:val="%4."/>
      <w:lvlJc w:val="left"/>
      <w:pPr>
        <w:ind w:left="2662" w:hanging="360"/>
      </w:pPr>
    </w:lvl>
    <w:lvl w:ilvl="4" w:tplc="00889AEC" w:tentative="1">
      <w:start w:val="1"/>
      <w:numFmt w:val="lowerLetter"/>
      <w:lvlText w:val="%5."/>
      <w:lvlJc w:val="left"/>
      <w:pPr>
        <w:ind w:left="3382" w:hanging="360"/>
      </w:pPr>
    </w:lvl>
    <w:lvl w:ilvl="5" w:tplc="DC72C006" w:tentative="1">
      <w:start w:val="1"/>
      <w:numFmt w:val="lowerRoman"/>
      <w:lvlText w:val="%6."/>
      <w:lvlJc w:val="right"/>
      <w:pPr>
        <w:ind w:left="4102" w:hanging="180"/>
      </w:pPr>
    </w:lvl>
    <w:lvl w:ilvl="6" w:tplc="5FC8D55C" w:tentative="1">
      <w:start w:val="1"/>
      <w:numFmt w:val="decimal"/>
      <w:lvlText w:val="%7."/>
      <w:lvlJc w:val="left"/>
      <w:pPr>
        <w:ind w:left="4822" w:hanging="360"/>
      </w:pPr>
    </w:lvl>
    <w:lvl w:ilvl="7" w:tplc="A266C430" w:tentative="1">
      <w:start w:val="1"/>
      <w:numFmt w:val="lowerLetter"/>
      <w:lvlText w:val="%8."/>
      <w:lvlJc w:val="left"/>
      <w:pPr>
        <w:ind w:left="5542" w:hanging="360"/>
      </w:pPr>
    </w:lvl>
    <w:lvl w:ilvl="8" w:tplc="04128308" w:tentative="1">
      <w:start w:val="1"/>
      <w:numFmt w:val="lowerRoman"/>
      <w:lvlText w:val="%9."/>
      <w:lvlJc w:val="right"/>
      <w:pPr>
        <w:ind w:left="6262" w:hanging="180"/>
      </w:pPr>
    </w:lvl>
  </w:abstractNum>
  <w:abstractNum w:abstractNumId="79">
    <w:nsid w:val="7240430B"/>
    <w:multiLevelType w:val="multilevel"/>
    <w:tmpl w:val="63CAD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72BF66E8"/>
    <w:multiLevelType w:val="hybridMultilevel"/>
    <w:tmpl w:val="44BAFEAA"/>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1">
    <w:nsid w:val="744306F5"/>
    <w:multiLevelType w:val="hybridMultilevel"/>
    <w:tmpl w:val="6AF0E54E"/>
    <w:lvl w:ilvl="0" w:tplc="287EEEB2">
      <w:start w:val="1"/>
      <w:numFmt w:val="decimal"/>
      <w:lvlText w:val="%1."/>
      <w:lvlJc w:val="left"/>
      <w:pPr>
        <w:ind w:left="717" w:hanging="360"/>
      </w:pPr>
      <w:rPr>
        <w:rFonts w:hint="default"/>
      </w:rPr>
    </w:lvl>
    <w:lvl w:ilvl="1" w:tplc="AB206918" w:tentative="1">
      <w:start w:val="1"/>
      <w:numFmt w:val="lowerLetter"/>
      <w:lvlText w:val="%2."/>
      <w:lvlJc w:val="left"/>
      <w:pPr>
        <w:ind w:left="1437" w:hanging="360"/>
      </w:pPr>
    </w:lvl>
    <w:lvl w:ilvl="2" w:tplc="3A30AA44" w:tentative="1">
      <w:start w:val="1"/>
      <w:numFmt w:val="lowerRoman"/>
      <w:lvlText w:val="%3."/>
      <w:lvlJc w:val="right"/>
      <w:pPr>
        <w:ind w:left="2157" w:hanging="180"/>
      </w:pPr>
    </w:lvl>
    <w:lvl w:ilvl="3" w:tplc="A3B01ECC" w:tentative="1">
      <w:start w:val="1"/>
      <w:numFmt w:val="decimal"/>
      <w:lvlText w:val="%4."/>
      <w:lvlJc w:val="left"/>
      <w:pPr>
        <w:ind w:left="2877" w:hanging="360"/>
      </w:pPr>
    </w:lvl>
    <w:lvl w:ilvl="4" w:tplc="D222F964" w:tentative="1">
      <w:start w:val="1"/>
      <w:numFmt w:val="lowerLetter"/>
      <w:lvlText w:val="%5."/>
      <w:lvlJc w:val="left"/>
      <w:pPr>
        <w:ind w:left="3597" w:hanging="360"/>
      </w:pPr>
    </w:lvl>
    <w:lvl w:ilvl="5" w:tplc="3B8A96D4" w:tentative="1">
      <w:start w:val="1"/>
      <w:numFmt w:val="lowerRoman"/>
      <w:lvlText w:val="%6."/>
      <w:lvlJc w:val="right"/>
      <w:pPr>
        <w:ind w:left="4317" w:hanging="180"/>
      </w:pPr>
    </w:lvl>
    <w:lvl w:ilvl="6" w:tplc="C9844F36" w:tentative="1">
      <w:start w:val="1"/>
      <w:numFmt w:val="decimal"/>
      <w:lvlText w:val="%7."/>
      <w:lvlJc w:val="left"/>
      <w:pPr>
        <w:ind w:left="5037" w:hanging="360"/>
      </w:pPr>
    </w:lvl>
    <w:lvl w:ilvl="7" w:tplc="3E9E8D68" w:tentative="1">
      <w:start w:val="1"/>
      <w:numFmt w:val="lowerLetter"/>
      <w:lvlText w:val="%8."/>
      <w:lvlJc w:val="left"/>
      <w:pPr>
        <w:ind w:left="5757" w:hanging="360"/>
      </w:pPr>
    </w:lvl>
    <w:lvl w:ilvl="8" w:tplc="34620C6E" w:tentative="1">
      <w:start w:val="1"/>
      <w:numFmt w:val="lowerRoman"/>
      <w:lvlText w:val="%9."/>
      <w:lvlJc w:val="right"/>
      <w:pPr>
        <w:ind w:left="6477" w:hanging="180"/>
      </w:pPr>
    </w:lvl>
  </w:abstractNum>
  <w:abstractNum w:abstractNumId="82">
    <w:nsid w:val="74BD57D9"/>
    <w:multiLevelType w:val="multilevel"/>
    <w:tmpl w:val="BB0C42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764D2EDB"/>
    <w:multiLevelType w:val="hybridMultilevel"/>
    <w:tmpl w:val="89200F00"/>
    <w:lvl w:ilvl="0" w:tplc="E708BBAA">
      <w:start w:val="1"/>
      <w:numFmt w:val="bullet"/>
      <w:lvlText w:val=""/>
      <w:lvlJc w:val="left"/>
      <w:pPr>
        <w:ind w:left="540" w:hanging="360"/>
      </w:pPr>
      <w:rPr>
        <w:rFonts w:ascii="Symbol" w:hAnsi="Symbol" w:hint="default"/>
      </w:rPr>
    </w:lvl>
    <w:lvl w:ilvl="1" w:tplc="EC66A3B6" w:tentative="1">
      <w:start w:val="1"/>
      <w:numFmt w:val="bullet"/>
      <w:lvlText w:val="o"/>
      <w:lvlJc w:val="left"/>
      <w:pPr>
        <w:ind w:left="1260" w:hanging="360"/>
      </w:pPr>
      <w:rPr>
        <w:rFonts w:ascii="Courier New" w:hAnsi="Courier New" w:cs="Courier New" w:hint="default"/>
      </w:rPr>
    </w:lvl>
    <w:lvl w:ilvl="2" w:tplc="13AC0F92" w:tentative="1">
      <w:start w:val="1"/>
      <w:numFmt w:val="bullet"/>
      <w:lvlText w:val=""/>
      <w:lvlJc w:val="left"/>
      <w:pPr>
        <w:ind w:left="1980" w:hanging="360"/>
      </w:pPr>
      <w:rPr>
        <w:rFonts w:ascii="Wingdings" w:hAnsi="Wingdings" w:hint="default"/>
      </w:rPr>
    </w:lvl>
    <w:lvl w:ilvl="3" w:tplc="AF5CE2D6" w:tentative="1">
      <w:start w:val="1"/>
      <w:numFmt w:val="bullet"/>
      <w:lvlText w:val=""/>
      <w:lvlJc w:val="left"/>
      <w:pPr>
        <w:ind w:left="2700" w:hanging="360"/>
      </w:pPr>
      <w:rPr>
        <w:rFonts w:ascii="Symbol" w:hAnsi="Symbol" w:hint="default"/>
      </w:rPr>
    </w:lvl>
    <w:lvl w:ilvl="4" w:tplc="A7FE4BBE" w:tentative="1">
      <w:start w:val="1"/>
      <w:numFmt w:val="bullet"/>
      <w:lvlText w:val="o"/>
      <w:lvlJc w:val="left"/>
      <w:pPr>
        <w:ind w:left="3420" w:hanging="360"/>
      </w:pPr>
      <w:rPr>
        <w:rFonts w:ascii="Courier New" w:hAnsi="Courier New" w:cs="Courier New" w:hint="default"/>
      </w:rPr>
    </w:lvl>
    <w:lvl w:ilvl="5" w:tplc="0A62A590" w:tentative="1">
      <w:start w:val="1"/>
      <w:numFmt w:val="bullet"/>
      <w:lvlText w:val=""/>
      <w:lvlJc w:val="left"/>
      <w:pPr>
        <w:ind w:left="4140" w:hanging="360"/>
      </w:pPr>
      <w:rPr>
        <w:rFonts w:ascii="Wingdings" w:hAnsi="Wingdings" w:hint="default"/>
      </w:rPr>
    </w:lvl>
    <w:lvl w:ilvl="6" w:tplc="394ED706" w:tentative="1">
      <w:start w:val="1"/>
      <w:numFmt w:val="bullet"/>
      <w:lvlText w:val=""/>
      <w:lvlJc w:val="left"/>
      <w:pPr>
        <w:ind w:left="4860" w:hanging="360"/>
      </w:pPr>
      <w:rPr>
        <w:rFonts w:ascii="Symbol" w:hAnsi="Symbol" w:hint="default"/>
      </w:rPr>
    </w:lvl>
    <w:lvl w:ilvl="7" w:tplc="80D62AF4" w:tentative="1">
      <w:start w:val="1"/>
      <w:numFmt w:val="bullet"/>
      <w:lvlText w:val="o"/>
      <w:lvlJc w:val="left"/>
      <w:pPr>
        <w:ind w:left="5580" w:hanging="360"/>
      </w:pPr>
      <w:rPr>
        <w:rFonts w:ascii="Courier New" w:hAnsi="Courier New" w:cs="Courier New" w:hint="default"/>
      </w:rPr>
    </w:lvl>
    <w:lvl w:ilvl="8" w:tplc="1CECCDD0" w:tentative="1">
      <w:start w:val="1"/>
      <w:numFmt w:val="bullet"/>
      <w:lvlText w:val=""/>
      <w:lvlJc w:val="left"/>
      <w:pPr>
        <w:ind w:left="6300" w:hanging="360"/>
      </w:pPr>
      <w:rPr>
        <w:rFonts w:ascii="Wingdings" w:hAnsi="Wingdings" w:hint="default"/>
      </w:rPr>
    </w:lvl>
  </w:abstractNum>
  <w:abstractNum w:abstractNumId="84">
    <w:nsid w:val="77D6151D"/>
    <w:multiLevelType w:val="hybridMultilevel"/>
    <w:tmpl w:val="4C0E0490"/>
    <w:lvl w:ilvl="0" w:tplc="D9ECBA7A">
      <w:start w:val="1"/>
      <w:numFmt w:val="bullet"/>
      <w:lvlText w:val=""/>
      <w:lvlJc w:val="left"/>
      <w:pPr>
        <w:ind w:left="360" w:hanging="360"/>
      </w:pPr>
      <w:rPr>
        <w:rFonts w:ascii="Symbol" w:hAnsi="Symbol" w:hint="default"/>
      </w:rPr>
    </w:lvl>
    <w:lvl w:ilvl="1" w:tplc="4A38CBF6">
      <w:start w:val="1"/>
      <w:numFmt w:val="bullet"/>
      <w:lvlText w:val="o"/>
      <w:lvlJc w:val="left"/>
      <w:pPr>
        <w:ind w:left="1080" w:hanging="360"/>
      </w:pPr>
      <w:rPr>
        <w:rFonts w:ascii="Courier New" w:hAnsi="Courier New" w:cs="Courier New" w:hint="default"/>
      </w:rPr>
    </w:lvl>
    <w:lvl w:ilvl="2" w:tplc="3EB07230" w:tentative="1">
      <w:start w:val="1"/>
      <w:numFmt w:val="bullet"/>
      <w:lvlText w:val=""/>
      <w:lvlJc w:val="left"/>
      <w:pPr>
        <w:ind w:left="1800" w:hanging="360"/>
      </w:pPr>
      <w:rPr>
        <w:rFonts w:ascii="Wingdings" w:hAnsi="Wingdings" w:hint="default"/>
      </w:rPr>
    </w:lvl>
    <w:lvl w:ilvl="3" w:tplc="3FD64DD8" w:tentative="1">
      <w:start w:val="1"/>
      <w:numFmt w:val="bullet"/>
      <w:lvlText w:val=""/>
      <w:lvlJc w:val="left"/>
      <w:pPr>
        <w:ind w:left="2520" w:hanging="360"/>
      </w:pPr>
      <w:rPr>
        <w:rFonts w:ascii="Symbol" w:hAnsi="Symbol" w:hint="default"/>
      </w:rPr>
    </w:lvl>
    <w:lvl w:ilvl="4" w:tplc="EB6E90F8" w:tentative="1">
      <w:start w:val="1"/>
      <w:numFmt w:val="bullet"/>
      <w:lvlText w:val="o"/>
      <w:lvlJc w:val="left"/>
      <w:pPr>
        <w:ind w:left="3240" w:hanging="360"/>
      </w:pPr>
      <w:rPr>
        <w:rFonts w:ascii="Courier New" w:hAnsi="Courier New" w:cs="Courier New" w:hint="default"/>
      </w:rPr>
    </w:lvl>
    <w:lvl w:ilvl="5" w:tplc="19E4A518" w:tentative="1">
      <w:start w:val="1"/>
      <w:numFmt w:val="bullet"/>
      <w:lvlText w:val=""/>
      <w:lvlJc w:val="left"/>
      <w:pPr>
        <w:ind w:left="3960" w:hanging="360"/>
      </w:pPr>
      <w:rPr>
        <w:rFonts w:ascii="Wingdings" w:hAnsi="Wingdings" w:hint="default"/>
      </w:rPr>
    </w:lvl>
    <w:lvl w:ilvl="6" w:tplc="113C6678" w:tentative="1">
      <w:start w:val="1"/>
      <w:numFmt w:val="bullet"/>
      <w:lvlText w:val=""/>
      <w:lvlJc w:val="left"/>
      <w:pPr>
        <w:ind w:left="4680" w:hanging="360"/>
      </w:pPr>
      <w:rPr>
        <w:rFonts w:ascii="Symbol" w:hAnsi="Symbol" w:hint="default"/>
      </w:rPr>
    </w:lvl>
    <w:lvl w:ilvl="7" w:tplc="972CED00" w:tentative="1">
      <w:start w:val="1"/>
      <w:numFmt w:val="bullet"/>
      <w:lvlText w:val="o"/>
      <w:lvlJc w:val="left"/>
      <w:pPr>
        <w:ind w:left="5400" w:hanging="360"/>
      </w:pPr>
      <w:rPr>
        <w:rFonts w:ascii="Courier New" w:hAnsi="Courier New" w:cs="Courier New" w:hint="default"/>
      </w:rPr>
    </w:lvl>
    <w:lvl w:ilvl="8" w:tplc="A4ACEF5E" w:tentative="1">
      <w:start w:val="1"/>
      <w:numFmt w:val="bullet"/>
      <w:lvlText w:val=""/>
      <w:lvlJc w:val="left"/>
      <w:pPr>
        <w:ind w:left="6120" w:hanging="360"/>
      </w:pPr>
      <w:rPr>
        <w:rFonts w:ascii="Wingdings" w:hAnsi="Wingdings" w:hint="default"/>
      </w:rPr>
    </w:lvl>
  </w:abstractNum>
  <w:abstractNum w:abstractNumId="85">
    <w:nsid w:val="7803585F"/>
    <w:multiLevelType w:val="hybridMultilevel"/>
    <w:tmpl w:val="A92812A8"/>
    <w:lvl w:ilvl="0" w:tplc="9E9E905C">
      <w:start w:val="1"/>
      <w:numFmt w:val="decimal"/>
      <w:lvlText w:val="%1."/>
      <w:lvlJc w:val="left"/>
      <w:pPr>
        <w:ind w:left="720" w:hanging="360"/>
      </w:pPr>
      <w:rPr>
        <w:rFonts w:hint="default"/>
      </w:rPr>
    </w:lvl>
    <w:lvl w:ilvl="1" w:tplc="BD749A02" w:tentative="1">
      <w:start w:val="1"/>
      <w:numFmt w:val="lowerLetter"/>
      <w:lvlText w:val="%2."/>
      <w:lvlJc w:val="left"/>
      <w:pPr>
        <w:ind w:left="1440" w:hanging="360"/>
      </w:pPr>
    </w:lvl>
    <w:lvl w:ilvl="2" w:tplc="DF2404C8" w:tentative="1">
      <w:start w:val="1"/>
      <w:numFmt w:val="lowerRoman"/>
      <w:lvlText w:val="%3."/>
      <w:lvlJc w:val="right"/>
      <w:pPr>
        <w:ind w:left="2160" w:hanging="180"/>
      </w:pPr>
    </w:lvl>
    <w:lvl w:ilvl="3" w:tplc="EC700DFC" w:tentative="1">
      <w:start w:val="1"/>
      <w:numFmt w:val="decimal"/>
      <w:lvlText w:val="%4."/>
      <w:lvlJc w:val="left"/>
      <w:pPr>
        <w:ind w:left="2880" w:hanging="360"/>
      </w:pPr>
    </w:lvl>
    <w:lvl w:ilvl="4" w:tplc="CFC2CC0C" w:tentative="1">
      <w:start w:val="1"/>
      <w:numFmt w:val="lowerLetter"/>
      <w:lvlText w:val="%5."/>
      <w:lvlJc w:val="left"/>
      <w:pPr>
        <w:ind w:left="3600" w:hanging="360"/>
      </w:pPr>
    </w:lvl>
    <w:lvl w:ilvl="5" w:tplc="911414D2" w:tentative="1">
      <w:start w:val="1"/>
      <w:numFmt w:val="lowerRoman"/>
      <w:lvlText w:val="%6."/>
      <w:lvlJc w:val="right"/>
      <w:pPr>
        <w:ind w:left="4320" w:hanging="180"/>
      </w:pPr>
    </w:lvl>
    <w:lvl w:ilvl="6" w:tplc="377AAF92" w:tentative="1">
      <w:start w:val="1"/>
      <w:numFmt w:val="decimal"/>
      <w:lvlText w:val="%7."/>
      <w:lvlJc w:val="left"/>
      <w:pPr>
        <w:ind w:left="5040" w:hanging="360"/>
      </w:pPr>
    </w:lvl>
    <w:lvl w:ilvl="7" w:tplc="2A1CE2B2" w:tentative="1">
      <w:start w:val="1"/>
      <w:numFmt w:val="lowerLetter"/>
      <w:lvlText w:val="%8."/>
      <w:lvlJc w:val="left"/>
      <w:pPr>
        <w:ind w:left="5760" w:hanging="360"/>
      </w:pPr>
    </w:lvl>
    <w:lvl w:ilvl="8" w:tplc="72EC6C6E" w:tentative="1">
      <w:start w:val="1"/>
      <w:numFmt w:val="lowerRoman"/>
      <w:lvlText w:val="%9."/>
      <w:lvlJc w:val="right"/>
      <w:pPr>
        <w:ind w:left="6480" w:hanging="180"/>
      </w:pPr>
    </w:lvl>
  </w:abstractNum>
  <w:abstractNum w:abstractNumId="86">
    <w:nsid w:val="78621158"/>
    <w:multiLevelType w:val="hybridMultilevel"/>
    <w:tmpl w:val="AEC8E45C"/>
    <w:lvl w:ilvl="0" w:tplc="7ABE6B1C">
      <w:start w:val="1"/>
      <w:numFmt w:val="decimal"/>
      <w:lvlText w:val="%1."/>
      <w:lvlJc w:val="left"/>
      <w:pPr>
        <w:ind w:left="928" w:hanging="360"/>
      </w:pPr>
      <w:rPr>
        <w:rFonts w:hint="default"/>
        <w:b/>
        <w:color w:val="002060"/>
      </w:rPr>
    </w:lvl>
    <w:lvl w:ilvl="1" w:tplc="7C74E2B0" w:tentative="1">
      <w:start w:val="1"/>
      <w:numFmt w:val="lowerLetter"/>
      <w:lvlText w:val="%2."/>
      <w:lvlJc w:val="left"/>
      <w:pPr>
        <w:ind w:left="1648" w:hanging="360"/>
      </w:pPr>
    </w:lvl>
    <w:lvl w:ilvl="2" w:tplc="0EA0749A" w:tentative="1">
      <w:start w:val="1"/>
      <w:numFmt w:val="lowerRoman"/>
      <w:lvlText w:val="%3."/>
      <w:lvlJc w:val="right"/>
      <w:pPr>
        <w:ind w:left="2368" w:hanging="180"/>
      </w:pPr>
    </w:lvl>
    <w:lvl w:ilvl="3" w:tplc="99C459F4" w:tentative="1">
      <w:start w:val="1"/>
      <w:numFmt w:val="decimal"/>
      <w:lvlText w:val="%4."/>
      <w:lvlJc w:val="left"/>
      <w:pPr>
        <w:ind w:left="3088" w:hanging="360"/>
      </w:pPr>
    </w:lvl>
    <w:lvl w:ilvl="4" w:tplc="6828603C" w:tentative="1">
      <w:start w:val="1"/>
      <w:numFmt w:val="lowerLetter"/>
      <w:lvlText w:val="%5."/>
      <w:lvlJc w:val="left"/>
      <w:pPr>
        <w:ind w:left="3808" w:hanging="360"/>
      </w:pPr>
    </w:lvl>
    <w:lvl w:ilvl="5" w:tplc="76A28EEC" w:tentative="1">
      <w:start w:val="1"/>
      <w:numFmt w:val="lowerRoman"/>
      <w:lvlText w:val="%6."/>
      <w:lvlJc w:val="right"/>
      <w:pPr>
        <w:ind w:left="4528" w:hanging="180"/>
      </w:pPr>
    </w:lvl>
    <w:lvl w:ilvl="6" w:tplc="71F0A738" w:tentative="1">
      <w:start w:val="1"/>
      <w:numFmt w:val="decimal"/>
      <w:lvlText w:val="%7."/>
      <w:lvlJc w:val="left"/>
      <w:pPr>
        <w:ind w:left="5248" w:hanging="360"/>
      </w:pPr>
    </w:lvl>
    <w:lvl w:ilvl="7" w:tplc="AB36CE34" w:tentative="1">
      <w:start w:val="1"/>
      <w:numFmt w:val="lowerLetter"/>
      <w:lvlText w:val="%8."/>
      <w:lvlJc w:val="left"/>
      <w:pPr>
        <w:ind w:left="5968" w:hanging="360"/>
      </w:pPr>
    </w:lvl>
    <w:lvl w:ilvl="8" w:tplc="5BB2376C" w:tentative="1">
      <w:start w:val="1"/>
      <w:numFmt w:val="lowerRoman"/>
      <w:lvlText w:val="%9."/>
      <w:lvlJc w:val="right"/>
      <w:pPr>
        <w:ind w:left="6688" w:hanging="180"/>
      </w:pPr>
    </w:lvl>
  </w:abstractNum>
  <w:abstractNum w:abstractNumId="87">
    <w:nsid w:val="793944D7"/>
    <w:multiLevelType w:val="hybridMultilevel"/>
    <w:tmpl w:val="E06C2358"/>
    <w:lvl w:ilvl="0" w:tplc="5706D2D0">
      <w:start w:val="1"/>
      <w:numFmt w:val="decimal"/>
      <w:lvlText w:val="%1."/>
      <w:lvlJc w:val="left"/>
      <w:pPr>
        <w:ind w:left="1068" w:hanging="360"/>
      </w:pPr>
      <w:rPr>
        <w:rFonts w:hint="default"/>
      </w:rPr>
    </w:lvl>
    <w:lvl w:ilvl="1" w:tplc="070A5F68">
      <w:start w:val="1"/>
      <w:numFmt w:val="lowerLetter"/>
      <w:lvlText w:val="%2."/>
      <w:lvlJc w:val="left"/>
      <w:pPr>
        <w:ind w:left="1788" w:hanging="360"/>
      </w:pPr>
    </w:lvl>
    <w:lvl w:ilvl="2" w:tplc="7994C3DC" w:tentative="1">
      <w:start w:val="1"/>
      <w:numFmt w:val="lowerRoman"/>
      <w:lvlText w:val="%3."/>
      <w:lvlJc w:val="right"/>
      <w:pPr>
        <w:ind w:left="2508" w:hanging="180"/>
      </w:pPr>
    </w:lvl>
    <w:lvl w:ilvl="3" w:tplc="6630A906" w:tentative="1">
      <w:start w:val="1"/>
      <w:numFmt w:val="decimal"/>
      <w:lvlText w:val="%4."/>
      <w:lvlJc w:val="left"/>
      <w:pPr>
        <w:ind w:left="3228" w:hanging="360"/>
      </w:pPr>
    </w:lvl>
    <w:lvl w:ilvl="4" w:tplc="FE021562" w:tentative="1">
      <w:start w:val="1"/>
      <w:numFmt w:val="lowerLetter"/>
      <w:lvlText w:val="%5."/>
      <w:lvlJc w:val="left"/>
      <w:pPr>
        <w:ind w:left="3948" w:hanging="360"/>
      </w:pPr>
    </w:lvl>
    <w:lvl w:ilvl="5" w:tplc="AD18F256" w:tentative="1">
      <w:start w:val="1"/>
      <w:numFmt w:val="lowerRoman"/>
      <w:lvlText w:val="%6."/>
      <w:lvlJc w:val="right"/>
      <w:pPr>
        <w:ind w:left="4668" w:hanging="180"/>
      </w:pPr>
    </w:lvl>
    <w:lvl w:ilvl="6" w:tplc="5B3A1A0A" w:tentative="1">
      <w:start w:val="1"/>
      <w:numFmt w:val="decimal"/>
      <w:lvlText w:val="%7."/>
      <w:lvlJc w:val="left"/>
      <w:pPr>
        <w:ind w:left="5388" w:hanging="360"/>
      </w:pPr>
    </w:lvl>
    <w:lvl w:ilvl="7" w:tplc="549C45A4" w:tentative="1">
      <w:start w:val="1"/>
      <w:numFmt w:val="lowerLetter"/>
      <w:lvlText w:val="%8."/>
      <w:lvlJc w:val="left"/>
      <w:pPr>
        <w:ind w:left="6108" w:hanging="360"/>
      </w:pPr>
    </w:lvl>
    <w:lvl w:ilvl="8" w:tplc="3364F92A" w:tentative="1">
      <w:start w:val="1"/>
      <w:numFmt w:val="lowerRoman"/>
      <w:lvlText w:val="%9."/>
      <w:lvlJc w:val="right"/>
      <w:pPr>
        <w:ind w:left="6828" w:hanging="180"/>
      </w:pPr>
    </w:lvl>
  </w:abstractNum>
  <w:abstractNum w:abstractNumId="88">
    <w:nsid w:val="7CF16BFF"/>
    <w:multiLevelType w:val="hybridMultilevel"/>
    <w:tmpl w:val="D6089658"/>
    <w:lvl w:ilvl="0" w:tplc="3348CDC2">
      <w:start w:val="1"/>
      <w:numFmt w:val="bullet"/>
      <w:lvlText w:val=""/>
      <w:lvlJc w:val="left"/>
      <w:pPr>
        <w:ind w:left="585" w:hanging="360"/>
      </w:pPr>
      <w:rPr>
        <w:rFonts w:ascii="Symbol" w:hAnsi="Symbol" w:hint="default"/>
      </w:rPr>
    </w:lvl>
    <w:lvl w:ilvl="1" w:tplc="2B782036" w:tentative="1">
      <w:start w:val="1"/>
      <w:numFmt w:val="bullet"/>
      <w:lvlText w:val="o"/>
      <w:lvlJc w:val="left"/>
      <w:pPr>
        <w:ind w:left="1305" w:hanging="360"/>
      </w:pPr>
      <w:rPr>
        <w:rFonts w:ascii="Courier New" w:hAnsi="Courier New" w:cs="Courier New" w:hint="default"/>
      </w:rPr>
    </w:lvl>
    <w:lvl w:ilvl="2" w:tplc="26F62FB4" w:tentative="1">
      <w:start w:val="1"/>
      <w:numFmt w:val="bullet"/>
      <w:lvlText w:val=""/>
      <w:lvlJc w:val="left"/>
      <w:pPr>
        <w:ind w:left="2025" w:hanging="360"/>
      </w:pPr>
      <w:rPr>
        <w:rFonts w:ascii="Wingdings" w:hAnsi="Wingdings" w:hint="default"/>
      </w:rPr>
    </w:lvl>
    <w:lvl w:ilvl="3" w:tplc="67B649AE" w:tentative="1">
      <w:start w:val="1"/>
      <w:numFmt w:val="bullet"/>
      <w:lvlText w:val=""/>
      <w:lvlJc w:val="left"/>
      <w:pPr>
        <w:ind w:left="2745" w:hanging="360"/>
      </w:pPr>
      <w:rPr>
        <w:rFonts w:ascii="Symbol" w:hAnsi="Symbol" w:hint="default"/>
      </w:rPr>
    </w:lvl>
    <w:lvl w:ilvl="4" w:tplc="F524073A" w:tentative="1">
      <w:start w:val="1"/>
      <w:numFmt w:val="bullet"/>
      <w:lvlText w:val="o"/>
      <w:lvlJc w:val="left"/>
      <w:pPr>
        <w:ind w:left="3465" w:hanging="360"/>
      </w:pPr>
      <w:rPr>
        <w:rFonts w:ascii="Courier New" w:hAnsi="Courier New" w:cs="Courier New" w:hint="default"/>
      </w:rPr>
    </w:lvl>
    <w:lvl w:ilvl="5" w:tplc="992491E8" w:tentative="1">
      <w:start w:val="1"/>
      <w:numFmt w:val="bullet"/>
      <w:lvlText w:val=""/>
      <w:lvlJc w:val="left"/>
      <w:pPr>
        <w:ind w:left="4185" w:hanging="360"/>
      </w:pPr>
      <w:rPr>
        <w:rFonts w:ascii="Wingdings" w:hAnsi="Wingdings" w:hint="default"/>
      </w:rPr>
    </w:lvl>
    <w:lvl w:ilvl="6" w:tplc="FF948F4A" w:tentative="1">
      <w:start w:val="1"/>
      <w:numFmt w:val="bullet"/>
      <w:lvlText w:val=""/>
      <w:lvlJc w:val="left"/>
      <w:pPr>
        <w:ind w:left="4905" w:hanging="360"/>
      </w:pPr>
      <w:rPr>
        <w:rFonts w:ascii="Symbol" w:hAnsi="Symbol" w:hint="default"/>
      </w:rPr>
    </w:lvl>
    <w:lvl w:ilvl="7" w:tplc="B59225D0" w:tentative="1">
      <w:start w:val="1"/>
      <w:numFmt w:val="bullet"/>
      <w:lvlText w:val="o"/>
      <w:lvlJc w:val="left"/>
      <w:pPr>
        <w:ind w:left="5625" w:hanging="360"/>
      </w:pPr>
      <w:rPr>
        <w:rFonts w:ascii="Courier New" w:hAnsi="Courier New" w:cs="Courier New" w:hint="default"/>
      </w:rPr>
    </w:lvl>
    <w:lvl w:ilvl="8" w:tplc="F21EF9E2" w:tentative="1">
      <w:start w:val="1"/>
      <w:numFmt w:val="bullet"/>
      <w:lvlText w:val=""/>
      <w:lvlJc w:val="left"/>
      <w:pPr>
        <w:ind w:left="6345" w:hanging="360"/>
      </w:pPr>
      <w:rPr>
        <w:rFonts w:ascii="Wingdings" w:hAnsi="Wingdings" w:hint="default"/>
      </w:rPr>
    </w:lvl>
  </w:abstractNum>
  <w:num w:numId="1">
    <w:abstractNumId w:val="24"/>
  </w:num>
  <w:num w:numId="2">
    <w:abstractNumId w:val="73"/>
  </w:num>
  <w:num w:numId="3">
    <w:abstractNumId w:val="14"/>
  </w:num>
  <w:num w:numId="4">
    <w:abstractNumId w:val="57"/>
  </w:num>
  <w:num w:numId="5">
    <w:abstractNumId w:val="3"/>
  </w:num>
  <w:num w:numId="6">
    <w:abstractNumId w:val="49"/>
  </w:num>
  <w:num w:numId="7">
    <w:abstractNumId w:val="55"/>
  </w:num>
  <w:num w:numId="8">
    <w:abstractNumId w:val="84"/>
  </w:num>
  <w:num w:numId="9">
    <w:abstractNumId w:val="75"/>
  </w:num>
  <w:num w:numId="10">
    <w:abstractNumId w:val="47"/>
  </w:num>
  <w:num w:numId="11">
    <w:abstractNumId w:val="0"/>
  </w:num>
  <w:num w:numId="12">
    <w:abstractNumId w:val="4"/>
  </w:num>
  <w:num w:numId="13">
    <w:abstractNumId w:val="6"/>
  </w:num>
  <w:num w:numId="14">
    <w:abstractNumId w:val="60"/>
  </w:num>
  <w:num w:numId="15">
    <w:abstractNumId w:val="86"/>
  </w:num>
  <w:num w:numId="16">
    <w:abstractNumId w:val="85"/>
  </w:num>
  <w:num w:numId="17">
    <w:abstractNumId w:val="68"/>
  </w:num>
  <w:num w:numId="18">
    <w:abstractNumId w:val="39"/>
  </w:num>
  <w:num w:numId="19">
    <w:abstractNumId w:val="72"/>
  </w:num>
  <w:num w:numId="20">
    <w:abstractNumId w:val="33"/>
  </w:num>
  <w:num w:numId="21">
    <w:abstractNumId w:val="37"/>
  </w:num>
  <w:num w:numId="22">
    <w:abstractNumId w:val="69"/>
  </w:num>
  <w:num w:numId="23">
    <w:abstractNumId w:val="53"/>
  </w:num>
  <w:num w:numId="24">
    <w:abstractNumId w:val="35"/>
  </w:num>
  <w:num w:numId="25">
    <w:abstractNumId w:val="12"/>
  </w:num>
  <w:num w:numId="26">
    <w:abstractNumId w:val="16"/>
  </w:num>
  <w:num w:numId="27">
    <w:abstractNumId w:val="88"/>
  </w:num>
  <w:num w:numId="28">
    <w:abstractNumId w:val="74"/>
  </w:num>
  <w:num w:numId="29">
    <w:abstractNumId w:val="42"/>
  </w:num>
  <w:num w:numId="30">
    <w:abstractNumId w:val="78"/>
  </w:num>
  <w:num w:numId="31">
    <w:abstractNumId w:val="5"/>
  </w:num>
  <w:num w:numId="32">
    <w:abstractNumId w:val="13"/>
  </w:num>
  <w:num w:numId="33">
    <w:abstractNumId w:val="10"/>
  </w:num>
  <w:num w:numId="34">
    <w:abstractNumId w:val="54"/>
  </w:num>
  <w:num w:numId="35">
    <w:abstractNumId w:val="48"/>
  </w:num>
  <w:num w:numId="36">
    <w:abstractNumId w:val="50"/>
  </w:num>
  <w:num w:numId="37">
    <w:abstractNumId w:val="11"/>
  </w:num>
  <w:num w:numId="38">
    <w:abstractNumId w:val="87"/>
  </w:num>
  <w:num w:numId="39">
    <w:abstractNumId w:val="59"/>
  </w:num>
  <w:num w:numId="40">
    <w:abstractNumId w:val="56"/>
  </w:num>
  <w:num w:numId="41">
    <w:abstractNumId w:val="80"/>
  </w:num>
  <w:num w:numId="42">
    <w:abstractNumId w:val="38"/>
  </w:num>
  <w:num w:numId="43">
    <w:abstractNumId w:val="26"/>
  </w:num>
  <w:num w:numId="44">
    <w:abstractNumId w:val="36"/>
  </w:num>
  <w:num w:numId="45">
    <w:abstractNumId w:val="79"/>
  </w:num>
  <w:num w:numId="46">
    <w:abstractNumId w:val="46"/>
  </w:num>
  <w:num w:numId="47">
    <w:abstractNumId w:val="22"/>
  </w:num>
  <w:num w:numId="48">
    <w:abstractNumId w:val="70"/>
  </w:num>
  <w:num w:numId="49">
    <w:abstractNumId w:val="18"/>
  </w:num>
  <w:num w:numId="50">
    <w:abstractNumId w:val="65"/>
  </w:num>
  <w:num w:numId="51">
    <w:abstractNumId w:val="15"/>
  </w:num>
  <w:num w:numId="52">
    <w:abstractNumId w:val="32"/>
  </w:num>
  <w:num w:numId="53">
    <w:abstractNumId w:val="82"/>
  </w:num>
  <w:num w:numId="54">
    <w:abstractNumId w:val="34"/>
  </w:num>
  <w:num w:numId="55">
    <w:abstractNumId w:val="25"/>
  </w:num>
  <w:num w:numId="56">
    <w:abstractNumId w:val="63"/>
  </w:num>
  <w:num w:numId="57">
    <w:abstractNumId w:val="20"/>
  </w:num>
  <w:num w:numId="58">
    <w:abstractNumId w:val="31"/>
  </w:num>
  <w:num w:numId="59">
    <w:abstractNumId w:val="40"/>
  </w:num>
  <w:num w:numId="60">
    <w:abstractNumId w:val="67"/>
  </w:num>
  <w:num w:numId="61">
    <w:abstractNumId w:val="29"/>
  </w:num>
  <w:num w:numId="62">
    <w:abstractNumId w:val="61"/>
  </w:num>
  <w:num w:numId="63">
    <w:abstractNumId w:val="71"/>
  </w:num>
  <w:num w:numId="64">
    <w:abstractNumId w:val="52"/>
  </w:num>
  <w:num w:numId="65">
    <w:abstractNumId w:val="51"/>
  </w:num>
  <w:num w:numId="66">
    <w:abstractNumId w:val="45"/>
  </w:num>
  <w:num w:numId="67">
    <w:abstractNumId w:val="66"/>
  </w:num>
  <w:num w:numId="68">
    <w:abstractNumId w:val="64"/>
  </w:num>
  <w:num w:numId="69">
    <w:abstractNumId w:val="30"/>
  </w:num>
  <w:num w:numId="70">
    <w:abstractNumId w:val="58"/>
  </w:num>
  <w:num w:numId="71">
    <w:abstractNumId w:val="77"/>
  </w:num>
  <w:num w:numId="72">
    <w:abstractNumId w:val="17"/>
  </w:num>
  <w:num w:numId="73">
    <w:abstractNumId w:val="19"/>
  </w:num>
  <w:num w:numId="74">
    <w:abstractNumId w:val="43"/>
  </w:num>
  <w:num w:numId="75">
    <w:abstractNumId w:val="27"/>
  </w:num>
  <w:num w:numId="76">
    <w:abstractNumId w:val="28"/>
  </w:num>
  <w:num w:numId="77">
    <w:abstractNumId w:val="2"/>
  </w:num>
  <w:num w:numId="78">
    <w:abstractNumId w:val="83"/>
  </w:num>
  <w:num w:numId="79">
    <w:abstractNumId w:val="76"/>
  </w:num>
  <w:num w:numId="80">
    <w:abstractNumId w:val="44"/>
  </w:num>
  <w:num w:numId="81">
    <w:abstractNumId w:val="8"/>
  </w:num>
  <w:num w:numId="82">
    <w:abstractNumId w:val="9"/>
  </w:num>
  <w:num w:numId="83">
    <w:abstractNumId w:val="21"/>
  </w:num>
  <w:num w:numId="84">
    <w:abstractNumId w:val="81"/>
  </w:num>
  <w:num w:numId="85">
    <w:abstractNumId w:val="62"/>
  </w:num>
  <w:num w:numId="86">
    <w:abstractNumId w:val="23"/>
  </w:num>
  <w:num w:numId="87">
    <w:abstractNumId w:val="1"/>
  </w:num>
  <w:num w:numId="88">
    <w:abstractNumId w:val="7"/>
  </w:num>
  <w:num w:numId="89">
    <w:abstractNumId w:val="41"/>
  </w:num>
  <w:numIdMacAtCleanup w:val="8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hideSpellingErrors/>
  <w:hideGrammaticalErrors/>
  <w:defaultTabStop w:val="709"/>
  <w:characterSpacingControl w:val="doNotCompress"/>
  <w:footnotePr>
    <w:footnote w:id="0"/>
    <w:footnote w:id="1"/>
  </w:footnotePr>
  <w:endnotePr>
    <w:endnote w:id="0"/>
    <w:endnote w:id="1"/>
  </w:endnotePr>
  <w:compat/>
  <w:rsids>
    <w:rsidRoot w:val="009D0408"/>
    <w:rsid w:val="0002448E"/>
    <w:rsid w:val="0004340E"/>
    <w:rsid w:val="0004360E"/>
    <w:rsid w:val="0005088A"/>
    <w:rsid w:val="00052428"/>
    <w:rsid w:val="00055138"/>
    <w:rsid w:val="00064109"/>
    <w:rsid w:val="000664ED"/>
    <w:rsid w:val="00086F9B"/>
    <w:rsid w:val="000C7973"/>
    <w:rsid w:val="000D08ED"/>
    <w:rsid w:val="000D3DB0"/>
    <w:rsid w:val="000E68C4"/>
    <w:rsid w:val="000F0BFE"/>
    <w:rsid w:val="00101DBF"/>
    <w:rsid w:val="0010448D"/>
    <w:rsid w:val="00113276"/>
    <w:rsid w:val="0011370F"/>
    <w:rsid w:val="00115B1E"/>
    <w:rsid w:val="00126098"/>
    <w:rsid w:val="00135EB6"/>
    <w:rsid w:val="001433A0"/>
    <w:rsid w:val="0014635F"/>
    <w:rsid w:val="00165F26"/>
    <w:rsid w:val="001802AE"/>
    <w:rsid w:val="001B1730"/>
    <w:rsid w:val="001C0F6E"/>
    <w:rsid w:val="001D6783"/>
    <w:rsid w:val="001F38FF"/>
    <w:rsid w:val="001F56B8"/>
    <w:rsid w:val="002422DE"/>
    <w:rsid w:val="00246786"/>
    <w:rsid w:val="00274DBC"/>
    <w:rsid w:val="00276174"/>
    <w:rsid w:val="0028627C"/>
    <w:rsid w:val="002C357A"/>
    <w:rsid w:val="003123FA"/>
    <w:rsid w:val="003403F6"/>
    <w:rsid w:val="00340446"/>
    <w:rsid w:val="00360A9F"/>
    <w:rsid w:val="003C0825"/>
    <w:rsid w:val="003C6664"/>
    <w:rsid w:val="003C67F8"/>
    <w:rsid w:val="003E119C"/>
    <w:rsid w:val="003E7AEA"/>
    <w:rsid w:val="00402086"/>
    <w:rsid w:val="00403936"/>
    <w:rsid w:val="00427BCB"/>
    <w:rsid w:val="00445D5C"/>
    <w:rsid w:val="004624BB"/>
    <w:rsid w:val="00462F01"/>
    <w:rsid w:val="004871E0"/>
    <w:rsid w:val="00491EB1"/>
    <w:rsid w:val="004A0EB7"/>
    <w:rsid w:val="004C4DC2"/>
    <w:rsid w:val="004D09FA"/>
    <w:rsid w:val="005061C9"/>
    <w:rsid w:val="005171FB"/>
    <w:rsid w:val="00550EBC"/>
    <w:rsid w:val="00550FDC"/>
    <w:rsid w:val="00551C3B"/>
    <w:rsid w:val="00551CB7"/>
    <w:rsid w:val="00574F1D"/>
    <w:rsid w:val="005919EF"/>
    <w:rsid w:val="0059604D"/>
    <w:rsid w:val="005C12AE"/>
    <w:rsid w:val="005C2D21"/>
    <w:rsid w:val="005D27E7"/>
    <w:rsid w:val="005D5BC6"/>
    <w:rsid w:val="005E000E"/>
    <w:rsid w:val="005F4EA4"/>
    <w:rsid w:val="0061072A"/>
    <w:rsid w:val="00631783"/>
    <w:rsid w:val="006321AB"/>
    <w:rsid w:val="00651D1F"/>
    <w:rsid w:val="006614DE"/>
    <w:rsid w:val="0068386B"/>
    <w:rsid w:val="00684832"/>
    <w:rsid w:val="00694EEF"/>
    <w:rsid w:val="006C35C9"/>
    <w:rsid w:val="006D2544"/>
    <w:rsid w:val="00711C0F"/>
    <w:rsid w:val="00765A56"/>
    <w:rsid w:val="007759BE"/>
    <w:rsid w:val="007855D6"/>
    <w:rsid w:val="00787F32"/>
    <w:rsid w:val="007B03B5"/>
    <w:rsid w:val="007B3D71"/>
    <w:rsid w:val="007B4342"/>
    <w:rsid w:val="007B49FD"/>
    <w:rsid w:val="007C488A"/>
    <w:rsid w:val="007F40E2"/>
    <w:rsid w:val="008206BE"/>
    <w:rsid w:val="00825E0A"/>
    <w:rsid w:val="00845244"/>
    <w:rsid w:val="00866415"/>
    <w:rsid w:val="0087386B"/>
    <w:rsid w:val="008817F1"/>
    <w:rsid w:val="00881A5F"/>
    <w:rsid w:val="00896A00"/>
    <w:rsid w:val="008A23B9"/>
    <w:rsid w:val="008B1B8F"/>
    <w:rsid w:val="008C3F18"/>
    <w:rsid w:val="008D1F56"/>
    <w:rsid w:val="008E6E53"/>
    <w:rsid w:val="009159E3"/>
    <w:rsid w:val="00931DF9"/>
    <w:rsid w:val="00932949"/>
    <w:rsid w:val="00936426"/>
    <w:rsid w:val="0095462C"/>
    <w:rsid w:val="00955432"/>
    <w:rsid w:val="0097297B"/>
    <w:rsid w:val="00981AF8"/>
    <w:rsid w:val="009A6544"/>
    <w:rsid w:val="009D0408"/>
    <w:rsid w:val="009F0917"/>
    <w:rsid w:val="00A30B4D"/>
    <w:rsid w:val="00A5758F"/>
    <w:rsid w:val="00A97309"/>
    <w:rsid w:val="00AA06B5"/>
    <w:rsid w:val="00AD17C4"/>
    <w:rsid w:val="00B208C2"/>
    <w:rsid w:val="00B44FEE"/>
    <w:rsid w:val="00B64968"/>
    <w:rsid w:val="00B74283"/>
    <w:rsid w:val="00B81958"/>
    <w:rsid w:val="00BA31D6"/>
    <w:rsid w:val="00BA7017"/>
    <w:rsid w:val="00BD6222"/>
    <w:rsid w:val="00BE0F48"/>
    <w:rsid w:val="00BE29F4"/>
    <w:rsid w:val="00C0479D"/>
    <w:rsid w:val="00C04BDE"/>
    <w:rsid w:val="00C04F78"/>
    <w:rsid w:val="00C16B95"/>
    <w:rsid w:val="00C335BB"/>
    <w:rsid w:val="00C453D8"/>
    <w:rsid w:val="00C51D17"/>
    <w:rsid w:val="00C55BF7"/>
    <w:rsid w:val="00C72FA8"/>
    <w:rsid w:val="00C73DC8"/>
    <w:rsid w:val="00CA4C09"/>
    <w:rsid w:val="00CC2489"/>
    <w:rsid w:val="00CC461E"/>
    <w:rsid w:val="00CD002B"/>
    <w:rsid w:val="00CD052E"/>
    <w:rsid w:val="00CD2749"/>
    <w:rsid w:val="00CD64A9"/>
    <w:rsid w:val="00CE6376"/>
    <w:rsid w:val="00D309FC"/>
    <w:rsid w:val="00D40259"/>
    <w:rsid w:val="00D85908"/>
    <w:rsid w:val="00DC1819"/>
    <w:rsid w:val="00DC5B49"/>
    <w:rsid w:val="00DC7435"/>
    <w:rsid w:val="00DD156E"/>
    <w:rsid w:val="00DE260A"/>
    <w:rsid w:val="00DE466B"/>
    <w:rsid w:val="00DE5D06"/>
    <w:rsid w:val="00DF1836"/>
    <w:rsid w:val="00DF4111"/>
    <w:rsid w:val="00E2464C"/>
    <w:rsid w:val="00E31734"/>
    <w:rsid w:val="00E31C08"/>
    <w:rsid w:val="00E50BE7"/>
    <w:rsid w:val="00E95B6E"/>
    <w:rsid w:val="00E96762"/>
    <w:rsid w:val="00EF0001"/>
    <w:rsid w:val="00EF53D3"/>
    <w:rsid w:val="00F13704"/>
    <w:rsid w:val="00F14A19"/>
    <w:rsid w:val="00F27BEA"/>
    <w:rsid w:val="00F30FFC"/>
    <w:rsid w:val="00F35722"/>
    <w:rsid w:val="00F37305"/>
    <w:rsid w:val="00F45A65"/>
    <w:rsid w:val="00F51E93"/>
    <w:rsid w:val="00F659B6"/>
    <w:rsid w:val="00F76782"/>
    <w:rsid w:val="00FA1EE9"/>
    <w:rsid w:val="00FD0117"/>
    <w:rsid w:val="00FF3D74"/>
    <w:rsid w:val="00FF79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8"/>
    <o:shapelayout v:ext="edit">
      <o:idmap v:ext="edit" data="1"/>
      <o:rules v:ext="edit">
        <o:r id="V:Rule12" type="connector" idref="#_x0000_s1052"/>
        <o:r id="V:Rule13" type="connector" idref="#_x0000_s1054"/>
        <o:r id="V:Rule14" type="connector" idref="#_x0000_s1056"/>
        <o:r id="V:Rule15" type="connector" idref="#_x0000_s1048"/>
        <o:r id="V:Rule16" type="connector" idref="#_x0000_s1047"/>
        <o:r id="V:Rule17" type="connector" idref="#_x0000_s1051"/>
        <o:r id="V:Rule18" type="connector" idref="#_x0000_s1055"/>
        <o:r id="V:Rule19" type="connector" idref="#_x0000_s1053"/>
        <o:r id="V:Rule20" type="connector" idref="#_x0000_s1050"/>
        <o:r id="V:Rule21" type="connector" idref="#_x0000_s1046"/>
        <o:r id="V:Rule22" type="connector" idref="#_x0000_s104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DC4"/>
    <w:pPr>
      <w:spacing w:after="200" w:line="276" w:lineRule="auto"/>
    </w:pPr>
    <w:rPr>
      <w:sz w:val="22"/>
      <w:szCs w:val="22"/>
      <w:lang w:eastAsia="en-US"/>
    </w:rPr>
  </w:style>
  <w:style w:type="paragraph" w:styleId="1">
    <w:name w:val="heading 1"/>
    <w:basedOn w:val="a"/>
    <w:next w:val="a"/>
    <w:link w:val="10"/>
    <w:qFormat/>
    <w:rsid w:val="008F4463"/>
    <w:pPr>
      <w:keepNext/>
      <w:keepLines/>
      <w:numPr>
        <w:numId w:val="17"/>
      </w:numPr>
      <w:spacing w:before="360" w:after="240" w:line="240" w:lineRule="auto"/>
      <w:ind w:left="714" w:hanging="357"/>
      <w:jc w:val="both"/>
      <w:outlineLvl w:val="0"/>
    </w:pPr>
    <w:rPr>
      <w:rFonts w:ascii="Times New Roman" w:eastAsia="Times New Roman" w:hAnsi="Times New Roman"/>
      <w:b/>
      <w:sz w:val="28"/>
      <w:szCs w:val="32"/>
    </w:rPr>
  </w:style>
  <w:style w:type="paragraph" w:styleId="2">
    <w:name w:val="heading 2"/>
    <w:basedOn w:val="a"/>
    <w:next w:val="a"/>
    <w:link w:val="20"/>
    <w:uiPriority w:val="9"/>
    <w:unhideWhenUsed/>
    <w:qFormat/>
    <w:rsid w:val="008F4463"/>
    <w:pPr>
      <w:keepNext/>
      <w:spacing w:before="240" w:after="60"/>
      <w:outlineLvl w:val="1"/>
    </w:pPr>
    <w:rPr>
      <w:rFonts w:ascii="Calibri Light" w:eastAsia="Times New Roman" w:hAnsi="Calibri Light"/>
      <w:b/>
      <w:bCs/>
      <w:i/>
      <w:iCs/>
      <w:sz w:val="28"/>
      <w:szCs w:val="28"/>
    </w:rPr>
  </w:style>
  <w:style w:type="paragraph" w:styleId="3">
    <w:name w:val="heading 3"/>
    <w:basedOn w:val="a"/>
    <w:next w:val="a"/>
    <w:link w:val="30"/>
    <w:uiPriority w:val="9"/>
    <w:unhideWhenUsed/>
    <w:qFormat/>
    <w:rsid w:val="008F4463"/>
    <w:pPr>
      <w:keepNext/>
      <w:spacing w:before="240" w:after="60"/>
      <w:outlineLvl w:val="2"/>
    </w:pPr>
    <w:rPr>
      <w:rFonts w:ascii="Calibri Light" w:eastAsia="Times New Roman" w:hAnsi="Calibri Light"/>
      <w:b/>
      <w:bCs/>
      <w:sz w:val="26"/>
      <w:szCs w:val="26"/>
    </w:rPr>
  </w:style>
  <w:style w:type="paragraph" w:styleId="4">
    <w:name w:val="heading 4"/>
    <w:basedOn w:val="a"/>
    <w:next w:val="a"/>
    <w:link w:val="40"/>
    <w:uiPriority w:val="9"/>
    <w:unhideWhenUsed/>
    <w:qFormat/>
    <w:rsid w:val="00517135"/>
    <w:pPr>
      <w:keepNext/>
      <w:spacing w:before="240" w:after="60"/>
      <w:outlineLvl w:val="3"/>
    </w:pPr>
    <w:rPr>
      <w:rFonts w:eastAsia="Times New Roman"/>
      <w:b/>
      <w:bCs/>
      <w:sz w:val="28"/>
      <w:szCs w:val="28"/>
    </w:rPr>
  </w:style>
  <w:style w:type="paragraph" w:styleId="5">
    <w:name w:val="heading 5"/>
    <w:basedOn w:val="a"/>
    <w:next w:val="a"/>
    <w:link w:val="50"/>
    <w:unhideWhenUsed/>
    <w:qFormat/>
    <w:rsid w:val="004E56BA"/>
    <w:pPr>
      <w:spacing w:before="240" w:after="60" w:line="259" w:lineRule="auto"/>
      <w:outlineLvl w:val="4"/>
    </w:pPr>
    <w:rPr>
      <w:rFonts w:eastAsia="Times New Roman"/>
      <w:b/>
      <w:bCs/>
      <w:i/>
      <w:iCs/>
      <w:sz w:val="26"/>
      <w:szCs w:val="26"/>
    </w:rPr>
  </w:style>
  <w:style w:type="paragraph" w:styleId="6">
    <w:name w:val="heading 6"/>
    <w:basedOn w:val="a"/>
    <w:next w:val="a"/>
    <w:link w:val="60"/>
    <w:unhideWhenUsed/>
    <w:qFormat/>
    <w:rsid w:val="004E56BA"/>
    <w:pPr>
      <w:spacing w:before="240" w:after="60" w:line="240" w:lineRule="auto"/>
      <w:outlineLvl w:val="5"/>
    </w:pPr>
    <w:rPr>
      <w:rFonts w:eastAsia="Times New Roman"/>
      <w:b/>
      <w:bCs/>
      <w:lang w:eastAsia="ru-RU"/>
    </w:rPr>
  </w:style>
  <w:style w:type="paragraph" w:styleId="7">
    <w:name w:val="heading 7"/>
    <w:basedOn w:val="a"/>
    <w:next w:val="a"/>
    <w:link w:val="70"/>
    <w:qFormat/>
    <w:rsid w:val="00AA06B5"/>
    <w:pPr>
      <w:keepNext/>
      <w:shd w:val="clear" w:color="auto" w:fill="FFFFFF"/>
      <w:spacing w:after="0" w:line="240" w:lineRule="auto"/>
      <w:ind w:left="2462" w:right="730" w:hanging="1267"/>
      <w:jc w:val="center"/>
      <w:outlineLvl w:val="6"/>
    </w:pPr>
    <w:rPr>
      <w:rFonts w:ascii="KZ Times New Roman" w:eastAsia="Times New Roman" w:hAnsi="KZ Times New Roman"/>
      <w:b/>
      <w:color w:val="000000"/>
      <w:spacing w:val="-7"/>
      <w:sz w:val="28"/>
      <w:szCs w:val="20"/>
      <w:lang w:eastAsia="ru-RU"/>
    </w:rPr>
  </w:style>
  <w:style w:type="paragraph" w:styleId="8">
    <w:name w:val="heading 8"/>
    <w:basedOn w:val="a"/>
    <w:next w:val="a"/>
    <w:link w:val="80"/>
    <w:qFormat/>
    <w:rsid w:val="00AA06B5"/>
    <w:pPr>
      <w:keepNext/>
      <w:shd w:val="clear" w:color="auto" w:fill="FFFFFF"/>
      <w:spacing w:after="0" w:line="240" w:lineRule="auto"/>
      <w:ind w:left="163"/>
      <w:jc w:val="center"/>
      <w:outlineLvl w:val="7"/>
    </w:pPr>
    <w:rPr>
      <w:rFonts w:ascii="KZ Times New Roman" w:eastAsia="Times New Roman" w:hAnsi="KZ Times New Roman"/>
      <w:b/>
      <w:color w:val="000000"/>
      <w:spacing w:val="-7"/>
      <w:sz w:val="28"/>
      <w:szCs w:val="20"/>
      <w:lang w:val="ru-MO" w:eastAsia="ru-RU"/>
    </w:rPr>
  </w:style>
  <w:style w:type="paragraph" w:styleId="9">
    <w:name w:val="heading 9"/>
    <w:basedOn w:val="a"/>
    <w:next w:val="a"/>
    <w:link w:val="90"/>
    <w:qFormat/>
    <w:rsid w:val="00AA06B5"/>
    <w:pPr>
      <w:keepNext/>
      <w:widowControl w:val="0"/>
      <w:shd w:val="clear" w:color="auto" w:fill="FFFFFF"/>
      <w:autoSpaceDE w:val="0"/>
      <w:autoSpaceDN w:val="0"/>
      <w:adjustRightInd w:val="0"/>
      <w:spacing w:before="163" w:after="0" w:line="240" w:lineRule="auto"/>
      <w:ind w:left="2376" w:right="1152" w:hanging="955"/>
      <w:jc w:val="center"/>
      <w:outlineLvl w:val="8"/>
    </w:pPr>
    <w:rPr>
      <w:rFonts w:ascii="KZ Times New Roman" w:eastAsia="Times New Roman" w:hAnsi="KZ Times New Roman"/>
      <w:b/>
      <w:color w:val="000000"/>
      <w:spacing w:val="-6"/>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Akapit z listą BS,Bullet1,Bullets,IBL List Paragraph,List Paragraph (numbered (a)),List Paragraph 1,List Paragraph nowy,List Paragraph1,List_Paragraph,Multilevel para_II,NUMBERED PARAGRAPH,Numbered List Paragraph,Numbered list,References"/>
    <w:basedOn w:val="a"/>
    <w:link w:val="a4"/>
    <w:uiPriority w:val="34"/>
    <w:qFormat/>
    <w:rsid w:val="004570A1"/>
    <w:pPr>
      <w:ind w:left="720"/>
      <w:contextualSpacing/>
    </w:pPr>
  </w:style>
  <w:style w:type="table" w:styleId="a5">
    <w:name w:val="Table Grid"/>
    <w:basedOn w:val="a1"/>
    <w:uiPriority w:val="59"/>
    <w:rsid w:val="00623E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5"/>
    <w:uiPriority w:val="59"/>
    <w:rsid w:val="002A01A0"/>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5"/>
    <w:uiPriority w:val="59"/>
    <w:rsid w:val="008D6997"/>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5"/>
    <w:uiPriority w:val="59"/>
    <w:rsid w:val="0090535D"/>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5"/>
    <w:uiPriority w:val="59"/>
    <w:rsid w:val="00B83E8F"/>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1"/>
    <w:next w:val="a5"/>
    <w:uiPriority w:val="59"/>
    <w:rsid w:val="00A97C7C"/>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link w:val="1"/>
    <w:rsid w:val="008F4463"/>
    <w:rPr>
      <w:rFonts w:ascii="Times New Roman" w:eastAsia="Times New Roman" w:hAnsi="Times New Roman"/>
      <w:b/>
      <w:sz w:val="28"/>
      <w:szCs w:val="32"/>
      <w:lang w:eastAsia="en-US"/>
    </w:rPr>
  </w:style>
  <w:style w:type="character" w:customStyle="1" w:styleId="20">
    <w:name w:val="Заголовок 2 Знак"/>
    <w:link w:val="2"/>
    <w:uiPriority w:val="9"/>
    <w:rsid w:val="008F4463"/>
    <w:rPr>
      <w:rFonts w:ascii="Calibri Light" w:eastAsia="Times New Roman" w:hAnsi="Calibri Light"/>
      <w:b/>
      <w:bCs/>
      <w:i/>
      <w:iCs/>
      <w:sz w:val="28"/>
      <w:szCs w:val="28"/>
      <w:lang w:eastAsia="en-US"/>
    </w:rPr>
  </w:style>
  <w:style w:type="character" w:customStyle="1" w:styleId="30">
    <w:name w:val="Заголовок 3 Знак"/>
    <w:link w:val="3"/>
    <w:uiPriority w:val="9"/>
    <w:rsid w:val="008F4463"/>
    <w:rPr>
      <w:rFonts w:ascii="Calibri Light" w:eastAsia="Times New Roman" w:hAnsi="Calibri Light"/>
      <w:b/>
      <w:bCs/>
      <w:sz w:val="26"/>
      <w:szCs w:val="26"/>
      <w:lang w:eastAsia="en-US"/>
    </w:rPr>
  </w:style>
  <w:style w:type="character" w:styleId="a6">
    <w:name w:val="Emphasis"/>
    <w:uiPriority w:val="20"/>
    <w:qFormat/>
    <w:rsid w:val="008F4463"/>
    <w:rPr>
      <w:i/>
      <w:iCs/>
    </w:rPr>
  </w:style>
  <w:style w:type="character" w:styleId="a7">
    <w:name w:val="Strong"/>
    <w:uiPriority w:val="22"/>
    <w:qFormat/>
    <w:rsid w:val="008F4463"/>
    <w:rPr>
      <w:b/>
      <w:bCs/>
    </w:rPr>
  </w:style>
  <w:style w:type="character" w:styleId="a8">
    <w:name w:val="Hyperlink"/>
    <w:uiPriority w:val="99"/>
    <w:unhideWhenUsed/>
    <w:rsid w:val="008F4463"/>
    <w:rPr>
      <w:color w:val="0000FF"/>
      <w:u w:val="single"/>
    </w:rPr>
  </w:style>
  <w:style w:type="paragraph" w:styleId="a9">
    <w:name w:val="Normal (Web)"/>
    <w:aliases w:val=" Знак4,Знак Знак Знак Знак Зн,Знак Знак1 Зн,Знак Знак1 Знак,Знак Знак1 Знак Знак,Знак4,Знак4 Знак Знак,Обычный (Web),Обычный (Web)1,Обычный (веб) Знак Знак Знак,Обычный (веб) Знак Знак Знак Знак,Обычный (веб) Знак Знак1,Обычный (веб) Знак1"/>
    <w:basedOn w:val="a"/>
    <w:link w:val="aa"/>
    <w:uiPriority w:val="99"/>
    <w:unhideWhenUsed/>
    <w:qFormat/>
    <w:rsid w:val="008F446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2">
    <w:name w:val="Обычный1"/>
    <w:rsid w:val="008F4463"/>
    <w:pPr>
      <w:spacing w:line="276" w:lineRule="auto"/>
    </w:pPr>
    <w:rPr>
      <w:rFonts w:ascii="Arial" w:eastAsia="Arial" w:hAnsi="Arial" w:cs="Arial"/>
      <w:sz w:val="22"/>
      <w:szCs w:val="22"/>
    </w:rPr>
  </w:style>
  <w:style w:type="character" w:customStyle="1" w:styleId="a4">
    <w:name w:val="Абзац списка Знак"/>
    <w:aliases w:val="Akapit z listą BS Знак,Bullet1 Знак,Bullets Знак,IBL List Paragraph Знак,List Paragraph (numbered (a)) Знак,List Paragraph 1 Знак,List Paragraph nowy Знак,List Paragraph1 Знак,List_Paragraph Знак,Multilevel para_II Знак,References Знак"/>
    <w:link w:val="a3"/>
    <w:uiPriority w:val="34"/>
    <w:locked/>
    <w:rsid w:val="00726D3D"/>
    <w:rPr>
      <w:sz w:val="22"/>
      <w:szCs w:val="22"/>
      <w:lang w:eastAsia="en-US"/>
    </w:rPr>
  </w:style>
  <w:style w:type="paragraph" w:customStyle="1" w:styleId="western">
    <w:name w:val="western"/>
    <w:basedOn w:val="a"/>
    <w:rsid w:val="001F153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40">
    <w:name w:val="Заголовок 4 Знак"/>
    <w:link w:val="4"/>
    <w:uiPriority w:val="9"/>
    <w:rsid w:val="00517135"/>
    <w:rPr>
      <w:rFonts w:ascii="Calibri" w:eastAsia="Times New Roman" w:hAnsi="Calibri" w:cs="Times New Roman"/>
      <w:b/>
      <w:bCs/>
      <w:sz w:val="28"/>
      <w:szCs w:val="28"/>
      <w:lang w:eastAsia="en-US"/>
    </w:rPr>
  </w:style>
  <w:style w:type="character" w:customStyle="1" w:styleId="aa">
    <w:name w:val="Обычный (веб) Знак"/>
    <w:aliases w:val=" Знак4 Знак,Знак Знак Знак Знак Зн Знак,Знак Знак1 Зн Знак,Знак Знак1 Знак Знак1,Знак Знак1 Знак Знак Знак,Знак4 Знак,Знак4 Знак Знак Знак,Обычный (Web) Знак,Обычный (Web)1 Знак,Обычный (веб) Знак Знак Знак Знак1"/>
    <w:link w:val="a9"/>
    <w:uiPriority w:val="99"/>
    <w:locked/>
    <w:rsid w:val="007315EF"/>
    <w:rPr>
      <w:rFonts w:ascii="Times New Roman" w:eastAsia="Times New Roman" w:hAnsi="Times New Roman"/>
      <w:sz w:val="24"/>
      <w:szCs w:val="24"/>
    </w:rPr>
  </w:style>
  <w:style w:type="paragraph" w:styleId="ab">
    <w:name w:val="Body Text"/>
    <w:aliases w:val="Знак13"/>
    <w:basedOn w:val="a"/>
    <w:link w:val="ac"/>
    <w:unhideWhenUsed/>
    <w:qFormat/>
    <w:rsid w:val="007315EF"/>
    <w:pPr>
      <w:widowControl w:val="0"/>
      <w:spacing w:before="100" w:after="0" w:line="240" w:lineRule="auto"/>
    </w:pPr>
    <w:rPr>
      <w:rFonts w:ascii="Arial" w:eastAsia="Arial" w:hAnsi="Arial" w:cs="Arial"/>
      <w:sz w:val="20"/>
      <w:szCs w:val="20"/>
      <w:lang w:val="en-US" w:eastAsia="ru-RU"/>
    </w:rPr>
  </w:style>
  <w:style w:type="character" w:customStyle="1" w:styleId="ac">
    <w:name w:val="Основной текст Знак"/>
    <w:aliases w:val="Знак13 Знак"/>
    <w:link w:val="ab"/>
    <w:rsid w:val="007315EF"/>
    <w:rPr>
      <w:rFonts w:ascii="Arial" w:eastAsia="Arial" w:hAnsi="Arial" w:cs="Arial"/>
      <w:lang w:val="en-US"/>
    </w:rPr>
  </w:style>
  <w:style w:type="character" w:customStyle="1" w:styleId="22">
    <w:name w:val="Основной текст 2 Знак"/>
    <w:link w:val="23"/>
    <w:uiPriority w:val="99"/>
    <w:locked/>
    <w:rsid w:val="007315EF"/>
    <w:rPr>
      <w:rFonts w:ascii="Times New Roman" w:hAnsi="Times New Roman"/>
    </w:rPr>
  </w:style>
  <w:style w:type="paragraph" w:styleId="23">
    <w:name w:val="Body Text 2"/>
    <w:basedOn w:val="a"/>
    <w:link w:val="22"/>
    <w:uiPriority w:val="99"/>
    <w:unhideWhenUsed/>
    <w:rsid w:val="007315EF"/>
    <w:pPr>
      <w:spacing w:before="100" w:after="120" w:line="480" w:lineRule="auto"/>
    </w:pPr>
    <w:rPr>
      <w:rFonts w:ascii="Times New Roman" w:hAnsi="Times New Roman"/>
      <w:sz w:val="20"/>
      <w:szCs w:val="20"/>
      <w:lang w:eastAsia="ru-RU"/>
    </w:rPr>
  </w:style>
  <w:style w:type="character" w:customStyle="1" w:styleId="210">
    <w:name w:val="Основной текст 2 Знак1"/>
    <w:uiPriority w:val="99"/>
    <w:semiHidden/>
    <w:rsid w:val="007315EF"/>
    <w:rPr>
      <w:sz w:val="22"/>
      <w:szCs w:val="22"/>
      <w:lang w:eastAsia="en-US"/>
    </w:rPr>
  </w:style>
  <w:style w:type="paragraph" w:customStyle="1" w:styleId="Normal14pt">
    <w:name w:val="Normal + 14 pt"/>
    <w:aliases w:val="Bold"/>
    <w:basedOn w:val="a"/>
    <w:rsid w:val="007315EF"/>
    <w:pPr>
      <w:spacing w:after="0" w:line="240" w:lineRule="auto"/>
    </w:pPr>
    <w:rPr>
      <w:rFonts w:ascii="Times New Roman" w:eastAsia="Times New Roman" w:hAnsi="Times New Roman"/>
      <w:b/>
      <w:sz w:val="28"/>
      <w:szCs w:val="28"/>
      <w:lang w:val="en-US"/>
    </w:rPr>
  </w:style>
  <w:style w:type="paragraph" w:customStyle="1" w:styleId="ad">
    <w:name w:val="текст в таблице"/>
    <w:basedOn w:val="a"/>
    <w:link w:val="ae"/>
    <w:qFormat/>
    <w:rsid w:val="007315EF"/>
    <w:pPr>
      <w:spacing w:before="120" w:after="120" w:line="288" w:lineRule="auto"/>
    </w:pPr>
    <w:rPr>
      <w:rFonts w:ascii="Times New Roman" w:hAnsi="Times New Roman"/>
      <w:sz w:val="28"/>
      <w:szCs w:val="20"/>
      <w:lang w:val="kk-KZ"/>
    </w:rPr>
  </w:style>
  <w:style w:type="character" w:customStyle="1" w:styleId="ae">
    <w:name w:val="текст в таблице Знак"/>
    <w:link w:val="ad"/>
    <w:rsid w:val="007315EF"/>
    <w:rPr>
      <w:rFonts w:ascii="Times New Roman" w:hAnsi="Times New Roman"/>
      <w:sz w:val="28"/>
      <w:lang w:val="kk-KZ"/>
    </w:rPr>
  </w:style>
  <w:style w:type="paragraph" w:customStyle="1" w:styleId="j12">
    <w:name w:val="j12"/>
    <w:basedOn w:val="a"/>
    <w:rsid w:val="00DC25A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0">
    <w:name w:val="s0"/>
    <w:rsid w:val="00DC25A4"/>
  </w:style>
  <w:style w:type="character" w:customStyle="1" w:styleId="s2">
    <w:name w:val="s2"/>
    <w:rsid w:val="00DC25A4"/>
  </w:style>
  <w:style w:type="paragraph" w:customStyle="1" w:styleId="j14">
    <w:name w:val="j14"/>
    <w:basedOn w:val="a"/>
    <w:rsid w:val="00DC25A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
    <w:name w:val="a"/>
    <w:rsid w:val="00DC25A4"/>
    <w:rPr>
      <w:color w:val="333399"/>
      <w:u w:val="single"/>
    </w:rPr>
  </w:style>
  <w:style w:type="character" w:customStyle="1" w:styleId="s1">
    <w:name w:val="s1"/>
    <w:rsid w:val="00DC25A4"/>
    <w:rPr>
      <w:rFonts w:ascii="Times New Roman" w:hAnsi="Times New Roman" w:cs="Times New Roman" w:hint="default"/>
      <w:b/>
      <w:bCs/>
      <w:color w:val="000000"/>
    </w:rPr>
  </w:style>
  <w:style w:type="character" w:customStyle="1" w:styleId="50">
    <w:name w:val="Заголовок 5 Знак"/>
    <w:link w:val="5"/>
    <w:rsid w:val="004E56BA"/>
    <w:rPr>
      <w:rFonts w:eastAsia="Times New Roman"/>
      <w:b/>
      <w:bCs/>
      <w:i/>
      <w:iCs/>
      <w:sz w:val="26"/>
      <w:szCs w:val="26"/>
      <w:lang w:eastAsia="en-US"/>
    </w:rPr>
  </w:style>
  <w:style w:type="character" w:customStyle="1" w:styleId="60">
    <w:name w:val="Заголовок 6 Знак"/>
    <w:link w:val="6"/>
    <w:rsid w:val="004E56BA"/>
    <w:rPr>
      <w:rFonts w:eastAsia="Times New Roman"/>
      <w:b/>
      <w:bCs/>
      <w:sz w:val="22"/>
      <w:szCs w:val="22"/>
    </w:rPr>
  </w:style>
  <w:style w:type="paragraph" w:customStyle="1" w:styleId="TableParagraph">
    <w:name w:val="Table Paragraph"/>
    <w:basedOn w:val="a"/>
    <w:uiPriority w:val="1"/>
    <w:qFormat/>
    <w:rsid w:val="004E56BA"/>
    <w:pPr>
      <w:widowControl w:val="0"/>
      <w:spacing w:before="77" w:after="0" w:line="240" w:lineRule="auto"/>
      <w:ind w:left="108" w:right="176"/>
    </w:pPr>
    <w:rPr>
      <w:rFonts w:ascii="Arial" w:eastAsia="Arial" w:hAnsi="Arial" w:cs="Arial"/>
      <w:sz w:val="24"/>
      <w:szCs w:val="24"/>
      <w:lang w:val="en-US" w:eastAsia="ru-RU"/>
    </w:rPr>
  </w:style>
  <w:style w:type="character" w:customStyle="1" w:styleId="ez-toc-section">
    <w:name w:val="ez-toc-section"/>
    <w:rsid w:val="004E56BA"/>
  </w:style>
  <w:style w:type="character" w:customStyle="1" w:styleId="spanlink">
    <w:name w:val="spanlink"/>
    <w:rsid w:val="004E56BA"/>
  </w:style>
  <w:style w:type="table" w:customStyle="1" w:styleId="TableNormal0">
    <w:name w:val="Table Normal_0"/>
    <w:uiPriority w:val="2"/>
    <w:semiHidden/>
    <w:unhideWhenUsed/>
    <w:qFormat/>
    <w:rsid w:val="004E56B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13">
    <w:name w:val="Абзац списка1"/>
    <w:basedOn w:val="a"/>
    <w:rsid w:val="004E56BA"/>
    <w:pPr>
      <w:suppressAutoHyphens/>
      <w:spacing w:after="160" w:line="259" w:lineRule="auto"/>
      <w:ind w:left="720"/>
    </w:pPr>
    <w:rPr>
      <w:rFonts w:eastAsia="SimSun" w:cs="font279"/>
      <w:lang w:val="en-US" w:eastAsia="ar-SA"/>
    </w:rPr>
  </w:style>
  <w:style w:type="paragraph" w:customStyle="1" w:styleId="rtejustify">
    <w:name w:val="rtejustify"/>
    <w:basedOn w:val="a"/>
    <w:rsid w:val="0007693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qFormat/>
    <w:rsid w:val="002335CB"/>
  </w:style>
  <w:style w:type="table" w:customStyle="1" w:styleId="100">
    <w:name w:val="Сетка таблицы10"/>
    <w:basedOn w:val="a1"/>
    <w:next w:val="a5"/>
    <w:rsid w:val="00F775B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
    <w:link w:val="af1"/>
    <w:uiPriority w:val="99"/>
    <w:semiHidden/>
    <w:unhideWhenUsed/>
    <w:rsid w:val="007F1088"/>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7F1088"/>
    <w:rPr>
      <w:rFonts w:ascii="Tahoma" w:hAnsi="Tahoma" w:cs="Tahoma"/>
      <w:sz w:val="16"/>
      <w:szCs w:val="16"/>
      <w:lang w:eastAsia="en-US"/>
    </w:rPr>
  </w:style>
  <w:style w:type="paragraph" w:customStyle="1" w:styleId="24">
    <w:name w:val="Обычный2"/>
    <w:rsid w:val="006E4686"/>
    <w:pPr>
      <w:spacing w:line="276" w:lineRule="auto"/>
    </w:pPr>
    <w:rPr>
      <w:rFonts w:ascii="Arial" w:eastAsia="Arial" w:hAnsi="Arial" w:cs="Arial"/>
      <w:sz w:val="22"/>
      <w:szCs w:val="22"/>
    </w:rPr>
  </w:style>
  <w:style w:type="table" w:customStyle="1" w:styleId="110">
    <w:name w:val="Сетка таблицы11"/>
    <w:basedOn w:val="a1"/>
    <w:next w:val="a5"/>
    <w:rsid w:val="00D55E99"/>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5"/>
    <w:rsid w:val="00D55E99"/>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next w:val="a5"/>
    <w:uiPriority w:val="39"/>
    <w:rsid w:val="00D55E9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1"/>
    <w:next w:val="a5"/>
    <w:rsid w:val="00D55E99"/>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Нет списка1"/>
    <w:next w:val="a2"/>
    <w:semiHidden/>
    <w:unhideWhenUsed/>
    <w:rsid w:val="00F14A19"/>
  </w:style>
  <w:style w:type="paragraph" w:customStyle="1" w:styleId="ListParagraph0">
    <w:name w:val="List Paragraph_0"/>
    <w:basedOn w:val="a"/>
    <w:rsid w:val="00F14A19"/>
    <w:pPr>
      <w:suppressAutoHyphens/>
      <w:spacing w:after="160" w:line="259" w:lineRule="auto"/>
      <w:ind w:left="720"/>
    </w:pPr>
    <w:rPr>
      <w:rFonts w:eastAsia="SimSun" w:cs="font283"/>
      <w:lang w:val="en-US" w:eastAsia="ar-SA"/>
    </w:rPr>
  </w:style>
  <w:style w:type="paragraph" w:styleId="af2">
    <w:name w:val="Title"/>
    <w:basedOn w:val="a"/>
    <w:link w:val="af3"/>
    <w:qFormat/>
    <w:rsid w:val="00CD64A9"/>
    <w:pPr>
      <w:spacing w:after="0" w:line="240" w:lineRule="auto"/>
      <w:jc w:val="center"/>
    </w:pPr>
    <w:rPr>
      <w:rFonts w:ascii="Times New Roman" w:eastAsia="Times New Roman" w:hAnsi="Times New Roman"/>
      <w:sz w:val="28"/>
      <w:szCs w:val="20"/>
    </w:rPr>
  </w:style>
  <w:style w:type="character" w:customStyle="1" w:styleId="af3">
    <w:name w:val="Название Знак"/>
    <w:basedOn w:val="a0"/>
    <w:link w:val="af2"/>
    <w:rsid w:val="00CD64A9"/>
    <w:rPr>
      <w:rFonts w:ascii="Times New Roman" w:eastAsia="Times New Roman" w:hAnsi="Times New Roman"/>
      <w:sz w:val="28"/>
    </w:rPr>
  </w:style>
  <w:style w:type="character" w:customStyle="1" w:styleId="25">
    <w:name w:val="Основной текст (2)_"/>
    <w:link w:val="26"/>
    <w:rsid w:val="00CD64A9"/>
    <w:rPr>
      <w:b/>
      <w:bCs/>
      <w:sz w:val="21"/>
      <w:szCs w:val="21"/>
      <w:shd w:val="clear" w:color="auto" w:fill="FFFFFF"/>
    </w:rPr>
  </w:style>
  <w:style w:type="paragraph" w:customStyle="1" w:styleId="26">
    <w:name w:val="Основной текст (2)"/>
    <w:basedOn w:val="a"/>
    <w:link w:val="25"/>
    <w:rsid w:val="00CD64A9"/>
    <w:pPr>
      <w:widowControl w:val="0"/>
      <w:shd w:val="clear" w:color="auto" w:fill="FFFFFF"/>
      <w:spacing w:after="300" w:line="0" w:lineRule="atLeast"/>
      <w:jc w:val="center"/>
    </w:pPr>
    <w:rPr>
      <w:b/>
      <w:bCs/>
      <w:sz w:val="21"/>
      <w:szCs w:val="21"/>
      <w:lang w:eastAsia="ru-RU"/>
    </w:rPr>
  </w:style>
  <w:style w:type="character" w:customStyle="1" w:styleId="af4">
    <w:name w:val="Основной текст_"/>
    <w:link w:val="27"/>
    <w:locked/>
    <w:rsid w:val="007B3D71"/>
    <w:rPr>
      <w:sz w:val="21"/>
      <w:szCs w:val="21"/>
      <w:shd w:val="clear" w:color="auto" w:fill="FFFFFF"/>
    </w:rPr>
  </w:style>
  <w:style w:type="paragraph" w:customStyle="1" w:styleId="27">
    <w:name w:val="Основной текст2"/>
    <w:basedOn w:val="a"/>
    <w:link w:val="af4"/>
    <w:rsid w:val="007B3D71"/>
    <w:pPr>
      <w:widowControl w:val="0"/>
      <w:shd w:val="clear" w:color="auto" w:fill="FFFFFF"/>
      <w:spacing w:after="180" w:line="245" w:lineRule="exact"/>
      <w:ind w:hanging="240"/>
      <w:jc w:val="both"/>
    </w:pPr>
    <w:rPr>
      <w:sz w:val="21"/>
      <w:szCs w:val="21"/>
      <w:lang w:eastAsia="ru-RU"/>
    </w:rPr>
  </w:style>
  <w:style w:type="paragraph" w:styleId="28">
    <w:name w:val="Body Text Indent 2"/>
    <w:basedOn w:val="a"/>
    <w:link w:val="29"/>
    <w:unhideWhenUsed/>
    <w:rsid w:val="00064109"/>
    <w:pPr>
      <w:spacing w:after="120" w:line="480" w:lineRule="auto"/>
      <w:ind w:left="283"/>
    </w:pPr>
  </w:style>
  <w:style w:type="character" w:customStyle="1" w:styleId="29">
    <w:name w:val="Основной текст с отступом 2 Знак"/>
    <w:basedOn w:val="a0"/>
    <w:link w:val="28"/>
    <w:rsid w:val="00064109"/>
    <w:rPr>
      <w:sz w:val="22"/>
      <w:szCs w:val="22"/>
      <w:lang w:eastAsia="en-US"/>
    </w:rPr>
  </w:style>
  <w:style w:type="paragraph" w:styleId="af5">
    <w:name w:val="No Spacing"/>
    <w:uiPriority w:val="1"/>
    <w:qFormat/>
    <w:rsid w:val="00274DBC"/>
    <w:rPr>
      <w:rFonts w:asciiTheme="minorHAnsi" w:eastAsiaTheme="minorHAnsi" w:hAnsiTheme="minorHAnsi" w:cstheme="minorBidi"/>
      <w:sz w:val="22"/>
      <w:szCs w:val="22"/>
      <w:lang w:eastAsia="en-US"/>
    </w:rPr>
  </w:style>
  <w:style w:type="paragraph" w:styleId="af6">
    <w:name w:val="header"/>
    <w:basedOn w:val="a"/>
    <w:link w:val="af7"/>
    <w:uiPriority w:val="99"/>
    <w:unhideWhenUsed/>
    <w:rsid w:val="00CD052E"/>
    <w:pPr>
      <w:tabs>
        <w:tab w:val="center" w:pos="4677"/>
        <w:tab w:val="right" w:pos="9355"/>
      </w:tabs>
      <w:spacing w:after="0" w:line="240" w:lineRule="auto"/>
    </w:pPr>
  </w:style>
  <w:style w:type="character" w:customStyle="1" w:styleId="af7">
    <w:name w:val="Верхний колонтитул Знак"/>
    <w:basedOn w:val="a0"/>
    <w:link w:val="af6"/>
    <w:uiPriority w:val="99"/>
    <w:rsid w:val="00CD052E"/>
    <w:rPr>
      <w:sz w:val="22"/>
      <w:szCs w:val="22"/>
      <w:lang w:eastAsia="en-US"/>
    </w:rPr>
  </w:style>
  <w:style w:type="paragraph" w:styleId="af8">
    <w:name w:val="footer"/>
    <w:basedOn w:val="a"/>
    <w:link w:val="af9"/>
    <w:uiPriority w:val="99"/>
    <w:unhideWhenUsed/>
    <w:rsid w:val="00CD052E"/>
    <w:pPr>
      <w:tabs>
        <w:tab w:val="center" w:pos="4677"/>
        <w:tab w:val="right" w:pos="9355"/>
      </w:tabs>
      <w:spacing w:after="0" w:line="240" w:lineRule="auto"/>
    </w:pPr>
  </w:style>
  <w:style w:type="character" w:customStyle="1" w:styleId="af9">
    <w:name w:val="Нижний колонтитул Знак"/>
    <w:basedOn w:val="a0"/>
    <w:link w:val="af8"/>
    <w:uiPriority w:val="99"/>
    <w:rsid w:val="00CD052E"/>
    <w:rPr>
      <w:sz w:val="22"/>
      <w:szCs w:val="22"/>
      <w:lang w:eastAsia="en-US"/>
    </w:rPr>
  </w:style>
  <w:style w:type="paragraph" w:customStyle="1" w:styleId="FR1">
    <w:name w:val="FR1"/>
    <w:rsid w:val="00CD052E"/>
    <w:pPr>
      <w:widowControl w:val="0"/>
      <w:jc w:val="right"/>
    </w:pPr>
    <w:rPr>
      <w:rFonts w:ascii="Times New Roman" w:eastAsia="Times New Roman" w:hAnsi="Times New Roman"/>
      <w:snapToGrid w:val="0"/>
      <w:sz w:val="28"/>
    </w:rPr>
  </w:style>
  <w:style w:type="character" w:customStyle="1" w:styleId="70">
    <w:name w:val="Заголовок 7 Знак"/>
    <w:basedOn w:val="a0"/>
    <w:link w:val="7"/>
    <w:rsid w:val="00AA06B5"/>
    <w:rPr>
      <w:rFonts w:ascii="KZ Times New Roman" w:eastAsia="Times New Roman" w:hAnsi="KZ Times New Roman"/>
      <w:b/>
      <w:color w:val="000000"/>
      <w:spacing w:val="-7"/>
      <w:sz w:val="28"/>
      <w:shd w:val="clear" w:color="auto" w:fill="FFFFFF"/>
    </w:rPr>
  </w:style>
  <w:style w:type="character" w:customStyle="1" w:styleId="80">
    <w:name w:val="Заголовок 8 Знак"/>
    <w:basedOn w:val="a0"/>
    <w:link w:val="8"/>
    <w:rsid w:val="00AA06B5"/>
    <w:rPr>
      <w:rFonts w:ascii="KZ Times New Roman" w:eastAsia="Times New Roman" w:hAnsi="KZ Times New Roman"/>
      <w:b/>
      <w:color w:val="000000"/>
      <w:spacing w:val="-7"/>
      <w:sz w:val="28"/>
      <w:shd w:val="clear" w:color="auto" w:fill="FFFFFF"/>
      <w:lang w:val="ru-MO"/>
    </w:rPr>
  </w:style>
  <w:style w:type="character" w:customStyle="1" w:styleId="90">
    <w:name w:val="Заголовок 9 Знак"/>
    <w:basedOn w:val="a0"/>
    <w:link w:val="9"/>
    <w:rsid w:val="00AA06B5"/>
    <w:rPr>
      <w:rFonts w:ascii="KZ Times New Roman" w:eastAsia="Times New Roman" w:hAnsi="KZ Times New Roman"/>
      <w:b/>
      <w:color w:val="000000"/>
      <w:spacing w:val="-6"/>
      <w:sz w:val="28"/>
      <w:shd w:val="clear" w:color="auto" w:fill="FFFFFF"/>
    </w:rPr>
  </w:style>
  <w:style w:type="paragraph" w:styleId="afa">
    <w:name w:val="Body Text Indent"/>
    <w:basedOn w:val="a"/>
    <w:link w:val="afb"/>
    <w:uiPriority w:val="99"/>
    <w:rsid w:val="00AA06B5"/>
    <w:pPr>
      <w:spacing w:after="0" w:line="240" w:lineRule="auto"/>
      <w:jc w:val="both"/>
    </w:pPr>
    <w:rPr>
      <w:rFonts w:ascii="KZ Arial" w:eastAsia="Times New Roman" w:hAnsi="KZ Arial"/>
      <w:sz w:val="28"/>
      <w:szCs w:val="20"/>
      <w:lang w:val="ru-MO" w:eastAsia="ru-RU"/>
    </w:rPr>
  </w:style>
  <w:style w:type="character" w:customStyle="1" w:styleId="afb">
    <w:name w:val="Основной текст с отступом Знак"/>
    <w:basedOn w:val="a0"/>
    <w:link w:val="afa"/>
    <w:uiPriority w:val="99"/>
    <w:rsid w:val="00AA06B5"/>
    <w:rPr>
      <w:rFonts w:ascii="KZ Arial" w:eastAsia="Times New Roman" w:hAnsi="KZ Arial"/>
      <w:sz w:val="28"/>
      <w:lang w:val="ru-MO"/>
    </w:rPr>
  </w:style>
  <w:style w:type="paragraph" w:styleId="32">
    <w:name w:val="Body Text 3"/>
    <w:basedOn w:val="a"/>
    <w:link w:val="33"/>
    <w:rsid w:val="00AA06B5"/>
    <w:pPr>
      <w:spacing w:after="0" w:line="240" w:lineRule="auto"/>
      <w:jc w:val="both"/>
    </w:pPr>
    <w:rPr>
      <w:rFonts w:ascii="KZ Times New Roman" w:eastAsia="Times New Roman" w:hAnsi="KZ Times New Roman"/>
      <w:sz w:val="28"/>
      <w:szCs w:val="20"/>
      <w:u w:val="single"/>
      <w:lang w:val="ru-MO" w:eastAsia="ru-RU"/>
    </w:rPr>
  </w:style>
  <w:style w:type="character" w:customStyle="1" w:styleId="33">
    <w:name w:val="Основной текст 3 Знак"/>
    <w:basedOn w:val="a0"/>
    <w:link w:val="32"/>
    <w:rsid w:val="00AA06B5"/>
    <w:rPr>
      <w:rFonts w:ascii="KZ Times New Roman" w:eastAsia="Times New Roman" w:hAnsi="KZ Times New Roman"/>
      <w:sz w:val="28"/>
      <w:u w:val="single"/>
      <w:lang w:val="ru-MO"/>
    </w:rPr>
  </w:style>
  <w:style w:type="paragraph" w:customStyle="1" w:styleId="15">
    <w:name w:val="Основной текст1"/>
    <w:basedOn w:val="12"/>
    <w:rsid w:val="00AA06B5"/>
    <w:pPr>
      <w:spacing w:line="240" w:lineRule="auto"/>
      <w:jc w:val="both"/>
    </w:pPr>
    <w:rPr>
      <w:rFonts w:ascii="KZ Times New Roman" w:eastAsia="Times New Roman" w:hAnsi="KZ Times New Roman" w:cs="Times New Roman"/>
      <w:sz w:val="28"/>
      <w:szCs w:val="20"/>
      <w:lang w:val="ru-MO"/>
    </w:rPr>
  </w:style>
  <w:style w:type="paragraph" w:customStyle="1" w:styleId="afc">
    <w:name w:val="Основной"/>
    <w:basedOn w:val="a"/>
    <w:rsid w:val="00AA06B5"/>
    <w:pPr>
      <w:spacing w:after="0" w:line="240" w:lineRule="auto"/>
    </w:pPr>
    <w:rPr>
      <w:rFonts w:ascii="Times New Roman" w:eastAsia="Times New Roman" w:hAnsi="Times New Roman"/>
      <w:sz w:val="20"/>
      <w:szCs w:val="20"/>
      <w:lang w:eastAsia="ru-RU"/>
    </w:rPr>
  </w:style>
  <w:style w:type="paragraph" w:styleId="afd">
    <w:name w:val="caption"/>
    <w:basedOn w:val="a"/>
    <w:next w:val="a"/>
    <w:qFormat/>
    <w:rsid w:val="00AA06B5"/>
    <w:pPr>
      <w:shd w:val="clear" w:color="auto" w:fill="FFFFFF"/>
      <w:spacing w:after="0" w:line="240" w:lineRule="auto"/>
      <w:ind w:right="101"/>
    </w:pPr>
    <w:rPr>
      <w:rFonts w:ascii="KZ Times New Roman" w:eastAsia="Times New Roman" w:hAnsi="KZ Times New Roman"/>
      <w:b/>
      <w:color w:val="000000"/>
      <w:spacing w:val="-5"/>
      <w:w w:val="78"/>
      <w:sz w:val="28"/>
      <w:szCs w:val="20"/>
      <w:lang w:val="ru-MO" w:eastAsia="ru-RU"/>
    </w:rPr>
  </w:style>
  <w:style w:type="paragraph" w:customStyle="1" w:styleId="16">
    <w:name w:val="1"/>
    <w:basedOn w:val="a"/>
    <w:autoRedefine/>
    <w:rsid w:val="00AA06B5"/>
    <w:pPr>
      <w:spacing w:after="160" w:line="240" w:lineRule="exact"/>
    </w:pPr>
    <w:rPr>
      <w:rFonts w:ascii="Times New Roman" w:eastAsia="SimSun" w:hAnsi="Times New Roman"/>
      <w:b/>
      <w:sz w:val="28"/>
      <w:szCs w:val="24"/>
      <w:lang w:val="en-US"/>
    </w:rPr>
  </w:style>
  <w:style w:type="paragraph" w:customStyle="1" w:styleId="afe">
    <w:name w:val="Знак Знак Знак Знак Знак Знак Знак"/>
    <w:basedOn w:val="a"/>
    <w:autoRedefine/>
    <w:rsid w:val="00AA06B5"/>
    <w:pPr>
      <w:spacing w:after="160" w:line="240" w:lineRule="exact"/>
    </w:pPr>
    <w:rPr>
      <w:rFonts w:ascii="Times New Roman" w:eastAsia="SimSun" w:hAnsi="Times New Roman"/>
      <w:b/>
      <w:sz w:val="28"/>
      <w:szCs w:val="24"/>
      <w:lang w:val="en-US"/>
    </w:rPr>
  </w:style>
  <w:style w:type="character" w:styleId="aff">
    <w:name w:val="page number"/>
    <w:basedOn w:val="a0"/>
    <w:rsid w:val="00AA06B5"/>
  </w:style>
  <w:style w:type="paragraph" w:customStyle="1" w:styleId="aff0">
    <w:name w:val="Знак Знак Знак"/>
    <w:basedOn w:val="a"/>
    <w:autoRedefine/>
    <w:rsid w:val="00AA06B5"/>
    <w:pPr>
      <w:spacing w:after="160" w:line="240" w:lineRule="exact"/>
    </w:pPr>
    <w:rPr>
      <w:rFonts w:ascii="Times New Roman" w:eastAsia="SimSun" w:hAnsi="Times New Roman"/>
      <w:b/>
      <w:sz w:val="28"/>
      <w:szCs w:val="24"/>
      <w:lang w:val="en-US"/>
    </w:rPr>
  </w:style>
  <w:style w:type="paragraph" w:customStyle="1" w:styleId="34">
    <w:name w:val="Обычный3"/>
    <w:rsid w:val="00AA06B5"/>
    <w:pPr>
      <w:widowControl w:val="0"/>
    </w:pPr>
    <w:rPr>
      <w:rFonts w:ascii="Times New Roman" w:eastAsia="Times New Roman" w:hAnsi="Times New Roman"/>
      <w:snapToGrid w:val="0"/>
    </w:rPr>
  </w:style>
  <w:style w:type="paragraph" w:customStyle="1" w:styleId="17">
    <w:name w:val="заголовок 1"/>
    <w:basedOn w:val="a"/>
    <w:next w:val="a"/>
    <w:rsid w:val="00AA06B5"/>
    <w:pPr>
      <w:keepNext/>
      <w:autoSpaceDE w:val="0"/>
      <w:autoSpaceDN w:val="0"/>
      <w:spacing w:after="0" w:line="240" w:lineRule="auto"/>
      <w:ind w:left="360"/>
      <w:jc w:val="center"/>
    </w:pPr>
    <w:rPr>
      <w:rFonts w:ascii="Times New Roman" w:eastAsia="Times New Roman" w:hAnsi="Times New Roman"/>
      <w:b/>
      <w:caps/>
      <w:sz w:val="20"/>
      <w:szCs w:val="24"/>
      <w:lang w:eastAsia="ru-RU"/>
    </w:rPr>
  </w:style>
  <w:style w:type="paragraph" w:styleId="35">
    <w:name w:val="Body Text Indent 3"/>
    <w:basedOn w:val="a"/>
    <w:link w:val="36"/>
    <w:uiPriority w:val="99"/>
    <w:unhideWhenUsed/>
    <w:rsid w:val="00AA06B5"/>
    <w:pPr>
      <w:spacing w:after="120"/>
      <w:ind w:left="283"/>
    </w:pPr>
    <w:rPr>
      <w:rFonts w:asciiTheme="minorHAnsi" w:eastAsiaTheme="minorHAnsi" w:hAnsiTheme="minorHAnsi" w:cstheme="minorBidi"/>
      <w:sz w:val="16"/>
      <w:szCs w:val="16"/>
    </w:rPr>
  </w:style>
  <w:style w:type="character" w:customStyle="1" w:styleId="36">
    <w:name w:val="Основной текст с отступом 3 Знак"/>
    <w:basedOn w:val="a0"/>
    <w:link w:val="35"/>
    <w:uiPriority w:val="99"/>
    <w:rsid w:val="00AA06B5"/>
    <w:rPr>
      <w:rFonts w:asciiTheme="minorHAnsi" w:eastAsiaTheme="minorHAnsi" w:hAnsiTheme="minorHAnsi" w:cstheme="minorBidi"/>
      <w:sz w:val="16"/>
      <w:szCs w:val="16"/>
      <w:lang w:eastAsia="en-US"/>
    </w:rPr>
  </w:style>
  <w:style w:type="character" w:styleId="aff1">
    <w:name w:val="FollowedHyperlink"/>
    <w:basedOn w:val="a0"/>
    <w:uiPriority w:val="99"/>
    <w:semiHidden/>
    <w:unhideWhenUsed/>
    <w:rsid w:val="00AA06B5"/>
    <w:rPr>
      <w:color w:val="800080"/>
      <w:u w:val="single"/>
    </w:rPr>
  </w:style>
  <w:style w:type="character" w:customStyle="1" w:styleId="mw-headline">
    <w:name w:val="mw-headline"/>
    <w:basedOn w:val="a0"/>
    <w:rsid w:val="00AA06B5"/>
  </w:style>
  <w:style w:type="paragraph" w:customStyle="1" w:styleId="p2">
    <w:name w:val="p2"/>
    <w:basedOn w:val="a"/>
    <w:rsid w:val="00AA06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0">
    <w:name w:val="p10"/>
    <w:basedOn w:val="a"/>
    <w:rsid w:val="00AA06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9">
    <w:name w:val="p9"/>
    <w:basedOn w:val="a"/>
    <w:rsid w:val="00AA06B5"/>
    <w:pPr>
      <w:spacing w:before="100" w:beforeAutospacing="1" w:after="100" w:afterAutospacing="1" w:line="240" w:lineRule="auto"/>
    </w:pPr>
    <w:rPr>
      <w:rFonts w:ascii="Times New Roman" w:eastAsia="Times New Roman" w:hAnsi="Times New Roman"/>
      <w:sz w:val="24"/>
      <w:szCs w:val="24"/>
      <w:lang w:eastAsia="ru-RU"/>
    </w:rPr>
  </w:style>
  <w:style w:type="paragraph" w:styleId="aff2">
    <w:name w:val="Subtitle"/>
    <w:basedOn w:val="a"/>
    <w:link w:val="aff3"/>
    <w:qFormat/>
    <w:rsid w:val="00AA06B5"/>
    <w:pPr>
      <w:spacing w:after="0" w:line="240" w:lineRule="auto"/>
    </w:pPr>
    <w:rPr>
      <w:rFonts w:ascii="Times New Roman Kaz" w:eastAsia="Times New Roman" w:hAnsi="Times New Roman Kaz"/>
      <w:sz w:val="32"/>
      <w:szCs w:val="24"/>
      <w:lang w:val="sr-Cyrl-CS" w:eastAsia="ru-RU"/>
    </w:rPr>
  </w:style>
  <w:style w:type="character" w:customStyle="1" w:styleId="aff3">
    <w:name w:val="Подзаголовок Знак"/>
    <w:basedOn w:val="a0"/>
    <w:link w:val="aff2"/>
    <w:rsid w:val="00AA06B5"/>
    <w:rPr>
      <w:rFonts w:ascii="Times New Roman Kaz" w:eastAsia="Times New Roman" w:hAnsi="Times New Roman Kaz"/>
      <w:sz w:val="32"/>
      <w:szCs w:val="24"/>
      <w:lang w:val="sr-Cyrl-CS"/>
    </w:rPr>
  </w:style>
  <w:style w:type="paragraph" w:styleId="aff4">
    <w:name w:val="footnote text"/>
    <w:basedOn w:val="a"/>
    <w:link w:val="aff5"/>
    <w:semiHidden/>
    <w:rsid w:val="00AA06B5"/>
    <w:pPr>
      <w:spacing w:after="0" w:line="240" w:lineRule="auto"/>
    </w:pPr>
    <w:rPr>
      <w:rFonts w:ascii="Times New Roman" w:eastAsia="Times New Roman" w:hAnsi="Times New Roman"/>
      <w:sz w:val="20"/>
      <w:szCs w:val="20"/>
      <w:lang w:eastAsia="ru-RU"/>
    </w:rPr>
  </w:style>
  <w:style w:type="character" w:customStyle="1" w:styleId="aff5">
    <w:name w:val="Текст сноски Знак"/>
    <w:basedOn w:val="a0"/>
    <w:link w:val="aff4"/>
    <w:semiHidden/>
    <w:rsid w:val="00AA06B5"/>
    <w:rPr>
      <w:rFonts w:ascii="Times New Roman" w:eastAsia="Times New Roman" w:hAnsi="Times New Roman"/>
    </w:rPr>
  </w:style>
  <w:style w:type="character" w:styleId="aff6">
    <w:name w:val="footnote reference"/>
    <w:basedOn w:val="a0"/>
    <w:semiHidden/>
    <w:rsid w:val="00AA06B5"/>
    <w:rPr>
      <w:vertAlign w:val="superscript"/>
    </w:rPr>
  </w:style>
  <w:style w:type="character" w:customStyle="1" w:styleId="td-post-date">
    <w:name w:val="td-post-date"/>
    <w:basedOn w:val="a0"/>
    <w:rsid w:val="00AA06B5"/>
  </w:style>
  <w:style w:type="character" w:customStyle="1" w:styleId="td-nr-views-18167">
    <w:name w:val="td-nr-views-18167"/>
    <w:basedOn w:val="a0"/>
    <w:rsid w:val="00AA06B5"/>
  </w:style>
  <w:style w:type="character" w:customStyle="1" w:styleId="g621d52c">
    <w:name w:val="g621d52c"/>
    <w:basedOn w:val="a0"/>
    <w:rsid w:val="00AA06B5"/>
  </w:style>
  <w:style w:type="character" w:customStyle="1" w:styleId="xe44a2158">
    <w:name w:val="xe44a2158"/>
    <w:basedOn w:val="a0"/>
    <w:rsid w:val="00AA06B5"/>
  </w:style>
  <w:style w:type="character" w:customStyle="1" w:styleId="footercopy">
    <w:name w:val="footer__copy"/>
    <w:basedOn w:val="a0"/>
    <w:rsid w:val="00AA06B5"/>
  </w:style>
  <w:style w:type="character" w:customStyle="1" w:styleId="ms-rtefontsize-2">
    <w:name w:val="ms-rtefontsize-2"/>
    <w:basedOn w:val="a0"/>
    <w:rsid w:val="00AA06B5"/>
  </w:style>
  <w:style w:type="paragraph" w:styleId="HTML">
    <w:name w:val="HTML Preformatted"/>
    <w:basedOn w:val="a"/>
    <w:link w:val="HTML0"/>
    <w:uiPriority w:val="99"/>
    <w:rsid w:val="00AA0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0">
    <w:name w:val="Стандартный HTML Знак"/>
    <w:basedOn w:val="a0"/>
    <w:link w:val="HTML"/>
    <w:uiPriority w:val="99"/>
    <w:rsid w:val="00AA06B5"/>
    <w:rPr>
      <w:rFonts w:ascii="Courier New" w:eastAsia="Times New Roman" w:hAnsi="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4275371">
      <w:bodyDiv w:val="1"/>
      <w:marLeft w:val="0"/>
      <w:marRight w:val="0"/>
      <w:marTop w:val="0"/>
      <w:marBottom w:val="0"/>
      <w:divBdr>
        <w:top w:val="none" w:sz="0" w:space="0" w:color="auto"/>
        <w:left w:val="none" w:sz="0" w:space="0" w:color="auto"/>
        <w:bottom w:val="none" w:sz="0" w:space="0" w:color="auto"/>
        <w:right w:val="none" w:sz="0" w:space="0" w:color="auto"/>
      </w:divBdr>
    </w:div>
    <w:div w:id="89754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xecutive.ru/wiki/index.php/%D0%A0%D0%B5%D0%BA%D0%BB%D0%B0%D0%BC%D0%B0" TargetMode="External"/><Relationship Id="rId18" Type="http://schemas.openxmlformats.org/officeDocument/2006/relationships/hyperlink" Target="https://4brain.ru/blog/%D1%82%D0%B5%D1%85%D0%BD%D0%B8%D0%BA%D0%B0-%D0%B7%D0%B0%D0%B4%D0%B0%D0%B2%D0%B0%D0%BD%D0%B8%D1%8F-%D0%B2%D0%BE%D0%BF%D1%80%D0%BE%D1%81%D0%BE%D0%B2/" TargetMode="External"/><Relationship Id="rId26" Type="http://schemas.openxmlformats.org/officeDocument/2006/relationships/hyperlink" Target="http://kk.wikipedia.org/wiki/%D0%9F%D0%B0%D1%80%D0%B0%D0%BC%D0%B5%D1%82%D1%80%D0%BB%D0%B5%D1%80" TargetMode="External"/><Relationship Id="rId39" Type="http://schemas.openxmlformats.org/officeDocument/2006/relationships/hyperlink" Target="https://dereksiz.org/shinshi-tlfalardi-saualnama-derekteri-bojinsha-kreditter-berum.html" TargetMode="External"/><Relationship Id="rId21" Type="http://schemas.openxmlformats.org/officeDocument/2006/relationships/hyperlink" Target="http://meninarmanym.kz/" TargetMode="External"/><Relationship Id="rId34" Type="http://schemas.openxmlformats.org/officeDocument/2006/relationships/hyperlink" Target="http://www.strategy.kz/" TargetMode="External"/><Relationship Id="rId42" Type="http://schemas.openxmlformats.org/officeDocument/2006/relationships/hyperlink" Target="https://dereksiz.org/kesibi-bilimdi-aliptastiruda-jaratilistanudi-alatin-orni.html" TargetMode="External"/><Relationship Id="rId47" Type="http://schemas.openxmlformats.org/officeDocument/2006/relationships/hyperlink" Target="https://dereksiz.org/microsoft-excel-50-elektrondi-keste-ol.html" TargetMode="External"/><Relationship Id="rId50" Type="http://schemas.openxmlformats.org/officeDocument/2006/relationships/hyperlink" Target="https://www.azattyq.org/a/31029450.html" TargetMode="External"/><Relationship Id="rId55" Type="http://schemas.openxmlformats.org/officeDocument/2006/relationships/hyperlink" Target="https://www.economist.com/leaders/2020/10/08/the-pandemic-has-caused-the-worlds-economies-to-diverge" TargetMode="External"/><Relationship Id="rId63" Type="http://schemas.openxmlformats.org/officeDocument/2006/relationships/hyperlink" Target="https://www.youtube.com/watch?v=0Nj6mRU4N5c" TargetMode="External"/><Relationship Id="rId68" Type="http://schemas.openxmlformats.org/officeDocument/2006/relationships/hyperlink" Target="https://www.youtube.com/watch?v=OaQSTBZUTMo" TargetMode="External"/><Relationship Id="rId76" Type="http://schemas.openxmlformats.org/officeDocument/2006/relationships/hyperlink" Target="https://www.youtube.com/watch?v=4s9KigorlGY" TargetMode="External"/><Relationship Id="rId7" Type="http://schemas.openxmlformats.org/officeDocument/2006/relationships/endnotes" Target="endnotes.xml"/><Relationship Id="rId71" Type="http://schemas.openxmlformats.org/officeDocument/2006/relationships/hyperlink" Target="https://www.youtube.com/watch?v=j26bbtyqQR8" TargetMode="Externa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hyperlink" Target="http://kk.wikipedia.org/wiki/%D2%9A%D0%B0%D1%80%D0%B6%D1%8B" TargetMode="External"/><Relationship Id="rId11" Type="http://schemas.openxmlformats.org/officeDocument/2006/relationships/image" Target="media/image2.png"/><Relationship Id="rId24" Type="http://schemas.openxmlformats.org/officeDocument/2006/relationships/image" Target="media/image7.jpeg"/><Relationship Id="rId32" Type="http://schemas.openxmlformats.org/officeDocument/2006/relationships/hyperlink" Target="http://www.korkyt.kz/" TargetMode="External"/><Relationship Id="rId37" Type="http://schemas.openxmlformats.org/officeDocument/2006/relationships/hyperlink" Target="https://kk.everaoh.com/%D0%BA%D3%99%D1%81%D1%96%D0%BF%D0%BE%D1%80%D1%8B%D0%BD%D0%BD%D1%8B%D2%A3-%D0%BF%D0%B0%D0%B9%D0%B4%D0%B0%D1%81%D1%8B-%D0%BC%D0%B5%D0%BD/" TargetMode="External"/><Relationship Id="rId40" Type="http://schemas.openxmlformats.org/officeDocument/2006/relationships/hyperlink" Target="https://dereksiz.org/4-tairip-boten-mlikti-rlaudi-tergeu-edistemesi.html" TargetMode="External"/><Relationship Id="rId45" Type="http://schemas.openxmlformats.org/officeDocument/2006/relationships/hyperlink" Target="https://dereksiz.org/osimdik-sharuashilifin-ertaraptandiru-arili-topirati-organikal.html" TargetMode="External"/><Relationship Id="rId53" Type="http://schemas.openxmlformats.org/officeDocument/2006/relationships/hyperlink" Target="https://www.cnbc.com/2020/11/11/coronavirus-vaccine-doesnt-mean-a-quick-economic-recovery-ubs-weber.html" TargetMode="External"/><Relationship Id="rId58" Type="http://schemas.openxmlformats.org/officeDocument/2006/relationships/hyperlink" Target="https://online.flippingbook.com/view/476338/" TargetMode="External"/><Relationship Id="rId66" Type="http://schemas.openxmlformats.org/officeDocument/2006/relationships/hyperlink" Target="https://www.youtube.com/watch?v=JM4hfyl3f-E" TargetMode="External"/><Relationship Id="rId74" Type="http://schemas.openxmlformats.org/officeDocument/2006/relationships/hyperlink" Target="https://www.youtube.com/watch?v=ylmuJ9yeNRw" TargetMode="External"/><Relationship Id="rId79" Type="http://schemas.openxmlformats.org/officeDocument/2006/relationships/hyperlink" Target="http://adilet.zan.kz" TargetMode="External"/><Relationship Id="rId5" Type="http://schemas.openxmlformats.org/officeDocument/2006/relationships/webSettings" Target="webSettings.xml"/><Relationship Id="rId61" Type="http://schemas.openxmlformats.org/officeDocument/2006/relationships/hyperlink" Target="http://www.lib.ukgu.kz/cgi-bin/irbis64r_01/cgiirbis_64.exe" TargetMode="External"/><Relationship Id="rId82" Type="http://schemas.openxmlformats.org/officeDocument/2006/relationships/theme" Target="theme/theme1.xml"/><Relationship Id="rId10" Type="http://schemas.openxmlformats.org/officeDocument/2006/relationships/hyperlink" Target="https://kzref.org/tema-sovremennaya-koncepciya-marketinga-programmnaya.html" TargetMode="External"/><Relationship Id="rId19" Type="http://schemas.openxmlformats.org/officeDocument/2006/relationships/hyperlink" Target="https://4brain.ru/blog/%D1%83%D0%BC%D0%B5%D0%BD%D0%B8%D0%B5-%D1%81%D0%BB%D1%83%D1%88%D0%B0%D1%82%D1%8C/" TargetMode="External"/><Relationship Id="rId31" Type="http://schemas.openxmlformats.org/officeDocument/2006/relationships/image" Target="media/image9.jpeg"/><Relationship Id="rId44" Type="http://schemas.openxmlformats.org/officeDocument/2006/relationships/hyperlink" Target="https://dereksiz.org/melimet-ofamni-jmisi-v5.html" TargetMode="External"/><Relationship Id="rId52" Type="http://schemas.openxmlformats.org/officeDocument/2006/relationships/hyperlink" Target="https://edition.cnn.com/2020/10/27/health/russia-coronavirus-vaccine-sputnik-v-reality-check/index.html" TargetMode="External"/><Relationship Id="rId60" Type="http://schemas.openxmlformats.org/officeDocument/2006/relationships/hyperlink" Target="https://elib.kz/ru/search/read_book/1896/" TargetMode="External"/><Relationship Id="rId65" Type="http://schemas.openxmlformats.org/officeDocument/2006/relationships/hyperlink" Target="https://www.youtube.com/watch?v=fLXB6H79eyU" TargetMode="External"/><Relationship Id="rId73" Type="http://schemas.openxmlformats.org/officeDocument/2006/relationships/hyperlink" Target="https://www.youtube.com/watch?v=LcgxxuItLv8" TargetMode="External"/><Relationship Id="rId78" Type="http://schemas.openxmlformats.org/officeDocument/2006/relationships/hyperlink" Target="https://www.youtube.com/watch?v=ZxoBsh7TNE8"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kzref.org/tauar-shifarilfan-eldi-anitau-tauardi-shifu-tegi-turali-sarapt.html" TargetMode="External"/><Relationship Id="rId14" Type="http://schemas.openxmlformats.org/officeDocument/2006/relationships/hyperlink" Target="https://www.e-xecutive.ru/wiki/index.php/%D0%90%D0%BD%D0%B0%D0%BB%D0%B8%D0%B7_%D0%B8%D1%81%D0%BF%D0%BE%D0%BB%D0%BD%D0%B5%D0%BD%D0%B8%D1%8F_%D0%B1%D1%8E%D0%B4%D0%B6%D0%B5%D1%82%D0%BE%D0%B2" TargetMode="External"/><Relationship Id="rId22" Type="http://schemas.openxmlformats.org/officeDocument/2006/relationships/image" Target="media/image6.jpeg"/><Relationship Id="rId27" Type="http://schemas.openxmlformats.org/officeDocument/2006/relationships/image" Target="media/image8.jpeg"/><Relationship Id="rId30" Type="http://schemas.openxmlformats.org/officeDocument/2006/relationships/hyperlink" Target="http://kk.wikipedia.org/wiki/%D0%A0%D0%B5%D1%81%D1%83%D1%80%D1%81%D1%82%D0%B0%D1%80" TargetMode="External"/><Relationship Id="rId35" Type="http://schemas.openxmlformats.org/officeDocument/2006/relationships/hyperlink" Target="https://dereksiz.org/programma-praktiki-po-napravleniyu-podgotovki-38-03-01-ekonomi.html" TargetMode="External"/><Relationship Id="rId43" Type="http://schemas.openxmlformats.org/officeDocument/2006/relationships/hyperlink" Target="https://dereksiz.org/jattar-men-bayandamalar-mazmni-aza-olkesin-basaru-jonindegi-es.html" TargetMode="External"/><Relationship Id="rId48" Type="http://schemas.openxmlformats.org/officeDocument/2006/relationships/hyperlink" Target="https://www.worldometers.info/coronavirus/" TargetMode="External"/><Relationship Id="rId56" Type="http://schemas.openxmlformats.org/officeDocument/2006/relationships/hyperlink" Target="https://www.weforum.org/agenda/2020/09/oecd-global-gdp-pre-pandemic-level-2021-sustainable-resilient/" TargetMode="External"/><Relationship Id="rId64" Type="http://schemas.openxmlformats.org/officeDocument/2006/relationships/hyperlink" Target="https://www.youtube.com/watch?v=IicmFLaXQsg" TargetMode="External"/><Relationship Id="rId69" Type="http://schemas.openxmlformats.org/officeDocument/2006/relationships/hyperlink" Target="https://www.youtube.com/watch?v=1GXBOWZbxkc" TargetMode="External"/><Relationship Id="rId77" Type="http://schemas.openxmlformats.org/officeDocument/2006/relationships/hyperlink" Target="https://www.youtube.com/watch?v=cBvLtaZ2_ec" TargetMode="External"/><Relationship Id="rId8" Type="http://schemas.openxmlformats.org/officeDocument/2006/relationships/image" Target="media/image1.jpeg"/><Relationship Id="rId51" Type="http://schemas.openxmlformats.org/officeDocument/2006/relationships/hyperlink" Target="https://www.dw.com/ru/v-ssha-i-kanade-nachalas-massovaja-vakcinacija-ot-koronavirusa/a-55940476" TargetMode="External"/><Relationship Id="rId72" Type="http://schemas.openxmlformats.org/officeDocument/2006/relationships/hyperlink" Target="https://www.youtube.com/watch?v=9FouKNm2dmc" TargetMode="External"/><Relationship Id="rId80"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powerbranding.ru/osnovy-marketinga/4p-5p-7p-model/" TargetMode="External"/><Relationship Id="rId17" Type="http://schemas.openxmlformats.org/officeDocument/2006/relationships/image" Target="media/image5.png"/><Relationship Id="rId25" Type="http://schemas.openxmlformats.org/officeDocument/2006/relationships/hyperlink" Target="http://www.stat.gov.kz/" TargetMode="External"/><Relationship Id="rId33" Type="http://schemas.openxmlformats.org/officeDocument/2006/relationships/hyperlink" Target="https://startinfo.kz/buisness/qazaqstan-ort-asia-economica/" TargetMode="External"/><Relationship Id="rId38" Type="http://schemas.openxmlformats.org/officeDocument/2006/relationships/hyperlink" Target="https://dereksiz.org/programma-praktiki-po-napravleniyu-podgotovki-38-03-01-ekonomi.html" TargetMode="External"/><Relationship Id="rId46" Type="http://schemas.openxmlformats.org/officeDocument/2006/relationships/hyperlink" Target="https://dereksiz.org/grantti-alufa-otinish.html" TargetMode="External"/><Relationship Id="rId59" Type="http://schemas.openxmlformats.org/officeDocument/2006/relationships/hyperlink" Target="https://elib.kz/ru/search/" TargetMode="External"/><Relationship Id="rId67" Type="http://schemas.openxmlformats.org/officeDocument/2006/relationships/hyperlink" Target="https://www.youtube.com/watch?v=MbxN4pFfoaA&amp;t=51s" TargetMode="External"/><Relationship Id="rId20" Type="http://schemas.openxmlformats.org/officeDocument/2006/relationships/hyperlink" Target="https://4brain.ru/blog/%D1%80%D0%B0%D0%B1%D0%BE%D1%82%D0%B0-%D1%81-%D0%B2%D0%BE%D0%B7%D1%80%D0%B0%D0%B6%D0%B5%D0%BD%D0%B8%D1%8F%D0%BC%D0%B8/" TargetMode="External"/><Relationship Id="rId41" Type="http://schemas.openxmlformats.org/officeDocument/2006/relationships/hyperlink" Target="https://dereksiz.org/begadilova-tolkin-sembaevna-nerestelerdi-alipti-mikroflorasini.html" TargetMode="External"/><Relationship Id="rId54" Type="http://schemas.openxmlformats.org/officeDocument/2006/relationships/hyperlink" Target="https://www.bloomberg.com/news/articles/2020-11-30/pandemic-widens-gap-between-russia-s-richest-and-poorest-regions" TargetMode="External"/><Relationship Id="rId62" Type="http://schemas.openxmlformats.org/officeDocument/2006/relationships/hyperlink" Target="http://www.asu.ukgu.&#1082;z" TargetMode="External"/><Relationship Id="rId70" Type="http://schemas.openxmlformats.org/officeDocument/2006/relationships/hyperlink" Target="https://www.youtube.com/watch?v=-l7_m7mwzX4" TargetMode="External"/><Relationship Id="rId75" Type="http://schemas.openxmlformats.org/officeDocument/2006/relationships/hyperlink" Target="https://www.youtube.com/watch?v=e5Ggv7ioarM" TargetMode="External"/><Relationship Id="rId83"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yperlink" Target="http://www.inform.kz/" TargetMode="External"/><Relationship Id="rId28" Type="http://schemas.openxmlformats.org/officeDocument/2006/relationships/hyperlink" Target="http://www.korkyt.kz/" TargetMode="External"/><Relationship Id="rId36" Type="http://schemas.openxmlformats.org/officeDocument/2006/relationships/hyperlink" Target="https://dereksiz.org/programma-praktiki-po-napravleniyu-podgotovki-38-03-01-ekonomi.html" TargetMode="External"/><Relationship Id="rId49" Type="http://schemas.openxmlformats.org/officeDocument/2006/relationships/hyperlink" Target="https://www.oecd.org/economic-outlook/" TargetMode="External"/><Relationship Id="rId57" Type="http://schemas.openxmlformats.org/officeDocument/2006/relationships/hyperlink" Target="https://openu.kz/ru/book/ekonomiks:https://online.flippingbook.com/view/1778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E68D9-2247-4216-A492-0061E770D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2290</TotalTime>
  <Pages>136</Pages>
  <Words>63611</Words>
  <Characters>362584</Characters>
  <Application>Microsoft Office Word</Application>
  <DocSecurity>0</DocSecurity>
  <Lines>3021</Lines>
  <Paragraphs>850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dc:creator>
  <cp:lastModifiedBy>admin</cp:lastModifiedBy>
  <cp:revision>140</cp:revision>
  <cp:lastPrinted>2022-12-28T06:40:00Z</cp:lastPrinted>
  <dcterms:created xsi:type="dcterms:W3CDTF">2019-08-21T05:46:00Z</dcterms:created>
  <dcterms:modified xsi:type="dcterms:W3CDTF">2022-12-28T06:42:00Z</dcterms:modified>
</cp:coreProperties>
</file>