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988" w:rsidRPr="001C5A4F" w:rsidRDefault="007D5988" w:rsidP="007D5988">
      <w:pPr>
        <w:pStyle w:val="1"/>
        <w:jc w:val="right"/>
        <w:rPr>
          <w:rFonts w:ascii="Times New Roman" w:hAnsi="Times New Roman"/>
          <w:b/>
          <w:color w:val="auto"/>
          <w:sz w:val="28"/>
          <w:szCs w:val="28"/>
        </w:rPr>
      </w:pPr>
      <w:r w:rsidRPr="001C5A4F">
        <w:rPr>
          <w:rFonts w:ascii="Times New Roman" w:hAnsi="Times New Roman"/>
          <w:b/>
          <w:color w:val="auto"/>
          <w:sz w:val="28"/>
          <w:szCs w:val="28"/>
        </w:rPr>
        <w:t>Ф. 7.03-13</w:t>
      </w:r>
    </w:p>
    <w:p w:rsidR="00C53372" w:rsidRDefault="00C53372" w:rsidP="00C53372">
      <w:pPr>
        <w:tabs>
          <w:tab w:val="left" w:pos="4088"/>
        </w:tabs>
        <w:spacing w:after="0" w:line="240" w:lineRule="auto"/>
        <w:rPr>
          <w:rFonts w:ascii="Times New Roman" w:hAnsi="Times New Roman" w:cs="Times New Roman"/>
          <w:sz w:val="28"/>
          <w:szCs w:val="28"/>
        </w:rPr>
      </w:pPr>
    </w:p>
    <w:p w:rsidR="00DB6C4C" w:rsidRDefault="00DB6C4C" w:rsidP="00C53372">
      <w:pPr>
        <w:tabs>
          <w:tab w:val="left" w:pos="4088"/>
        </w:tabs>
        <w:spacing w:after="0" w:line="240" w:lineRule="auto"/>
        <w:rPr>
          <w:rFonts w:ascii="Times New Roman" w:hAnsi="Times New Roman" w:cs="Times New Roman"/>
          <w:sz w:val="28"/>
          <w:szCs w:val="28"/>
        </w:rPr>
      </w:pPr>
    </w:p>
    <w:p w:rsidR="00DB6C4C" w:rsidRPr="00DB6C4C" w:rsidRDefault="00DB6C4C" w:rsidP="00C53372">
      <w:pPr>
        <w:tabs>
          <w:tab w:val="left" w:pos="4088"/>
        </w:tabs>
        <w:spacing w:after="0" w:line="240" w:lineRule="auto"/>
        <w:rPr>
          <w:rFonts w:ascii="Times New Roman" w:hAnsi="Times New Roman" w:cs="Times New Roman"/>
          <w:sz w:val="28"/>
          <w:szCs w:val="28"/>
        </w:rPr>
      </w:pPr>
    </w:p>
    <w:p w:rsidR="00C53372" w:rsidRDefault="00C53372" w:rsidP="00C53372">
      <w:pPr>
        <w:tabs>
          <w:tab w:val="left" w:pos="4088"/>
        </w:tabs>
        <w:spacing w:line="240" w:lineRule="auto"/>
        <w:rPr>
          <w:rFonts w:ascii="Times New Roman" w:hAnsi="Times New Roman" w:cs="Times New Roman"/>
          <w:sz w:val="28"/>
          <w:szCs w:val="28"/>
          <w:lang w:val="kk-KZ"/>
        </w:rPr>
      </w:pPr>
    </w:p>
    <w:p w:rsidR="00573D22" w:rsidRPr="00DF2110" w:rsidRDefault="00DF2110" w:rsidP="00573D22">
      <w:pPr>
        <w:tabs>
          <w:tab w:val="left" w:pos="4088"/>
        </w:tabs>
        <w:spacing w:line="240" w:lineRule="auto"/>
        <w:jc w:val="center"/>
        <w:rPr>
          <w:rFonts w:ascii="Times New Roman" w:hAnsi="Times New Roman" w:cs="Times New Roman"/>
          <w:b/>
          <w:sz w:val="28"/>
          <w:szCs w:val="28"/>
          <w:lang w:val="kk-KZ"/>
        </w:rPr>
      </w:pPr>
      <w:r w:rsidRPr="00DF2110">
        <w:rPr>
          <w:rFonts w:ascii="Times New Roman" w:hAnsi="Times New Roman" w:cs="Times New Roman"/>
          <w:b/>
          <w:sz w:val="28"/>
          <w:szCs w:val="28"/>
          <w:lang w:val="kk-KZ"/>
        </w:rPr>
        <w:t>АБИЛДАЕВА Р.А.</w:t>
      </w:r>
    </w:p>
    <w:p w:rsidR="00DF2110" w:rsidRDefault="00DF2110" w:rsidP="00573D22">
      <w:pPr>
        <w:tabs>
          <w:tab w:val="left" w:pos="4088"/>
        </w:tabs>
        <w:spacing w:line="240" w:lineRule="auto"/>
        <w:jc w:val="center"/>
        <w:rPr>
          <w:rFonts w:ascii="Times New Roman" w:hAnsi="Times New Roman" w:cs="Times New Roman"/>
          <w:sz w:val="28"/>
          <w:szCs w:val="28"/>
          <w:lang w:val="kk-KZ"/>
        </w:rPr>
      </w:pPr>
    </w:p>
    <w:p w:rsidR="00573D22" w:rsidRPr="00546BBB" w:rsidRDefault="001F73E2" w:rsidP="00573D22">
      <w:pPr>
        <w:tabs>
          <w:tab w:val="left" w:pos="4088"/>
        </w:tabs>
        <w:spacing w:line="240" w:lineRule="auto"/>
        <w:jc w:val="center"/>
        <w:rPr>
          <w:rFonts w:ascii="Times New Roman" w:hAnsi="Times New Roman" w:cs="Times New Roman"/>
          <w:b/>
          <w:sz w:val="28"/>
          <w:szCs w:val="28"/>
          <w:lang w:val="kk-KZ"/>
        </w:rPr>
      </w:pPr>
      <w:r w:rsidRPr="00546BBB">
        <w:rPr>
          <w:rFonts w:ascii="Times New Roman" w:hAnsi="Times New Roman" w:cs="Times New Roman"/>
          <w:b/>
          <w:sz w:val="28"/>
          <w:szCs w:val="28"/>
          <w:lang w:val="kk-KZ"/>
        </w:rPr>
        <w:t>ЭКОНОМИКАЛЫҚ, ӘЛЕУМЕТТІК ЖӘНЕ САЯСИ ГЕОГРАФИЯНЫҢ</w:t>
      </w:r>
    </w:p>
    <w:p w:rsidR="009F4718" w:rsidRDefault="001F73E2" w:rsidP="00573D22">
      <w:pPr>
        <w:tabs>
          <w:tab w:val="left" w:pos="4088"/>
        </w:tabs>
        <w:spacing w:line="240" w:lineRule="auto"/>
        <w:jc w:val="center"/>
        <w:rPr>
          <w:rFonts w:ascii="Times New Roman" w:hAnsi="Times New Roman" w:cs="Times New Roman"/>
          <w:b/>
          <w:sz w:val="28"/>
          <w:szCs w:val="28"/>
          <w:lang w:val="kk-KZ"/>
        </w:rPr>
      </w:pPr>
      <w:r w:rsidRPr="00546BBB">
        <w:rPr>
          <w:rFonts w:ascii="Times New Roman" w:hAnsi="Times New Roman" w:cs="Times New Roman"/>
          <w:b/>
          <w:sz w:val="28"/>
          <w:szCs w:val="28"/>
          <w:lang w:val="kk-KZ"/>
        </w:rPr>
        <w:t>ӨЗЕКТІ МӘСЕЛЕЛЕРІ</w:t>
      </w:r>
      <w:r w:rsidR="00DF2110" w:rsidRPr="00DF2110">
        <w:rPr>
          <w:rFonts w:ascii="Times New Roman" w:hAnsi="Times New Roman" w:cs="Times New Roman"/>
          <w:b/>
          <w:sz w:val="28"/>
          <w:szCs w:val="28"/>
          <w:lang w:val="kk-KZ"/>
        </w:rPr>
        <w:t xml:space="preserve"> </w:t>
      </w:r>
      <w:r w:rsidR="00DF2110">
        <w:rPr>
          <w:rFonts w:ascii="Times New Roman" w:hAnsi="Times New Roman" w:cs="Times New Roman"/>
          <w:b/>
          <w:sz w:val="28"/>
          <w:szCs w:val="28"/>
          <w:lang w:val="kk-KZ"/>
        </w:rPr>
        <w:t xml:space="preserve">ПӘНІНЕҢ </w:t>
      </w:r>
    </w:p>
    <w:p w:rsidR="00C53372" w:rsidRPr="00DF2110" w:rsidRDefault="00DF2110" w:rsidP="00573D22">
      <w:pPr>
        <w:tabs>
          <w:tab w:val="left" w:pos="4088"/>
        </w:tabs>
        <w:spacing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КЕЙС</w:t>
      </w:r>
    </w:p>
    <w:p w:rsidR="00F00F04" w:rsidRPr="00F55629" w:rsidRDefault="00F00F04" w:rsidP="00573D22">
      <w:pPr>
        <w:tabs>
          <w:tab w:val="left" w:pos="4088"/>
        </w:tabs>
        <w:spacing w:line="240" w:lineRule="auto"/>
        <w:jc w:val="center"/>
        <w:rPr>
          <w:rFonts w:ascii="Times New Roman" w:hAnsi="Times New Roman" w:cs="Times New Roman"/>
          <w:sz w:val="28"/>
          <w:szCs w:val="28"/>
          <w:lang w:val="kk-KZ"/>
        </w:rPr>
      </w:pPr>
    </w:p>
    <w:p w:rsidR="00C53372" w:rsidRDefault="00C53372" w:rsidP="00C53372">
      <w:pPr>
        <w:tabs>
          <w:tab w:val="left" w:pos="4088"/>
        </w:tabs>
        <w:spacing w:line="240" w:lineRule="auto"/>
        <w:jc w:val="center"/>
        <w:rPr>
          <w:rFonts w:ascii="Times New Roman" w:hAnsi="Times New Roman" w:cs="Times New Roman"/>
          <w:sz w:val="28"/>
          <w:szCs w:val="28"/>
          <w:lang w:val="kk-KZ"/>
        </w:rPr>
      </w:pPr>
    </w:p>
    <w:p w:rsidR="00F00F04" w:rsidRPr="00F55629" w:rsidRDefault="00F00F04" w:rsidP="00C53372">
      <w:pPr>
        <w:tabs>
          <w:tab w:val="left" w:pos="4088"/>
        </w:tabs>
        <w:spacing w:line="240" w:lineRule="auto"/>
        <w:jc w:val="center"/>
        <w:rPr>
          <w:rFonts w:ascii="Times New Roman" w:hAnsi="Times New Roman" w:cs="Times New Roman"/>
          <w:i/>
          <w:sz w:val="28"/>
          <w:szCs w:val="28"/>
          <w:lang w:val="kk-KZ"/>
        </w:rPr>
      </w:pPr>
    </w:p>
    <w:p w:rsidR="00C53372" w:rsidRPr="00F55629" w:rsidRDefault="00F00F04" w:rsidP="00F00F04">
      <w:pPr>
        <w:tabs>
          <w:tab w:val="left" w:pos="4088"/>
        </w:tabs>
        <w:spacing w:line="240" w:lineRule="auto"/>
        <w:jc w:val="center"/>
        <w:rPr>
          <w:rFonts w:ascii="Times New Roman" w:hAnsi="Times New Roman" w:cs="Times New Roman"/>
          <w:sz w:val="28"/>
          <w:szCs w:val="28"/>
          <w:u w:val="single"/>
          <w:lang w:val="kk-KZ"/>
        </w:rPr>
      </w:pPr>
      <w:r>
        <w:rPr>
          <w:noProof/>
        </w:rPr>
        <w:drawing>
          <wp:inline distT="0" distB="0" distL="0" distR="0">
            <wp:extent cx="5232421" cy="3162300"/>
            <wp:effectExtent l="19050" t="0" r="6329" b="0"/>
            <wp:docPr id="12" name="Рисунок 12" descr="https://pbs.twimg.com/media/DsV28fVXoAAKK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pbs.twimg.com/media/DsV28fVXoAAKK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2434" cy="3180439"/>
                    </a:xfrm>
                    <a:prstGeom prst="rect">
                      <a:avLst/>
                    </a:prstGeom>
                    <a:noFill/>
                    <a:ln>
                      <a:noFill/>
                    </a:ln>
                  </pic:spPr>
                </pic:pic>
              </a:graphicData>
            </a:graphic>
          </wp:inline>
        </w:drawing>
      </w:r>
    </w:p>
    <w:p w:rsidR="00C53372" w:rsidRPr="006428F3" w:rsidRDefault="00C53372" w:rsidP="00C53372">
      <w:pPr>
        <w:tabs>
          <w:tab w:val="left" w:pos="4088"/>
        </w:tabs>
        <w:spacing w:line="240" w:lineRule="auto"/>
        <w:jc w:val="center"/>
        <w:rPr>
          <w:rFonts w:ascii="Times New Roman" w:hAnsi="Times New Roman" w:cs="Times New Roman"/>
          <w:b/>
          <w:sz w:val="28"/>
          <w:szCs w:val="28"/>
          <w:lang w:val="kk-KZ"/>
        </w:rPr>
      </w:pPr>
    </w:p>
    <w:p w:rsidR="00C53372" w:rsidRPr="006428F3" w:rsidRDefault="00C53372" w:rsidP="00C53372">
      <w:pPr>
        <w:tabs>
          <w:tab w:val="left" w:pos="4088"/>
        </w:tabs>
        <w:spacing w:line="240" w:lineRule="auto"/>
        <w:rPr>
          <w:rFonts w:ascii="Times New Roman" w:hAnsi="Times New Roman" w:cs="Times New Roman"/>
          <w:b/>
          <w:sz w:val="28"/>
          <w:szCs w:val="28"/>
          <w:lang w:val="kk-KZ"/>
        </w:rPr>
      </w:pPr>
    </w:p>
    <w:p w:rsidR="00DF2110" w:rsidRDefault="00DF2110" w:rsidP="00C53372">
      <w:pPr>
        <w:tabs>
          <w:tab w:val="left" w:pos="4088"/>
        </w:tabs>
        <w:spacing w:line="240" w:lineRule="auto"/>
        <w:jc w:val="center"/>
        <w:rPr>
          <w:rFonts w:ascii="Times New Roman" w:hAnsi="Times New Roman" w:cs="Times New Roman"/>
          <w:sz w:val="28"/>
          <w:szCs w:val="28"/>
          <w:lang w:val="kk-KZ"/>
        </w:rPr>
      </w:pPr>
    </w:p>
    <w:p w:rsidR="00DF2110" w:rsidRDefault="00DF2110" w:rsidP="00C53372">
      <w:pPr>
        <w:tabs>
          <w:tab w:val="left" w:pos="4088"/>
        </w:tabs>
        <w:spacing w:line="240" w:lineRule="auto"/>
        <w:jc w:val="center"/>
        <w:rPr>
          <w:rFonts w:ascii="Times New Roman" w:hAnsi="Times New Roman" w:cs="Times New Roman"/>
          <w:sz w:val="28"/>
          <w:szCs w:val="28"/>
          <w:lang w:val="kk-KZ"/>
        </w:rPr>
      </w:pPr>
    </w:p>
    <w:p w:rsidR="00DF2110" w:rsidRDefault="00DF2110" w:rsidP="00C53372">
      <w:pPr>
        <w:tabs>
          <w:tab w:val="left" w:pos="4088"/>
        </w:tabs>
        <w:spacing w:line="240" w:lineRule="auto"/>
        <w:jc w:val="center"/>
        <w:rPr>
          <w:rFonts w:ascii="Times New Roman" w:hAnsi="Times New Roman" w:cs="Times New Roman"/>
          <w:sz w:val="28"/>
          <w:szCs w:val="28"/>
          <w:lang w:val="kk-KZ"/>
        </w:rPr>
      </w:pPr>
    </w:p>
    <w:p w:rsidR="00C53372" w:rsidRDefault="00BB4A79" w:rsidP="00C53372">
      <w:pPr>
        <w:tabs>
          <w:tab w:val="left" w:pos="4088"/>
        </w:tabs>
        <w:spacing w:line="240" w:lineRule="auto"/>
        <w:jc w:val="center"/>
        <w:rPr>
          <w:rFonts w:ascii="Times New Roman" w:hAnsi="Times New Roman" w:cs="Times New Roman"/>
          <w:sz w:val="28"/>
          <w:szCs w:val="28"/>
          <w:lang w:val="kk-KZ"/>
        </w:rPr>
      </w:pPr>
      <w:r>
        <w:rPr>
          <w:rFonts w:ascii="Times New Roman" w:hAnsi="Times New Roman" w:cs="Times New Roman"/>
          <w:noProof/>
          <w:sz w:val="28"/>
          <w:szCs w:val="28"/>
          <w:lang w:eastAsia="en-US"/>
        </w:rPr>
        <w:pict>
          <v:shapetype id="_x0000_t202" coordsize="21600,21600" o:spt="202" path="m,l,21600r21600,l21600,xe">
            <v:stroke joinstyle="miter"/>
            <v:path gradientshapeok="t" o:connecttype="rect"/>
          </v:shapetype>
          <v:shape id="Text Box 7" o:spid="_x0000_s1028" type="#_x0000_t202" style="position:absolute;left:0;text-align:left;margin-left:342.75pt;margin-top:-23.65pt;width:115.55pt;height:30.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" strokecolor="white [3212]">
            <v:textbox style="mso-next-textbox:#Text Box 7">
              <w:txbxContent>
                <w:p w:rsidR="009F4718" w:rsidRDefault="009F4718" w:rsidP="00C53372"/>
              </w:txbxContent>
            </v:textbox>
          </v:shape>
        </w:pict>
      </w:r>
      <w:r w:rsidR="00C53372">
        <w:rPr>
          <w:rFonts w:ascii="Times New Roman" w:hAnsi="Times New Roman" w:cs="Times New Roman"/>
          <w:sz w:val="28"/>
          <w:szCs w:val="28"/>
          <w:lang w:val="kk-KZ"/>
        </w:rPr>
        <w:t xml:space="preserve">Шымкент </w:t>
      </w:r>
      <w:r w:rsidR="0010022A">
        <w:rPr>
          <w:rFonts w:ascii="Times New Roman" w:hAnsi="Times New Roman" w:cs="Times New Roman"/>
          <w:sz w:val="28"/>
          <w:szCs w:val="28"/>
          <w:lang w:val="kk-KZ"/>
        </w:rPr>
        <w:t xml:space="preserve"> 2022</w:t>
      </w:r>
      <w:r w:rsidR="00C53372" w:rsidRPr="00F55629">
        <w:rPr>
          <w:rFonts w:ascii="Times New Roman" w:hAnsi="Times New Roman" w:cs="Times New Roman"/>
          <w:sz w:val="28"/>
          <w:szCs w:val="28"/>
          <w:lang w:val="kk-KZ"/>
        </w:rPr>
        <w:t>ж</w:t>
      </w:r>
    </w:p>
    <w:p w:rsidR="008E317B" w:rsidRDefault="008E317B" w:rsidP="00283918">
      <w:pPr>
        <w:spacing w:after="0" w:line="240" w:lineRule="auto"/>
        <w:ind w:firstLine="426"/>
        <w:jc w:val="both"/>
        <w:rPr>
          <w:rFonts w:ascii="Times New Roman" w:hAnsi="Times New Roman" w:cs="Times New Roman"/>
          <w:b/>
          <w:bC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DF2110" w:rsidRDefault="00DF2110"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BE65BA" w:rsidRDefault="00BE65BA" w:rsidP="008E317B">
      <w:pPr>
        <w:spacing w:after="0" w:line="240" w:lineRule="auto"/>
        <w:jc w:val="center"/>
        <w:rPr>
          <w:rFonts w:ascii="Times New Roman" w:hAnsi="Times New Roman" w:cs="Times New Roman"/>
          <w:caps/>
          <w:sz w:val="28"/>
          <w:szCs w:val="28"/>
          <w:lang w:val="kk-KZ"/>
        </w:rPr>
      </w:pPr>
    </w:p>
    <w:p w:rsidR="00DF2110" w:rsidRDefault="008E317B" w:rsidP="008E317B">
      <w:pPr>
        <w:spacing w:after="0" w:line="240" w:lineRule="auto"/>
        <w:jc w:val="center"/>
        <w:rPr>
          <w:rFonts w:ascii="Times New Roman" w:hAnsi="Times New Roman" w:cs="Times New Roman"/>
          <w:caps/>
          <w:sz w:val="28"/>
          <w:szCs w:val="28"/>
          <w:lang w:val="kk-KZ"/>
        </w:rPr>
      </w:pPr>
      <w:r w:rsidRPr="005E7D2F">
        <w:rPr>
          <w:rFonts w:ascii="Times New Roman" w:hAnsi="Times New Roman" w:cs="Times New Roman"/>
          <w:caps/>
          <w:sz w:val="28"/>
          <w:szCs w:val="28"/>
          <w:lang w:val="kk-KZ"/>
        </w:rPr>
        <w:lastRenderedPageBreak/>
        <w:t>ҚАЗАҚСТАН РЕСПУБЛИКАСЫ</w:t>
      </w:r>
      <w:r w:rsidR="00DF2110">
        <w:rPr>
          <w:rFonts w:ascii="Times New Roman" w:hAnsi="Times New Roman" w:cs="Times New Roman"/>
          <w:caps/>
          <w:sz w:val="28"/>
          <w:szCs w:val="28"/>
          <w:lang w:val="kk-KZ"/>
        </w:rPr>
        <w:t>НЫҢ</w:t>
      </w:r>
      <w:r w:rsidRPr="005E7D2F">
        <w:rPr>
          <w:rFonts w:ascii="Times New Roman" w:hAnsi="Times New Roman" w:cs="Times New Roman"/>
          <w:caps/>
          <w:sz w:val="28"/>
          <w:szCs w:val="28"/>
          <w:lang w:val="kk-KZ"/>
        </w:rPr>
        <w:t xml:space="preserve"> ҒЫЛЫМ </w:t>
      </w:r>
      <w:r w:rsidR="00DF2110" w:rsidRPr="005E7D2F">
        <w:rPr>
          <w:rFonts w:ascii="Times New Roman" w:hAnsi="Times New Roman" w:cs="Times New Roman"/>
          <w:caps/>
          <w:sz w:val="28"/>
          <w:szCs w:val="28"/>
          <w:lang w:val="kk-KZ"/>
        </w:rPr>
        <w:t xml:space="preserve">ЖӘНЕ </w:t>
      </w:r>
      <w:r w:rsidR="00DF2110">
        <w:rPr>
          <w:rFonts w:ascii="Times New Roman" w:hAnsi="Times New Roman" w:cs="Times New Roman"/>
          <w:caps/>
          <w:sz w:val="28"/>
          <w:szCs w:val="28"/>
          <w:lang w:val="kk-KZ"/>
        </w:rPr>
        <w:t xml:space="preserve">ЖОҒАРЫ </w:t>
      </w:r>
    </w:p>
    <w:p w:rsidR="008E317B" w:rsidRPr="005E7D2F" w:rsidRDefault="00DF2110" w:rsidP="008E317B">
      <w:pPr>
        <w:spacing w:after="0" w:line="240" w:lineRule="auto"/>
        <w:jc w:val="center"/>
        <w:rPr>
          <w:rFonts w:ascii="Times New Roman" w:hAnsi="Times New Roman" w:cs="Times New Roman"/>
          <w:caps/>
          <w:sz w:val="28"/>
          <w:szCs w:val="28"/>
          <w:lang w:val="kk-KZ"/>
        </w:rPr>
      </w:pPr>
      <w:r w:rsidRPr="005E7D2F">
        <w:rPr>
          <w:rFonts w:ascii="Times New Roman" w:hAnsi="Times New Roman" w:cs="Times New Roman"/>
          <w:caps/>
          <w:sz w:val="28"/>
          <w:szCs w:val="28"/>
          <w:lang w:val="kk-KZ"/>
        </w:rPr>
        <w:t xml:space="preserve">БІЛІМ </w:t>
      </w:r>
      <w:r w:rsidR="008E317B" w:rsidRPr="005E7D2F">
        <w:rPr>
          <w:rFonts w:ascii="Times New Roman" w:hAnsi="Times New Roman" w:cs="Times New Roman"/>
          <w:caps/>
          <w:sz w:val="28"/>
          <w:szCs w:val="28"/>
          <w:lang w:val="kk-KZ"/>
        </w:rPr>
        <w:t>МинистрЛІГІ</w:t>
      </w:r>
    </w:p>
    <w:p w:rsidR="008E317B" w:rsidRPr="005E7D2F" w:rsidRDefault="008E317B" w:rsidP="008E317B">
      <w:pPr>
        <w:spacing w:after="0" w:line="240" w:lineRule="auto"/>
        <w:jc w:val="center"/>
        <w:rPr>
          <w:rFonts w:ascii="Times New Roman" w:hAnsi="Times New Roman" w:cs="Times New Roman"/>
          <w:caps/>
          <w:sz w:val="28"/>
          <w:szCs w:val="28"/>
          <w:lang w:val="kk-KZ"/>
        </w:rPr>
      </w:pPr>
    </w:p>
    <w:p w:rsidR="00573D22" w:rsidRDefault="00573D22" w:rsidP="008E317B">
      <w:pPr>
        <w:spacing w:after="0" w:line="240" w:lineRule="auto"/>
        <w:jc w:val="center"/>
        <w:rPr>
          <w:rFonts w:ascii="Times New Roman" w:hAnsi="Times New Roman" w:cs="Times New Roman"/>
          <w:sz w:val="28"/>
          <w:szCs w:val="28"/>
          <w:lang w:val="kk-KZ"/>
        </w:rPr>
      </w:pPr>
    </w:p>
    <w:p w:rsidR="00C957C4" w:rsidRPr="00912E9A" w:rsidRDefault="00C957C4" w:rsidP="00C957C4">
      <w:pPr>
        <w:jc w:val="both"/>
        <w:rPr>
          <w:b/>
          <w:sz w:val="28"/>
          <w:szCs w:val="28"/>
          <w:lang w:val="kk-KZ"/>
        </w:rPr>
      </w:pPr>
    </w:p>
    <w:tbl>
      <w:tblPr>
        <w:tblW w:w="0" w:type="auto"/>
        <w:tblLook w:val="04A0" w:firstRow="1" w:lastRow="0" w:firstColumn="1" w:lastColumn="0" w:noHBand="0" w:noVBand="1"/>
      </w:tblPr>
      <w:tblGrid>
        <w:gridCol w:w="3884"/>
        <w:gridCol w:w="5630"/>
      </w:tblGrid>
      <w:tr w:rsidR="00C957C4" w:rsidRPr="00652CCD" w:rsidTr="00DF2110">
        <w:trPr>
          <w:trHeight w:val="1426"/>
        </w:trPr>
        <w:tc>
          <w:tcPr>
            <w:tcW w:w="3884" w:type="dxa"/>
            <w:hideMark/>
          </w:tcPr>
          <w:p w:rsidR="00C957C4" w:rsidRPr="00652CCD" w:rsidRDefault="00C957C4" w:rsidP="00DF2110">
            <w:pPr>
              <w:spacing w:after="0" w:line="240" w:lineRule="auto"/>
              <w:rPr>
                <w:rFonts w:ascii="Times New Roman" w:hAnsi="Times New Roman" w:cs="Times New Roman"/>
                <w:b/>
                <w:sz w:val="24"/>
                <w:szCs w:val="24"/>
              </w:rPr>
            </w:pPr>
            <w:r w:rsidRPr="00420B50">
              <w:rPr>
                <w:b/>
                <w:noProof/>
              </w:rPr>
              <w:drawing>
                <wp:inline distT="0" distB="0" distL="0" distR="0">
                  <wp:extent cx="1972310" cy="869315"/>
                  <wp:effectExtent l="0" t="0" r="0" b="0"/>
                  <wp:docPr id="3" name="Рисунок 3"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2310" cy="869315"/>
                          </a:xfrm>
                          <a:prstGeom prst="rect">
                            <a:avLst/>
                          </a:prstGeom>
                          <a:noFill/>
                          <a:ln>
                            <a:noFill/>
                          </a:ln>
                        </pic:spPr>
                      </pic:pic>
                    </a:graphicData>
                  </a:graphic>
                </wp:inline>
              </w:drawing>
            </w:r>
          </w:p>
        </w:tc>
        <w:tc>
          <w:tcPr>
            <w:tcW w:w="5630" w:type="dxa"/>
          </w:tcPr>
          <w:p w:rsidR="00C957C4" w:rsidRPr="00652CCD" w:rsidRDefault="00C957C4" w:rsidP="00DF2110">
            <w:pPr>
              <w:spacing w:after="0" w:line="240" w:lineRule="auto"/>
              <w:jc w:val="center"/>
              <w:rPr>
                <w:rFonts w:ascii="Times New Roman" w:hAnsi="Times New Roman" w:cs="Times New Roman"/>
                <w:b/>
                <w:color w:val="17365D"/>
                <w:sz w:val="24"/>
                <w:szCs w:val="24"/>
              </w:rPr>
            </w:pPr>
          </w:p>
          <w:p w:rsidR="00C957C4" w:rsidRPr="00420B50" w:rsidRDefault="00C957C4" w:rsidP="00DF2110">
            <w:pPr>
              <w:spacing w:after="0" w:line="240" w:lineRule="auto"/>
              <w:jc w:val="center"/>
              <w:rPr>
                <w:rFonts w:ascii="Times New Roman" w:hAnsi="Times New Roman" w:cs="Times New Roman"/>
                <w:b/>
                <w:bCs/>
                <w:color w:val="000000"/>
                <w:sz w:val="24"/>
                <w:szCs w:val="24"/>
                <w:shd w:val="clear" w:color="auto" w:fill="FFFFFF"/>
                <w:lang w:val="kk-KZ"/>
              </w:rPr>
            </w:pPr>
            <w:r w:rsidRPr="00420B50">
              <w:rPr>
                <w:rFonts w:ascii="Times New Roman" w:hAnsi="Times New Roman" w:cs="Times New Roman"/>
                <w:b/>
                <w:bCs/>
                <w:color w:val="000000"/>
                <w:sz w:val="24"/>
                <w:szCs w:val="24"/>
                <w:shd w:val="clear" w:color="auto" w:fill="FFFFFF"/>
                <w:lang w:val="kk-KZ"/>
              </w:rPr>
              <w:t>К</w:t>
            </w:r>
            <w:r w:rsidRPr="00420B50">
              <w:rPr>
                <w:rFonts w:ascii="Times New Roman" w:hAnsi="Times New Roman" w:cs="Times New Roman"/>
                <w:b/>
                <w:bCs/>
                <w:color w:val="000000"/>
                <w:sz w:val="24"/>
                <w:szCs w:val="24"/>
                <w:shd w:val="clear" w:color="auto" w:fill="FFFFFF"/>
              </w:rPr>
              <w:t>оммерциялық</w:t>
            </w:r>
            <w:r w:rsidRPr="00420B50">
              <w:rPr>
                <w:rFonts w:ascii="Times New Roman" w:hAnsi="Times New Roman" w:cs="Times New Roman"/>
                <w:b/>
                <w:color w:val="000000"/>
                <w:sz w:val="24"/>
                <w:szCs w:val="24"/>
                <w:shd w:val="clear" w:color="auto" w:fill="FFFFFF"/>
              </w:rPr>
              <w:t> </w:t>
            </w:r>
            <w:r w:rsidRPr="00420B50">
              <w:rPr>
                <w:rFonts w:ascii="Times New Roman" w:hAnsi="Times New Roman" w:cs="Times New Roman"/>
                <w:b/>
                <w:bCs/>
                <w:color w:val="000000"/>
                <w:sz w:val="24"/>
                <w:szCs w:val="24"/>
                <w:shd w:val="clear" w:color="auto" w:fill="FFFFFF"/>
              </w:rPr>
              <w:t>емес</w:t>
            </w:r>
            <w:r w:rsidRPr="00420B50">
              <w:rPr>
                <w:rFonts w:ascii="Times New Roman" w:hAnsi="Times New Roman" w:cs="Times New Roman"/>
                <w:b/>
                <w:color w:val="000000"/>
                <w:sz w:val="24"/>
                <w:szCs w:val="24"/>
                <w:shd w:val="clear" w:color="auto" w:fill="FFFFFF"/>
              </w:rPr>
              <w:t> </w:t>
            </w:r>
            <w:r w:rsidRPr="00420B50">
              <w:rPr>
                <w:rFonts w:ascii="Times New Roman" w:hAnsi="Times New Roman" w:cs="Times New Roman"/>
                <w:b/>
                <w:bCs/>
                <w:color w:val="000000"/>
                <w:sz w:val="24"/>
                <w:szCs w:val="24"/>
                <w:shd w:val="clear" w:color="auto" w:fill="FFFFFF"/>
              </w:rPr>
              <w:t>акционерлік</w:t>
            </w:r>
            <w:r w:rsidRPr="00420B50">
              <w:rPr>
                <w:rFonts w:ascii="Times New Roman" w:hAnsi="Times New Roman" w:cs="Times New Roman"/>
                <w:b/>
                <w:color w:val="000000"/>
                <w:sz w:val="24"/>
                <w:szCs w:val="24"/>
                <w:shd w:val="clear" w:color="auto" w:fill="FFFFFF"/>
              </w:rPr>
              <w:t> </w:t>
            </w:r>
            <w:r w:rsidRPr="00420B50">
              <w:rPr>
                <w:rFonts w:ascii="Times New Roman" w:hAnsi="Times New Roman" w:cs="Times New Roman"/>
                <w:b/>
                <w:bCs/>
                <w:color w:val="000000"/>
                <w:sz w:val="24"/>
                <w:szCs w:val="24"/>
                <w:shd w:val="clear" w:color="auto" w:fill="FFFFFF"/>
              </w:rPr>
              <w:t>қоғам</w:t>
            </w:r>
          </w:p>
          <w:p w:rsidR="00C957C4" w:rsidRPr="00652CCD" w:rsidRDefault="00C957C4" w:rsidP="00DF2110">
            <w:pPr>
              <w:spacing w:after="0" w:line="240" w:lineRule="auto"/>
              <w:jc w:val="center"/>
              <w:rPr>
                <w:rFonts w:ascii="Times New Roman" w:hAnsi="Times New Roman" w:cs="Times New Roman"/>
                <w:b/>
                <w:color w:val="000000"/>
                <w:sz w:val="24"/>
                <w:szCs w:val="24"/>
                <w:lang w:val="kk-KZ"/>
              </w:rPr>
            </w:pPr>
            <w:r w:rsidRPr="00652CCD">
              <w:rPr>
                <w:rFonts w:ascii="Times New Roman" w:hAnsi="Times New Roman" w:cs="Times New Roman"/>
                <w:b/>
                <w:color w:val="000000"/>
                <w:sz w:val="24"/>
                <w:szCs w:val="24"/>
                <w:lang w:val="kk-KZ"/>
              </w:rPr>
              <w:t>«</w:t>
            </w:r>
            <w:r w:rsidRPr="00652CCD">
              <w:rPr>
                <w:rFonts w:ascii="Times New Roman" w:hAnsi="Times New Roman" w:cs="Times New Roman"/>
                <w:b/>
                <w:sz w:val="24"/>
                <w:szCs w:val="24"/>
                <w:lang w:val="kk-KZ"/>
              </w:rPr>
              <w:t>М.ӘУЕЗОВ атындағы Оңтүстік Қазақстан университеті</w:t>
            </w:r>
            <w:r w:rsidRPr="00652CCD">
              <w:rPr>
                <w:rFonts w:ascii="Times New Roman" w:hAnsi="Times New Roman" w:cs="Times New Roman"/>
                <w:b/>
                <w:color w:val="000000"/>
                <w:sz w:val="24"/>
                <w:szCs w:val="24"/>
                <w:lang w:val="kk-KZ"/>
              </w:rPr>
              <w:t>»</w:t>
            </w:r>
          </w:p>
        </w:tc>
      </w:tr>
    </w:tbl>
    <w:p w:rsidR="00C957C4" w:rsidRDefault="00C957C4" w:rsidP="008E317B">
      <w:pPr>
        <w:spacing w:after="0" w:line="240" w:lineRule="auto"/>
        <w:jc w:val="center"/>
        <w:rPr>
          <w:rFonts w:ascii="Times New Roman" w:hAnsi="Times New Roman" w:cs="Times New Roman"/>
          <w:sz w:val="28"/>
          <w:szCs w:val="28"/>
          <w:lang w:val="kk-KZ"/>
        </w:rPr>
      </w:pPr>
    </w:p>
    <w:p w:rsidR="008E317B" w:rsidRPr="005E7D2F" w:rsidRDefault="008E317B" w:rsidP="008E317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«Биология және география</w:t>
      </w:r>
      <w:r w:rsidRPr="005E7D2F">
        <w:rPr>
          <w:rFonts w:ascii="Times New Roman" w:hAnsi="Times New Roman" w:cs="Times New Roman"/>
          <w:sz w:val="28"/>
          <w:szCs w:val="28"/>
          <w:lang w:val="kk-KZ"/>
        </w:rPr>
        <w:t>»  кафедрасы</w:t>
      </w:r>
    </w:p>
    <w:p w:rsidR="008E317B" w:rsidRPr="005E7D2F" w:rsidRDefault="008E317B" w:rsidP="008E317B">
      <w:pPr>
        <w:spacing w:after="0" w:line="240" w:lineRule="auto"/>
        <w:jc w:val="center"/>
        <w:rPr>
          <w:rFonts w:ascii="Times New Roman" w:hAnsi="Times New Roman" w:cs="Times New Roman"/>
          <w:b/>
          <w:sz w:val="28"/>
          <w:szCs w:val="28"/>
          <w:lang w:val="kk-KZ"/>
        </w:rPr>
      </w:pPr>
    </w:p>
    <w:p w:rsidR="008E317B" w:rsidRPr="005E7D2F" w:rsidRDefault="008E317B" w:rsidP="008E317B">
      <w:pPr>
        <w:spacing w:after="0" w:line="240" w:lineRule="auto"/>
        <w:jc w:val="center"/>
        <w:rPr>
          <w:rFonts w:ascii="Times New Roman" w:hAnsi="Times New Roman" w:cs="Times New Roman"/>
          <w:sz w:val="28"/>
          <w:szCs w:val="28"/>
          <w:lang w:val="kk-KZ"/>
        </w:rPr>
      </w:pPr>
    </w:p>
    <w:p w:rsidR="008E317B" w:rsidRPr="005E7D2F" w:rsidRDefault="008E317B" w:rsidP="008E317B">
      <w:pPr>
        <w:spacing w:after="0" w:line="240" w:lineRule="auto"/>
        <w:jc w:val="center"/>
        <w:rPr>
          <w:rFonts w:ascii="Times New Roman" w:hAnsi="Times New Roman" w:cs="Times New Roman"/>
          <w:sz w:val="28"/>
          <w:szCs w:val="28"/>
          <w:lang w:val="kk-KZ"/>
        </w:rPr>
      </w:pPr>
    </w:p>
    <w:p w:rsidR="008E317B" w:rsidRPr="00FF24D9" w:rsidRDefault="008E317B" w:rsidP="008E317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Абилдаева Р.А.</w:t>
      </w:r>
    </w:p>
    <w:p w:rsidR="008E317B" w:rsidRPr="005E7D2F" w:rsidRDefault="008E317B" w:rsidP="008E317B">
      <w:pPr>
        <w:spacing w:after="0" w:line="240" w:lineRule="auto"/>
        <w:jc w:val="center"/>
        <w:rPr>
          <w:rFonts w:ascii="Times New Roman" w:hAnsi="Times New Roman" w:cs="Times New Roman"/>
          <w:sz w:val="28"/>
          <w:szCs w:val="28"/>
          <w:lang w:val="kk-KZ"/>
        </w:rPr>
      </w:pPr>
    </w:p>
    <w:p w:rsidR="008E317B" w:rsidRPr="005E7D2F" w:rsidRDefault="008E317B" w:rsidP="008E317B">
      <w:pPr>
        <w:spacing w:after="0" w:line="240" w:lineRule="auto"/>
        <w:jc w:val="center"/>
        <w:rPr>
          <w:rFonts w:ascii="Times New Roman" w:hAnsi="Times New Roman" w:cs="Times New Roman"/>
          <w:sz w:val="28"/>
          <w:szCs w:val="28"/>
          <w:lang w:val="kk-KZ"/>
        </w:rPr>
      </w:pPr>
    </w:p>
    <w:p w:rsidR="008E317B" w:rsidRPr="005E7D2F" w:rsidRDefault="008E317B" w:rsidP="008E317B">
      <w:pPr>
        <w:spacing w:after="0" w:line="240" w:lineRule="auto"/>
        <w:jc w:val="center"/>
        <w:rPr>
          <w:rFonts w:ascii="Times New Roman" w:hAnsi="Times New Roman" w:cs="Times New Roman"/>
          <w:sz w:val="28"/>
          <w:szCs w:val="28"/>
          <w:lang w:val="kk-KZ"/>
        </w:rPr>
      </w:pPr>
    </w:p>
    <w:p w:rsidR="00952FB2" w:rsidRPr="008140AC" w:rsidRDefault="00952FB2" w:rsidP="009F4718">
      <w:pPr>
        <w:shd w:val="clear" w:color="auto" w:fill="FFFFFF"/>
        <w:tabs>
          <w:tab w:val="center" w:pos="4859"/>
          <w:tab w:val="left" w:pos="7110"/>
        </w:tabs>
        <w:autoSpaceDE w:val="0"/>
        <w:autoSpaceDN w:val="0"/>
        <w:adjustRightInd w:val="0"/>
        <w:spacing w:after="0" w:line="240" w:lineRule="auto"/>
        <w:jc w:val="center"/>
        <w:rPr>
          <w:rFonts w:ascii="Times New Roman" w:hAnsi="Times New Roman"/>
          <w:sz w:val="28"/>
          <w:szCs w:val="28"/>
          <w:lang w:val="kk-KZ"/>
        </w:rPr>
      </w:pPr>
      <w:r w:rsidRPr="004E46A4">
        <w:rPr>
          <w:rFonts w:ascii="Times New Roman" w:hAnsi="Times New Roman"/>
          <w:b/>
          <w:sz w:val="32"/>
          <w:szCs w:val="32"/>
          <w:lang w:val="kk-KZ"/>
        </w:rPr>
        <w:t>«</w:t>
      </w:r>
      <w:r w:rsidRPr="008140AC">
        <w:rPr>
          <w:rFonts w:ascii="Times New Roman" w:hAnsi="Times New Roman"/>
          <w:sz w:val="28"/>
          <w:szCs w:val="28"/>
          <w:lang w:val="kk-KZ"/>
        </w:rPr>
        <w:t>Экономикалық, әлеуметтік және саяси географияның</w:t>
      </w:r>
    </w:p>
    <w:p w:rsidR="009F4718" w:rsidRDefault="00952FB2" w:rsidP="009F4718">
      <w:pPr>
        <w:spacing w:after="0"/>
        <w:ind w:right="-1" w:firstLine="567"/>
        <w:jc w:val="center"/>
        <w:rPr>
          <w:rFonts w:ascii="Times New Roman" w:hAnsi="Times New Roman" w:cs="Times New Roman"/>
          <w:sz w:val="28"/>
          <w:szCs w:val="28"/>
          <w:lang w:val="kk-KZ"/>
        </w:rPr>
      </w:pPr>
      <w:r w:rsidRPr="008140AC">
        <w:rPr>
          <w:rFonts w:ascii="Times New Roman" w:hAnsi="Times New Roman"/>
          <w:sz w:val="28"/>
          <w:szCs w:val="28"/>
          <w:lang w:val="kk-KZ"/>
        </w:rPr>
        <w:t>өзекті мәселелері</w:t>
      </w:r>
      <w:r w:rsidRPr="004E46A4">
        <w:rPr>
          <w:rFonts w:ascii="Times New Roman" w:hAnsi="Times New Roman"/>
          <w:b/>
          <w:sz w:val="32"/>
          <w:szCs w:val="32"/>
          <w:lang w:val="kk-KZ"/>
        </w:rPr>
        <w:t>»</w:t>
      </w:r>
      <w:r>
        <w:rPr>
          <w:rFonts w:ascii="Times New Roman" w:hAnsi="Times New Roman"/>
          <w:b/>
          <w:sz w:val="32"/>
          <w:szCs w:val="32"/>
          <w:lang w:val="kk-KZ"/>
        </w:rPr>
        <w:t xml:space="preserve"> </w:t>
      </w:r>
      <w:r>
        <w:rPr>
          <w:rFonts w:ascii="Times New Roman" w:hAnsi="Times New Roman" w:cs="Times New Roman"/>
          <w:sz w:val="28"/>
          <w:szCs w:val="28"/>
          <w:lang w:val="kk-KZ"/>
        </w:rPr>
        <w:t>пәнінең</w:t>
      </w:r>
      <w:r w:rsidR="009F4718">
        <w:rPr>
          <w:rFonts w:ascii="Times New Roman" w:hAnsi="Times New Roman" w:cs="Times New Roman"/>
          <w:sz w:val="28"/>
          <w:szCs w:val="28"/>
          <w:lang w:val="kk-KZ"/>
        </w:rPr>
        <w:t xml:space="preserve"> </w:t>
      </w:r>
      <w:r w:rsidRPr="00361E88">
        <w:rPr>
          <w:rFonts w:ascii="Times New Roman" w:hAnsi="Times New Roman"/>
          <w:sz w:val="28"/>
          <w:szCs w:val="28"/>
          <w:lang w:val="kk-KZ"/>
        </w:rPr>
        <w:t>7М05220, 7М01560 - «География»</w:t>
      </w:r>
      <w:r w:rsidR="009F4718">
        <w:rPr>
          <w:rFonts w:ascii="Times New Roman" w:hAnsi="Times New Roman"/>
          <w:sz w:val="28"/>
          <w:szCs w:val="28"/>
          <w:lang w:val="kk-KZ"/>
        </w:rPr>
        <w:t xml:space="preserve"> білім беру бағдарламасының магистранттарына арналған</w:t>
      </w:r>
    </w:p>
    <w:p w:rsidR="00DF2110" w:rsidRPr="009F4718" w:rsidRDefault="00DF2110" w:rsidP="009F4718">
      <w:pPr>
        <w:spacing w:after="0"/>
        <w:ind w:right="-1" w:firstLine="567"/>
        <w:jc w:val="center"/>
        <w:rPr>
          <w:rFonts w:ascii="Times New Roman" w:hAnsi="Times New Roman" w:cs="Times New Roman"/>
          <w:sz w:val="28"/>
          <w:szCs w:val="28"/>
          <w:lang w:val="kk-KZ"/>
        </w:rPr>
      </w:pPr>
      <w:r w:rsidRPr="009F4718">
        <w:rPr>
          <w:rFonts w:ascii="Times New Roman" w:hAnsi="Times New Roman" w:cs="Times New Roman"/>
          <w:sz w:val="28"/>
          <w:szCs w:val="28"/>
          <w:lang w:val="kk-KZ"/>
        </w:rPr>
        <w:t>кейс</w:t>
      </w:r>
    </w:p>
    <w:p w:rsidR="008E317B" w:rsidRDefault="008E317B" w:rsidP="008E317B">
      <w:pPr>
        <w:spacing w:after="0" w:line="240" w:lineRule="auto"/>
        <w:jc w:val="center"/>
        <w:rPr>
          <w:rFonts w:ascii="Times New Roman" w:hAnsi="Times New Roman" w:cs="Times New Roman"/>
          <w:sz w:val="28"/>
          <w:szCs w:val="28"/>
          <w:lang w:val="kk-KZ"/>
        </w:rPr>
      </w:pPr>
    </w:p>
    <w:p w:rsidR="006428F3" w:rsidRDefault="00F47398" w:rsidP="008E317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8E317B" w:rsidRPr="00DF2110" w:rsidRDefault="008E317B" w:rsidP="008E317B">
      <w:pPr>
        <w:spacing w:after="0" w:line="240" w:lineRule="auto"/>
        <w:jc w:val="center"/>
        <w:rPr>
          <w:rFonts w:ascii="Times New Roman" w:hAnsi="Times New Roman" w:cs="Times New Roman"/>
          <w:b/>
          <w:sz w:val="28"/>
          <w:szCs w:val="28"/>
          <w:lang w:val="kk-KZ"/>
        </w:rPr>
      </w:pPr>
    </w:p>
    <w:p w:rsidR="008E317B" w:rsidRPr="005E7D2F" w:rsidRDefault="008E317B" w:rsidP="008E317B">
      <w:pPr>
        <w:spacing w:after="0" w:line="240" w:lineRule="auto"/>
        <w:jc w:val="center"/>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DF2110" w:rsidRDefault="00DF2110" w:rsidP="008E317B">
      <w:pPr>
        <w:spacing w:after="0" w:line="240" w:lineRule="auto"/>
        <w:jc w:val="center"/>
        <w:rPr>
          <w:rFonts w:ascii="Times New Roman" w:hAnsi="Times New Roman" w:cs="Times New Roman"/>
          <w:sz w:val="28"/>
          <w:szCs w:val="28"/>
          <w:lang w:val="kk-KZ"/>
        </w:rPr>
      </w:pPr>
    </w:p>
    <w:p w:rsidR="00F47398" w:rsidRDefault="00F47398" w:rsidP="008E317B">
      <w:pPr>
        <w:spacing w:after="0" w:line="240" w:lineRule="auto"/>
        <w:jc w:val="center"/>
        <w:rPr>
          <w:rFonts w:ascii="Times New Roman" w:hAnsi="Times New Roman" w:cs="Times New Roman"/>
          <w:sz w:val="28"/>
          <w:szCs w:val="28"/>
          <w:lang w:val="kk-KZ"/>
        </w:rPr>
      </w:pPr>
    </w:p>
    <w:p w:rsidR="00F47398" w:rsidRDefault="00F47398" w:rsidP="008E317B">
      <w:pPr>
        <w:spacing w:after="0" w:line="240" w:lineRule="auto"/>
        <w:jc w:val="center"/>
        <w:rPr>
          <w:rFonts w:ascii="Times New Roman" w:hAnsi="Times New Roman" w:cs="Times New Roman"/>
          <w:sz w:val="28"/>
          <w:szCs w:val="28"/>
          <w:lang w:val="kk-KZ"/>
        </w:rPr>
      </w:pPr>
    </w:p>
    <w:p w:rsidR="00F47398" w:rsidRDefault="00F47398" w:rsidP="008E317B">
      <w:pPr>
        <w:spacing w:after="0" w:line="240" w:lineRule="auto"/>
        <w:jc w:val="center"/>
        <w:rPr>
          <w:rFonts w:ascii="Times New Roman" w:hAnsi="Times New Roman" w:cs="Times New Roman"/>
          <w:sz w:val="28"/>
          <w:szCs w:val="28"/>
          <w:lang w:val="kk-KZ"/>
        </w:rPr>
      </w:pPr>
    </w:p>
    <w:p w:rsidR="009F4718" w:rsidRDefault="009F4718" w:rsidP="008E317B">
      <w:pPr>
        <w:spacing w:after="0" w:line="240" w:lineRule="auto"/>
        <w:jc w:val="center"/>
        <w:rPr>
          <w:rFonts w:ascii="Times New Roman" w:hAnsi="Times New Roman" w:cs="Times New Roman"/>
          <w:sz w:val="28"/>
          <w:szCs w:val="28"/>
          <w:lang w:val="kk-KZ"/>
        </w:rPr>
      </w:pPr>
    </w:p>
    <w:p w:rsidR="008E317B" w:rsidRPr="005E7D2F" w:rsidRDefault="00573D22" w:rsidP="008E317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w:t>
      </w:r>
      <w:r w:rsidR="001C5A4F">
        <w:rPr>
          <w:rFonts w:ascii="Times New Roman" w:hAnsi="Times New Roman" w:cs="Times New Roman"/>
          <w:sz w:val="28"/>
          <w:szCs w:val="28"/>
          <w:lang w:val="kk-KZ"/>
        </w:rPr>
        <w:t>2</w:t>
      </w:r>
    </w:p>
    <w:p w:rsidR="008E317B" w:rsidRPr="005E7D2F" w:rsidRDefault="008E317B" w:rsidP="008E317B">
      <w:pPr>
        <w:spacing w:after="0" w:line="240" w:lineRule="auto"/>
        <w:rPr>
          <w:rFonts w:ascii="Times New Roman" w:eastAsia="Times New Roman" w:hAnsi="Times New Roman" w:cs="Times New Roman"/>
          <w:b/>
          <w:sz w:val="28"/>
          <w:szCs w:val="28"/>
          <w:lang w:val="kk-KZ"/>
        </w:rPr>
      </w:pPr>
      <w:r w:rsidRPr="005E7D2F">
        <w:rPr>
          <w:rFonts w:ascii="Times New Roman" w:eastAsia="Times New Roman" w:hAnsi="Times New Roman" w:cs="Times New Roman"/>
          <w:b/>
          <w:sz w:val="28"/>
          <w:szCs w:val="28"/>
          <w:lang w:val="kk-KZ"/>
        </w:rPr>
        <w:lastRenderedPageBreak/>
        <w:t>ӘОЖ 37.091</w:t>
      </w:r>
    </w:p>
    <w:p w:rsidR="008E317B" w:rsidRPr="005E7D2F" w:rsidRDefault="008E317B" w:rsidP="008E317B">
      <w:pPr>
        <w:spacing w:after="0" w:line="240" w:lineRule="auto"/>
        <w:rPr>
          <w:rFonts w:ascii="Times New Roman" w:eastAsia="Times New Roman" w:hAnsi="Times New Roman" w:cs="Times New Roman"/>
          <w:b/>
          <w:sz w:val="28"/>
          <w:szCs w:val="28"/>
          <w:lang w:val="kk-KZ"/>
        </w:rPr>
      </w:pPr>
      <w:r w:rsidRPr="005E7D2F">
        <w:rPr>
          <w:rFonts w:ascii="Times New Roman" w:eastAsia="Times New Roman" w:hAnsi="Times New Roman" w:cs="Times New Roman"/>
          <w:b/>
          <w:sz w:val="28"/>
          <w:szCs w:val="28"/>
          <w:lang w:val="kk-KZ"/>
        </w:rPr>
        <w:t>КБЖ  74.58</w:t>
      </w:r>
    </w:p>
    <w:p w:rsidR="008E317B" w:rsidRPr="005E7D2F" w:rsidRDefault="008E317B" w:rsidP="008E317B">
      <w:pPr>
        <w:spacing w:after="0" w:line="240" w:lineRule="auto"/>
        <w:rPr>
          <w:rFonts w:ascii="Times New Roman" w:hAnsi="Times New Roman" w:cs="Times New Roman"/>
          <w:b/>
          <w:sz w:val="28"/>
          <w:szCs w:val="28"/>
          <w:lang w:val="kk-KZ"/>
        </w:rPr>
      </w:pPr>
    </w:p>
    <w:p w:rsidR="008E317B" w:rsidRPr="00BB41EC" w:rsidRDefault="008E317B" w:rsidP="009F4718">
      <w:pPr>
        <w:shd w:val="clear" w:color="auto" w:fill="FFFFFF"/>
        <w:tabs>
          <w:tab w:val="center" w:pos="4859"/>
          <w:tab w:val="left" w:pos="7110"/>
        </w:tabs>
        <w:autoSpaceDE w:val="0"/>
        <w:autoSpaceDN w:val="0"/>
        <w:adjustRightInd w:val="0"/>
        <w:spacing w:after="0" w:line="240" w:lineRule="auto"/>
        <w:jc w:val="both"/>
        <w:rPr>
          <w:rFonts w:ascii="Times New Roman" w:hAnsi="Times New Roman" w:cs="Times New Roman"/>
          <w:sz w:val="28"/>
          <w:szCs w:val="28"/>
          <w:lang w:val="kk-KZ"/>
        </w:rPr>
      </w:pPr>
      <w:r w:rsidRPr="00BB41EC">
        <w:rPr>
          <w:rFonts w:ascii="Times New Roman" w:hAnsi="Times New Roman" w:cs="Times New Roman"/>
          <w:sz w:val="28"/>
          <w:szCs w:val="28"/>
          <w:lang w:val="kk-KZ"/>
        </w:rPr>
        <w:t>Құрастырған: Абилдаева Р.А.</w:t>
      </w:r>
      <w:r w:rsidR="009F4718" w:rsidRPr="00BB41EC">
        <w:rPr>
          <w:rFonts w:ascii="Times New Roman" w:hAnsi="Times New Roman" w:cs="Times New Roman"/>
          <w:sz w:val="28"/>
          <w:szCs w:val="28"/>
          <w:lang w:val="kk-KZ"/>
        </w:rPr>
        <w:t xml:space="preserve"> </w:t>
      </w:r>
      <w:r w:rsidR="009F4718" w:rsidRPr="00BB41EC">
        <w:rPr>
          <w:rFonts w:ascii="Times New Roman" w:hAnsi="Times New Roman" w:cs="Times New Roman"/>
          <w:b/>
          <w:sz w:val="32"/>
          <w:szCs w:val="32"/>
          <w:lang w:val="kk-KZ"/>
        </w:rPr>
        <w:t>«</w:t>
      </w:r>
      <w:r w:rsidR="009F4718" w:rsidRPr="00BB41EC">
        <w:rPr>
          <w:rFonts w:ascii="Times New Roman" w:hAnsi="Times New Roman" w:cs="Times New Roman"/>
          <w:sz w:val="28"/>
          <w:szCs w:val="28"/>
          <w:lang w:val="kk-KZ"/>
        </w:rPr>
        <w:t>Экономикалық, әлеуметтік және саяси географияның өзекті мәселелері</w:t>
      </w:r>
      <w:r w:rsidR="009F4718" w:rsidRPr="00BB41EC">
        <w:rPr>
          <w:rFonts w:ascii="Times New Roman" w:hAnsi="Times New Roman" w:cs="Times New Roman"/>
          <w:b/>
          <w:sz w:val="32"/>
          <w:szCs w:val="32"/>
          <w:lang w:val="kk-KZ"/>
        </w:rPr>
        <w:t xml:space="preserve">» </w:t>
      </w:r>
      <w:r w:rsidR="009F4718" w:rsidRPr="00BB41EC">
        <w:rPr>
          <w:rFonts w:ascii="Times New Roman" w:hAnsi="Times New Roman" w:cs="Times New Roman"/>
          <w:sz w:val="28"/>
          <w:szCs w:val="28"/>
          <w:lang w:val="kk-KZ"/>
        </w:rPr>
        <w:t xml:space="preserve">пәнінең 7М05220, 7М01560 - «География» ББ </w:t>
      </w:r>
      <w:r w:rsidR="00BB41EC">
        <w:rPr>
          <w:rFonts w:ascii="Times New Roman" w:hAnsi="Times New Roman" w:cs="Times New Roman"/>
          <w:sz w:val="28"/>
          <w:szCs w:val="28"/>
          <w:lang w:val="kk-KZ"/>
        </w:rPr>
        <w:t>бағдарламасы ЖОО кейінгі</w:t>
      </w:r>
      <w:r w:rsidR="00BB41EC" w:rsidRPr="00BB41EC">
        <w:rPr>
          <w:rFonts w:ascii="Times New Roman" w:hAnsi="Times New Roman" w:cs="Times New Roman"/>
          <w:sz w:val="28"/>
          <w:szCs w:val="28"/>
          <w:lang w:val="kk-KZ"/>
        </w:rPr>
        <w:t xml:space="preserve"> білім алушы магистранттарына арналған </w:t>
      </w:r>
      <w:r w:rsidR="009F4718" w:rsidRPr="00BB41EC">
        <w:rPr>
          <w:rFonts w:ascii="Times New Roman" w:hAnsi="Times New Roman" w:cs="Times New Roman"/>
          <w:sz w:val="28"/>
          <w:szCs w:val="28"/>
          <w:lang w:val="kk-KZ"/>
        </w:rPr>
        <w:t xml:space="preserve">кейс </w:t>
      </w:r>
      <w:r w:rsidRPr="00BB41EC">
        <w:rPr>
          <w:rFonts w:ascii="Times New Roman" w:hAnsi="Times New Roman" w:cs="Times New Roman"/>
          <w:sz w:val="28"/>
          <w:szCs w:val="28"/>
          <w:lang w:val="kk-KZ"/>
        </w:rPr>
        <w:t>- Шымкент:</w:t>
      </w:r>
      <w:r w:rsidR="00F47398" w:rsidRPr="00BB41EC">
        <w:rPr>
          <w:rFonts w:ascii="Times New Roman" w:hAnsi="Times New Roman" w:cs="Times New Roman"/>
          <w:sz w:val="28"/>
          <w:szCs w:val="28"/>
          <w:lang w:val="kk-KZ"/>
        </w:rPr>
        <w:t xml:space="preserve"> </w:t>
      </w:r>
      <w:r w:rsidRPr="00BB41EC">
        <w:rPr>
          <w:rFonts w:ascii="Times New Roman" w:hAnsi="Times New Roman" w:cs="Times New Roman"/>
          <w:bCs/>
          <w:sz w:val="28"/>
          <w:szCs w:val="28"/>
          <w:lang w:val="kk-KZ"/>
        </w:rPr>
        <w:t>"М.Әуезов атындағы Оңтүстік Қазақста</w:t>
      </w:r>
      <w:r w:rsidR="00C55603" w:rsidRPr="00BB41EC">
        <w:rPr>
          <w:rFonts w:ascii="Times New Roman" w:hAnsi="Times New Roman" w:cs="Times New Roman"/>
          <w:bCs/>
          <w:sz w:val="28"/>
          <w:szCs w:val="28"/>
          <w:lang w:val="kk-KZ"/>
        </w:rPr>
        <w:t>н университеті" коммерциялық еме</w:t>
      </w:r>
      <w:r w:rsidRPr="00BB41EC">
        <w:rPr>
          <w:rFonts w:ascii="Times New Roman" w:hAnsi="Times New Roman" w:cs="Times New Roman"/>
          <w:bCs/>
          <w:sz w:val="28"/>
          <w:szCs w:val="28"/>
          <w:lang w:val="kk-KZ"/>
        </w:rPr>
        <w:t>с акционерлік қоғамы</w:t>
      </w:r>
      <w:r w:rsidR="00BE65BA" w:rsidRPr="00BB41EC">
        <w:rPr>
          <w:rFonts w:ascii="Times New Roman" w:hAnsi="Times New Roman" w:cs="Times New Roman"/>
          <w:sz w:val="28"/>
          <w:szCs w:val="28"/>
          <w:lang w:val="kk-KZ"/>
        </w:rPr>
        <w:t>,  2022</w:t>
      </w:r>
      <w:r w:rsidR="007C0460" w:rsidRPr="00BB41EC">
        <w:rPr>
          <w:rFonts w:ascii="Times New Roman" w:hAnsi="Times New Roman" w:cs="Times New Roman"/>
          <w:sz w:val="28"/>
          <w:szCs w:val="28"/>
          <w:lang w:val="kk-KZ"/>
        </w:rPr>
        <w:t xml:space="preserve"> - 40</w:t>
      </w:r>
      <w:r w:rsidRPr="00BB41EC">
        <w:rPr>
          <w:rFonts w:ascii="Times New Roman" w:hAnsi="Times New Roman" w:cs="Times New Roman"/>
          <w:sz w:val="28"/>
          <w:szCs w:val="28"/>
          <w:lang w:val="kk-KZ"/>
        </w:rPr>
        <w:t xml:space="preserve">бет. </w:t>
      </w:r>
    </w:p>
    <w:p w:rsidR="00BE65BA" w:rsidRDefault="00BE65BA" w:rsidP="008E317B">
      <w:pPr>
        <w:spacing w:after="0" w:line="240" w:lineRule="auto"/>
        <w:ind w:firstLine="720"/>
        <w:jc w:val="both"/>
        <w:rPr>
          <w:rFonts w:ascii="Times New Roman" w:hAnsi="Times New Roman" w:cs="Times New Roman"/>
          <w:sz w:val="28"/>
          <w:szCs w:val="28"/>
          <w:lang w:val="kk-KZ"/>
        </w:rPr>
      </w:pPr>
    </w:p>
    <w:p w:rsidR="008E317B" w:rsidRPr="005E7D2F" w:rsidRDefault="008E317B" w:rsidP="008E317B">
      <w:pPr>
        <w:spacing w:after="0" w:line="240" w:lineRule="auto"/>
        <w:ind w:firstLine="720"/>
        <w:jc w:val="both"/>
        <w:rPr>
          <w:rFonts w:ascii="Times New Roman" w:hAnsi="Times New Roman" w:cs="Times New Roman"/>
          <w:sz w:val="28"/>
          <w:szCs w:val="28"/>
          <w:lang w:val="kk-KZ"/>
        </w:rPr>
      </w:pPr>
      <w:r w:rsidRPr="005E7D2F">
        <w:rPr>
          <w:rFonts w:ascii="Times New Roman" w:hAnsi="Times New Roman" w:cs="Times New Roman"/>
          <w:sz w:val="28"/>
          <w:szCs w:val="28"/>
          <w:lang w:val="kk-KZ"/>
        </w:rPr>
        <w:t>«Экономикалық, әлеуметтік және саяси географияның өзекті мәселелері» оқытудың әдістемелік нұсқауында осы пәнді оқып-үйрену кезінде қажетті мәліметтер мен анықтамалар, ережеле</w:t>
      </w:r>
      <w:r w:rsidR="00573D22">
        <w:rPr>
          <w:rFonts w:ascii="Times New Roman" w:hAnsi="Times New Roman" w:cs="Times New Roman"/>
          <w:sz w:val="28"/>
          <w:szCs w:val="28"/>
          <w:lang w:val="kk-KZ"/>
        </w:rPr>
        <w:t>р кешенді түрде берілген. Кей</w:t>
      </w:r>
      <w:r w:rsidR="006428F3">
        <w:rPr>
          <w:rFonts w:ascii="Times New Roman" w:hAnsi="Times New Roman" w:cs="Times New Roman"/>
          <w:sz w:val="28"/>
          <w:szCs w:val="28"/>
          <w:lang w:val="kk-KZ"/>
        </w:rPr>
        <w:t>с</w:t>
      </w:r>
      <w:r w:rsidRPr="005E7D2F">
        <w:rPr>
          <w:rFonts w:ascii="Times New Roman" w:hAnsi="Times New Roman" w:cs="Times New Roman"/>
          <w:sz w:val="28"/>
          <w:szCs w:val="28"/>
          <w:lang w:val="kk-KZ"/>
        </w:rPr>
        <w:t xml:space="preserve"> магистранттардың өз бетімен жұмыс істеуіне көмектеседі. </w:t>
      </w:r>
    </w:p>
    <w:p w:rsidR="008E317B" w:rsidRPr="005E7D2F" w:rsidRDefault="00573D22" w:rsidP="008E317B">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Кей</w:t>
      </w:r>
      <w:r w:rsidR="006428F3">
        <w:rPr>
          <w:rFonts w:ascii="Times New Roman" w:hAnsi="Times New Roman" w:cs="Times New Roman"/>
          <w:sz w:val="28"/>
          <w:szCs w:val="28"/>
          <w:lang w:val="kk-KZ"/>
        </w:rPr>
        <w:t>с</w:t>
      </w:r>
      <w:r w:rsidR="008E317B" w:rsidRPr="005E7D2F">
        <w:rPr>
          <w:rFonts w:ascii="Times New Roman" w:hAnsi="Times New Roman" w:cs="Times New Roman"/>
          <w:sz w:val="28"/>
          <w:szCs w:val="28"/>
          <w:lang w:val="kk-KZ"/>
        </w:rPr>
        <w:t xml:space="preserve"> пәннің оқу жоспары мен бағдарламасы талаптарына сәйкес құрастырылған. Мұнда оқу материалын тер</w:t>
      </w:r>
      <w:r w:rsidR="009F4718">
        <w:rPr>
          <w:rFonts w:ascii="Times New Roman" w:hAnsi="Times New Roman" w:cs="Times New Roman"/>
          <w:sz w:val="28"/>
          <w:szCs w:val="28"/>
          <w:lang w:val="kk-KZ"/>
        </w:rPr>
        <w:t>ең меңгеруге, өзіндік тапсырмаларды</w:t>
      </w:r>
      <w:r w:rsidR="008E317B" w:rsidRPr="005E7D2F">
        <w:rPr>
          <w:rFonts w:ascii="Times New Roman" w:hAnsi="Times New Roman" w:cs="Times New Roman"/>
          <w:sz w:val="28"/>
          <w:szCs w:val="28"/>
          <w:lang w:val="kk-KZ"/>
        </w:rPr>
        <w:t xml:space="preserve"> дұрыс ұйымдастыруға, уақытты тиімді пайдалануға, оқулық пен ғылыми басылымдарды дұрыс таңдай білуге және ғаламтор мәліметтерін дұрыс пайдалануға қажетті кеңестер жазылған. </w:t>
      </w:r>
    </w:p>
    <w:p w:rsidR="008E317B" w:rsidRDefault="00573D22" w:rsidP="00DF2110">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Кей</w:t>
      </w:r>
      <w:r w:rsidR="006428F3">
        <w:rPr>
          <w:rFonts w:ascii="Times New Roman" w:hAnsi="Times New Roman" w:cs="Times New Roman"/>
          <w:sz w:val="28"/>
          <w:szCs w:val="28"/>
          <w:lang w:val="kk-KZ"/>
        </w:rPr>
        <w:t>с</w:t>
      </w:r>
      <w:r w:rsidR="00546BBB">
        <w:rPr>
          <w:rFonts w:ascii="Times New Roman" w:hAnsi="Times New Roman" w:cs="Times New Roman"/>
          <w:sz w:val="28"/>
          <w:szCs w:val="28"/>
          <w:lang w:val="kk-KZ"/>
        </w:rPr>
        <w:t xml:space="preserve"> </w:t>
      </w:r>
      <w:r w:rsidR="008E317B" w:rsidRPr="005E7D2F">
        <w:rPr>
          <w:rFonts w:ascii="Times New Roman" w:hAnsi="Times New Roman" w:cs="Times New Roman"/>
          <w:sz w:val="28"/>
          <w:szCs w:val="28"/>
          <w:lang w:val="kk-KZ"/>
        </w:rPr>
        <w:t>магистранттардың нақты бір пәнді</w:t>
      </w:r>
      <w:r w:rsidR="008E317B">
        <w:rPr>
          <w:rFonts w:ascii="Times New Roman" w:hAnsi="Times New Roman" w:cs="Times New Roman"/>
          <w:sz w:val="28"/>
          <w:szCs w:val="28"/>
          <w:lang w:val="kk-KZ"/>
        </w:rPr>
        <w:t xml:space="preserve"> терең игеруіне көмектеседі.</w:t>
      </w:r>
      <w:r w:rsidR="007C0460">
        <w:rPr>
          <w:rFonts w:ascii="Times New Roman" w:hAnsi="Times New Roman" w:cs="Times New Roman"/>
          <w:sz w:val="28"/>
          <w:szCs w:val="28"/>
          <w:lang w:val="kk-KZ"/>
        </w:rPr>
        <w:t xml:space="preserve"> </w:t>
      </w:r>
      <w:r w:rsidR="00DF2110">
        <w:rPr>
          <w:rFonts w:ascii="Times New Roman" w:hAnsi="Times New Roman" w:cs="Times New Roman"/>
          <w:sz w:val="28"/>
          <w:szCs w:val="28"/>
          <w:lang w:val="kk-KZ"/>
        </w:rPr>
        <w:t xml:space="preserve"> </w:t>
      </w:r>
    </w:p>
    <w:p w:rsidR="00DF2110" w:rsidRDefault="00DF2110" w:rsidP="00DF2110">
      <w:pPr>
        <w:spacing w:after="0" w:line="240" w:lineRule="auto"/>
        <w:ind w:firstLine="720"/>
        <w:jc w:val="both"/>
        <w:rPr>
          <w:rFonts w:ascii="Times New Roman" w:hAnsi="Times New Roman" w:cs="Times New Roman"/>
          <w:sz w:val="28"/>
          <w:szCs w:val="28"/>
          <w:lang w:val="kk-KZ"/>
        </w:rPr>
      </w:pPr>
    </w:p>
    <w:p w:rsidR="00DF2110" w:rsidRPr="005E7D2F" w:rsidRDefault="00DF2110" w:rsidP="00DF2110">
      <w:pPr>
        <w:spacing w:after="0" w:line="240" w:lineRule="auto"/>
        <w:ind w:firstLine="720"/>
        <w:jc w:val="both"/>
        <w:rPr>
          <w:rFonts w:ascii="Times New Roman" w:hAnsi="Times New Roman" w:cs="Times New Roman"/>
          <w:sz w:val="28"/>
          <w:szCs w:val="28"/>
          <w:lang w:val="kk-KZ" w:eastAsia="ko-KR"/>
        </w:rPr>
      </w:pPr>
    </w:p>
    <w:p w:rsidR="008E317B" w:rsidRPr="005E7D2F" w:rsidRDefault="008E317B" w:rsidP="008E317B">
      <w:pPr>
        <w:spacing w:after="0" w:line="240" w:lineRule="auto"/>
        <w:rPr>
          <w:rFonts w:ascii="Times New Roman" w:hAnsi="Times New Roman" w:cs="Times New Roman"/>
          <w:sz w:val="28"/>
          <w:szCs w:val="28"/>
          <w:lang w:val="kk-KZ"/>
        </w:rPr>
      </w:pPr>
      <w:r w:rsidRPr="005E7D2F">
        <w:rPr>
          <w:rFonts w:ascii="Times New Roman" w:hAnsi="Times New Roman" w:cs="Times New Roman"/>
          <w:sz w:val="28"/>
          <w:szCs w:val="28"/>
          <w:lang w:val="kk-KZ"/>
        </w:rPr>
        <w:t>«</w:t>
      </w:r>
      <w:r>
        <w:rPr>
          <w:rFonts w:ascii="Times New Roman" w:hAnsi="Times New Roman" w:cs="Times New Roman"/>
          <w:sz w:val="28"/>
          <w:szCs w:val="28"/>
          <w:lang w:val="kk-KZ"/>
        </w:rPr>
        <w:t>Биология және география</w:t>
      </w:r>
      <w:r w:rsidRPr="005E7D2F">
        <w:rPr>
          <w:rFonts w:ascii="Times New Roman" w:hAnsi="Times New Roman" w:cs="Times New Roman"/>
          <w:sz w:val="28"/>
          <w:szCs w:val="28"/>
          <w:lang w:val="kk-KZ"/>
        </w:rPr>
        <w:t xml:space="preserve">» кафедрасының мәжілісінде бекітілген, </w:t>
      </w:r>
      <w:r w:rsidR="000C13F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(хаттама </w:t>
      </w:r>
      <w:r w:rsidR="00573D22" w:rsidRPr="00573D22">
        <w:rPr>
          <w:rFonts w:ascii="Times New Roman" w:hAnsi="Times New Roman" w:cs="Times New Roman"/>
          <w:sz w:val="28"/>
          <w:szCs w:val="28"/>
          <w:lang w:val="kk-KZ"/>
        </w:rPr>
        <w:t>№2</w:t>
      </w:r>
      <w:r w:rsidRPr="00573D22">
        <w:rPr>
          <w:rFonts w:ascii="Times New Roman" w:hAnsi="Times New Roman" w:cs="Times New Roman"/>
          <w:sz w:val="28"/>
          <w:szCs w:val="28"/>
          <w:lang w:val="kk-KZ"/>
        </w:rPr>
        <w:t xml:space="preserve">, </w:t>
      </w:r>
      <w:r w:rsidR="00573D22" w:rsidRPr="00573D22">
        <w:rPr>
          <w:rFonts w:ascii="Times New Roman" w:hAnsi="Times New Roman" w:cs="Times New Roman"/>
          <w:sz w:val="28"/>
          <w:szCs w:val="28"/>
          <w:u w:val="single"/>
          <w:lang w:val="kk-KZ"/>
        </w:rPr>
        <w:t>«26» «09» 2022</w:t>
      </w:r>
      <w:r w:rsidRPr="00573D22">
        <w:rPr>
          <w:rFonts w:ascii="Times New Roman" w:hAnsi="Times New Roman" w:cs="Times New Roman"/>
          <w:sz w:val="28"/>
          <w:szCs w:val="28"/>
          <w:lang w:val="kk-KZ"/>
        </w:rPr>
        <w:t xml:space="preserve"> ж)</w:t>
      </w:r>
    </w:p>
    <w:p w:rsidR="008E317B" w:rsidRPr="005E7D2F" w:rsidRDefault="008E317B" w:rsidP="008E317B">
      <w:pPr>
        <w:spacing w:after="0" w:line="240" w:lineRule="auto"/>
        <w:rPr>
          <w:rFonts w:ascii="Times New Roman" w:hAnsi="Times New Roman" w:cs="Times New Roman"/>
          <w:sz w:val="28"/>
          <w:szCs w:val="28"/>
          <w:lang w:val="kk-KZ"/>
        </w:rPr>
      </w:pPr>
    </w:p>
    <w:p w:rsidR="008E317B" w:rsidRPr="005E7D2F" w:rsidRDefault="008E317B" w:rsidP="008E317B">
      <w:pPr>
        <w:spacing w:after="0" w:line="240" w:lineRule="auto"/>
        <w:rPr>
          <w:rFonts w:ascii="Times New Roman" w:hAnsi="Times New Roman" w:cs="Times New Roman"/>
          <w:sz w:val="28"/>
          <w:szCs w:val="28"/>
          <w:lang w:val="kk-KZ"/>
        </w:rPr>
      </w:pPr>
    </w:p>
    <w:p w:rsidR="001F73E2" w:rsidRPr="00643182" w:rsidRDefault="00DF2110" w:rsidP="001F73E2">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Пікір беруші</w:t>
      </w:r>
      <w:r w:rsidR="0000019A">
        <w:rPr>
          <w:rFonts w:ascii="Times New Roman" w:hAnsi="Times New Roman"/>
          <w:sz w:val="28"/>
          <w:szCs w:val="28"/>
          <w:lang w:val="kk-KZ"/>
        </w:rPr>
        <w:t>лер</w:t>
      </w:r>
      <w:r w:rsidR="001F73E2" w:rsidRPr="00643182">
        <w:rPr>
          <w:rFonts w:ascii="Times New Roman" w:hAnsi="Times New Roman"/>
          <w:sz w:val="28"/>
          <w:szCs w:val="28"/>
          <w:lang w:val="kk-KZ"/>
        </w:rPr>
        <w:t xml:space="preserve">: </w:t>
      </w:r>
    </w:p>
    <w:p w:rsidR="001F73E2" w:rsidRDefault="001F73E2" w:rsidP="001F73E2">
      <w:pPr>
        <w:spacing w:after="0" w:line="240" w:lineRule="auto"/>
        <w:ind w:firstLine="426"/>
        <w:jc w:val="both"/>
        <w:rPr>
          <w:rFonts w:ascii="Times New Roman" w:hAnsi="Times New Roman"/>
          <w:sz w:val="28"/>
          <w:szCs w:val="28"/>
          <w:lang w:val="kk-KZ"/>
        </w:rPr>
      </w:pPr>
    </w:p>
    <w:p w:rsidR="001F73E2" w:rsidRPr="00643182" w:rsidRDefault="001F73E2" w:rsidP="001F73E2">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М.Әуезов атындағы ОҚУ     б</w:t>
      </w:r>
      <w:r w:rsidRPr="00643182">
        <w:rPr>
          <w:rFonts w:ascii="Times New Roman" w:hAnsi="Times New Roman"/>
          <w:sz w:val="28"/>
          <w:szCs w:val="28"/>
          <w:lang w:val="kk-KZ"/>
        </w:rPr>
        <w:t>.ғ.д., доцент</w:t>
      </w:r>
      <w:r>
        <w:rPr>
          <w:rFonts w:ascii="Times New Roman" w:hAnsi="Times New Roman"/>
          <w:sz w:val="28"/>
          <w:szCs w:val="28"/>
          <w:lang w:val="kk-KZ"/>
        </w:rPr>
        <w:t xml:space="preserve">   </w:t>
      </w:r>
      <w:r w:rsidR="001C5A4F">
        <w:rPr>
          <w:rFonts w:ascii="Times New Roman" w:hAnsi="Times New Roman"/>
          <w:sz w:val="28"/>
          <w:szCs w:val="28"/>
          <w:lang w:val="kk-KZ"/>
        </w:rPr>
        <w:t xml:space="preserve">          </w:t>
      </w:r>
      <w:r>
        <w:rPr>
          <w:rFonts w:ascii="Times New Roman" w:hAnsi="Times New Roman"/>
          <w:sz w:val="28"/>
          <w:szCs w:val="28"/>
          <w:lang w:val="kk-KZ"/>
        </w:rPr>
        <w:t>Исаев Е.Б.</w:t>
      </w:r>
    </w:p>
    <w:p w:rsidR="001F73E2" w:rsidRDefault="001F73E2" w:rsidP="001F73E2">
      <w:pPr>
        <w:spacing w:after="0" w:line="240" w:lineRule="auto"/>
        <w:ind w:firstLine="426"/>
        <w:jc w:val="both"/>
        <w:rPr>
          <w:rFonts w:ascii="Times New Roman" w:hAnsi="Times New Roman"/>
          <w:sz w:val="28"/>
          <w:szCs w:val="28"/>
          <w:lang w:val="kk-KZ"/>
        </w:rPr>
      </w:pPr>
    </w:p>
    <w:p w:rsidR="001F73E2" w:rsidRPr="00643182" w:rsidRDefault="001F73E2" w:rsidP="001F73E2">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ОҚ</w:t>
      </w:r>
      <w:r w:rsidR="000C13F5">
        <w:rPr>
          <w:rFonts w:ascii="Times New Roman" w:hAnsi="Times New Roman"/>
          <w:sz w:val="28"/>
          <w:szCs w:val="28"/>
          <w:lang w:val="kk-KZ"/>
        </w:rPr>
        <w:t>МПУ</w:t>
      </w:r>
      <w:r>
        <w:rPr>
          <w:rFonts w:ascii="Times New Roman" w:hAnsi="Times New Roman"/>
          <w:sz w:val="28"/>
          <w:szCs w:val="28"/>
          <w:lang w:val="kk-KZ"/>
        </w:rPr>
        <w:t xml:space="preserve">  </w:t>
      </w:r>
      <w:r w:rsidR="001C5A4F">
        <w:rPr>
          <w:rFonts w:ascii="Times New Roman" w:hAnsi="Times New Roman"/>
          <w:sz w:val="28"/>
          <w:szCs w:val="28"/>
          <w:lang w:val="kk-KZ"/>
        </w:rPr>
        <w:t xml:space="preserve">                               </w:t>
      </w:r>
      <w:r>
        <w:rPr>
          <w:rFonts w:ascii="Times New Roman" w:hAnsi="Times New Roman"/>
          <w:sz w:val="28"/>
          <w:szCs w:val="28"/>
          <w:lang w:val="kk-KZ"/>
        </w:rPr>
        <w:t xml:space="preserve"> г</w:t>
      </w:r>
      <w:r w:rsidR="001C5A4F">
        <w:rPr>
          <w:rFonts w:ascii="Times New Roman" w:hAnsi="Times New Roman"/>
          <w:sz w:val="28"/>
          <w:szCs w:val="28"/>
          <w:lang w:val="kk-KZ"/>
        </w:rPr>
        <w:t>.ғ.к., аға оқытушы   Мырзалиева З.К.</w:t>
      </w:r>
    </w:p>
    <w:p w:rsidR="008E317B" w:rsidRDefault="008E317B" w:rsidP="00283918">
      <w:pPr>
        <w:spacing w:after="0" w:line="240" w:lineRule="auto"/>
        <w:ind w:firstLine="426"/>
        <w:jc w:val="both"/>
        <w:rPr>
          <w:rFonts w:ascii="Times New Roman" w:hAnsi="Times New Roman" w:cs="Times New Roman"/>
          <w:b/>
          <w:bCs/>
          <w:sz w:val="28"/>
          <w:szCs w:val="28"/>
          <w:lang w:val="kk-KZ"/>
        </w:rPr>
      </w:pPr>
    </w:p>
    <w:p w:rsidR="008E317B" w:rsidRDefault="008E317B" w:rsidP="00283918">
      <w:pPr>
        <w:spacing w:after="0" w:line="240" w:lineRule="auto"/>
        <w:ind w:firstLine="426"/>
        <w:jc w:val="both"/>
        <w:rPr>
          <w:rFonts w:ascii="Times New Roman" w:hAnsi="Times New Roman" w:cs="Times New Roman"/>
          <w:b/>
          <w:bCs/>
          <w:sz w:val="28"/>
          <w:szCs w:val="28"/>
          <w:lang w:val="kk-KZ"/>
        </w:rPr>
      </w:pPr>
    </w:p>
    <w:p w:rsidR="008E317B" w:rsidRDefault="008E317B" w:rsidP="00283918">
      <w:pPr>
        <w:spacing w:after="0" w:line="240" w:lineRule="auto"/>
        <w:ind w:firstLine="426"/>
        <w:jc w:val="both"/>
        <w:rPr>
          <w:rFonts w:ascii="Times New Roman" w:hAnsi="Times New Roman" w:cs="Times New Roman"/>
          <w:b/>
          <w:bCs/>
          <w:sz w:val="28"/>
          <w:szCs w:val="28"/>
          <w:lang w:val="kk-KZ"/>
        </w:rPr>
      </w:pPr>
    </w:p>
    <w:p w:rsidR="008E317B" w:rsidRDefault="008E317B" w:rsidP="00283918">
      <w:pPr>
        <w:spacing w:after="0" w:line="240" w:lineRule="auto"/>
        <w:ind w:firstLine="426"/>
        <w:jc w:val="both"/>
        <w:rPr>
          <w:rFonts w:ascii="Times New Roman" w:hAnsi="Times New Roman" w:cs="Times New Roman"/>
          <w:b/>
          <w:bCs/>
          <w:sz w:val="28"/>
          <w:szCs w:val="28"/>
          <w:lang w:val="kk-KZ"/>
        </w:rPr>
      </w:pPr>
    </w:p>
    <w:p w:rsidR="0010022A" w:rsidRPr="00727B06" w:rsidRDefault="0010022A" w:rsidP="0010022A">
      <w:pPr>
        <w:tabs>
          <w:tab w:val="left" w:pos="1460"/>
        </w:tabs>
        <w:spacing w:after="0" w:line="240" w:lineRule="auto"/>
        <w:ind w:firstLine="426"/>
        <w:rPr>
          <w:rFonts w:ascii="Times New Roman" w:hAnsi="Times New Roman" w:cs="Times New Roman"/>
          <w:sz w:val="28"/>
          <w:szCs w:val="28"/>
          <w:lang w:val="kk-KZ" w:eastAsia="zh-CN"/>
        </w:rPr>
      </w:pPr>
      <w:r w:rsidRPr="00727B06">
        <w:rPr>
          <w:rFonts w:ascii="Times New Roman" w:hAnsi="Times New Roman" w:cs="Times New Roman"/>
          <w:sz w:val="28"/>
          <w:szCs w:val="28"/>
          <w:lang w:val="kk-KZ"/>
        </w:rPr>
        <w:t>Оқу құралын</w:t>
      </w:r>
      <w:r>
        <w:rPr>
          <w:rFonts w:ascii="Times New Roman" w:hAnsi="Times New Roman" w:cs="Times New Roman"/>
          <w:sz w:val="28"/>
          <w:szCs w:val="28"/>
          <w:lang w:val="kk-KZ"/>
        </w:rPr>
        <w:t xml:space="preserve"> баспаға  /М.Әуезов атындағы ОҚ</w:t>
      </w:r>
      <w:r w:rsidRPr="00727B06">
        <w:rPr>
          <w:rFonts w:ascii="Times New Roman" w:hAnsi="Times New Roman" w:cs="Times New Roman"/>
          <w:sz w:val="28"/>
          <w:szCs w:val="28"/>
          <w:lang w:val="kk-KZ"/>
        </w:rPr>
        <w:t xml:space="preserve">У-нің Оқу- Әдістемелік Кеңесі ұсынған, хаттама №  </w:t>
      </w:r>
      <w:r w:rsidR="000C13F5">
        <w:rPr>
          <w:rFonts w:ascii="Times New Roman" w:hAnsi="Times New Roman" w:cs="Times New Roman"/>
          <w:sz w:val="28"/>
          <w:szCs w:val="28"/>
          <w:lang w:val="kk-KZ"/>
        </w:rPr>
        <w:t xml:space="preserve">    </w:t>
      </w:r>
      <w:r w:rsidRPr="00727B06">
        <w:rPr>
          <w:rFonts w:ascii="Times New Roman" w:hAnsi="Times New Roman" w:cs="Times New Roman"/>
          <w:sz w:val="28"/>
          <w:szCs w:val="28"/>
          <w:lang w:val="kk-KZ"/>
        </w:rPr>
        <w:t xml:space="preserve"> </w:t>
      </w:r>
      <w:r w:rsidR="00D62069">
        <w:rPr>
          <w:rFonts w:ascii="Times New Roman" w:hAnsi="Times New Roman" w:cs="Times New Roman"/>
          <w:sz w:val="28"/>
          <w:szCs w:val="28"/>
          <w:lang w:val="kk-KZ"/>
        </w:rPr>
        <w:t xml:space="preserve"> </w:t>
      </w:r>
      <w:r w:rsidRPr="00727B06">
        <w:rPr>
          <w:rFonts w:ascii="Times New Roman" w:hAnsi="Times New Roman" w:cs="Times New Roman"/>
          <w:sz w:val="28"/>
          <w:szCs w:val="28"/>
          <w:lang w:val="kk-KZ"/>
        </w:rPr>
        <w:t>«</w:t>
      </w:r>
      <w:r w:rsidR="000C13F5">
        <w:rPr>
          <w:rFonts w:ascii="Times New Roman" w:hAnsi="Times New Roman" w:cs="Times New Roman"/>
          <w:sz w:val="28"/>
          <w:szCs w:val="28"/>
          <w:lang w:val="kk-KZ"/>
        </w:rPr>
        <w:t xml:space="preserve">   </w:t>
      </w:r>
      <w:r w:rsidRPr="00727B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D62069">
        <w:rPr>
          <w:rFonts w:ascii="Times New Roman" w:hAnsi="Times New Roman" w:cs="Times New Roman"/>
          <w:sz w:val="28"/>
          <w:szCs w:val="28"/>
          <w:lang w:val="kk-KZ"/>
        </w:rPr>
        <w:t xml:space="preserve">  </w:t>
      </w:r>
      <w:r>
        <w:rPr>
          <w:rFonts w:ascii="Times New Roman" w:hAnsi="Times New Roman" w:cs="Times New Roman"/>
          <w:sz w:val="28"/>
          <w:szCs w:val="28"/>
          <w:lang w:val="kk-KZ"/>
        </w:rPr>
        <w:t>2022</w:t>
      </w:r>
      <w:r w:rsidRPr="00727B06">
        <w:rPr>
          <w:rFonts w:ascii="Times New Roman" w:hAnsi="Times New Roman" w:cs="Times New Roman"/>
          <w:sz w:val="28"/>
          <w:szCs w:val="28"/>
          <w:lang w:val="kk-KZ"/>
        </w:rPr>
        <w:t>ж.</w:t>
      </w:r>
    </w:p>
    <w:p w:rsidR="0010022A" w:rsidRPr="00727B06" w:rsidRDefault="0010022A" w:rsidP="0010022A">
      <w:pPr>
        <w:pStyle w:val="a8"/>
        <w:jc w:val="left"/>
        <w:rPr>
          <w:rFonts w:ascii="Times New Roman" w:hAnsi="Times New Roman"/>
          <w:b w:val="0"/>
          <w:szCs w:val="28"/>
          <w:lang w:val="kk-KZ"/>
        </w:rPr>
      </w:pPr>
      <w:r w:rsidRPr="00727B06">
        <w:rPr>
          <w:rFonts w:ascii="Times New Roman" w:hAnsi="Times New Roman"/>
          <w:b w:val="0"/>
          <w:szCs w:val="28"/>
          <w:lang w:val="kk-KZ"/>
        </w:rPr>
        <w:t xml:space="preserve">ISBN </w:t>
      </w:r>
    </w:p>
    <w:p w:rsidR="0010022A" w:rsidRPr="00727B06" w:rsidRDefault="0010022A" w:rsidP="0010022A">
      <w:pPr>
        <w:pStyle w:val="a8"/>
        <w:jc w:val="right"/>
        <w:rPr>
          <w:rFonts w:ascii="Times New Roman" w:hAnsi="Times New Roman"/>
          <w:szCs w:val="28"/>
          <w:lang w:val="kk-KZ"/>
        </w:rPr>
      </w:pPr>
    </w:p>
    <w:p w:rsidR="0010022A" w:rsidRDefault="0010022A" w:rsidP="0010022A">
      <w:pPr>
        <w:pStyle w:val="a8"/>
        <w:jc w:val="right"/>
        <w:rPr>
          <w:rFonts w:ascii="Times New Roman" w:hAnsi="Times New Roman"/>
          <w:b w:val="0"/>
          <w:szCs w:val="28"/>
        </w:rPr>
      </w:pPr>
    </w:p>
    <w:p w:rsidR="0010022A" w:rsidRPr="00727B06" w:rsidRDefault="0010022A" w:rsidP="0010022A">
      <w:pPr>
        <w:pStyle w:val="a8"/>
        <w:jc w:val="both"/>
        <w:rPr>
          <w:rFonts w:ascii="Times New Roman" w:hAnsi="Times New Roman"/>
          <w:b w:val="0"/>
          <w:szCs w:val="28"/>
          <w:lang w:val="kk-KZ"/>
        </w:rPr>
      </w:pPr>
      <w:r>
        <w:rPr>
          <w:rFonts w:ascii="Times New Roman" w:hAnsi="Times New Roman"/>
          <w:b w:val="0"/>
          <w:szCs w:val="28"/>
        </w:rPr>
        <w:t xml:space="preserve">© М.Әуезов атындағы Оңтүстік Қазақстан </w:t>
      </w:r>
      <w:r w:rsidRPr="00727B06">
        <w:rPr>
          <w:rFonts w:ascii="Times New Roman" w:hAnsi="Times New Roman"/>
          <w:b w:val="0"/>
          <w:szCs w:val="28"/>
        </w:rPr>
        <w:t>Университеті</w:t>
      </w:r>
      <w:r w:rsidRPr="00727B06">
        <w:rPr>
          <w:rFonts w:ascii="Times New Roman" w:hAnsi="Times New Roman"/>
          <w:b w:val="0"/>
          <w:szCs w:val="28"/>
          <w:lang w:val="kk-KZ"/>
        </w:rPr>
        <w:t xml:space="preserve">, </w:t>
      </w:r>
      <w:r>
        <w:rPr>
          <w:rFonts w:ascii="Times New Roman" w:hAnsi="Times New Roman"/>
          <w:b w:val="0"/>
          <w:szCs w:val="28"/>
          <w:lang w:val="kk-KZ"/>
        </w:rPr>
        <w:t>2022</w:t>
      </w:r>
    </w:p>
    <w:p w:rsidR="008E317B" w:rsidRDefault="008E317B" w:rsidP="00283918">
      <w:pPr>
        <w:spacing w:after="0" w:line="240" w:lineRule="auto"/>
        <w:ind w:firstLine="426"/>
        <w:jc w:val="both"/>
        <w:rPr>
          <w:rFonts w:ascii="Times New Roman" w:hAnsi="Times New Roman" w:cs="Times New Roman"/>
          <w:b/>
          <w:bCs/>
          <w:sz w:val="28"/>
          <w:szCs w:val="28"/>
          <w:lang w:val="kk-KZ"/>
        </w:rPr>
      </w:pPr>
    </w:p>
    <w:p w:rsidR="008E317B" w:rsidRDefault="008E317B" w:rsidP="00283918">
      <w:pPr>
        <w:spacing w:after="0" w:line="240" w:lineRule="auto"/>
        <w:ind w:firstLine="426"/>
        <w:jc w:val="both"/>
        <w:rPr>
          <w:rFonts w:ascii="Times New Roman" w:hAnsi="Times New Roman" w:cs="Times New Roman"/>
          <w:b/>
          <w:bCs/>
          <w:sz w:val="28"/>
          <w:szCs w:val="28"/>
          <w:lang w:val="kk-KZ"/>
        </w:rPr>
      </w:pPr>
    </w:p>
    <w:p w:rsidR="0000019A" w:rsidRDefault="0000019A" w:rsidP="00283918">
      <w:pPr>
        <w:spacing w:after="0" w:line="240" w:lineRule="auto"/>
        <w:ind w:firstLine="426"/>
        <w:jc w:val="both"/>
        <w:rPr>
          <w:rFonts w:ascii="Times New Roman" w:hAnsi="Times New Roman" w:cs="Times New Roman"/>
          <w:b/>
          <w:bCs/>
          <w:sz w:val="28"/>
          <w:szCs w:val="28"/>
          <w:lang w:val="kk-KZ"/>
        </w:rPr>
      </w:pPr>
    </w:p>
    <w:p w:rsidR="0000019A" w:rsidRDefault="0000019A" w:rsidP="00283918">
      <w:pPr>
        <w:spacing w:after="0" w:line="240" w:lineRule="auto"/>
        <w:ind w:firstLine="426"/>
        <w:jc w:val="both"/>
        <w:rPr>
          <w:rFonts w:ascii="Times New Roman" w:hAnsi="Times New Roman" w:cs="Times New Roman"/>
          <w:b/>
          <w:bCs/>
          <w:sz w:val="28"/>
          <w:szCs w:val="28"/>
          <w:lang w:val="kk-KZ"/>
        </w:rPr>
      </w:pPr>
    </w:p>
    <w:p w:rsidR="0010022A" w:rsidRDefault="007C0460" w:rsidP="00283918">
      <w:pPr>
        <w:spacing w:after="0" w:line="240"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 xml:space="preserve">Мазмұны </w:t>
      </w:r>
    </w:p>
    <w:p w:rsidR="007C0460" w:rsidRDefault="007C0460" w:rsidP="00283918">
      <w:pPr>
        <w:spacing w:after="0" w:line="240" w:lineRule="auto"/>
        <w:ind w:firstLine="426"/>
        <w:jc w:val="both"/>
        <w:rPr>
          <w:rFonts w:ascii="Times New Roman" w:hAnsi="Times New Roman" w:cs="Times New Roman"/>
          <w:b/>
          <w:bCs/>
          <w:sz w:val="28"/>
          <w:szCs w:val="28"/>
          <w:lang w:val="kk-KZ"/>
        </w:rPr>
      </w:pPr>
    </w:p>
    <w:p w:rsidR="007C0460" w:rsidRDefault="007C0460" w:rsidP="00283918">
      <w:pPr>
        <w:spacing w:after="0" w:line="240" w:lineRule="auto"/>
        <w:ind w:firstLine="426"/>
        <w:jc w:val="both"/>
        <w:rPr>
          <w:rFonts w:ascii="Times New Roman" w:hAnsi="Times New Roman" w:cs="Times New Roman"/>
          <w:b/>
          <w:bCs/>
          <w:sz w:val="28"/>
          <w:szCs w:val="28"/>
          <w:lang w:val="kk-KZ"/>
        </w:rPr>
      </w:pPr>
    </w:p>
    <w:p w:rsidR="008A38FA" w:rsidRPr="00C53372" w:rsidRDefault="008A38FA" w:rsidP="007C046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jc w:val="both"/>
        <w:rPr>
          <w:rFonts w:ascii="Times New Roman" w:eastAsia="Times New Roman" w:hAnsi="Times New Roman" w:cs="Times New Roman"/>
          <w:bCs/>
          <w:noProof/>
          <w:color w:val="000000" w:themeColor="text1"/>
          <w:sz w:val="28"/>
          <w:szCs w:val="28"/>
          <w:lang w:val="kk-KZ"/>
        </w:rPr>
      </w:pPr>
      <w:r w:rsidRPr="00C53372">
        <w:rPr>
          <w:rFonts w:ascii="Times New Roman" w:eastAsia="Times New Roman" w:hAnsi="Times New Roman" w:cs="Times New Roman"/>
          <w:bCs/>
          <w:noProof/>
          <w:color w:val="000000" w:themeColor="text1"/>
          <w:sz w:val="28"/>
          <w:szCs w:val="28"/>
          <w:lang w:val="kk-KZ"/>
        </w:rPr>
        <w:t>Кіріспе</w:t>
      </w:r>
    </w:p>
    <w:p w:rsidR="008A38FA" w:rsidRPr="00C53372" w:rsidRDefault="008A38FA"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sidRPr="00C53372">
        <w:rPr>
          <w:rFonts w:ascii="Times New Roman" w:eastAsia="Times New Roman" w:hAnsi="Times New Roman" w:cs="Times New Roman"/>
          <w:bCs/>
          <w:noProof/>
          <w:color w:val="000000" w:themeColor="text1"/>
          <w:sz w:val="28"/>
          <w:szCs w:val="28"/>
          <w:lang w:val="kk-KZ"/>
        </w:rPr>
        <w:t>Негізгі бөлім</w:t>
      </w:r>
      <w:r w:rsidR="007C0460">
        <w:rPr>
          <w:rFonts w:ascii="Times New Roman" w:eastAsia="Times New Roman" w:hAnsi="Times New Roman" w:cs="Times New Roman"/>
          <w:bCs/>
          <w:noProof/>
          <w:color w:val="000000" w:themeColor="text1"/>
          <w:sz w:val="28"/>
          <w:szCs w:val="28"/>
          <w:lang w:val="kk-KZ"/>
        </w:rPr>
        <w:t xml:space="preserve">                                                                                        </w:t>
      </w:r>
      <w:r w:rsidR="00DB6C4C">
        <w:rPr>
          <w:rFonts w:ascii="Times New Roman" w:eastAsia="Times New Roman" w:hAnsi="Times New Roman" w:cs="Times New Roman"/>
          <w:bCs/>
          <w:noProof/>
          <w:color w:val="000000" w:themeColor="text1"/>
          <w:sz w:val="28"/>
          <w:szCs w:val="28"/>
          <w:lang w:val="kk-KZ"/>
        </w:rPr>
        <w:t xml:space="preserve">                 </w:t>
      </w:r>
      <w:r w:rsidR="007C0460">
        <w:rPr>
          <w:rFonts w:ascii="Times New Roman" w:eastAsia="Times New Roman" w:hAnsi="Times New Roman" w:cs="Times New Roman"/>
          <w:bCs/>
          <w:noProof/>
          <w:color w:val="000000" w:themeColor="text1"/>
          <w:sz w:val="28"/>
          <w:szCs w:val="28"/>
          <w:lang w:val="kk-KZ"/>
        </w:rPr>
        <w:t xml:space="preserve">  7</w:t>
      </w:r>
    </w:p>
    <w:p w:rsidR="0010022A" w:rsidRDefault="00375303"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Cs/>
          <w:noProof/>
          <w:color w:val="000000" w:themeColor="text1"/>
          <w:sz w:val="28"/>
          <w:szCs w:val="28"/>
          <w:lang w:val="kk-KZ"/>
        </w:rPr>
        <w:t>1.1</w:t>
      </w:r>
      <w:r w:rsidR="0010022A" w:rsidRPr="0010022A">
        <w:rPr>
          <w:rStyle w:val="213pt"/>
          <w:b w:val="0"/>
          <w:sz w:val="28"/>
          <w:szCs w:val="28"/>
          <w:lang w:val="ky-KG" w:eastAsia="kk-KZ"/>
        </w:rPr>
        <w:t>Экономикалық географияның өзекті мәселелері</w:t>
      </w:r>
      <w:r w:rsidR="007C0460">
        <w:rPr>
          <w:rFonts w:ascii="Times New Roman" w:eastAsia="Times New Roman" w:hAnsi="Times New Roman" w:cs="Times New Roman"/>
          <w:bCs/>
          <w:noProof/>
          <w:color w:val="000000" w:themeColor="text1"/>
          <w:sz w:val="28"/>
          <w:szCs w:val="28"/>
          <w:lang w:val="kk-KZ"/>
        </w:rPr>
        <w:t xml:space="preserve">                                            </w:t>
      </w:r>
      <w:r w:rsidR="00546BBB">
        <w:rPr>
          <w:rFonts w:ascii="Times New Roman" w:eastAsia="Times New Roman" w:hAnsi="Times New Roman" w:cs="Times New Roman"/>
          <w:bCs/>
          <w:noProof/>
          <w:color w:val="000000" w:themeColor="text1"/>
          <w:sz w:val="28"/>
          <w:szCs w:val="28"/>
          <w:lang w:val="kk-KZ"/>
        </w:rPr>
        <w:t xml:space="preserve">  </w:t>
      </w:r>
      <w:r w:rsidR="007C0460">
        <w:rPr>
          <w:rFonts w:ascii="Times New Roman" w:eastAsia="Times New Roman" w:hAnsi="Times New Roman" w:cs="Times New Roman"/>
          <w:bCs/>
          <w:noProof/>
          <w:color w:val="000000" w:themeColor="text1"/>
          <w:sz w:val="28"/>
          <w:szCs w:val="28"/>
          <w:lang w:val="kk-KZ"/>
        </w:rPr>
        <w:t xml:space="preserve">   7</w:t>
      </w:r>
    </w:p>
    <w:p w:rsidR="00283918" w:rsidRDefault="001F73E2"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Cs/>
          <w:noProof/>
          <w:color w:val="000000" w:themeColor="text1"/>
          <w:sz w:val="28"/>
          <w:szCs w:val="28"/>
          <w:lang w:val="kk-KZ"/>
        </w:rPr>
        <w:t>1</w:t>
      </w:r>
      <w:r w:rsidR="008A38FA" w:rsidRPr="00C53372">
        <w:rPr>
          <w:rFonts w:ascii="Times New Roman" w:eastAsia="Times New Roman" w:hAnsi="Times New Roman" w:cs="Times New Roman"/>
          <w:bCs/>
          <w:noProof/>
          <w:color w:val="000000" w:themeColor="text1"/>
          <w:sz w:val="28"/>
          <w:szCs w:val="28"/>
          <w:lang w:val="kk-KZ"/>
        </w:rPr>
        <w:t xml:space="preserve">.2 </w:t>
      </w:r>
      <w:r w:rsidR="0010022A" w:rsidRPr="0010022A">
        <w:rPr>
          <w:rStyle w:val="21"/>
          <w:b w:val="0"/>
          <w:sz w:val="28"/>
          <w:szCs w:val="28"/>
          <w:lang w:val="ky-KG" w:eastAsia="kk-KZ"/>
        </w:rPr>
        <w:t>Аумақты кеңістіктік ұйымдастыру</w:t>
      </w:r>
      <w:r w:rsidR="007C0460">
        <w:rPr>
          <w:rStyle w:val="21"/>
          <w:b w:val="0"/>
          <w:sz w:val="28"/>
          <w:szCs w:val="28"/>
          <w:lang w:val="ky-KG" w:eastAsia="kk-KZ"/>
        </w:rPr>
        <w:t xml:space="preserve">                                                                </w:t>
      </w:r>
      <w:r w:rsidR="00DB6C4C">
        <w:rPr>
          <w:rStyle w:val="21"/>
          <w:b w:val="0"/>
          <w:sz w:val="28"/>
          <w:szCs w:val="28"/>
          <w:lang w:val="ky-KG" w:eastAsia="kk-KZ"/>
        </w:rPr>
        <w:t xml:space="preserve"> </w:t>
      </w:r>
      <w:r w:rsidR="00546BBB">
        <w:rPr>
          <w:rStyle w:val="21"/>
          <w:b w:val="0"/>
          <w:sz w:val="28"/>
          <w:szCs w:val="28"/>
          <w:lang w:val="ky-KG" w:eastAsia="kk-KZ"/>
        </w:rPr>
        <w:t xml:space="preserve">              </w:t>
      </w:r>
      <w:r w:rsidR="007C0460">
        <w:rPr>
          <w:rStyle w:val="21"/>
          <w:b w:val="0"/>
          <w:sz w:val="28"/>
          <w:szCs w:val="28"/>
          <w:lang w:val="ky-KG" w:eastAsia="kk-KZ"/>
        </w:rPr>
        <w:t>10</w:t>
      </w:r>
    </w:p>
    <w:p w:rsidR="0010022A" w:rsidRDefault="001F73E2"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Cs/>
          <w:noProof/>
          <w:color w:val="000000" w:themeColor="text1"/>
          <w:sz w:val="28"/>
          <w:szCs w:val="28"/>
          <w:lang w:val="kk-KZ"/>
        </w:rPr>
        <w:t>1</w:t>
      </w:r>
      <w:r w:rsidR="008A38FA" w:rsidRPr="00C53372">
        <w:rPr>
          <w:rFonts w:ascii="Times New Roman" w:eastAsia="Times New Roman" w:hAnsi="Times New Roman" w:cs="Times New Roman"/>
          <w:bCs/>
          <w:noProof/>
          <w:color w:val="000000" w:themeColor="text1"/>
          <w:sz w:val="28"/>
          <w:szCs w:val="28"/>
          <w:lang w:val="kk-KZ"/>
        </w:rPr>
        <w:t xml:space="preserve">.3 </w:t>
      </w:r>
      <w:r w:rsidR="0010022A" w:rsidRPr="0010022A">
        <w:rPr>
          <w:rStyle w:val="21"/>
          <w:b w:val="0"/>
          <w:sz w:val="28"/>
          <w:szCs w:val="28"/>
          <w:lang w:val="ky-KG" w:eastAsia="kk-KZ"/>
        </w:rPr>
        <w:t xml:space="preserve">Экономикалық-географиялық </w:t>
      </w:r>
      <w:r w:rsidR="0010022A" w:rsidRPr="0010022A">
        <w:rPr>
          <w:rStyle w:val="213pt"/>
          <w:b w:val="0"/>
          <w:sz w:val="28"/>
          <w:szCs w:val="28"/>
          <w:lang w:val="ky-KG" w:eastAsia="kk-KZ"/>
        </w:rPr>
        <w:t>аудандастыру</w:t>
      </w:r>
      <w:r w:rsidR="007C0460">
        <w:rPr>
          <w:rStyle w:val="213pt"/>
          <w:b w:val="0"/>
          <w:sz w:val="28"/>
          <w:szCs w:val="28"/>
          <w:lang w:val="ky-KG" w:eastAsia="kk-KZ"/>
        </w:rPr>
        <w:t xml:space="preserve">                                     </w:t>
      </w:r>
      <w:r w:rsidR="00546BBB">
        <w:rPr>
          <w:rStyle w:val="213pt"/>
          <w:b w:val="0"/>
          <w:sz w:val="28"/>
          <w:szCs w:val="28"/>
          <w:lang w:val="ky-KG" w:eastAsia="kk-KZ"/>
        </w:rPr>
        <w:t xml:space="preserve">                        </w:t>
      </w:r>
      <w:r w:rsidR="007C0460">
        <w:rPr>
          <w:rStyle w:val="213pt"/>
          <w:b w:val="0"/>
          <w:sz w:val="28"/>
          <w:szCs w:val="28"/>
          <w:lang w:val="ky-KG" w:eastAsia="kk-KZ"/>
        </w:rPr>
        <w:t>19</w:t>
      </w:r>
    </w:p>
    <w:p w:rsidR="008A38FA" w:rsidRPr="00C53372" w:rsidRDefault="001F73E2"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Cs/>
          <w:noProof/>
          <w:color w:val="000000" w:themeColor="text1"/>
          <w:sz w:val="28"/>
          <w:szCs w:val="28"/>
          <w:lang w:val="kk-KZ"/>
        </w:rPr>
        <w:t>1</w:t>
      </w:r>
      <w:r w:rsidR="008A38FA" w:rsidRPr="00C53372">
        <w:rPr>
          <w:rFonts w:ascii="Times New Roman" w:eastAsia="Times New Roman" w:hAnsi="Times New Roman" w:cs="Times New Roman"/>
          <w:bCs/>
          <w:noProof/>
          <w:color w:val="000000" w:themeColor="text1"/>
          <w:sz w:val="28"/>
          <w:szCs w:val="28"/>
          <w:lang w:val="kk-KZ"/>
        </w:rPr>
        <w:t xml:space="preserve">.4 </w:t>
      </w:r>
      <w:r w:rsidR="0010022A" w:rsidRPr="0010022A">
        <w:rPr>
          <w:rStyle w:val="21"/>
          <w:b w:val="0"/>
          <w:sz w:val="28"/>
          <w:szCs w:val="28"/>
          <w:lang w:val="ky-KG" w:eastAsia="kk-KZ"/>
        </w:rPr>
        <w:t>Геоэкономика</w:t>
      </w:r>
      <w:r w:rsidR="007C0460">
        <w:rPr>
          <w:rStyle w:val="21"/>
          <w:b w:val="0"/>
          <w:sz w:val="28"/>
          <w:szCs w:val="28"/>
          <w:lang w:val="ky-KG" w:eastAsia="kk-KZ"/>
        </w:rPr>
        <w:t xml:space="preserve">                                                                                      </w:t>
      </w:r>
      <w:r w:rsidR="00546BBB">
        <w:rPr>
          <w:rStyle w:val="21"/>
          <w:b w:val="0"/>
          <w:sz w:val="28"/>
          <w:szCs w:val="28"/>
          <w:lang w:val="ky-KG" w:eastAsia="kk-KZ"/>
        </w:rPr>
        <w:t xml:space="preserve">                               </w:t>
      </w:r>
      <w:r w:rsidR="007C0460">
        <w:rPr>
          <w:rStyle w:val="21"/>
          <w:b w:val="0"/>
          <w:sz w:val="28"/>
          <w:szCs w:val="28"/>
          <w:lang w:val="ky-KG" w:eastAsia="kk-KZ"/>
        </w:rPr>
        <w:t>23</w:t>
      </w:r>
    </w:p>
    <w:p w:rsidR="0010022A" w:rsidRDefault="001F73E2"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Cs/>
          <w:noProof/>
          <w:color w:val="000000" w:themeColor="text1"/>
          <w:sz w:val="28"/>
          <w:szCs w:val="28"/>
          <w:lang w:val="kk-KZ"/>
        </w:rPr>
        <w:t>1</w:t>
      </w:r>
      <w:r w:rsidR="0010022A">
        <w:rPr>
          <w:rFonts w:ascii="Times New Roman" w:eastAsia="Times New Roman" w:hAnsi="Times New Roman" w:cs="Times New Roman"/>
          <w:bCs/>
          <w:noProof/>
          <w:color w:val="000000" w:themeColor="text1"/>
          <w:sz w:val="28"/>
          <w:szCs w:val="28"/>
          <w:lang w:val="kk-KZ"/>
        </w:rPr>
        <w:t xml:space="preserve">.5 </w:t>
      </w:r>
      <w:r w:rsidR="0010022A" w:rsidRPr="0010022A">
        <w:rPr>
          <w:rStyle w:val="21"/>
          <w:b w:val="0"/>
          <w:sz w:val="28"/>
          <w:szCs w:val="28"/>
          <w:lang w:val="kk-KZ" w:eastAsia="kk-KZ"/>
        </w:rPr>
        <w:t>Табиғатты тиімді пайдалану мәселелері</w:t>
      </w:r>
      <w:r w:rsidR="007C0460">
        <w:rPr>
          <w:rStyle w:val="21"/>
          <w:b w:val="0"/>
          <w:sz w:val="28"/>
          <w:szCs w:val="28"/>
          <w:lang w:val="kk-KZ" w:eastAsia="kk-KZ"/>
        </w:rPr>
        <w:t xml:space="preserve">                                       </w:t>
      </w:r>
      <w:r w:rsidR="00546BBB">
        <w:rPr>
          <w:rStyle w:val="21"/>
          <w:b w:val="0"/>
          <w:sz w:val="28"/>
          <w:szCs w:val="28"/>
          <w:lang w:val="kk-KZ" w:eastAsia="kk-KZ"/>
        </w:rPr>
        <w:t xml:space="preserve">                               </w:t>
      </w:r>
      <w:r w:rsidR="007C0460">
        <w:rPr>
          <w:rStyle w:val="21"/>
          <w:b w:val="0"/>
          <w:sz w:val="28"/>
          <w:szCs w:val="28"/>
          <w:lang w:val="kk-KZ" w:eastAsia="kk-KZ"/>
        </w:rPr>
        <w:t>25</w:t>
      </w:r>
    </w:p>
    <w:p w:rsidR="0010022A" w:rsidRPr="0010022A" w:rsidRDefault="001F73E2" w:rsidP="000853EF">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right="-1"/>
        <w:jc w:val="both"/>
        <w:rPr>
          <w:rFonts w:ascii="Times New Roman" w:hAnsi="Times New Roman" w:cs="Times New Roman"/>
          <w:sz w:val="28"/>
          <w:szCs w:val="28"/>
          <w:lang w:val="kk-KZ"/>
        </w:rPr>
      </w:pPr>
      <w:r>
        <w:rPr>
          <w:rFonts w:ascii="Times New Roman" w:eastAsia="Times New Roman" w:hAnsi="Times New Roman" w:cs="Times New Roman"/>
          <w:bCs/>
          <w:noProof/>
          <w:color w:val="000000" w:themeColor="text1"/>
          <w:sz w:val="28"/>
          <w:szCs w:val="28"/>
          <w:lang w:val="kk-KZ"/>
        </w:rPr>
        <w:t>2</w:t>
      </w:r>
      <w:r w:rsidR="0010022A" w:rsidRPr="0010022A">
        <w:rPr>
          <w:rFonts w:ascii="Times New Roman" w:hAnsi="Times New Roman" w:cs="Times New Roman"/>
          <w:sz w:val="28"/>
          <w:szCs w:val="28"/>
          <w:lang w:val="kk-KZ"/>
        </w:rPr>
        <w:t>Кейске тапсырма</w:t>
      </w:r>
      <w:r w:rsidR="007C0460">
        <w:rPr>
          <w:rFonts w:ascii="Times New Roman" w:hAnsi="Times New Roman" w:cs="Times New Roman"/>
          <w:sz w:val="28"/>
          <w:szCs w:val="28"/>
          <w:lang w:val="kk-KZ"/>
        </w:rPr>
        <w:t xml:space="preserve">                                                                                          </w:t>
      </w:r>
      <w:r w:rsidR="00546BBB">
        <w:rPr>
          <w:rFonts w:ascii="Times New Roman" w:hAnsi="Times New Roman" w:cs="Times New Roman"/>
          <w:sz w:val="28"/>
          <w:szCs w:val="28"/>
          <w:lang w:val="kk-KZ"/>
        </w:rPr>
        <w:t xml:space="preserve"> </w:t>
      </w:r>
      <w:r w:rsidR="007C0460">
        <w:rPr>
          <w:rFonts w:ascii="Times New Roman" w:hAnsi="Times New Roman" w:cs="Times New Roman"/>
          <w:sz w:val="28"/>
          <w:szCs w:val="28"/>
          <w:lang w:val="kk-KZ"/>
        </w:rPr>
        <w:t xml:space="preserve">       29</w:t>
      </w:r>
    </w:p>
    <w:p w:rsidR="00B174F6" w:rsidRPr="0010022A" w:rsidRDefault="001F73E2" w:rsidP="000853EF">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right="-1"/>
        <w:jc w:val="both"/>
        <w:rPr>
          <w:rFonts w:ascii="Times New Roman" w:hAnsi="Times New Roman" w:cs="Times New Roman"/>
          <w:sz w:val="28"/>
          <w:szCs w:val="28"/>
          <w:lang w:val="kk-KZ"/>
        </w:rPr>
      </w:pPr>
      <w:r>
        <w:rPr>
          <w:rFonts w:ascii="Times New Roman" w:eastAsia="Times New Roman" w:hAnsi="Times New Roman" w:cs="Times New Roman"/>
          <w:bCs/>
          <w:noProof/>
          <w:color w:val="000000" w:themeColor="text1"/>
          <w:sz w:val="28"/>
          <w:szCs w:val="28"/>
          <w:lang w:val="kk-KZ"/>
        </w:rPr>
        <w:t>3</w:t>
      </w:r>
      <w:r w:rsidR="007C0460">
        <w:rPr>
          <w:rFonts w:ascii="Times New Roman" w:eastAsia="Times New Roman" w:hAnsi="Times New Roman" w:cs="Times New Roman"/>
          <w:bCs/>
          <w:noProof/>
          <w:color w:val="000000" w:themeColor="text1"/>
          <w:sz w:val="28"/>
          <w:szCs w:val="28"/>
          <w:lang w:val="kk-KZ"/>
        </w:rPr>
        <w:t xml:space="preserve">Ребус                                                                                                                 </w:t>
      </w:r>
      <w:r w:rsidR="00546BBB">
        <w:rPr>
          <w:rFonts w:ascii="Times New Roman" w:eastAsia="Times New Roman" w:hAnsi="Times New Roman" w:cs="Times New Roman"/>
          <w:bCs/>
          <w:noProof/>
          <w:color w:val="000000" w:themeColor="text1"/>
          <w:sz w:val="28"/>
          <w:szCs w:val="28"/>
          <w:lang w:val="kk-KZ"/>
        </w:rPr>
        <w:t xml:space="preserve"> </w:t>
      </w:r>
      <w:r w:rsidR="007C0460">
        <w:rPr>
          <w:rFonts w:ascii="Times New Roman" w:eastAsia="Times New Roman" w:hAnsi="Times New Roman" w:cs="Times New Roman"/>
          <w:bCs/>
          <w:noProof/>
          <w:color w:val="000000" w:themeColor="text1"/>
          <w:sz w:val="28"/>
          <w:szCs w:val="28"/>
          <w:lang w:val="kk-KZ"/>
        </w:rPr>
        <w:t xml:space="preserve">   32</w:t>
      </w:r>
    </w:p>
    <w:p w:rsidR="00195F0A" w:rsidRPr="0010022A" w:rsidRDefault="001F73E2"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Cs/>
          <w:noProof/>
          <w:color w:val="000000" w:themeColor="text1"/>
          <w:sz w:val="28"/>
          <w:szCs w:val="28"/>
          <w:lang w:val="kk-KZ"/>
        </w:rPr>
        <w:t>4</w:t>
      </w:r>
      <w:r w:rsidR="00573D22" w:rsidRPr="0010022A">
        <w:rPr>
          <w:rFonts w:ascii="Times New Roman" w:eastAsia="Times New Roman" w:hAnsi="Times New Roman" w:cs="Times New Roman"/>
          <w:bCs/>
          <w:noProof/>
          <w:color w:val="000000" w:themeColor="text1"/>
          <w:sz w:val="28"/>
          <w:szCs w:val="28"/>
          <w:lang w:val="kk-KZ"/>
        </w:rPr>
        <w:t xml:space="preserve">Тест тапсырмалары </w:t>
      </w:r>
      <w:r w:rsidR="00D45500">
        <w:rPr>
          <w:rFonts w:ascii="Times New Roman" w:eastAsia="Times New Roman" w:hAnsi="Times New Roman" w:cs="Times New Roman"/>
          <w:bCs/>
          <w:noProof/>
          <w:color w:val="000000" w:themeColor="text1"/>
          <w:sz w:val="28"/>
          <w:szCs w:val="28"/>
          <w:lang w:val="kk-KZ"/>
        </w:rPr>
        <w:t xml:space="preserve">                              </w:t>
      </w:r>
      <w:r w:rsidR="00546BBB">
        <w:rPr>
          <w:rFonts w:ascii="Times New Roman" w:eastAsia="Times New Roman" w:hAnsi="Times New Roman" w:cs="Times New Roman"/>
          <w:bCs/>
          <w:noProof/>
          <w:color w:val="000000" w:themeColor="text1"/>
          <w:sz w:val="28"/>
          <w:szCs w:val="28"/>
          <w:lang w:val="kk-KZ"/>
        </w:rPr>
        <w:t xml:space="preserve">                                                              </w:t>
      </w:r>
      <w:r w:rsidR="00D45500">
        <w:rPr>
          <w:rFonts w:ascii="Times New Roman" w:eastAsia="Times New Roman" w:hAnsi="Times New Roman" w:cs="Times New Roman"/>
          <w:bCs/>
          <w:noProof/>
          <w:color w:val="000000" w:themeColor="text1"/>
          <w:sz w:val="28"/>
          <w:szCs w:val="28"/>
          <w:lang w:val="kk-KZ"/>
        </w:rPr>
        <w:t>33</w:t>
      </w:r>
    </w:p>
    <w:p w:rsidR="008A38FA" w:rsidRPr="0010022A" w:rsidRDefault="008A38FA"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sidRPr="0010022A">
        <w:rPr>
          <w:rFonts w:ascii="Times New Roman" w:eastAsia="Times New Roman" w:hAnsi="Times New Roman" w:cs="Times New Roman"/>
          <w:bCs/>
          <w:noProof/>
          <w:color w:val="000000" w:themeColor="text1"/>
          <w:sz w:val="28"/>
          <w:szCs w:val="28"/>
          <w:lang w:val="kk-KZ"/>
        </w:rPr>
        <w:t>Қорытынды</w:t>
      </w:r>
      <w:r w:rsidR="00D45500">
        <w:rPr>
          <w:rFonts w:ascii="Times New Roman" w:eastAsia="Times New Roman" w:hAnsi="Times New Roman" w:cs="Times New Roman"/>
          <w:bCs/>
          <w:noProof/>
          <w:color w:val="000000" w:themeColor="text1"/>
          <w:sz w:val="28"/>
          <w:szCs w:val="28"/>
          <w:lang w:val="kk-KZ"/>
        </w:rPr>
        <w:t xml:space="preserve">                              </w:t>
      </w:r>
      <w:r w:rsidR="00546BBB">
        <w:rPr>
          <w:rFonts w:ascii="Times New Roman" w:eastAsia="Times New Roman" w:hAnsi="Times New Roman" w:cs="Times New Roman"/>
          <w:bCs/>
          <w:noProof/>
          <w:color w:val="000000" w:themeColor="text1"/>
          <w:sz w:val="28"/>
          <w:szCs w:val="28"/>
          <w:lang w:val="kk-KZ"/>
        </w:rPr>
        <w:t xml:space="preserve">                                                                              </w:t>
      </w:r>
      <w:r w:rsidR="00D45500">
        <w:rPr>
          <w:rFonts w:ascii="Times New Roman" w:eastAsia="Times New Roman" w:hAnsi="Times New Roman" w:cs="Times New Roman"/>
          <w:bCs/>
          <w:noProof/>
          <w:color w:val="000000" w:themeColor="text1"/>
          <w:sz w:val="28"/>
          <w:szCs w:val="28"/>
          <w:lang w:val="kk-KZ"/>
        </w:rPr>
        <w:t>38</w:t>
      </w:r>
    </w:p>
    <w:p w:rsidR="008A38FA" w:rsidRPr="0010022A" w:rsidRDefault="008A38FA" w:rsidP="000853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autoSpaceDE w:val="0"/>
        <w:autoSpaceDN w:val="0"/>
        <w:adjustRightInd w:val="0"/>
        <w:spacing w:after="0"/>
        <w:ind w:right="-1"/>
        <w:jc w:val="both"/>
        <w:rPr>
          <w:rFonts w:ascii="Times New Roman" w:eastAsia="Times New Roman" w:hAnsi="Times New Roman" w:cs="Times New Roman"/>
          <w:bCs/>
          <w:noProof/>
          <w:color w:val="000000" w:themeColor="text1"/>
          <w:sz w:val="28"/>
          <w:szCs w:val="28"/>
          <w:lang w:val="kk-KZ"/>
        </w:rPr>
      </w:pPr>
      <w:r w:rsidRPr="0010022A">
        <w:rPr>
          <w:rFonts w:ascii="Times New Roman" w:eastAsia="Times New Roman" w:hAnsi="Times New Roman" w:cs="Times New Roman"/>
          <w:bCs/>
          <w:noProof/>
          <w:color w:val="000000" w:themeColor="text1"/>
          <w:sz w:val="28"/>
          <w:szCs w:val="28"/>
          <w:lang w:val="kk-KZ"/>
        </w:rPr>
        <w:t>Пайдаланған әдебиеттер</w:t>
      </w:r>
      <w:r w:rsidR="00D45500">
        <w:rPr>
          <w:rFonts w:ascii="Times New Roman" w:eastAsia="Times New Roman" w:hAnsi="Times New Roman" w:cs="Times New Roman"/>
          <w:bCs/>
          <w:noProof/>
          <w:color w:val="000000" w:themeColor="text1"/>
          <w:sz w:val="28"/>
          <w:szCs w:val="28"/>
          <w:lang w:val="kk-KZ"/>
        </w:rPr>
        <w:t xml:space="preserve">                             </w:t>
      </w:r>
      <w:r w:rsidR="00546BBB">
        <w:rPr>
          <w:rFonts w:ascii="Times New Roman" w:eastAsia="Times New Roman" w:hAnsi="Times New Roman" w:cs="Times New Roman"/>
          <w:bCs/>
          <w:noProof/>
          <w:color w:val="000000" w:themeColor="text1"/>
          <w:sz w:val="28"/>
          <w:szCs w:val="28"/>
          <w:lang w:val="kk-KZ"/>
        </w:rPr>
        <w:t xml:space="preserve">                                                          </w:t>
      </w:r>
      <w:r w:rsidR="00D45500">
        <w:rPr>
          <w:rFonts w:ascii="Times New Roman" w:eastAsia="Times New Roman" w:hAnsi="Times New Roman" w:cs="Times New Roman"/>
          <w:bCs/>
          <w:noProof/>
          <w:color w:val="000000" w:themeColor="text1"/>
          <w:sz w:val="28"/>
          <w:szCs w:val="28"/>
          <w:lang w:val="kk-KZ"/>
        </w:rPr>
        <w:t>39</w:t>
      </w:r>
    </w:p>
    <w:p w:rsidR="00D06C91" w:rsidRDefault="00D06C91" w:rsidP="00D06C91">
      <w:pPr>
        <w:ind w:firstLine="709"/>
        <w:jc w:val="both"/>
        <w:rPr>
          <w:sz w:val="28"/>
          <w:szCs w:val="28"/>
          <w:lang w:val="kk-KZ"/>
        </w:rPr>
      </w:pPr>
    </w:p>
    <w:p w:rsidR="00C53372" w:rsidRPr="00195F0A" w:rsidRDefault="00C53372"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C53372" w:rsidRPr="00195F0A" w:rsidRDefault="00C53372"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C53372" w:rsidRPr="00195F0A" w:rsidRDefault="00C53372"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C53372" w:rsidRPr="00195F0A" w:rsidRDefault="00C53372"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C53372" w:rsidRPr="00195F0A" w:rsidRDefault="00C53372"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C53372" w:rsidRPr="00195F0A" w:rsidRDefault="00C53372"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Default="0010022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7C0460" w:rsidRDefault="007C0460"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00019A" w:rsidRDefault="0000019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00019A" w:rsidRDefault="0000019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r w:rsidRPr="00C53372">
        <w:rPr>
          <w:rFonts w:ascii="Times New Roman" w:hAnsi="Times New Roman" w:cs="Times New Roman"/>
          <w:b/>
          <w:color w:val="000000" w:themeColor="text1"/>
          <w:sz w:val="28"/>
          <w:szCs w:val="28"/>
          <w:lang w:val="kk-KZ"/>
        </w:rPr>
        <w:t>Кіріспе</w:t>
      </w: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hAnsi="Times New Roman" w:cs="Times New Roman"/>
          <w:b/>
          <w:color w:val="000000" w:themeColor="text1"/>
          <w:sz w:val="28"/>
          <w:szCs w:val="28"/>
          <w:lang w:val="kk-KZ"/>
        </w:rPr>
      </w:pPr>
    </w:p>
    <w:p w:rsidR="0010022A" w:rsidRPr="0010022A" w:rsidRDefault="0010022A" w:rsidP="0010022A">
      <w:pPr>
        <w:pStyle w:val="ab"/>
        <w:ind w:firstLine="480"/>
        <w:jc w:val="both"/>
        <w:rPr>
          <w:rStyle w:val="213pt"/>
          <w:b w:val="0"/>
          <w:bCs w:val="0"/>
          <w:sz w:val="28"/>
          <w:szCs w:val="28"/>
          <w:lang w:val="kk-KZ" w:eastAsia="kk-KZ"/>
        </w:rPr>
      </w:pPr>
      <w:r w:rsidRPr="0010022A">
        <w:rPr>
          <w:rStyle w:val="213pt"/>
          <w:b w:val="0"/>
          <w:sz w:val="28"/>
          <w:szCs w:val="28"/>
          <w:lang w:val="kk-KZ" w:eastAsia="kk-KZ"/>
        </w:rPr>
        <w:t>Экономикалық, әлеуметтік және саяси географияны оқытудың жаңа концептуалды жағдайларына сүйене отырып құрастырылған және магистранттарды экономикалық, әлеуметтік және саяси географияның теориялық негіздерімен таныстырады. Бағдарлама  экономикалық және әлеуметтік географиядағы кеңістіктік, жүйелі, экологиялық-экономикалық және мәселелі бағытталған ғылыми бағыттар негізінде жасалған. Бағдарламада сонымен бірге экономикалық, әлеуметтік және саяси географияның даму мәселелерінің жіктелуі қарастырылған.</w:t>
      </w:r>
    </w:p>
    <w:p w:rsidR="0010022A" w:rsidRPr="0010022A" w:rsidRDefault="0010022A" w:rsidP="0010022A">
      <w:pPr>
        <w:pStyle w:val="ab"/>
        <w:ind w:firstLine="480"/>
        <w:jc w:val="both"/>
        <w:rPr>
          <w:rStyle w:val="213pt"/>
          <w:b w:val="0"/>
          <w:bCs w:val="0"/>
          <w:sz w:val="28"/>
          <w:szCs w:val="28"/>
          <w:lang w:val="kk-KZ" w:eastAsia="kk-KZ"/>
        </w:rPr>
      </w:pPr>
      <w:r w:rsidRPr="0010022A">
        <w:rPr>
          <w:rStyle w:val="213pt"/>
          <w:b w:val="0"/>
          <w:sz w:val="28"/>
          <w:szCs w:val="28"/>
          <w:lang w:val="kk-KZ" w:eastAsia="kk-KZ"/>
        </w:rPr>
        <w:t>Бағдарламада экономикалық географияның өзекті мәселелері, әлеуметтік географияның өзекті мәселелері және саяси географияның өзекті мәселелері жеке қарастырылған.</w:t>
      </w:r>
    </w:p>
    <w:p w:rsidR="0010022A" w:rsidRPr="0010022A" w:rsidRDefault="0010022A" w:rsidP="0010022A">
      <w:pPr>
        <w:pStyle w:val="ab"/>
        <w:ind w:firstLine="480"/>
        <w:jc w:val="both"/>
        <w:rPr>
          <w:rStyle w:val="213pt"/>
          <w:b w:val="0"/>
          <w:bCs w:val="0"/>
          <w:sz w:val="28"/>
          <w:szCs w:val="28"/>
          <w:lang w:val="kk-KZ" w:eastAsia="kk-KZ"/>
        </w:rPr>
      </w:pPr>
      <w:r w:rsidRPr="0010022A">
        <w:rPr>
          <w:rStyle w:val="213pt"/>
          <w:b w:val="0"/>
          <w:sz w:val="28"/>
          <w:szCs w:val="28"/>
          <w:lang w:val="kk-KZ" w:eastAsia="kk-KZ"/>
        </w:rPr>
        <w:t>«Экономикалық, әлеуметтік және саяси географияның өзекті мәселелері» пәнінің мақсаты магистранттарда экономикалық, әлеуметтік және саяси географияның қазіргі ғаламдық, аймақтық және жергілікті мәселелері және оны шешу жолдарына байланысты терең де жан-жақты білім қалыптастыру.</w:t>
      </w:r>
    </w:p>
    <w:p w:rsidR="0010022A" w:rsidRPr="0010022A" w:rsidRDefault="0010022A" w:rsidP="0010022A">
      <w:pPr>
        <w:pStyle w:val="ab"/>
        <w:ind w:firstLine="482"/>
        <w:jc w:val="both"/>
        <w:rPr>
          <w:rFonts w:ascii="Times New Roman" w:eastAsia="Times New Roman" w:hAnsi="Times New Roman" w:cs="Times New Roman"/>
          <w:lang w:val="kk-KZ"/>
        </w:rPr>
      </w:pPr>
      <w:r w:rsidRPr="0010022A">
        <w:rPr>
          <w:rFonts w:ascii="Times New Roman" w:eastAsia="Times New Roman" w:hAnsi="Times New Roman" w:cs="Times New Roman"/>
          <w:iCs/>
          <w:lang w:val="kk-KZ"/>
        </w:rPr>
        <w:t xml:space="preserve">Экономикалық, әлеуметтік және саяси география – геокеңістікте табиғат жағдайы мен ресурстары, халық және шаруашылықтың өзара байланыста орналасуы мен таралуын (Жер шары бетінде және Дүние жүзі мұхиттары айдынында) шаруашылықтың табиғатқа әсері және табиғаттың қоғам өміріне әсерін зерттейтін ғылым. Қолданбалылық тұрғыдан қарағанда бұл ғылымға </w:t>
      </w:r>
      <w:r w:rsidRPr="0010022A">
        <w:rPr>
          <w:rFonts w:ascii="Times New Roman" w:eastAsia="Times New Roman" w:hAnsi="Times New Roman" w:cs="Times New Roman"/>
          <w:lang w:val="kk-KZ"/>
        </w:rPr>
        <w:t>мынандай</w:t>
      </w:r>
      <w:r w:rsidRPr="0010022A">
        <w:rPr>
          <w:rFonts w:ascii="Times New Roman" w:eastAsia="Times New Roman" w:hAnsi="Times New Roman" w:cs="Times New Roman"/>
          <w:iCs/>
          <w:lang w:val="kk-KZ"/>
        </w:rPr>
        <w:t xml:space="preserve"> анықтама беруге болады: Экономикалық, әлеуметтік және саяси география нақты географиялық кеңістікте экономикалық, әлеуметтік және саяси нысаналардың орналасуы мен аумақтық ұйымдастыру ерекшеліктерін зерттейтін ғылым.</w:t>
      </w:r>
    </w:p>
    <w:p w:rsidR="0010022A" w:rsidRPr="00727B06" w:rsidRDefault="0010022A" w:rsidP="0010022A">
      <w:pPr>
        <w:pStyle w:val="ab"/>
        <w:ind w:firstLine="482"/>
        <w:jc w:val="both"/>
        <w:rPr>
          <w:rFonts w:ascii="Times New Roman" w:eastAsia="Times New Roman" w:hAnsi="Times New Roman" w:cs="Times New Roman"/>
          <w:lang w:val="kk-KZ"/>
        </w:rPr>
      </w:pPr>
      <w:r w:rsidRPr="0010022A">
        <w:rPr>
          <w:rFonts w:ascii="Times New Roman" w:eastAsia="Times New Roman" w:hAnsi="Times New Roman" w:cs="Times New Roman"/>
          <w:lang w:val="kk-KZ"/>
        </w:rPr>
        <w:t xml:space="preserve">Шаруашылықтың дамуы мен орналасуы геокеңістіктің барлық көлемінде таралмаған, </w:t>
      </w:r>
      <w:r w:rsidRPr="0010022A">
        <w:rPr>
          <w:rFonts w:ascii="Times New Roman" w:eastAsia="Times New Roman" w:hAnsi="Times New Roman" w:cs="Times New Roman"/>
          <w:iCs/>
          <w:lang w:val="kk-KZ"/>
        </w:rPr>
        <w:t>сондықтан Экономикалық, әлеуметтік және саяси географияның зерттеу нысанасы антропосфера (экосфера), яғни, шаруашылық дамыған және орналасқан геокеңістік болып есептеледі.</w:t>
      </w: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C53372" w:rsidRDefault="00C53372"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r w:rsidRPr="00C53372">
        <w:rPr>
          <w:rFonts w:ascii="Times New Roman" w:eastAsia="Times New Roman" w:hAnsi="Times New Roman" w:cs="Times New Roman"/>
          <w:b/>
          <w:bCs/>
          <w:noProof/>
          <w:color w:val="000000" w:themeColor="text1"/>
          <w:sz w:val="28"/>
          <w:szCs w:val="28"/>
          <w:lang w:val="kk-KZ"/>
        </w:rPr>
        <w:lastRenderedPageBreak/>
        <w:t>Негізгі бөлім</w:t>
      </w:r>
    </w:p>
    <w:p w:rsidR="00283918" w:rsidRPr="00D50D36" w:rsidRDefault="00283918"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r w:rsidRPr="00C53372">
        <w:rPr>
          <w:rFonts w:ascii="Times New Roman" w:eastAsia="Times New Roman" w:hAnsi="Times New Roman" w:cs="Times New Roman"/>
          <w:b/>
          <w:bCs/>
          <w:noProof/>
          <w:color w:val="000000" w:themeColor="text1"/>
          <w:sz w:val="28"/>
          <w:szCs w:val="28"/>
          <w:lang w:val="kk-KZ"/>
        </w:rPr>
        <w:t>1</w:t>
      </w:r>
      <w:r w:rsidR="00375303">
        <w:rPr>
          <w:rFonts w:ascii="Times New Roman" w:eastAsia="Times New Roman" w:hAnsi="Times New Roman" w:cs="Times New Roman"/>
          <w:b/>
          <w:bCs/>
          <w:noProof/>
          <w:color w:val="000000" w:themeColor="text1"/>
          <w:sz w:val="28"/>
          <w:szCs w:val="28"/>
          <w:lang w:val="kk-KZ"/>
        </w:rPr>
        <w:t>.1</w:t>
      </w:r>
      <w:r w:rsidR="0010022A" w:rsidRPr="0010022A">
        <w:rPr>
          <w:rStyle w:val="213pt"/>
          <w:sz w:val="28"/>
          <w:szCs w:val="28"/>
          <w:lang w:val="ky-KG" w:eastAsia="kk-KZ"/>
        </w:rPr>
        <w:t>ЭКОНОМИКАЛЫҚ ГЕОГРАФИЯНЫҢ ӨЗЕКТІ МӘСЕЛЕЛЕРІ</w:t>
      </w: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hAnsi="Times New Roman" w:cs="Times New Roman"/>
          <w:color w:val="000000" w:themeColor="text1"/>
          <w:sz w:val="28"/>
          <w:szCs w:val="28"/>
          <w:lang w:val="kk-KZ"/>
        </w:rPr>
      </w:pPr>
    </w:p>
    <w:p w:rsidR="00573D22" w:rsidRPr="007C0460" w:rsidRDefault="00573D22" w:rsidP="00573D22">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573D22">
        <w:rPr>
          <w:rFonts w:ascii="Times New Roman" w:hAnsi="Times New Roman" w:cs="Times New Roman"/>
          <w:sz w:val="28"/>
          <w:szCs w:val="28"/>
          <w:lang w:val="kk-KZ"/>
        </w:rPr>
        <w:t xml:space="preserve">кономикалық география экономикалық қызметті олардың орналасуын, ұйымдастырылуы мен таралуын ескере отырып зерттеуге бағытталған. </w:t>
      </w:r>
      <w:r w:rsidRPr="007C0460">
        <w:rPr>
          <w:rFonts w:ascii="Times New Roman" w:hAnsi="Times New Roman" w:cs="Times New Roman"/>
          <w:sz w:val="28"/>
          <w:szCs w:val="28"/>
          <w:lang w:val="kk-KZ"/>
        </w:rPr>
        <w:t>Ол қоғамның ұйымдастырылуын өндіріс тұрғысынан талдайды және оның таралуын реттейтін заңдар мен принциптерді зерттеуді қамтиды. Бұл адам географиясынан алынған ең өзекті пәндердің бірі.</w:t>
      </w:r>
    </w:p>
    <w:p w:rsidR="00573D22" w:rsidRPr="007C0460" w:rsidRDefault="00573D22" w:rsidP="00573D22">
      <w:pPr>
        <w:spacing w:after="0" w:line="240" w:lineRule="auto"/>
        <w:ind w:firstLine="426"/>
        <w:jc w:val="both"/>
        <w:rPr>
          <w:rFonts w:ascii="Times New Roman" w:hAnsi="Times New Roman" w:cs="Times New Roman"/>
          <w:sz w:val="28"/>
          <w:szCs w:val="28"/>
          <w:lang w:val="kk-KZ"/>
        </w:rPr>
      </w:pPr>
      <w:r w:rsidRPr="007C0460">
        <w:rPr>
          <w:rFonts w:ascii="Times New Roman" w:hAnsi="Times New Roman" w:cs="Times New Roman"/>
          <w:sz w:val="28"/>
          <w:szCs w:val="28"/>
          <w:lang w:val="kk-KZ"/>
        </w:rPr>
        <w:t>Экономикалық география шеңберінде кез-келген экономикалық немесе өндірістік процесте жүзеге асырылатын іс-әрекеттерге байланысты әртүрлі зерттеу аспектілері бар. Мысалы, ауыл шаруашылығы географиясы, көлік географиясы және қызмет көрсету географиясы туралы айтуға болады.</w:t>
      </w:r>
    </w:p>
    <w:p w:rsidR="0028197A" w:rsidRPr="007C0460" w:rsidRDefault="00573D22" w:rsidP="00573D22">
      <w:pPr>
        <w:spacing w:after="0" w:line="240" w:lineRule="auto"/>
        <w:ind w:firstLine="426"/>
        <w:jc w:val="both"/>
        <w:rPr>
          <w:rFonts w:ascii="Times New Roman" w:hAnsi="Times New Roman" w:cs="Times New Roman"/>
          <w:sz w:val="28"/>
          <w:szCs w:val="28"/>
          <w:lang w:val="kk-KZ"/>
        </w:rPr>
      </w:pPr>
      <w:r w:rsidRPr="007C0460">
        <w:rPr>
          <w:rFonts w:ascii="Times New Roman" w:hAnsi="Times New Roman" w:cs="Times New Roman"/>
          <w:sz w:val="28"/>
          <w:szCs w:val="28"/>
          <w:lang w:val="kk-KZ"/>
        </w:rPr>
        <w:t>Бұл пәнді зерттеу қалалар сияқты шағын аудандардан бастап елдер немесе континенттер арасындағы қатынастарға дейін жергілікті және ғаламдық деңгейде жасалуы мүмкін. Экономикалық географияға мәдениет сияқты басқа аспектілер де әсер етуі мүмкін, өйткені бұл экономикалық қызметке әсер етуі мүмкін. Көптеген дамыған елдерде нарықтық преференциялар мәдениетпен анықталады.</w:t>
      </w:r>
    </w:p>
    <w:p w:rsidR="00573D22" w:rsidRPr="007C0460" w:rsidRDefault="00573D22" w:rsidP="00573D22">
      <w:pPr>
        <w:spacing w:after="0" w:line="240" w:lineRule="auto"/>
        <w:ind w:firstLine="426"/>
        <w:jc w:val="both"/>
        <w:rPr>
          <w:rFonts w:ascii="Times New Roman" w:hAnsi="Times New Roman" w:cs="Times New Roman"/>
          <w:sz w:val="28"/>
          <w:szCs w:val="28"/>
          <w:lang w:val="kk-KZ"/>
        </w:rPr>
      </w:pPr>
      <w:r w:rsidRPr="007C0460">
        <w:rPr>
          <w:rFonts w:ascii="Times New Roman" w:hAnsi="Times New Roman" w:cs="Times New Roman"/>
          <w:sz w:val="28"/>
          <w:szCs w:val="28"/>
          <w:lang w:val="kk-KZ"/>
        </w:rPr>
        <w:t>Экономикалық география аймақтың немесе елдің экономикалық қызметіне мән беріп, оның орналасқан жері мен табиғатын талдайды. Бұл кеңістікті бөлуді және ресурстарды пайдалану тұрғысынан көрінетін заңдылықтарды зерттеуді қамтиды. Мысал ретінде жерді пайдалануға болады.</w:t>
      </w:r>
    </w:p>
    <w:p w:rsidR="00573D22" w:rsidRPr="007C0460" w:rsidRDefault="00573D22" w:rsidP="00573D22">
      <w:pPr>
        <w:spacing w:after="0" w:line="240" w:lineRule="auto"/>
        <w:ind w:firstLine="426"/>
        <w:jc w:val="both"/>
        <w:rPr>
          <w:rFonts w:ascii="Times New Roman" w:hAnsi="Times New Roman" w:cs="Times New Roman"/>
          <w:sz w:val="28"/>
          <w:szCs w:val="28"/>
          <w:lang w:val="kk-KZ"/>
        </w:rPr>
      </w:pPr>
      <w:r w:rsidRPr="007C0460">
        <w:rPr>
          <w:rFonts w:ascii="Times New Roman" w:hAnsi="Times New Roman" w:cs="Times New Roman"/>
          <w:sz w:val="28"/>
          <w:szCs w:val="28"/>
          <w:lang w:val="kk-KZ"/>
        </w:rPr>
        <w:t>Басқа нәрселермен қатар, сұраныс пен ұсыныстың арақатынасы географияға деген көзқарас шеңберінде қызығушылық тудыратын мәліметтер болып табылады. Кеңістіктік деңгейде ол өндіріс аймақтарының сипаттамаларын табуға және тануға, олардың кеңістік-уақыт мағынасында тұтынушылармен байланысын көруге жауап береді.</w:t>
      </w:r>
    </w:p>
    <w:p w:rsidR="00223A97" w:rsidRPr="007C0460" w:rsidRDefault="00223A97" w:rsidP="00E317FD">
      <w:pPr>
        <w:spacing w:after="0" w:line="240" w:lineRule="auto"/>
        <w:ind w:firstLine="426"/>
        <w:jc w:val="both"/>
        <w:rPr>
          <w:rFonts w:ascii="Times New Roman" w:hAnsi="Times New Roman" w:cs="Times New Roman"/>
          <w:sz w:val="28"/>
          <w:szCs w:val="28"/>
          <w:lang w:val="kk-KZ"/>
        </w:rPr>
      </w:pPr>
    </w:p>
    <w:p w:rsidR="00223A97" w:rsidRDefault="00223A97" w:rsidP="00223A97">
      <w:pPr>
        <w:spacing w:after="0" w:line="240" w:lineRule="auto"/>
        <w:jc w:val="center"/>
        <w:rPr>
          <w:rFonts w:ascii="Times New Roman" w:hAnsi="Times New Roman" w:cs="Times New Roman"/>
          <w:sz w:val="28"/>
          <w:szCs w:val="28"/>
        </w:rPr>
      </w:pPr>
      <w:r>
        <w:rPr>
          <w:noProof/>
        </w:rPr>
        <w:drawing>
          <wp:inline distT="0" distB="0" distL="0" distR="0">
            <wp:extent cx="4709160" cy="2682240"/>
            <wp:effectExtent l="0" t="0" r="0" b="0"/>
            <wp:docPr id="1" name="Рисунок 1" descr="Дүние жүзінің саяси карта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Дүние жүзінің саяси картасы."/>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9160" cy="2682240"/>
                    </a:xfrm>
                    <a:prstGeom prst="rect">
                      <a:avLst/>
                    </a:prstGeom>
                    <a:noFill/>
                    <a:ln>
                      <a:noFill/>
                    </a:ln>
                  </pic:spPr>
                </pic:pic>
              </a:graphicData>
            </a:graphic>
          </wp:inline>
        </w:drawing>
      </w:r>
    </w:p>
    <w:p w:rsidR="00223A97" w:rsidRPr="00223A97" w:rsidRDefault="00223A97" w:rsidP="00223A97">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Сурет 1. Дүние жүзінің картасы</w:t>
      </w:r>
    </w:p>
    <w:p w:rsidR="00E317FD" w:rsidRPr="001C5A4F" w:rsidRDefault="00E317FD" w:rsidP="00E317FD">
      <w:pPr>
        <w:spacing w:after="0" w:line="240" w:lineRule="auto"/>
        <w:ind w:firstLine="426"/>
        <w:jc w:val="both"/>
        <w:rPr>
          <w:rFonts w:ascii="Times New Roman" w:hAnsi="Times New Roman" w:cs="Times New Roman"/>
          <w:sz w:val="28"/>
          <w:szCs w:val="28"/>
          <w:lang w:val="kk-KZ"/>
        </w:rPr>
      </w:pPr>
      <w:r w:rsidRPr="001C5A4F">
        <w:rPr>
          <w:rFonts w:ascii="Times New Roman" w:hAnsi="Times New Roman" w:cs="Times New Roman"/>
          <w:sz w:val="28"/>
          <w:szCs w:val="28"/>
          <w:lang w:val="kk-KZ"/>
        </w:rPr>
        <w:lastRenderedPageBreak/>
        <w:t>Бұл қатынастар ұлттық, халықаралық және жаһандық тұрғыдан нарық пен саудаға байланысты. Әр аймақ, мейлі қала, ел немесе аймақ болсын, белгілі бір экономикалық процестерге ие.</w:t>
      </w:r>
    </w:p>
    <w:p w:rsidR="00E317FD" w:rsidRPr="000C13F5" w:rsidRDefault="00E317FD" w:rsidP="00E317FD">
      <w:pPr>
        <w:spacing w:after="0" w:line="240" w:lineRule="auto"/>
        <w:ind w:firstLine="426"/>
        <w:jc w:val="both"/>
        <w:rPr>
          <w:rFonts w:ascii="Times New Roman" w:hAnsi="Times New Roman" w:cs="Times New Roman"/>
          <w:sz w:val="28"/>
          <w:szCs w:val="28"/>
          <w:lang w:val="kk-KZ"/>
        </w:rPr>
      </w:pPr>
      <w:r w:rsidRPr="000C13F5">
        <w:rPr>
          <w:rFonts w:ascii="Times New Roman" w:hAnsi="Times New Roman" w:cs="Times New Roman"/>
          <w:sz w:val="28"/>
          <w:szCs w:val="28"/>
          <w:lang w:val="kk-KZ"/>
        </w:rPr>
        <w:t>Экономикалық география туындаған жағдайға байланысты әр түрлі тәсілдерге ие. Ол салалардың орналасуы, қалалық аудандардың экономикасы, коммерциялық көлік, жаһандану, халықаралық сауда, тіпті қоршаған орта мен экономика арасындағы байланыс сияқты мақсаттарға баса назар аудара алады.</w:t>
      </w:r>
    </w:p>
    <w:p w:rsidR="00E317FD" w:rsidRPr="000C13F5" w:rsidRDefault="00E317FD" w:rsidP="00E317FD">
      <w:pPr>
        <w:spacing w:after="0" w:line="240" w:lineRule="auto"/>
        <w:ind w:firstLine="426"/>
        <w:jc w:val="both"/>
        <w:rPr>
          <w:rFonts w:ascii="Times New Roman" w:hAnsi="Times New Roman" w:cs="Times New Roman"/>
          <w:sz w:val="28"/>
          <w:szCs w:val="28"/>
          <w:lang w:val="kk-KZ"/>
        </w:rPr>
      </w:pPr>
      <w:r w:rsidRPr="000C13F5">
        <w:rPr>
          <w:rFonts w:ascii="Times New Roman" w:hAnsi="Times New Roman" w:cs="Times New Roman"/>
          <w:sz w:val="28"/>
          <w:szCs w:val="28"/>
          <w:lang w:val="kk-KZ"/>
        </w:rPr>
        <w:t>Осылайша экономикалық география кеңістік пен территория өлшемінде экономика аясында болатын барлық оқиғаларды зерттеуді қамтиды деп айтуға болады.</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Экономикалық географияның тәсілдері</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Экономикалық география субдисциплина ретінде құрылғаннан бастап, уақыт өте келе экономикада туындайтын өзгерістерге, сонымен қатар философия мен идеологияға көзқарастарға байланысты әртүрлі тәсілдерді дамытты. Бір жағынан зерттелетін аспектілер кеңейтіліп, талдау нүктелері көбейді.</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Дәстүрлі тәсіл</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Қоғамдардың әр түрлі экономикалық жүйелермен байланысын зерттеу. Онда экономикалық іс-әрекеттің құрылымы мен тәсілін анықтауға баса назар аударылады. Өндірістің әр түрлі түрлері ескеріледі, мысалы, ауылшаруашылық, тау-кен өндірісі немесе энергетика секторы. Кәсіпкерлік қызметті, тасымалдау және байланыс процестерін орналастырыңыз.</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Кеңістіктегі экономикалық тәсіл</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Ол тауарлар мен қызметтерге байланысты мәселелерді олардың таралуын, ағымы мен ұтқырлығын ескере отырып қарастырады. Өнеркәсіптер мен қызметтерді орналастырыңыз. Ол құрылым, орналасу, эволюция деңгейіндегі нарықтық механизмдерге назар аударады, сонымен қатар макроэкономиканы және оның кеңістіктегі құрылымын зерттейді.</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Жергілікті назар</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Ол дәстүрлі және экономикалық кеңістіктік тәсілдің көп бөлігін қамтиды, сонымен қатар қалалық аймақтарды дамыту және жоспарлау бойынша жұмыс істейді. Аумақтық және аймақтық талдау жасайды.</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Көмекші ғылымдар</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Тарихи экономикалық география</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Ол экономика тарихы мен дамуын зерттеу мен талдауға жауап береді. Ол тарихи деректерді негізгі ресурс ретінде қолдана отырып, эволюциялық процестерге, экономикалық қызмет орталықтарына және олардың қалай қозғалатындығына назар аударады.</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Өнеркәсіптік география</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 xml:space="preserve">Ол өндірістік географиялық немесе өндірістік өндіріспен байланысты екінші деңгейлі әрекеттерді кеңістіктік зерттеу үшін экономикалық географияның бөлімі ретінде белгілі. Ол салаларды және олардың географиялық ландшафтқа әсерін талдауға бағытталған. Өндірістік </w:t>
      </w:r>
      <w:r w:rsidRPr="009F4718">
        <w:rPr>
          <w:rFonts w:ascii="Times New Roman" w:hAnsi="Times New Roman" w:cs="Times New Roman"/>
          <w:sz w:val="28"/>
          <w:szCs w:val="28"/>
          <w:lang w:val="kk-KZ"/>
        </w:rPr>
        <w:lastRenderedPageBreak/>
        <w:t>ландшафттар орнатыңыз және олардың қоршаған ортамен және әлеуметтік топтармен байланысын түсіндіріңіз.</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Өндірісті орналастыру процесі үшін табиғи ресурстар, энергия көздері, көлік және байланыс маршруттары, өндірістік концентрациялар және осы өндіріс түрінің бағыттарын сипаттайтын басқа факторлар ескеріледі.</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Ауыл шаруашылығының географиясы</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Бұл суб-пән адам топтары мен ауыл шаруашылығы арасындағы байланысты түсінуге бағытталған. Ол алғашқы әрекеттің адамдардың бетінен жер бетін қалай өзгертетінін зерттеуге жауап береді. Ауыл шаруашылығында ландшафтпен өзара әрекеттесу заңдылықтары мен тәсілдерін мәдениетке, экономикалық құрылымға, саясатқа және қоғамдағы басқа факторларға байланысты өзгеріп отыратындығын да анықтауға болады.</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Көлік географиясы</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Бұл жұмылдырудың шығу, бару мақсаттарына байланысты мәселелерге назар аудара отырып, адамдарды, ақпаратты және жүктерді жұмылдыру мәселелерін зерттеуге бағытталған. Көлік географиялық кеңістіктегі тәртіпті бір-бірін толықтыратын қатынастарда түсінуге мүмкіндік беретін элементтердің бірі болып саналады.</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Инфрақұрылым, байланыс маршруттары және терминалдар сияқты көлікке қатысты элементтер құрлық кеңістігінде маңызды рөл атқарады. Көліктің география үшін маңыздылығының бір бөлігі, бұл адамдардың өзара әрекеттесуінің физикалық тіректерінің бірі болып табылады.</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Экономикалық географияға байланысты ұғымдар</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Аумақ</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Географияда саяси және әкімшілік жағынан адам тобы анықтаған кеңістік «территория» деп аталады. Халық пен оның үкіметін ұйымдастырудың осы формасына топырақ, жер қойнауы, ауа кеңістігі және сәйкес теңіз аймақтары сияқты аспектілер енеді.</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Аймақ</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Аймақты анықтау үшін келесі сипаттамалар ескеріледі: бұл әр түрлі компоненттер өзара байланысты болатын біртекті кеңістік, бұл оны басқа кеңістіктерден ажыратуға мүмкіндік береді.</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Өңірлерді зерттеуді зерттеу кезінде қанша бағыт таңдалғанына байланысты ұзартуға болады. Оларды зерттеудің басты ерекшелігіне қарай экономикалық, мәдени, табиғи, лингвистикалық және басқа аймақтарға бөлуге болады.</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Географиялық кеңістік</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Бұл өзінің құрылысы мен тәжірибесінде әлеуметтік тұрғыдан қабылданатын кеңістік. Ол оны құрайтын элементтер арасындағы қатынастар арқылы үнемі өзгеріп отырады. Географиялық кеңістіктің құрамына мыналар кіреді:</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 өсімдік, рельеф, фауна, климат және тағы басқаларымен байланысты табиғат</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lastRenderedPageBreak/>
        <w:t>- Халықтың таралуы және оның ұтқырлығы туралы айтатын әлеуметтік компоненттер</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 өмір салтын, дәстүрді белгілейтін және әлеуметтік топтардың мінез-құлқына араласатын мәдениет</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 коммерциялық кеңістіктер, ресурстар, қызметтер, теңдік немесе теңсіздік деңгейлері сияқты экономикалық факторлар</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 аумаққа және үкіметтік, ұлттық және халықаралық қатынастарға қатысты саясат.</w:t>
      </w:r>
    </w:p>
    <w:p w:rsidR="00E317FD" w:rsidRPr="009F4718" w:rsidRDefault="00E317FD" w:rsidP="00E317FD">
      <w:pPr>
        <w:spacing w:after="0" w:line="240" w:lineRule="auto"/>
        <w:ind w:firstLine="426"/>
        <w:jc w:val="both"/>
        <w:rPr>
          <w:rFonts w:ascii="Times New Roman" w:hAnsi="Times New Roman" w:cs="Times New Roman"/>
          <w:b/>
          <w:sz w:val="28"/>
          <w:szCs w:val="28"/>
          <w:lang w:val="kk-KZ"/>
        </w:rPr>
      </w:pPr>
      <w:r w:rsidRPr="009F4718">
        <w:rPr>
          <w:rFonts w:ascii="Times New Roman" w:hAnsi="Times New Roman" w:cs="Times New Roman"/>
          <w:b/>
          <w:sz w:val="28"/>
          <w:szCs w:val="28"/>
          <w:lang w:val="kk-KZ"/>
        </w:rPr>
        <w:t>Экономикалық қызмет</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География шеңберінде өнімдерді, тауарларды немесе қызметтерді өндіретін кез-келген процедура «экономикалық қызмет» деп аталады. Олар аумақ шеңберінде байлық жасауға мүмкіндік беретін іс-шаралар. Әдетте бұл іс-шаралар табиғи ресурстарды өндіру, өзгерту және кейіннен тауарлар немесе қызметтер түрінде бөлу арқылы жүзеге асырылады.</w:t>
      </w:r>
    </w:p>
    <w:p w:rsidR="00E317FD" w:rsidRPr="009F4718" w:rsidRDefault="00E317FD" w:rsidP="00E317FD">
      <w:pPr>
        <w:spacing w:after="0" w:line="240" w:lineRule="auto"/>
        <w:ind w:firstLine="426"/>
        <w:jc w:val="both"/>
        <w:rPr>
          <w:rFonts w:ascii="Times New Roman" w:hAnsi="Times New Roman" w:cs="Times New Roman"/>
          <w:sz w:val="28"/>
          <w:szCs w:val="28"/>
          <w:lang w:val="kk-KZ"/>
        </w:rPr>
      </w:pPr>
      <w:r w:rsidRPr="009F4718">
        <w:rPr>
          <w:rFonts w:ascii="Times New Roman" w:hAnsi="Times New Roman" w:cs="Times New Roman"/>
          <w:sz w:val="28"/>
          <w:szCs w:val="28"/>
          <w:lang w:val="kk-KZ"/>
        </w:rPr>
        <w:t>Барлық экономикалық іс-әрекеттер өндіріс тұтынуға тәуелді болатын қатынастарды сақтайды, сондықтан нарықтық мінез-құлық осыларды зерттеу барысында өзекті болып табылады. Демек, зерттеуге өндіріс, тарату және тұтыну деп аталатын үш фазаны қосу керек.</w:t>
      </w:r>
    </w:p>
    <w:p w:rsidR="00223A97" w:rsidRDefault="00223A97"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223A97" w:rsidRDefault="00223A97"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10022A" w:rsidRPr="00E317FD" w:rsidRDefault="0037530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r>
        <w:rPr>
          <w:rFonts w:ascii="Times New Roman" w:eastAsia="Times New Roman" w:hAnsi="Times New Roman" w:cs="Times New Roman"/>
          <w:b/>
          <w:bCs/>
          <w:noProof/>
          <w:color w:val="000000" w:themeColor="text1"/>
          <w:sz w:val="28"/>
          <w:szCs w:val="28"/>
          <w:lang w:val="kk-KZ"/>
        </w:rPr>
        <w:t>1</w:t>
      </w:r>
      <w:r w:rsidR="0010022A" w:rsidRPr="00E317FD">
        <w:rPr>
          <w:rFonts w:ascii="Times New Roman" w:eastAsia="Times New Roman" w:hAnsi="Times New Roman" w:cs="Times New Roman"/>
          <w:b/>
          <w:bCs/>
          <w:noProof/>
          <w:color w:val="000000" w:themeColor="text1"/>
          <w:sz w:val="28"/>
          <w:szCs w:val="28"/>
          <w:lang w:val="kk-KZ"/>
        </w:rPr>
        <w:t xml:space="preserve">.2 </w:t>
      </w:r>
      <w:r w:rsidR="0010022A" w:rsidRPr="00E317FD">
        <w:rPr>
          <w:rStyle w:val="21"/>
          <w:sz w:val="28"/>
          <w:szCs w:val="28"/>
          <w:lang w:val="ky-KG" w:eastAsia="kk-KZ"/>
        </w:rPr>
        <w:t>Аумақты кеңістіктік ұйымдастыру</w:t>
      </w:r>
    </w:p>
    <w:p w:rsidR="0010022A" w:rsidRPr="00E317FD" w:rsidRDefault="0010022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E317FD" w:rsidRDefault="0010022A" w:rsidP="00E317FD">
      <w:pPr>
        <w:pStyle w:val="ab"/>
        <w:ind w:firstLine="480"/>
        <w:jc w:val="both"/>
        <w:rPr>
          <w:rStyle w:val="213pt"/>
          <w:b w:val="0"/>
          <w:sz w:val="28"/>
          <w:szCs w:val="28"/>
          <w:lang w:val="kk-KZ" w:eastAsia="kk-KZ"/>
        </w:rPr>
      </w:pPr>
      <w:r w:rsidRPr="00E317FD">
        <w:rPr>
          <w:rStyle w:val="213pt"/>
          <w:b w:val="0"/>
          <w:sz w:val="28"/>
          <w:szCs w:val="28"/>
          <w:lang w:val="kk-KZ" w:eastAsia="kk-KZ"/>
        </w:rPr>
        <w:t>Аумақтық әлеуметтік-экономикалық жүйелерді кеңістіктік үлгілеу (И.Тюнен, А.Вебер, А.Леш, В.Кристаллердің жұмыстары) аумақты кеңістіктік ұйымдастырудың қазіргі жағдайы мен аумақтық дамуды ұйымдастыру, тұрғын халық пен өндіргіш күштерді орналастырудың формалары.</w:t>
      </w:r>
    </w:p>
    <w:p w:rsidR="0010022A" w:rsidRPr="0028197A" w:rsidRDefault="0010022A" w:rsidP="00E317FD">
      <w:pPr>
        <w:pStyle w:val="ab"/>
        <w:ind w:firstLine="480"/>
        <w:jc w:val="both"/>
        <w:rPr>
          <w:rFonts w:ascii="Times New Roman" w:hAnsi="Times New Roman" w:cs="Times New Roman"/>
          <w:lang w:val="kk-KZ"/>
        </w:rPr>
      </w:pPr>
      <w:r w:rsidRPr="0028197A">
        <w:rPr>
          <w:rFonts w:ascii="Times New Roman" w:hAnsi="Times New Roman" w:cs="Times New Roman"/>
          <w:lang w:val="kk-KZ"/>
        </w:rPr>
        <w:t>«Кеңістіктік жоспарлаудың» жалпы әлемдік үдерісі табиғатты тиімді және тұрақты пайдалану, экономиканың салалық құрылымының элементтерін, тұрғылықты жерлер торабын, аумақтарды инженерлік-көліктік және энергетикалық қамтамасыз етуді орналастыру және басқаруда нақты ұлттық масштабтарда құқықтық аймақты құруды ұйғарады. Мысалы, Ұлыбританияда, жаңа қалаларды салу және ауылдық жерлерді дамыту туралы заңдар жинағы бар аймақтық даму туралы Заң, Германия Федеративті Республикасы– кеңістікті ұйымдастыру туралы Заң қабылданған. Тіпті орталықсыздан дырылған АҚШ өзінде, қаланың инфрақұрылымын дамытуда, құлдыраған аймақтарды дамытуда жергілікті үкіметке федералды көмек туралы заң белсенді қызмет жасайды.</w:t>
      </w:r>
    </w:p>
    <w:p w:rsidR="00E317FD" w:rsidRDefault="0010022A" w:rsidP="00E317FD">
      <w:pPr>
        <w:pStyle w:val="ac"/>
        <w:ind w:firstLine="480"/>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Әлемдік тәжірибе көрсеткендей, мемлекеттік стратегиялық жоспарлау жүйесінде кеңістіктік жоспарлаудың ролі өте жоғары. Францияда, Италияда, Испанияда кеңістіктік жоспарлау ұлттық экономиканы жоспарлаудың құраушы бөлігі болып табылады. Ал Ұлыбритания, Швеция, Финляндия сияқты елдерде, физикалық (кеңістіктік) және экономикалық жоспарлаудың бірігуі орын алған жоқ. Бұл елдерде кеңістіктік жоспарлау, басты түрде, жекелеген аймақтардың мәселелеріне шоғырланған. АҚШ мен Канадада </w:t>
      </w:r>
      <w:r w:rsidRPr="0028197A">
        <w:rPr>
          <w:rFonts w:ascii="Times New Roman" w:hAnsi="Times New Roman" w:cs="Times New Roman"/>
          <w:sz w:val="28"/>
          <w:szCs w:val="28"/>
          <w:lang w:val="kk-KZ"/>
        </w:rPr>
        <w:lastRenderedPageBreak/>
        <w:t>жалпы мемлекеттік кеңістіктік жоспарлау жүйесі жоқ және аумақтарды ұйымдастыру сұрақтары әр түрлі бағыттағы бағдарламалар мен жоб</w:t>
      </w:r>
      <w:r w:rsidR="00E317FD">
        <w:rPr>
          <w:rFonts w:ascii="Times New Roman" w:hAnsi="Times New Roman" w:cs="Times New Roman"/>
          <w:sz w:val="28"/>
          <w:szCs w:val="28"/>
          <w:lang w:val="kk-KZ"/>
        </w:rPr>
        <w:t>алардың құрамында шешіледі.</w:t>
      </w:r>
    </w:p>
    <w:p w:rsidR="0010022A" w:rsidRPr="0028197A" w:rsidRDefault="0010022A" w:rsidP="00E317FD">
      <w:pPr>
        <w:pStyle w:val="ac"/>
        <w:ind w:firstLine="480"/>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Әлемдік тәжірибеде мемлекеттік және аймақтық деңгейде кеңістіктік дамуға қатысты әр түрлі құжаттар әзірленеді. Оларға келесілерді жатқызуға болады, мысалы Данияның урбанистикалық аймақтау тұжырымдамасы және таратып орналастырудың жалпы ұлттық даму жоспары; </w:t>
      </w:r>
    </w:p>
    <w:p w:rsidR="0010022A" w:rsidRPr="0028197A" w:rsidRDefault="0010022A" w:rsidP="00E317FD">
      <w:pPr>
        <w:pStyle w:val="ac"/>
        <w:ind w:firstLine="480"/>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Ирландияның 2020 жылға дейінгі Ұлттық кеңістіктік стратегиясы;</w:t>
      </w:r>
    </w:p>
    <w:p w:rsidR="0010022A" w:rsidRPr="0028197A" w:rsidRDefault="0010022A" w:rsidP="00E317FD">
      <w:pPr>
        <w:pStyle w:val="ac"/>
        <w:ind w:firstLine="480"/>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Нидерланданың аумақтарын ұйымдастыру бойынша ұлттық баяндама және т.б. Бұл құжаттарда жалпы елдің кеңістіктік дамуының негізгі стратегиялық бағыттары жазылады, ал бұл бағыттардың бөлшектік әзірленуі «бас жоспар», «құрылымдық жоспар және сызба» сияқты жоспарлаушы құжаттарда көрсетіледі. </w:t>
      </w:r>
    </w:p>
    <w:p w:rsidR="0010022A" w:rsidRPr="0028197A" w:rsidRDefault="0010022A" w:rsidP="00E317FD">
      <w:pPr>
        <w:pStyle w:val="ac"/>
        <w:ind w:firstLine="480"/>
        <w:jc w:val="both"/>
        <w:rPr>
          <w:rFonts w:ascii="Times New Roman" w:hAnsi="Times New Roman" w:cs="Times New Roman"/>
          <w:sz w:val="28"/>
          <w:szCs w:val="28"/>
          <w:lang w:val="kk-KZ"/>
        </w:rPr>
      </w:pPr>
      <w:r w:rsidRPr="0028197A">
        <w:rPr>
          <w:rFonts w:ascii="Times New Roman" w:hAnsi="Times New Roman" w:cs="Times New Roman"/>
          <w:b/>
          <w:sz w:val="28"/>
          <w:szCs w:val="28"/>
          <w:lang w:val="kk-KZ"/>
        </w:rPr>
        <w:t>Жекелеген елдердің тәжірибесі</w:t>
      </w:r>
      <w:r w:rsidRPr="0028197A">
        <w:rPr>
          <w:rFonts w:ascii="Times New Roman" w:hAnsi="Times New Roman" w:cs="Times New Roman"/>
          <w:sz w:val="28"/>
          <w:szCs w:val="28"/>
          <w:lang w:val="kk-KZ"/>
        </w:rPr>
        <w:t>. ЕО тұрақты даму қағидаларының аясында аумақтардың кеңістіктік дамуы және қала құрылысы бойынша жалпы еуропалық нұсқау әзірленген. Бірақ, бұл нұсқаулар барлық еуропа үшін Бас жоспар сипатында болмайды, ол жекелеген елдерде өзінің нақтылығын алатын, мақсаттар мен қағидаларды анықтайды. Көлік коридорын құру, табиғи демалу орындарын сақтау, төтенше жағдайлардан қорғау және басқа көптеген міндеттер әр елде тұрақты дамудың жалпы қағидасының аясында шешіледі.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ЕО кеңістіктік дамудың тұжырымдамасын құру қажеттілігі одақтың кеңеюі нәтижесінде кеңістіктік дамудағы қиындықтардан пайда болды. Еуропада кеңістіктік даму келесілер арқылы жүзеге асырылатын айта кеткен жөн: </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Еуропалық одақ бағыты бойынша кеңістіктік дамудың Еуропалық болашағының айналасында (ағылшынша. - ESDP);</w:t>
      </w:r>
    </w:p>
    <w:p w:rsidR="00E317FD"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Еуропа Кеңесінің бағыты бойынша Еуропалық өңірлік жоспарлаудың министрлер конференциясы айналасында (ағылшынша. - СЕМАТ) және еуропалық континенттің тұрақты кеңістіктік дамуының негі</w:t>
      </w:r>
      <w:r w:rsidR="00E317FD">
        <w:rPr>
          <w:rFonts w:ascii="Times New Roman" w:hAnsi="Times New Roman" w:cs="Times New Roman"/>
          <w:sz w:val="28"/>
          <w:szCs w:val="28"/>
          <w:lang w:val="kk-KZ"/>
        </w:rPr>
        <w:t>здік қағидаларының айналысында.</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«Еуропа континентінің тұрақты кеңістіктік дамуының негіздік қағидаларында» көрсетілген еуропаның кеңістіктік дамуын тұрақты жоспарлау саясатының қағидалары, келесілер болып табылады: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1. Аумақтық тұтастықты облыстардың теңгерімді әлеуметтік және экономикалық дамуы және бәсекеге қабілеттілікті жақсарту дамыту;</w:t>
      </w:r>
      <w:r w:rsidRPr="0028197A">
        <w:rPr>
          <w:rFonts w:ascii="Times New Roman" w:hAnsi="Times New Roman" w:cs="Times New Roman"/>
          <w:sz w:val="28"/>
          <w:szCs w:val="28"/>
          <w:lang w:val="kk-KZ"/>
        </w:rPr>
        <w:br/>
        <w:t xml:space="preserve">          2. Ары қарай урбандалу және қала мен ауыл арасындағы қатынасты әрі қарай жақсарту болашақтық даму;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3. Кеңістіктік қол жетерліктің тең жағдайларын ұсыну;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4.Ақпарат пен білімге қол жетерлікті жақсарту,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5.Қоршаған ортаға тигізетін зиянды қысқарту;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6.Табиғи ресурстарды және табиғи мұраны қорғау және дамыту;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7.Даму факторы болып табылатын мәдени мұраны көбейту;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lastRenderedPageBreak/>
        <w:t>8.Энергетиканы дамыту, оның ішінде қауіпсіздікті қамтамасыз ету мақсатында;</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9.Жоғары сапалы, тұрақты туризмді қолдау;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10. Табиғи апаттың әсерін шектеу.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Кеңістіктік даму саласындағы басқа құжат, 1999 жылы қабылданған «Кеңістіктік дамудың Еуропалық болашағы» (ESDP) болып табылады. Бұл құжаттың құқықтық күші жоқ және ол елдер болашақта қолдануға келісім берген келісілген ұсыныстардан тұрады. Еуропалық саясаттың үш түбегейлі мақсаты: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 Экономикалық және әлеуметтік келісу;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Табиғи ресурстарды және мәдени мұраны сақтау және басқару;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Еуропалық аумақтың теңгерімді бәсекеге қабілеттілігі.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«Кеңістіктік дамудың Еуропалық болашағының» құрамындағы концептуалды тәсілдемені, сәйкес құралы (оның ішінде, мемлекеттік бағдарламаларды және заңдық мәжбүрлеуді орындауды бақылайтын тетіктермен) және саяси еркіндігі бар ірі ұлттық мемлекет жемісті пайдалануы мүмкін. Еуропалық тәжірибе кеңістіктік даму бағдарламасын қаржыландыру, аймақтар мен аумақтардың әлеуметтік-экономикалық жағдайын бағалау қағидасын бекіту, сонымен қатар, барлық елдің тұрақты дамуына және бәсекеге қабілеттелілік мүддесінде оларды қолдау үшін ресурстар бөлу бағытында құралдарды дайындау жағынан пайдалы.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Жоғарыда айтылғандай, ЕО елдері өзінің тұжырымдамасын және кеңістіктік даму бағдарламасын әзірлеу барысында жоғарыда көрсетілген қағидалар мен ережелерді пайдаланады.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 Жекелеп айтқанда, Ирландияда 2002 жылы 2020 жылға дейінгі елдің Ұлттық кеңістіктік стратегиясы қабылданды. Бұл құжат Ирландияның аумақтық даму мәселесін шешетін құрал болып табылады. Мысалы, Дублин және оның төңірегіндегі өндірістік және коммерциялық қызметтің артық шоғырлану мәселесі. Астаналық өндірістік-коммерциялық кешенге елдің экономикалық қызметінің 50%-дан артығы келеді, үлкен Дублиннің аясында ел халқының 40%-ға жуық халық тұрады, 100 мыңнан астам адам күн сайын, алыс қала шетінен және көршілес аймақтардан жұмысқа келіп, 50-70 шақырым қашықтыққа маятникті көші-қон жасайды. (аудандарды қосуы).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Сондықтан, Ирландияның Ұлттық кеңістіктік стратегиясының негізгі мақсаты Үлкен Дублин аймағынан тыс жерлерде экономикалық күштерді шоғырландыруға ықпал ету және өңірлердің бәсекеге қабілеттілігін көтеру болып табылады. </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Ирландияның ұлттық кеңістіктік стратегиясының үш маңызды ережесі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өмір сүру сапасын көтеру; аймақтардың бәсекеге қабілеттілігі; экология болып табылады. Бұл стратегия ұлттық деңгейде аумақтық жоспарлау облысында ұзақ мерзімді саясатты, өндірістік күштерді орналастырудың негізгі бағыттарын және әр түрлі өңірлер арасындағы өзара байланысты анықтайды. Және де әр өңірдің әлеуетін ескере отырып, елдің аумақтық </w:t>
      </w:r>
      <w:r w:rsidRPr="0028197A">
        <w:rPr>
          <w:rFonts w:ascii="Times New Roman" w:hAnsi="Times New Roman" w:cs="Times New Roman"/>
          <w:sz w:val="28"/>
          <w:szCs w:val="28"/>
          <w:lang w:val="kk-KZ"/>
        </w:rPr>
        <w:lastRenderedPageBreak/>
        <w:t>дамуын прогресивті құрылымдық-қызметтік жаңартуды жүзеге асыру үшін жүйелік тәсілдеме пайдаланылады.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Жалпы алғанда, 2002-2020 жылдар кезеңіне Ирландияның Ұлттық аумақтық даму стратегиясы ғылыми-тәжірибелік қызығушылықты бірінші кезекте әдістемелік жағынан көрсетеді. Бұл стратегияның әдістемесінің негізін көп деңгейлі әлеуметтік-экономикалық тәсілдеме құрайды.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Стратегиямен анықталған балансталған аумақтық дамуға қол жеткізу тетігі, келесіден тұрады: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 қолданыстағы және жаңа қақпа мен </w:t>
      </w:r>
      <w:r w:rsidRPr="0028197A">
        <w:rPr>
          <w:rFonts w:ascii="Times New Roman" w:hAnsi="Times New Roman" w:cs="Times New Roman"/>
          <w:sz w:val="28"/>
          <w:szCs w:val="28"/>
          <w:u w:val="single"/>
          <w:lang w:val="kk-KZ"/>
        </w:rPr>
        <w:t>хаб-</w:t>
      </w:r>
      <w:r w:rsidRPr="0028197A">
        <w:rPr>
          <w:rFonts w:ascii="Times New Roman" w:hAnsi="Times New Roman" w:cs="Times New Roman"/>
          <w:sz w:val="28"/>
          <w:szCs w:val="28"/>
          <w:lang w:val="kk-KZ"/>
        </w:rPr>
        <w:t>қалалардың дамуы;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оңтайлы таратып орналастыру және жерді пайдалану;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қалалардың өсуін бақылау, оларды жоспарлаудың сапасын көтеру;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 инвестициялық саясат: </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болашақ инвестициялардың бағыттары мен сипаттары аумақтың қолында бар артықшылықтарға тәуелді болады. Бұндай артықшылықтарға халықаралық көлік түйінінің, инженерлік инфрақұрылымның, сәйкес институтционалдық құрылымның, білім беру және зерттеу орталықтарының, бизнес-қызмет ұсыну бойынша орталықтардың, мәдени және сауықтыру орталықтарының, жабдықталған тұрғын үй қорының бар болуы жатады;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елдің демографиялық әлеуетін анықтау: демографиялық трендтің индикаторларына негізделген «ағымдағы үрдістердің сценариі», Стратегияны жүзеге асырудың барлық ағымындағы жұмыс бастылық деңгейін көтеруге негізделген «экономикалық өсудің сценариі»;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көлік-коммуникациялық жүйенің, энергетикалық инфрақұрылымның озық дамуы;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ауыл аумақтарын дамыту бойынша кеңістіктік шаралар, оның құрамына, ауылдық жерлердегі баламалы жұмыс бастылық, аграрлық саланың әртараптануы, ауылдық тұрғылықты жерлердің жабдықталуын көтеру, сонымен қатар, ауыл халқын ұстап қалуға мүмкіндік беретін басқа да шаралар жатады.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Ирландияның аумақтық жоспарлау тәжірибесі Қазақстанға оның әдістемелік тәсілдемелерін Болжамдық сызбаны әзірлегенде пайдалану жағынан пайдалы болуы мүмкін. Бірақ, Қазақстан жағдайында бұл елдің тәжірибесін тікелей қолдану проблемалы мәселе, өйткені көптеген объективті сипаттар боынша өте үлкен айырмашылық бар. Біріншіден, Ирландия 70,3 мың ш.км. аумағы және 4 млн.адамнан асатын тұрғындары бар, кішкентай аралдық мемлекет. Екіншіден, Ирландияның экономикалық дамуы көптеген жылдар бойы Еуропалық Одақтың біршама қаржылық көмегімен қолданып отырды. Үшіншіден, Ирландияның гүлденуіне АҚШ-тағы көп миллионды ирландықтар диаспорасы көмектесті, олардың құрамына ғылымды көп қажет ететін өндірісті құруға және қаржылық инфрақұрылымды дамытуға белсенді қатысқан ғылыми және техникалық зиялылар, ірі бизнесмендер және қаржыгерлер кіреді. Сонымен қатар, Ирландияда экономиканы түбегейлі жаңартуға дейін, өндірісте жоғары </w:t>
      </w:r>
      <w:r w:rsidRPr="0028197A">
        <w:rPr>
          <w:rFonts w:ascii="Times New Roman" w:hAnsi="Times New Roman" w:cs="Times New Roman"/>
          <w:sz w:val="28"/>
          <w:szCs w:val="28"/>
          <w:lang w:val="kk-KZ"/>
        </w:rPr>
        <w:lastRenderedPageBreak/>
        <w:t>технологиялық салалар көп болды (химия, мұнай химиясы, машина жасау), ол ғылымды көп қажет ететін өнім өндіруге тез көшуге мүмкіндік берді.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Нидерландының кеңістіктік саясаты келесі құжаттарда көрсетіледі: аумақты ұйымдастыру бойынша баяндама, ел масштабында (ұлттық деңгей) таратып орналастырудың құрылымдық сызбасы және құрылымдық жоспары, өңірлік жоспарлар (аудандық деңгей), құрылымдық жоспарлар және жекелеген қауымның аумағын пайдалану жоспарлар (муниципалдық деңгей).</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Аумақты ұйымдастыру бойынша ұлттық баяндама – Нидерланды Тұрғын үй құрылысы, жоспарлау және қоршаған орта министрлігімен, біршама уақыт аралығында шығарылатын құжат, ол аумақты ұйымдастыру саласы бойынша жақын болашаққа ұлттық саясаттың маңызды аспектілерін және негізгі қағидаларын мазмұндайды.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Баяндама үш бөліктен тұрады: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кеңістіктік саясатты жоспарлаудың бөлімдерін көрсететін негізгі ереже;</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•аумақтардың урбандалу деңгейін және халықтың кеңістіктік жинақылығын сипаттайтын урбандалған аумақтардың дамуы бойынша баяндама;</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аграрлық аудандардың дамуының қазіргі таңдағы деңгейінің талдауы және ауыл шаруашылық жерлерді пайдалануды реттеу бойынша ұсыныстардан тұратын ауыл аумағын дамыту бойынша баяндама.</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Сонымен қатар, ұлттық деңгейде құрылымдық сызбалар; құрылымдық жоспарлар; көрсетілген саясатты жүзеге асыру бойынша жалпы мемлекеттік мағынадағы нақты шешімдер әзірленеді.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Құрылымдық сызба елдің ұзақ мерзімге даму үрдісін анықтайды және бір мезгілде бұл дамудың жақын болашаққа болжамдық нұсқаларын қарастырады. Бұл құжаттың құрамында, кеңістіктік саясаттың бір немесе бірнеше аспектілері бойынша графикалық және текстік материалдар бар. Графикалық бөлік, елдің аумағын ұйымдастырудың негізгі бағыттары және ұсынылатын қағидалары көрсетілген бір немесе бірнеше карталардан тұрады. Осылай, екі сызба әзірленген: біріншісі – урбандалғандар үшін, және екіншісі – ауылдық аумақтар үшін. Бұл сызбалар, мағынасы бойынша, жоғарыда айтылған баяндамалардың мазмұнын графикалық тілге аударады.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Құрылымдық жоспардың құрылымдық сызбадан басты айырмашылығы, әр түрлі функционалдық ішкі жүйелердің (өндірістік, таратып орналастыру, көліктік, демалу және т.б.) объектілерін кеңістіктік орналастыру аспектілеріне бас назар аударылатыны болып табылады. Бір уақытта ол, құрылымдық сызбада бекітілген, елдің барлық аумағын кешендік ұйымдастырудың концепциясында көрсетілген салалық кеңістіктік шешімдердің өзара байланысын қамтамасыз етуі тиіс.</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Құрылымдық сызбалар мен жоспарлар әр 5-16 жыл сайын жиі-жиі қайта қарастырылып отырады және осы уақыт қисынында болған, аумақтарды игеру сипатының өзгерісін көрсетеді.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2020 жылға дейін (кейбір болжамдар 2030 жылға дейінгі кезеңге берілген) Нидерланды аумағын ұйымдастырудың Ұлттық баяндамасының </w:t>
      </w:r>
      <w:r w:rsidRPr="0028197A">
        <w:rPr>
          <w:rFonts w:ascii="Times New Roman" w:hAnsi="Times New Roman" w:cs="Times New Roman"/>
          <w:sz w:val="28"/>
          <w:szCs w:val="28"/>
          <w:lang w:val="kk-KZ"/>
        </w:rPr>
        <w:lastRenderedPageBreak/>
        <w:t>мазмұнын қысқаша талқылау, бұл ел өзінің барлық экономика-географиялық жағдайының артықшылығын максималды деңгейде пайдалануға ұмтылатынын көрсетеді. Өзіндік әдістемелік тәсілдеме стратегияның атауында көрсетілген – creating space for development (даму үшін кеңістік құру). Голландия дәстүрлі түрде тоғандар мен ағыстар жүйесін құра отырып, теңіздегі жерлерді игеріп алды. Дамудың қазіргі заманғы кезеңінде бас назар теңіз, әуе, жер асты, ішкі акватория, теңізден жоғары әуе және ақпараттық кеңістігін игеруге аударылады.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Қазақстан үшін Голландияның аумақтық даму тәжірибесі көптеген маңызды әлеуметтік-экономикалық мәселелер бойынша қызығушылық туғызады. Бірінші кезекте, «Голландиялық ауру» деген атаумен кең түрде барлығына мәлім, ұлттық экономиканың біркелкі дамымауының жағымсыз әсерінің алдын алу жолын оқу өте маңызды болады.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«Голландиялық ауру» белгілерінің алдын алу үшін, табиғи газды экспорттаудан түсетін қаржылық ресурстарды пайдалану арқылы Голландия экономикасын кең әртараптандыру стратегиясы пайдаланылды. Бұл қолданыстағы технологиялы өндірістерді және жаңа жоғары технологиялы өндірістерді салуға мүмкіндік берді, оның ішінде, табиғи газды және газ конденсатын терең қайта өңдеу бойынша өндірісі де болды.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Қазіргі уақытта Голландияның экспортының құрылымында табиғи газ 10% жуық орын алады, ал пластмассадан жасалған өнімдерді қоса есептегендегі мұнай химия саласының соңғы өнімі 18% құрайды. Голландия тауар өндірушілері жоғары сапалы тамақ өнімдерін, жеңіл өнеркәсіп өнімдерін экспорттай отырып, әр түрлі нарықтарда жемісті бәсекелестік құруда, бірақ ғылымды көп қажет ететін өнім өндіру саласындағы бәсекелестік өте маңызды.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Сонымен қатар, Голландия мен Қазақстанның аумақтық дамуының өте үлкен объективті айырмашылығын айта кеткен жөн. Аумақ көлемі бойынша (41,2 мың ш.км) Голландия Ирландияның артында қалып қояды және Қазақстаннан 65 есе кіші. Көптеген табиғи-климаттық жағдай бойынша, сонымен қатар, геосаяси жағдайы бойынша Қазақстанның Голландиядан айырмашылығы көп. Мысалы, су ресурстарымен қамтамасыз етілуі бойынша диаметралдық айырмашылық көрінеді. Егер Голландия су артықшылығы бар ел болса, ал Қазақстанның жартысынан көп бөлігін су тапшылығы бар аридтік өңірлер құрайды. Басқа жағынан, Голландияда тек табиғи газдың үлкен қоры бар, ал Қазақстан энергия тасымалдаушылардың барлық түрлерінің үлкен қорына ие, оған уранның бірегей қорын, сонымен қатар, қара, түсті, құнды және сирек кездесетін жер металлдарының кен орындарының толық спекторын қосуға болады. Бұл контекстте голландиялық тәжірибе Қазақстанның қазіргі заманғы нақтылығына жан жақты бейімделуін ескере отырып қана пайдалануға болады.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Норвегияда аумақтық жоспарлаудың үш деңгейі бекітілген: ұлттық, өңірлік және жергілікті. Қоршаған орта министрлігі аумақтық жоспарлау сұрағы бойынша жауапты орган болып табылады. Ақ кітапта аумақтық </w:t>
      </w:r>
      <w:r w:rsidRPr="0028197A">
        <w:rPr>
          <w:rFonts w:ascii="Times New Roman" w:hAnsi="Times New Roman" w:cs="Times New Roman"/>
          <w:sz w:val="28"/>
          <w:szCs w:val="28"/>
          <w:lang w:val="kk-KZ"/>
        </w:rPr>
        <w:lastRenderedPageBreak/>
        <w:t>жоспарлаудың және жерді пайдалану саясатының негізгі қағидалары жазылған. Бірақта, орталықтың өңірлік саясатын анықтауда да, экономикалық қызметтің субъектілерінің шаруашылық қызметінің де басты деңгейі жергілікті деңгей болып табылады.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Норвегияның өңірлік саясатының басты тезисі – адамдар өздері туған жерде өмір сүру керек, яғни, адамға өзі туған жерде қалуға көмектесуге бағытталған қолдау бар.</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Өңірлік саясаттың бағыттары: экономикалық қызметті дамыту, жұмыс орнын қолдау және сақтау (жұмысбастылық), тұлғаға адрестік қолдау. Норвегияның өңірлік саясатында негізгі мақсат ретінде әлеуметтік мақсат көзделген – қалыптасқан таратып орналастыру құрылымын сақтау, елдегі өмір сүру жағдайын теңестіру. Негізгі күш қаражаттарды орталықтандырып бөлуге және өңірлерде мемлекеттік кәсіпорындар салуға емес, аудандық салықтық жеңілдіктерге және жергілікті бастаманы қаржылық қолдауға (Экономикалық және өңірлік даму қоры арқылы) жасалынады. Таза салалық қаражаттандыру тек ауыл шаруашылығында және балық өсіруде сақталған. Жалпы алғанда, өңірлік саясатта орталықсыздандыру қағидасына көп көше бастағандықты айта кету керек.</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Қазақстан үшін норвегиялық тәжірибенің келесі аспектілері қызығушылық туғызады: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өңірлік саясатты әлеуметтік мақсатқа бағдарлау, таратып орналастырудың қалыптасқан құрылымын, сонымен қатар Солтүстікті де, өз бетінше әлеуметтік-экономикалық құндылық ретінде тану;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аралас экономика жағдайында мемлекеттің өңірлер өміріне қатысуы, орталық және жергілікті билік органдарының өзара әрекет етуі;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өңір экономикасын көп каналды мемлекеттік қолдау жүйесі (субсидия, субвенция, жеңілдігі бар қарыз, салықтық жеңілдік және т.б.).</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Норвегияның өңірлік өзіндік ерекшелігінде Қазақстанмен ұқсас кейбір сипаттарының бар екенін айта кеткен жөн: халық санының аздығы және ұлттық нарықтың тарлығы, және осыған байланысты, өнеркәсіптің қатты әртараптандырылған салалық құрылымын құрудың мүмкін еместігі, сыртқы нарықтардан тәуелділік және экономиканың нақты салаларында тар экспорттық мамандану (мұнай, газ). Сондықтан, мұнай өнеркәсібін мемлекеттік реттеуді құрудың және экономиканы дамытудың инновациялық жолына көшірудің тиімді моделін құру бойынша Норвегияның тәжірибесі пайдалы болып табылады. Қазіргі заманғы норвегиялық экономиканың маңызды саласы мұнай газ өндіруші өнрекәсібі болғанына қарамастан, Норвегия «голландия ауруымен» ауырмайды, ал оның экономикасы жалпы алғанда инновациялық ретінде сыныпталады.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Мұнай саласында мемлекеттік реттеудің негізгі құраушысы заңнамалық база, әкімшілік лицензиялау, арнаулық салық салу жүйесі, қатаң экологиялық талап, сонымен қатар, тікелей мемлекеттік кәсіпкерлік болып табылады. Мұнай мен газды барлау және өндіру қатаң мемлекеттік бақылауда, ол екі жылда бір жүргізілетін конкурс арқылы лицензия берумен және барлық </w:t>
      </w:r>
      <w:r w:rsidRPr="0028197A">
        <w:rPr>
          <w:rFonts w:ascii="Times New Roman" w:hAnsi="Times New Roman" w:cs="Times New Roman"/>
          <w:sz w:val="28"/>
          <w:szCs w:val="28"/>
          <w:lang w:val="kk-KZ"/>
        </w:rPr>
        <w:lastRenderedPageBreak/>
        <w:t>лицензиялық әзірлеулерде мемлекеттің қатысуымен (Statoil компаниясы арқылы жүзеге асырылатын) қамтамасыз етіледі. Сонымен қатар, мемлекет, әр лицензияда қатысушылардың үлесін бөлуді бақылай отырып, құқықтардың бір қолда шоғырлануына мүмкіндік бермейді. Лицензиялардың орындалуы Мемлекеттік мұнай директоратымен бақыланады; ең қатаң экологиялық нормативтер қызмет етеді (тіпті СО2 салығы да бар).</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Бұл үлгі мемлекетке мұнай газ саласы өнеркәсібін бақылауды қамтамасыз етуге және сақтауға мүмкіндік берді. Ұзақ мерзімді болашақта қаржылық және әлеуметтік тұрақтандырушы ролін атқаратын «Мұнай қорының» қаражатын, Норвегия үкіметі, ел ішінде өнеркәсіпке немесе әлеуметтік бағдарламаларға инвестициялау үшін пайдаланған жоқ, өйткені ол, бірінішіден, болашақ ұрпаққа шығын ретінде жинақтарды «жоюға» әкелуі, екіншіден, жеке тұтынудың және еңбек ақының тез өсуіне әкелуі мүмкін еді, оның салдары экономиканың қызуы болуы мүмкін еді. Қор қаражаттарының 40 пайызы әр түрлі компаниялардың акцияларына және 60 пайызы 22 мемлекеттің облигацияларына салынған.</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Сонымен, қатаң қаржылық тәртіптің және әр түрлі экономика салаларының қарқынды дамуының арқасында елде «ресурстық қарғыс» және «голландия ауруы» болған жоқ.</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2005 жылы үкімет өз алдына, Норвегияны, қай салада артықшылықтары бар, сол салаларда әлемдегі ең инновациялық, динамикалық және ғылыми сыйымды экономиканың біріне айналдыру міндетін қойды. Бұндай саланың бірі – мұнай саласы. Ел 2020 жылға қарай мұнай және газ технологиясының алдыңғы қатарлы халықаралық орталығы болуға үміттенуде. Ол үшін ғылымды көп қажет ететін салаға шет ел инвестицияларын тарту және көмірсутегін барлау және өндіру саласындағы норвегиялық ноу-хаудың экспортын қамтамасыз ету жоспарлануда.</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Жоғары (бірақ тұрақты) салықпен қатар, қатаң экологиялық стандарттарды сақтау қажеттілігі жаңа технологияларды енгізуге ынта болып табылды. Сонымен қатар, бірнеше стандартты салықтардан басқа, корпорациялар 1991 жылдан бастап көміртегі қышқылын және күкірт қышқылын ауаға тастауға салық төлейді, ол қоршаған ортаны қорғау саласында инновацияны пайдалануға себеп болады. Жекелеп алып қарағанда, Sleipner кен орнында көміртегі қышқылы теңіз астынан 1 мың метр тереңдікке көміледі.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Норвегия өз алдына мұнай газ өнеркәсібінің ғылыми-техникалық әлеуетін құру міндетін қойған кезде, онда бұл үшін ешқандай негіз болған жоқ еді. Оған, шельфтердегі жобаларға ірі халықаралық корпорацияларды қатысуға шақыруға тура келді. Шынымен, үкімет лицензиялық келісімдерді, технологияларды шет ел компанияларынан норвегиялық компанияларға біртіндеп берілуін кепілдендіретіндей етіп жасаған.</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Өңірлік даму үшін ғылымды пайдалану бойынша норвегияның тәжірибесі де өте қызықты және өте ұлағатты, мысалы, 2005 жылы іске қосылған, Үлкен Ставангердің Бастамасы деп аталатын жеке және мемлекеттік саланың және </w:t>
      </w:r>
      <w:r w:rsidRPr="0028197A">
        <w:rPr>
          <w:rFonts w:ascii="Times New Roman" w:hAnsi="Times New Roman" w:cs="Times New Roman"/>
          <w:sz w:val="28"/>
          <w:szCs w:val="28"/>
          <w:lang w:val="kk-KZ"/>
        </w:rPr>
        <w:lastRenderedPageBreak/>
        <w:t>академиялық қауымдастықтың біріккен жобасы. Оның міндеті – өңірдің бәсекеге қабілеттілігін көтеру және инновацияларды ынталандыру. 2020 жылға қарай бұл аймақты, Норвегиядағы тамақ өнімдерін өндіру бойынша ең алдыңғы қатарлы орталыққа және Еуропаның энергетикалық астанасына айналдыру жоспарланып отыр.</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Тағы бір айта кететін жай, елдің мұнай газ саласының алдыңғы қатарлы ғылыми мекемелері Ставангерде орналасқан – Ставангер Университеті және Rogaland Research институты. Олар Норвегияның мұнай өнеркәсібінің туу кезеңінде құрылған және мұнай өнеркәсібінің технологиялық қажеттіліктеріне қызмет ету үшін білім мен машықты тез жинап алды. Өңірдің гүлденуіне, үкіметтің, бұл жерде Statoil және Норвегия мұнай директоратының басты кеңселерін орналастыру туралы шешімі де себепкер болды.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Сонымен қатар, әлемнің алдыңғы қатарлы сервистік компанияларының ең ғылымға бағытталғаны Schlumberger компаниясы Норвегияда сейсмика және пласттарды мониторингтеу бойынша күшті зерттеу әлуетін құрып, бұл қаланы Солтүстік теңіздегі өзінің штаб-пәтері етіп жасады.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Ел деңгейінде кеңістіктік даму саясатын жүзеге асырудың құралдары үш негізгі топтарға бөлінеді:</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әкімшілік-басқарушылық (мысалы, жалпы елдік мағынадағы ресурстық аумақ ретіндегі Канаданың солтүстік аумақтарына ерекше мәртебе беру және олардың әкімшілік-аумақтық құралдардың дәстүрлі торынан бөлініп шығуы);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халқы көп аудандарда жаңа кәсіпорындарды орналастыруды тоқтату құралдары (мысалы, Францияда Парижге және оның қала маңына қатысты);</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мемлекеттің экономикалық қызметін кеңістіктік бөлу (мысалы, Италияда, мемлекеттік саланың кәсіпорындарын орналастыру жолымен аймақтық еңбек нарығына әсер ету жүзеге асырылды, сонымен қатар, нақты аудандардағы жабдықтаушылардан мүмкін болатын мемлекеттік сатып алуларды іске асыру сызбасы жұмыс істеп келген);</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компанияларды қаржылық ынталандыру (жұмыс орындарын ашуына байланысты субсидиялар, инвестицияның нақты сомаларына дотациялар, несиелер, қаржылық жеңілдіктер, және т.б.);</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физикалық инфрақұрылым құру (көлік саласындағы концессия тетігін қоса, мысалы Скандинавия елдерінде пайдаланатын);</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дамуды ынталандыратын «жұмсақ» шаралар (жағымды бизнес-орта құру, ақпараттық тораптарды, кеңес беру қызметін, білімді, ғылыми зерттеулер мен техникалық әзірлеулерді қолдау).</w:t>
      </w:r>
    </w:p>
    <w:p w:rsidR="0010022A" w:rsidRPr="0028197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 xml:space="preserve">Өңірлік бағдарламаларды қаржыландыру үшін арнаулы қорларды құру кеңістіктік саясатты жүзеге асыру үшін ЕО елдерінде пайдаланатын құрал болып табылады. Мысалы, ЕО аясында Еуропалық өңірлік даму қоры (ERDF), Еуропалық әлеуметтік қор (ESF), Еуропалық ауыл шаруашылық қоры (EAGGF), Еуропалық балық аулау қоры (EIFG) қызмет жасайды. Бұл қорлар өңірлердің әлеуметтік-экономикалық дамуын ынталандыратын кез-келген инвестицияларды қаржыландырады: инфрақұрылымды жақсарту, </w:t>
      </w:r>
      <w:r w:rsidRPr="0028197A">
        <w:rPr>
          <w:rFonts w:ascii="Times New Roman" w:hAnsi="Times New Roman" w:cs="Times New Roman"/>
          <w:sz w:val="28"/>
          <w:szCs w:val="28"/>
          <w:lang w:val="kk-KZ"/>
        </w:rPr>
        <w:lastRenderedPageBreak/>
        <w:t>білім беру бағдарламалары, шағын және орта бизнес, туризм кәсіпорындарын қолдау. Бағдарламалардың басым көпшілігі ЕО Комиссиясымен бірігіп анықталатын болғанымен, шараларды және тәжірибелі жобаларды таңдау мүше елдердің және өңірлердің құзыреті болып табылады. Қорларды қаржыландыру, ұлттық үкіметтердің жекелеп қатысуымен, ЕО жалпы (ұлттық үстіндегі) бюджеттен жүзеге асырылады.</w:t>
      </w:r>
    </w:p>
    <w:p w:rsidR="0010022A" w:rsidRDefault="0010022A" w:rsidP="00E317FD">
      <w:pPr>
        <w:pStyle w:val="ac"/>
        <w:ind w:firstLine="426"/>
        <w:jc w:val="both"/>
        <w:rPr>
          <w:rFonts w:ascii="Times New Roman" w:hAnsi="Times New Roman" w:cs="Times New Roman"/>
          <w:sz w:val="28"/>
          <w:szCs w:val="28"/>
          <w:lang w:val="kk-KZ"/>
        </w:rPr>
      </w:pPr>
      <w:r w:rsidRPr="0028197A">
        <w:rPr>
          <w:rFonts w:ascii="Times New Roman" w:hAnsi="Times New Roman" w:cs="Times New Roman"/>
          <w:sz w:val="28"/>
          <w:szCs w:val="28"/>
          <w:lang w:val="kk-KZ"/>
        </w:rPr>
        <w:t>Шет ел тәжірибесін талдау аумақтық жоспарлаудың және қала құрылысы қызметін барлық деңгейде – ұлттық, аймақтық және жергілікті (муниципалдық) бақылауының қажеттілігі туралы қорытынды жасауға мүмкіндік береді. Сонымен қатар, оңтайлы кеңістіктік жоспарлаудың әмбебап әдістемесі және халықты таратып орналастырудың оңтайлы құрылымы немесе толығымен Қазақстан жағдайы үшін алуға болатын нақты бір елдің тәжірибесі жоқ екенін айта кеткен жөн. Әр елдің тәжірибесі өз алдына ерекше. Сондықтан, кеңістіктік жоспарлаудың жеткілікті бай әлемдік тәжірибесіне қарамастан, оны елдің және аймақтың ерекшеліктеріне қарай пайдалану керек.</w:t>
      </w:r>
    </w:p>
    <w:p w:rsidR="0028197A" w:rsidRDefault="0028197A" w:rsidP="0010022A">
      <w:pPr>
        <w:pStyle w:val="ac"/>
        <w:ind w:firstLine="708"/>
        <w:jc w:val="both"/>
        <w:rPr>
          <w:rFonts w:ascii="Times New Roman" w:hAnsi="Times New Roman" w:cs="Times New Roman"/>
          <w:sz w:val="28"/>
          <w:szCs w:val="28"/>
          <w:lang w:val="kk-KZ"/>
        </w:rPr>
      </w:pPr>
    </w:p>
    <w:p w:rsidR="00E317FD" w:rsidRDefault="00E317FD" w:rsidP="0010022A">
      <w:pPr>
        <w:pStyle w:val="ac"/>
        <w:ind w:firstLine="708"/>
        <w:jc w:val="both"/>
        <w:rPr>
          <w:rFonts w:ascii="Times New Roman" w:hAnsi="Times New Roman" w:cs="Times New Roman"/>
          <w:sz w:val="28"/>
          <w:szCs w:val="28"/>
          <w:lang w:val="kk-KZ"/>
        </w:rPr>
      </w:pPr>
    </w:p>
    <w:p w:rsidR="0028197A" w:rsidRPr="0028197A" w:rsidRDefault="00375303" w:rsidP="0028197A">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
          <w:bCs/>
          <w:noProof/>
          <w:color w:val="000000" w:themeColor="text1"/>
          <w:sz w:val="28"/>
          <w:szCs w:val="28"/>
          <w:lang w:val="kk-KZ"/>
        </w:rPr>
        <w:t>1</w:t>
      </w:r>
      <w:r w:rsidR="0028197A" w:rsidRPr="008F3F54">
        <w:rPr>
          <w:rFonts w:ascii="Times New Roman" w:eastAsia="Times New Roman" w:hAnsi="Times New Roman" w:cs="Times New Roman"/>
          <w:b/>
          <w:bCs/>
          <w:noProof/>
          <w:color w:val="000000" w:themeColor="text1"/>
          <w:sz w:val="28"/>
          <w:szCs w:val="28"/>
          <w:lang w:val="kk-KZ"/>
        </w:rPr>
        <w:t>.3</w:t>
      </w:r>
      <w:r w:rsidR="0028197A" w:rsidRPr="008F3F54">
        <w:rPr>
          <w:rStyle w:val="21"/>
          <w:sz w:val="28"/>
          <w:szCs w:val="28"/>
          <w:lang w:val="ky-KG" w:eastAsia="kk-KZ"/>
        </w:rPr>
        <w:t>Экономикалық</w:t>
      </w:r>
      <w:r w:rsidR="0028197A" w:rsidRPr="0028197A">
        <w:rPr>
          <w:rStyle w:val="21"/>
          <w:sz w:val="28"/>
          <w:szCs w:val="28"/>
          <w:lang w:val="ky-KG" w:eastAsia="kk-KZ"/>
        </w:rPr>
        <w:t xml:space="preserve">-географиялық </w:t>
      </w:r>
      <w:r w:rsidR="0028197A" w:rsidRPr="0028197A">
        <w:rPr>
          <w:rStyle w:val="213pt"/>
          <w:sz w:val="28"/>
          <w:szCs w:val="28"/>
          <w:lang w:val="ky-KG" w:eastAsia="kk-KZ"/>
        </w:rPr>
        <w:t>аудандастыру</w:t>
      </w:r>
    </w:p>
    <w:p w:rsidR="0028197A" w:rsidRPr="00727B06" w:rsidRDefault="0028197A" w:rsidP="0010022A">
      <w:pPr>
        <w:pStyle w:val="ac"/>
        <w:ind w:firstLine="708"/>
        <w:jc w:val="both"/>
        <w:rPr>
          <w:rFonts w:ascii="Times New Roman" w:hAnsi="Times New Roman" w:cs="Times New Roman"/>
          <w:sz w:val="28"/>
          <w:szCs w:val="28"/>
          <w:lang w:val="kk-KZ"/>
        </w:rPr>
      </w:pP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sz w:val="28"/>
          <w:szCs w:val="28"/>
          <w:lang w:val="kk-KZ"/>
        </w:rPr>
        <w:t>Экономикалық аудандастыру</w:t>
      </w:r>
      <w:r w:rsidRPr="0028197A">
        <w:rPr>
          <w:rFonts w:ascii="Times New Roman" w:eastAsia="Times New Roman" w:hAnsi="Times New Roman" w:cs="Times New Roman"/>
          <w:sz w:val="28"/>
          <w:szCs w:val="28"/>
          <w:lang w:val="kk-KZ"/>
        </w:rPr>
        <w:t>- елдің жеке бөліктерінің шаруашылығын жоспарлауда, олардың даму келешегін анықтауда маңызды орын алады.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sz w:val="28"/>
          <w:szCs w:val="28"/>
          <w:lang w:val="kk-KZ"/>
        </w:rPr>
        <w:t xml:space="preserve">Экономикалық аудандастыру дегеніміз - </w:t>
      </w:r>
      <w:r w:rsidRPr="0028197A">
        <w:rPr>
          <w:rFonts w:ascii="Times New Roman" w:eastAsia="Times New Roman" w:hAnsi="Times New Roman" w:cs="Times New Roman"/>
          <w:sz w:val="28"/>
          <w:szCs w:val="28"/>
          <w:lang w:val="kk-KZ"/>
        </w:rPr>
        <w:t>елді аумақтық еңбек бөлінісі ортақ, өзара байланысты экономикалық аудандарға топтастыру.</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sz w:val="28"/>
          <w:szCs w:val="28"/>
          <w:lang w:val="kk-KZ"/>
        </w:rPr>
        <w:t xml:space="preserve">Экономикалық аудан дегеніміз </w:t>
      </w:r>
      <w:r w:rsidRPr="0028197A">
        <w:rPr>
          <w:rFonts w:ascii="Times New Roman" w:eastAsia="Times New Roman" w:hAnsi="Times New Roman" w:cs="Times New Roman"/>
          <w:sz w:val="28"/>
          <w:szCs w:val="28"/>
          <w:lang w:val="kk-KZ"/>
        </w:rPr>
        <w:t>- аумақтық еңбек бөлінісі нәтижесінде қалыптасып, бір-бірінен шаруашылық мамандану және кешенді дамуы жөнінен айырмашылық жасайтын елдің бір бөлігі.</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sz w:val="28"/>
          <w:szCs w:val="28"/>
          <w:lang w:val="kk-KZ"/>
        </w:rPr>
        <w:t xml:space="preserve">Аумақтық еңбек бөлінісі </w:t>
      </w:r>
      <w:r w:rsidRPr="0028197A">
        <w:rPr>
          <w:rFonts w:ascii="Times New Roman" w:eastAsia="Times New Roman" w:hAnsi="Times New Roman" w:cs="Times New Roman"/>
          <w:sz w:val="28"/>
          <w:szCs w:val="28"/>
          <w:lang w:val="kk-KZ"/>
        </w:rPr>
        <w:t>- әрбір ауданның өзінде өндірілетін артық өнімдерін басқа аудандарға шығарып, олардан өзіне қажет өнімдерді алуы. Мысалы: Қазақстан басқа елдерге мұнай, көмір, қара және түсті металдар, астық, жүн, т.б. өнімдер шығарып, олардан машина, құрал-жабдық, газ және өнеркәсіп бұйымдарын алып отырады. Қазақстанның түрлі бөліктері арасында революцияға дейін-ақ, яғни ХІХ ғасырдың соңы мен ХХ ғасырдың басында шаруашылықтың аумақтық айырмашылықтары байқалды. Ол кезде бүкіл Қазақстанда көшпелі мал шаруашылығы, солтүстік далалық алапты дәнді дақылдар, оңтүстік суармалы және тәлімі егіншілік, бау-бақша, ал орталықта, батыс пен шығыста тау-кен өнеркәсібі дами бастады. Кеңес үкіметі жылдар -ында аумақтық еңбек бөлінісінін, көлік қатынасының дами түсіп, елдің жеке бөліктерінің шаруашылық түрлеріне мамандануы байқалды. Ел аумағында өндіргіш күштердің ұтымды орналастырылуы ішкі экономикалық-географи -калық айырмашылықтардың одан әрі дами түсуіне және республика ішіндегі экономикалық аудандардың пайда болуына әсер етті.</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lastRenderedPageBreak/>
        <w:t>Экономикалық аудандарды шаруашылықты аумақтық ұйымдастырудың нәтижесі ретінде қарау керек. Экономикалық аудандар шаруашылықтың кешенді дамуымен сипатталады.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Белгілі ғалым </w:t>
      </w:r>
      <w:r w:rsidRPr="0028197A">
        <w:rPr>
          <w:rFonts w:ascii="Times New Roman" w:eastAsia="Times New Roman" w:hAnsi="Times New Roman" w:cs="Times New Roman"/>
          <w:b/>
          <w:bCs/>
          <w:iCs/>
          <w:sz w:val="28"/>
          <w:szCs w:val="28"/>
          <w:lang w:val="kk-KZ"/>
        </w:rPr>
        <w:t xml:space="preserve">Н.Н.Баранский </w:t>
      </w:r>
      <w:r w:rsidRPr="0028197A">
        <w:rPr>
          <w:rFonts w:ascii="Times New Roman" w:eastAsia="Times New Roman" w:hAnsi="Times New Roman" w:cs="Times New Roman"/>
          <w:sz w:val="28"/>
          <w:szCs w:val="28"/>
          <w:lang w:val="kk-KZ"/>
        </w:rPr>
        <w:t>Қазақстан аумағын бес экономикалық ауданға бөлді. Аудандастыруда экономикалық аудандар шаруашылығының мамандануына, өндіріс кешендерінің құрылымына қарай топтастырылады. Бұл аудандар аумақтық-өндірістік кешендердің қалыптасуына мүмкіндік туғызады.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Экономикалық-географиялық белгілеріне қарай Қазақстан аумағы -</w:t>
      </w:r>
      <w:r w:rsidRPr="0028197A">
        <w:rPr>
          <w:rFonts w:ascii="Times New Roman" w:eastAsia="Times New Roman" w:hAnsi="Times New Roman" w:cs="Times New Roman"/>
          <w:b/>
          <w:bCs/>
          <w:iCs/>
          <w:sz w:val="28"/>
          <w:szCs w:val="28"/>
          <w:lang w:val="kk-KZ"/>
        </w:rPr>
        <w:t xml:space="preserve">Орталық Қазақстан, Шығыс Қазақстан, Батыс Қазақстан, Солтүстік Қазақстан, Оңтүстік Қазақстан </w:t>
      </w:r>
      <w:r w:rsidRPr="0028197A">
        <w:rPr>
          <w:rFonts w:ascii="Times New Roman" w:eastAsia="Times New Roman" w:hAnsi="Times New Roman" w:cs="Times New Roman"/>
          <w:sz w:val="28"/>
          <w:szCs w:val="28"/>
          <w:lang w:val="kk-KZ"/>
        </w:rPr>
        <w:t xml:space="preserve">аудандарына бөлінді. Әрбір экономикалық аудан бірнеше облыстарды біріктіріп, олардың аумағында шаруашылықтың үш тобы, яғни </w:t>
      </w:r>
      <w:r w:rsidRPr="0028197A">
        <w:rPr>
          <w:rFonts w:ascii="Times New Roman" w:eastAsia="Times New Roman" w:hAnsi="Times New Roman" w:cs="Times New Roman"/>
          <w:b/>
          <w:bCs/>
          <w:iCs/>
          <w:sz w:val="28"/>
          <w:szCs w:val="28"/>
          <w:lang w:val="kk-KZ"/>
        </w:rPr>
        <w:t xml:space="preserve">маманданған, қосалқы </w:t>
      </w:r>
      <w:r w:rsidRPr="0028197A">
        <w:rPr>
          <w:rFonts w:ascii="Times New Roman" w:eastAsia="Times New Roman" w:hAnsi="Times New Roman" w:cs="Times New Roman"/>
          <w:sz w:val="28"/>
          <w:szCs w:val="28"/>
          <w:lang w:val="kk-KZ"/>
        </w:rPr>
        <w:t xml:space="preserve">және </w:t>
      </w:r>
      <w:r w:rsidRPr="0028197A">
        <w:rPr>
          <w:rFonts w:ascii="Times New Roman" w:eastAsia="Times New Roman" w:hAnsi="Times New Roman" w:cs="Times New Roman"/>
          <w:b/>
          <w:iCs/>
          <w:sz w:val="28"/>
          <w:szCs w:val="28"/>
          <w:lang w:val="kk-KZ"/>
        </w:rPr>
        <w:t xml:space="preserve">қызмет </w:t>
      </w:r>
      <w:r w:rsidRPr="0028197A">
        <w:rPr>
          <w:rFonts w:ascii="Times New Roman" w:eastAsia="Times New Roman" w:hAnsi="Times New Roman" w:cs="Times New Roman"/>
          <w:b/>
          <w:sz w:val="28"/>
          <w:szCs w:val="28"/>
          <w:lang w:val="kk-KZ"/>
        </w:rPr>
        <w:t>көрсетуші</w:t>
      </w:r>
      <w:r w:rsidRPr="0028197A">
        <w:rPr>
          <w:rFonts w:ascii="Times New Roman" w:eastAsia="Times New Roman" w:hAnsi="Times New Roman" w:cs="Times New Roman"/>
          <w:sz w:val="28"/>
          <w:szCs w:val="28"/>
          <w:lang w:val="kk-KZ"/>
        </w:rPr>
        <w:t xml:space="preserve"> салалары қалыптасады.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iCs/>
          <w:sz w:val="28"/>
          <w:szCs w:val="28"/>
          <w:lang w:val="kk-KZ"/>
        </w:rPr>
        <w:t>Маманданған сала</w:t>
      </w:r>
      <w:r w:rsidRPr="0028197A">
        <w:rPr>
          <w:rFonts w:ascii="Times New Roman" w:eastAsia="Times New Roman" w:hAnsi="Times New Roman" w:cs="Times New Roman"/>
          <w:sz w:val="28"/>
          <w:szCs w:val="28"/>
          <w:lang w:val="kk-KZ"/>
        </w:rPr>
        <w:t xml:space="preserve"> сол аудандағы шаруашылықтың жетекші әрі өнімнің басым бөлігін беретін саласы. Мысалы, Шығыс Қазақстан ауданының маманданған салалары - энергияны көп қажет ететін түсті металлургия және су электр стансалары.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iCs/>
          <w:sz w:val="28"/>
          <w:szCs w:val="28"/>
          <w:lang w:val="kk-KZ"/>
        </w:rPr>
        <w:t xml:space="preserve">Қосалқы сала </w:t>
      </w:r>
      <w:r w:rsidRPr="0028197A">
        <w:rPr>
          <w:rFonts w:ascii="Times New Roman" w:eastAsia="Times New Roman" w:hAnsi="Times New Roman" w:cs="Times New Roman"/>
          <w:sz w:val="28"/>
          <w:szCs w:val="28"/>
          <w:lang w:val="kk-KZ"/>
        </w:rPr>
        <w:t xml:space="preserve">маманданған салаларды жетілдіруге, оны онан әрі дамытуға қызмет етеді. Орталық Қазақстандағы маманданған металлургия өнеркәсібін электр энергиясымен қамтамасыз ету - қосалқы саланың қызметі. Әрбір аудан халқын тұтыну заттарымен қамтамасыз ету - </w:t>
      </w:r>
      <w:r w:rsidRPr="0028197A">
        <w:rPr>
          <w:rFonts w:ascii="Times New Roman" w:eastAsia="Times New Roman" w:hAnsi="Times New Roman" w:cs="Times New Roman"/>
          <w:b/>
          <w:bCs/>
          <w:iCs/>
          <w:sz w:val="28"/>
          <w:szCs w:val="28"/>
          <w:lang w:val="kk-KZ"/>
        </w:rPr>
        <w:t xml:space="preserve">қызмет көрсету </w:t>
      </w:r>
      <w:r w:rsidRPr="0028197A">
        <w:rPr>
          <w:rFonts w:ascii="Times New Roman" w:eastAsia="Times New Roman" w:hAnsi="Times New Roman" w:cs="Times New Roman"/>
          <w:sz w:val="28"/>
          <w:szCs w:val="28"/>
          <w:lang w:val="kk-KZ"/>
        </w:rPr>
        <w:t>саласына жатады.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Қазақстанды экономикалық аудандастыруда өндіріс пен елдің саяси-әкімшілік бөліну бірлігі экономикалық аудандастырудың алғы шарттары ретінде басшылыққа алынған.</w:t>
      </w:r>
    </w:p>
    <w:p w:rsidR="00E317FD" w:rsidRDefault="0028197A" w:rsidP="00E317FD">
      <w:pPr>
        <w:spacing w:after="0" w:line="240" w:lineRule="auto"/>
        <w:ind w:firstLine="426"/>
        <w:jc w:val="both"/>
        <w:outlineLvl w:val="0"/>
        <w:rPr>
          <w:rFonts w:ascii="Times New Roman" w:eastAsia="Times New Roman" w:hAnsi="Times New Roman" w:cs="Times New Roman"/>
          <w:b/>
          <w:bCs/>
          <w:kern w:val="36"/>
          <w:sz w:val="28"/>
          <w:szCs w:val="28"/>
          <w:lang w:val="kk-KZ"/>
        </w:rPr>
      </w:pPr>
      <w:r w:rsidRPr="0028197A">
        <w:rPr>
          <w:rFonts w:ascii="Times New Roman" w:eastAsia="Times New Roman" w:hAnsi="Times New Roman" w:cs="Times New Roman"/>
          <w:b/>
          <w:bCs/>
          <w:sz w:val="28"/>
          <w:szCs w:val="28"/>
          <w:lang w:val="kk-KZ"/>
        </w:rPr>
        <w:t>Экономикалық аудан</w:t>
      </w:r>
      <w:r w:rsidRPr="0028197A">
        <w:rPr>
          <w:rFonts w:ascii="Times New Roman" w:eastAsia="Times New Roman" w:hAnsi="Times New Roman" w:cs="Times New Roman"/>
          <w:sz w:val="28"/>
          <w:szCs w:val="28"/>
          <w:lang w:val="kk-KZ"/>
        </w:rPr>
        <w:t xml:space="preserve"> – жалпы ел аумағының тұтастай бірігіп жатқан ірі бөлігі. Ол өз кезегінде бірнеше әкімшілік-аумақтық бөлініс бірліктерін қамтиды. </w:t>
      </w:r>
      <w:hyperlink r:id="rId11" w:tooltip="Экономика" w:history="1">
        <w:r w:rsidRPr="0028197A">
          <w:rPr>
            <w:rFonts w:ascii="Times New Roman" w:eastAsia="Times New Roman" w:hAnsi="Times New Roman" w:cs="Times New Roman"/>
            <w:sz w:val="28"/>
            <w:szCs w:val="28"/>
            <w:lang w:val="kk-KZ"/>
          </w:rPr>
          <w:t>Экономикалық</w:t>
        </w:r>
      </w:hyperlink>
      <w:r w:rsidRPr="0028197A">
        <w:rPr>
          <w:rFonts w:ascii="Times New Roman" w:eastAsia="Times New Roman" w:hAnsi="Times New Roman" w:cs="Times New Roman"/>
          <w:sz w:val="28"/>
          <w:szCs w:val="28"/>
          <w:lang w:val="kk-KZ"/>
        </w:rPr>
        <w:t xml:space="preserve"> аудан бір-бірінен жер аумақтарының экономикалық-</w:t>
      </w:r>
      <w:hyperlink r:id="rId12" w:tooltip="География" w:history="1">
        <w:r w:rsidRPr="0028197A">
          <w:rPr>
            <w:rFonts w:ascii="Times New Roman" w:eastAsia="Times New Roman" w:hAnsi="Times New Roman" w:cs="Times New Roman"/>
            <w:sz w:val="28"/>
            <w:szCs w:val="28"/>
            <w:lang w:val="kk-KZ"/>
          </w:rPr>
          <w:t>географиялық</w:t>
        </w:r>
      </w:hyperlink>
      <w:r w:rsidRPr="0028197A">
        <w:rPr>
          <w:rFonts w:ascii="Times New Roman" w:eastAsia="Times New Roman" w:hAnsi="Times New Roman" w:cs="Times New Roman"/>
          <w:sz w:val="28"/>
          <w:szCs w:val="28"/>
          <w:lang w:val="kk-KZ"/>
        </w:rPr>
        <w:t xml:space="preserve"> орналасу жағдайының, </w:t>
      </w:r>
      <w:hyperlink r:id="rId13" w:tooltip="Табиғат" w:history="1">
        <w:r w:rsidRPr="0028197A">
          <w:rPr>
            <w:rFonts w:ascii="Times New Roman" w:eastAsia="Times New Roman" w:hAnsi="Times New Roman" w:cs="Times New Roman"/>
            <w:sz w:val="28"/>
            <w:szCs w:val="28"/>
            <w:lang w:val="kk-KZ"/>
          </w:rPr>
          <w:t>табиғат</w:t>
        </w:r>
      </w:hyperlink>
      <w:r w:rsidRPr="0028197A">
        <w:rPr>
          <w:rFonts w:ascii="Times New Roman" w:eastAsia="Times New Roman" w:hAnsi="Times New Roman" w:cs="Times New Roman"/>
          <w:sz w:val="28"/>
          <w:szCs w:val="28"/>
          <w:lang w:val="kk-KZ"/>
        </w:rPr>
        <w:t xml:space="preserve"> және еңбек </w:t>
      </w:r>
      <w:hyperlink r:id="rId14" w:tooltip="Ресурс" w:history="1">
        <w:r w:rsidRPr="0028197A">
          <w:rPr>
            <w:rFonts w:ascii="Times New Roman" w:eastAsia="Times New Roman" w:hAnsi="Times New Roman" w:cs="Times New Roman"/>
            <w:sz w:val="28"/>
            <w:szCs w:val="28"/>
            <w:lang w:val="kk-KZ"/>
          </w:rPr>
          <w:t>ресурстарының</w:t>
        </w:r>
      </w:hyperlink>
      <w:r w:rsidRPr="0028197A">
        <w:rPr>
          <w:rFonts w:ascii="Times New Roman" w:eastAsia="Times New Roman" w:hAnsi="Times New Roman" w:cs="Times New Roman"/>
          <w:sz w:val="28"/>
          <w:szCs w:val="28"/>
          <w:lang w:val="kk-KZ"/>
        </w:rPr>
        <w:t xml:space="preserve">, шаруашылығының кешенділігі мен оның салалық мамандануының, өндіріс орындарының өзара аудан ішілік тұрақты байланыстарының бір ыңғайлы үйлесуімен, әрі олардың ел экономикасындағы маңызына қарай ерекшеленеді. Әдетте халқының еңбек дағдысына және табиғат жағдайына байланысты белгілі бір аумақтағы шаруашылықтың тиімді салалары бағытында дамуы барысында географиялық еңбек бөлінісі туындайды. Олармен тығыз байланыста басқадай қосалқы қызмет көрсетуші </w:t>
      </w:r>
      <w:hyperlink r:id="rId15" w:tooltip="Өндіріс" w:history="1">
        <w:r w:rsidRPr="0028197A">
          <w:rPr>
            <w:rFonts w:ascii="Times New Roman" w:eastAsia="Times New Roman" w:hAnsi="Times New Roman" w:cs="Times New Roman"/>
            <w:sz w:val="28"/>
            <w:szCs w:val="28"/>
            <w:lang w:val="kk-KZ"/>
          </w:rPr>
          <w:t>өндіріс</w:t>
        </w:r>
      </w:hyperlink>
      <w:r w:rsidRPr="0028197A">
        <w:rPr>
          <w:rFonts w:ascii="Times New Roman" w:eastAsia="Times New Roman" w:hAnsi="Times New Roman" w:cs="Times New Roman"/>
          <w:sz w:val="28"/>
          <w:szCs w:val="28"/>
          <w:lang w:val="kk-KZ"/>
        </w:rPr>
        <w:t xml:space="preserve"> салалары пайда болуы арқылы үлкен аумақты қамтитын Экономикалық </w:t>
      </w:r>
      <w:hyperlink r:id="rId16" w:tooltip="Аудан" w:history="1">
        <w:r w:rsidRPr="0028197A">
          <w:rPr>
            <w:rFonts w:ascii="Times New Roman" w:eastAsia="Times New Roman" w:hAnsi="Times New Roman" w:cs="Times New Roman"/>
            <w:sz w:val="28"/>
            <w:szCs w:val="28"/>
            <w:lang w:val="kk-KZ"/>
          </w:rPr>
          <w:t>аудан</w:t>
        </w:r>
      </w:hyperlink>
      <w:r w:rsidRPr="0028197A">
        <w:rPr>
          <w:rFonts w:ascii="Times New Roman" w:eastAsia="Times New Roman" w:hAnsi="Times New Roman" w:cs="Times New Roman"/>
          <w:sz w:val="28"/>
          <w:szCs w:val="28"/>
          <w:lang w:val="kk-KZ"/>
        </w:rPr>
        <w:t xml:space="preserve"> дүниеге келеді. Кейбір экономикалық аудан бір бағыттағы өнімдер өндірсе, екіншісі көп салалы болады. Осылайша экономикалық аудан арасында үнемі қызмет пен өнімдер алмасуы нәтижесінде ауданаралық экономикалық байланыстар орнығады. Ел ішіндегі экономикалық аудандар жиынтығы, сол мемлекеттің </w:t>
      </w:r>
      <w:r w:rsidRPr="0028197A">
        <w:rPr>
          <w:rFonts w:ascii="Times New Roman" w:eastAsia="Times New Roman" w:hAnsi="Times New Roman" w:cs="Times New Roman"/>
          <w:sz w:val="28"/>
          <w:szCs w:val="28"/>
          <w:u w:val="single"/>
          <w:lang w:val="kk-KZ"/>
        </w:rPr>
        <w:t>жалпы ұлттық экономикасын</w:t>
      </w:r>
      <w:r w:rsidRPr="0028197A">
        <w:rPr>
          <w:rFonts w:ascii="Times New Roman" w:eastAsia="Times New Roman" w:hAnsi="Times New Roman" w:cs="Times New Roman"/>
          <w:sz w:val="28"/>
          <w:szCs w:val="28"/>
          <w:lang w:val="kk-KZ"/>
        </w:rPr>
        <w:t xml:space="preserve"> құрайды. Халық шаруашылығының дамуы барысында </w:t>
      </w:r>
      <w:r w:rsidRPr="0028197A">
        <w:rPr>
          <w:rFonts w:ascii="Times New Roman" w:eastAsia="Times New Roman" w:hAnsi="Times New Roman" w:cs="Times New Roman"/>
          <w:sz w:val="28"/>
          <w:szCs w:val="28"/>
          <w:lang w:val="kk-KZ"/>
        </w:rPr>
        <w:lastRenderedPageBreak/>
        <w:t xml:space="preserve">экономикалық ауданның мамандану бағыты да өзгеріп отырады. Мысалы, жаңа кен байлықтарының үлкен қорлары ашылуы немесе ірі өндіріс орындарының салынуларына байланысты. Осы себепті, экономикалық аудан құрамында іргелі өзгерістер болып, оның </w:t>
      </w:r>
      <w:r w:rsidRPr="0028197A">
        <w:rPr>
          <w:rFonts w:ascii="Times New Roman" w:eastAsia="Times New Roman" w:hAnsi="Times New Roman" w:cs="Times New Roman"/>
          <w:b/>
          <w:sz w:val="28"/>
          <w:szCs w:val="28"/>
          <w:lang w:val="kk-KZ"/>
        </w:rPr>
        <w:t>орналасу</w:t>
      </w:r>
      <w:r w:rsidRPr="0028197A">
        <w:rPr>
          <w:rFonts w:ascii="Times New Roman" w:eastAsia="Times New Roman" w:hAnsi="Times New Roman" w:cs="Times New Roman"/>
          <w:sz w:val="28"/>
          <w:szCs w:val="28"/>
          <w:lang w:val="kk-KZ"/>
        </w:rPr>
        <w:t xml:space="preserve"> шекараларының өзгерісі нәтижесінде жаңа экономикалық аудан қалыптасады. Қазақстан, жер аумағының кеңдігіне және табиғи ресурстарының молдығына, табиғат жағдайларының әр түрлілігі мен әлеуметтік-экономикалық даму ерекшеліктеріне қарай 5 ірі Экономикалық ауданға (</w:t>
      </w:r>
      <w:hyperlink r:id="rId17" w:tooltip="Батыс экономикалық аудан (мұндай бет жоқ)" w:history="1">
        <w:r w:rsidRPr="0028197A">
          <w:rPr>
            <w:rFonts w:ascii="Times New Roman" w:eastAsia="Times New Roman" w:hAnsi="Times New Roman" w:cs="Times New Roman"/>
            <w:sz w:val="28"/>
            <w:szCs w:val="28"/>
            <w:lang w:val="kk-KZ"/>
          </w:rPr>
          <w:t>Батыс экономикалық аудан</w:t>
        </w:r>
      </w:hyperlink>
      <w:r w:rsidRPr="0028197A">
        <w:rPr>
          <w:rFonts w:ascii="Times New Roman" w:eastAsia="Times New Roman" w:hAnsi="Times New Roman" w:cs="Times New Roman"/>
          <w:sz w:val="28"/>
          <w:szCs w:val="28"/>
          <w:lang w:val="kk-KZ"/>
        </w:rPr>
        <w:t xml:space="preserve">, </w:t>
      </w:r>
      <w:hyperlink r:id="rId18" w:tooltip="Солтүстік экономикалық аудан (мұндай бет жоқ)" w:history="1">
        <w:r w:rsidRPr="0028197A">
          <w:rPr>
            <w:rFonts w:ascii="Times New Roman" w:eastAsia="Times New Roman" w:hAnsi="Times New Roman" w:cs="Times New Roman"/>
            <w:sz w:val="28"/>
            <w:szCs w:val="28"/>
            <w:lang w:val="kk-KZ"/>
          </w:rPr>
          <w:t>Солтүстік экономикалық аудан</w:t>
        </w:r>
      </w:hyperlink>
      <w:r w:rsidRPr="0028197A">
        <w:rPr>
          <w:rFonts w:ascii="Times New Roman" w:eastAsia="Times New Roman" w:hAnsi="Times New Roman" w:cs="Times New Roman"/>
          <w:sz w:val="28"/>
          <w:szCs w:val="28"/>
          <w:lang w:val="kk-KZ"/>
        </w:rPr>
        <w:t xml:space="preserve">, </w:t>
      </w:r>
      <w:hyperlink r:id="rId19" w:tooltip="Орталық экономикалық аудан (мұндай бет жоқ)" w:history="1">
        <w:r w:rsidRPr="0028197A">
          <w:rPr>
            <w:rFonts w:ascii="Times New Roman" w:eastAsia="Times New Roman" w:hAnsi="Times New Roman" w:cs="Times New Roman"/>
            <w:sz w:val="28"/>
            <w:szCs w:val="28"/>
            <w:lang w:val="kk-KZ"/>
          </w:rPr>
          <w:t>Орталық экономикалық аудан</w:t>
        </w:r>
      </w:hyperlink>
      <w:r w:rsidRPr="0028197A">
        <w:rPr>
          <w:rFonts w:ascii="Times New Roman" w:eastAsia="Times New Roman" w:hAnsi="Times New Roman" w:cs="Times New Roman"/>
          <w:sz w:val="28"/>
          <w:szCs w:val="28"/>
          <w:lang w:val="kk-KZ"/>
        </w:rPr>
        <w:t xml:space="preserve">, </w:t>
      </w:r>
      <w:hyperlink r:id="rId20" w:tooltip="Шығыс экономикалық аудан (мұндай бет жоқ)" w:history="1">
        <w:r w:rsidRPr="0028197A">
          <w:rPr>
            <w:rFonts w:ascii="Times New Roman" w:eastAsia="Times New Roman" w:hAnsi="Times New Roman" w:cs="Times New Roman"/>
            <w:sz w:val="28"/>
            <w:szCs w:val="28"/>
            <w:lang w:val="kk-KZ"/>
          </w:rPr>
          <w:t>Шығыс экономикалық аудан</w:t>
        </w:r>
      </w:hyperlink>
      <w:r w:rsidRPr="0028197A">
        <w:rPr>
          <w:rFonts w:ascii="Times New Roman" w:eastAsia="Times New Roman" w:hAnsi="Times New Roman" w:cs="Times New Roman"/>
          <w:sz w:val="28"/>
          <w:szCs w:val="28"/>
          <w:lang w:val="kk-KZ"/>
        </w:rPr>
        <w:t xml:space="preserve">, </w:t>
      </w:r>
      <w:hyperlink r:id="rId21" w:tooltip="Оңтүстік экономикалық аудан (мұндай бет жоқ)" w:history="1">
        <w:r w:rsidRPr="0028197A">
          <w:rPr>
            <w:rFonts w:ascii="Times New Roman" w:eastAsia="Times New Roman" w:hAnsi="Times New Roman" w:cs="Times New Roman"/>
            <w:sz w:val="28"/>
            <w:szCs w:val="28"/>
            <w:lang w:val="kk-KZ"/>
          </w:rPr>
          <w:t>Оңтүстік экономикалық аудан</w:t>
        </w:r>
      </w:hyperlink>
      <w:r w:rsidRPr="0028197A">
        <w:rPr>
          <w:rFonts w:ascii="Times New Roman" w:eastAsia="Times New Roman" w:hAnsi="Times New Roman" w:cs="Times New Roman"/>
          <w:sz w:val="28"/>
          <w:szCs w:val="28"/>
          <w:lang w:val="kk-KZ"/>
        </w:rPr>
        <w:t xml:space="preserve">) бөлінген. Еліміздің жер аумағын экономикалық география ғылымы тұрғысында аудандастырудың негізін қалаған ғалым-географтарға Н.Н.Баранский, Б.Я.Двоскин, т.б. жатады. Кез келген экономикалық ауданның </w:t>
      </w:r>
      <w:r w:rsidRPr="0028197A">
        <w:rPr>
          <w:rFonts w:ascii="Times New Roman" w:eastAsia="Times New Roman" w:hAnsi="Times New Roman" w:cs="Times New Roman"/>
          <w:sz w:val="28"/>
          <w:szCs w:val="28"/>
          <w:u w:val="single"/>
          <w:lang w:val="kk-KZ"/>
        </w:rPr>
        <w:t>экономикалық-географиялық сипаттамасы</w:t>
      </w:r>
      <w:r w:rsidRPr="0028197A">
        <w:rPr>
          <w:rFonts w:ascii="Times New Roman" w:eastAsia="Times New Roman" w:hAnsi="Times New Roman" w:cs="Times New Roman"/>
          <w:sz w:val="28"/>
          <w:szCs w:val="28"/>
          <w:lang w:val="kk-KZ"/>
        </w:rPr>
        <w:t xml:space="preserve"> төмендегі жоспар бойынша беріледі:</w:t>
      </w:r>
    </w:p>
    <w:p w:rsidR="0028197A" w:rsidRPr="00E317FD" w:rsidRDefault="0028197A" w:rsidP="00E317FD">
      <w:pPr>
        <w:spacing w:after="0" w:line="240" w:lineRule="auto"/>
        <w:ind w:firstLine="426"/>
        <w:jc w:val="both"/>
        <w:outlineLvl w:val="0"/>
        <w:rPr>
          <w:rFonts w:ascii="Times New Roman" w:eastAsia="Times New Roman" w:hAnsi="Times New Roman" w:cs="Times New Roman"/>
          <w:b/>
          <w:bCs/>
          <w:kern w:val="36"/>
          <w:sz w:val="28"/>
          <w:szCs w:val="28"/>
          <w:lang w:val="kk-KZ"/>
        </w:rPr>
      </w:pPr>
      <w:r w:rsidRPr="0028197A">
        <w:rPr>
          <w:rFonts w:ascii="Times New Roman" w:eastAsia="Times New Roman" w:hAnsi="Times New Roman" w:cs="Times New Roman"/>
          <w:sz w:val="28"/>
          <w:szCs w:val="28"/>
          <w:lang w:val="kk-KZ"/>
        </w:rPr>
        <w:t>1.Экономикалық аудан құрамы, оның шекаралары;</w:t>
      </w:r>
    </w:p>
    <w:p w:rsidR="008F3F54"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2.Экономикалық-географиялық жағдайлары мен ресурстары, оларға шаруашылық тұрғысынан баға беру жә</w:t>
      </w:r>
      <w:r w:rsidR="008F3F54">
        <w:rPr>
          <w:rFonts w:ascii="Times New Roman" w:eastAsia="Times New Roman" w:hAnsi="Times New Roman" w:cs="Times New Roman"/>
          <w:sz w:val="28"/>
          <w:szCs w:val="28"/>
          <w:lang w:val="kk-KZ"/>
        </w:rPr>
        <w:t>не тиімді пайдалану мүмкіндігі;</w:t>
      </w:r>
    </w:p>
    <w:p w:rsidR="008F3F54"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3.Халқы және еңбек ресурс</w:t>
      </w:r>
      <w:r w:rsidR="008F3F54">
        <w:rPr>
          <w:rFonts w:ascii="Times New Roman" w:eastAsia="Times New Roman" w:hAnsi="Times New Roman" w:cs="Times New Roman"/>
          <w:sz w:val="28"/>
          <w:szCs w:val="28"/>
          <w:lang w:val="kk-KZ"/>
        </w:rPr>
        <w:t>тарының орналасу ерекшеліктері;</w:t>
      </w:r>
    </w:p>
    <w:p w:rsidR="008F3F54"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4.Шаруашылығының</w:t>
      </w:r>
      <w:r w:rsidR="008F3F54">
        <w:rPr>
          <w:rFonts w:ascii="Times New Roman" w:eastAsia="Times New Roman" w:hAnsi="Times New Roman" w:cs="Times New Roman"/>
          <w:sz w:val="28"/>
          <w:szCs w:val="28"/>
          <w:lang w:val="kk-KZ"/>
        </w:rPr>
        <w:t xml:space="preserve"> дамуындағы тарихи алғышарттар;</w:t>
      </w:r>
    </w:p>
    <w:p w:rsidR="008F3F54"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5.Шаруашылығының, оның ішінде өнеркәсіп және ауыл шаруашылығы салаларының мамандануы мен орналасуы;</w:t>
      </w:r>
    </w:p>
    <w:p w:rsidR="008F3F54"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6.Өндірісті орналастыру формалары (аумағы-өндірістік кешен, өнеркәсіп тораптары, өндірістің шашыраңқы орталықтары, т.б.);</w:t>
      </w:r>
    </w:p>
    <w:p w:rsidR="008F3F54"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7.Ірі </w:t>
      </w:r>
      <w:hyperlink r:id="rId22" w:tooltip="Қала" w:history="1">
        <w:r w:rsidRPr="0028197A">
          <w:rPr>
            <w:rFonts w:ascii="Times New Roman" w:eastAsia="Times New Roman" w:hAnsi="Times New Roman" w:cs="Times New Roman"/>
            <w:sz w:val="28"/>
            <w:szCs w:val="28"/>
            <w:lang w:val="kk-KZ"/>
          </w:rPr>
          <w:t>қалалары</w:t>
        </w:r>
      </w:hyperlink>
      <w:r w:rsidR="008F3F54">
        <w:rPr>
          <w:rFonts w:ascii="Times New Roman" w:eastAsia="Times New Roman" w:hAnsi="Times New Roman" w:cs="Times New Roman"/>
          <w:sz w:val="28"/>
          <w:szCs w:val="28"/>
          <w:lang w:val="kk-KZ"/>
        </w:rPr>
        <w:t>;</w:t>
      </w:r>
    </w:p>
    <w:p w:rsidR="008F3F54"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8.</w:t>
      </w:r>
      <w:r w:rsidR="008F3F54">
        <w:rPr>
          <w:rFonts w:ascii="Times New Roman" w:eastAsia="Times New Roman" w:hAnsi="Times New Roman" w:cs="Times New Roman"/>
          <w:sz w:val="28"/>
          <w:szCs w:val="28"/>
          <w:lang w:val="kk-KZ"/>
        </w:rPr>
        <w:t xml:space="preserve"> Экологиялық жай-күйі;</w:t>
      </w:r>
    </w:p>
    <w:p w:rsidR="0028197A" w:rsidRPr="0028197A"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9.Сыртқы байланыстары және экономикалық ауданның даму болашағы. </w:t>
      </w:r>
    </w:p>
    <w:p w:rsidR="0028197A" w:rsidRPr="0028197A" w:rsidRDefault="0028197A" w:rsidP="008F3F54">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sz w:val="28"/>
          <w:szCs w:val="28"/>
          <w:lang w:val="kk-KZ"/>
        </w:rPr>
        <w:t>Экономикалық аудандастыру теориясы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iCs/>
          <w:sz w:val="28"/>
          <w:szCs w:val="28"/>
          <w:lang w:val="kk-KZ"/>
        </w:rPr>
        <w:t>Экономикалық аудандастыру дегеніміз - белгілі бір елдің өзара қатынастығы маманданған тұтас шаруашылық бөлігінің кеңістік жүйесін анықтау арқылы, белгілі бір елдің өндіргіш күштерінің аумақтық құрылымын бөліп шығару. (Саушкин Ю.Г.)</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Аудандастыруға әсер ететін факторлар: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аумақтық еңбек бөлінісі;</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техникалық база (өндіріс);</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шаруашылықтың техникалық деңгейі;</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еңбек ресурстары;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табиғат жағдайы мен табиғат ресурстары (табиғи-ресурстық потенциал).</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u w:val="single"/>
          <w:lang w:val="kk-KZ"/>
        </w:rPr>
        <w:t>Экономикалық аудандастыру принципі:</w:t>
      </w:r>
      <w:r w:rsidRPr="0028197A">
        <w:rPr>
          <w:rFonts w:ascii="Times New Roman" w:eastAsia="Times New Roman" w:hAnsi="Times New Roman" w:cs="Times New Roman"/>
          <w:sz w:val="28"/>
          <w:szCs w:val="28"/>
          <w:lang w:val="kk-KZ"/>
        </w:rPr>
        <w:t xml:space="preserve"> экономикалық, энергетикалық, ұлттық, кешендік даму, болашақтық, әкімшілік.</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sz w:val="28"/>
          <w:szCs w:val="28"/>
          <w:lang w:val="kk-KZ"/>
        </w:rPr>
        <w:t xml:space="preserve">Қоғамдық аумақтық ұйымдастыру теориясы және </w:t>
      </w:r>
      <w:r w:rsidRPr="0028197A">
        <w:rPr>
          <w:rFonts w:ascii="Times New Roman" w:eastAsia="Times New Roman" w:hAnsi="Times New Roman" w:cs="Times New Roman"/>
          <w:sz w:val="28"/>
          <w:szCs w:val="28"/>
          <w:lang w:val="kk-KZ"/>
        </w:rPr>
        <w:br/>
      </w:r>
      <w:r w:rsidRPr="0028197A">
        <w:rPr>
          <w:rFonts w:ascii="Times New Roman" w:eastAsia="Times New Roman" w:hAnsi="Times New Roman" w:cs="Times New Roman"/>
          <w:b/>
          <w:bCs/>
          <w:sz w:val="28"/>
          <w:szCs w:val="28"/>
          <w:lang w:val="kk-KZ"/>
        </w:rPr>
        <w:t xml:space="preserve">аймақтық даму. </w:t>
      </w:r>
      <w:r w:rsidRPr="0028197A">
        <w:rPr>
          <w:rFonts w:ascii="Times New Roman" w:eastAsia="Times New Roman" w:hAnsi="Times New Roman" w:cs="Times New Roman"/>
          <w:iCs/>
          <w:sz w:val="28"/>
          <w:szCs w:val="28"/>
          <w:lang w:val="kk-KZ"/>
        </w:rPr>
        <w:t>Аумақ (территория) – белгілі бір табиғаттық және антропогендік құрылымдар мен қасиеттері бір бөлігі.</w:t>
      </w:r>
      <w:r w:rsidRPr="0028197A">
        <w:rPr>
          <w:rFonts w:ascii="Times New Roman" w:eastAsia="Times New Roman" w:hAnsi="Times New Roman" w:cs="Times New Roman"/>
          <w:sz w:val="28"/>
          <w:szCs w:val="28"/>
          <w:lang w:val="kk-KZ"/>
        </w:rPr>
        <w:t xml:space="preserve"> Аумақтық-географиялық орнымен, өзіне тән табиғи ресурстық, әлеуметтік-</w:t>
      </w:r>
      <w:r w:rsidRPr="0028197A">
        <w:rPr>
          <w:rFonts w:ascii="Times New Roman" w:eastAsia="Times New Roman" w:hAnsi="Times New Roman" w:cs="Times New Roman"/>
          <w:sz w:val="28"/>
          <w:szCs w:val="28"/>
          <w:lang w:val="kk-KZ"/>
        </w:rPr>
        <w:lastRenderedPageBreak/>
        <w:t xml:space="preserve">демографиялық және шаруашылық (әлеуметтік-экономикалық) потенциалдан тұрады, яғни геожүйенің үш компонентінен тұрады: </w:t>
      </w:r>
      <w:r w:rsidRPr="0028197A">
        <w:rPr>
          <w:rFonts w:ascii="Times New Roman" w:eastAsia="Times New Roman" w:hAnsi="Times New Roman" w:cs="Times New Roman"/>
          <w:iCs/>
          <w:sz w:val="28"/>
          <w:szCs w:val="28"/>
          <w:lang w:val="kk-KZ"/>
        </w:rPr>
        <w:t>табиғат-халық-шаруашылық</w:t>
      </w:r>
      <w:r w:rsidRPr="0028197A">
        <w:rPr>
          <w:rFonts w:ascii="Times New Roman" w:eastAsia="Times New Roman" w:hAnsi="Times New Roman" w:cs="Times New Roman"/>
          <w:i/>
          <w:iCs/>
          <w:sz w:val="28"/>
          <w:szCs w:val="28"/>
          <w:lang w:val="kk-KZ"/>
        </w:rPr>
        <w:t>.</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Аумақты экономикалық-географиялық зерттеу – оның физико-географиялық ерекшеліктерін, экономикалық-географиялық ерекшеліктерін анықтау арқылы өндіргіш күштерінің белгілі бір салаларын орналастыруға керекті ресурстар базасын сараптап, сандық және сапалық баға беріледі. </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Аумақтың басты қасиеттері:</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а) географиялық орны; </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б) көлемі;</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в) табиғат жағдайы мен ресурстары, олардың табиғат кешенін және өзара қатынасын құрау;</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rPr>
      </w:pPr>
      <w:r w:rsidRPr="0028197A">
        <w:rPr>
          <w:rFonts w:ascii="Times New Roman" w:eastAsia="Times New Roman" w:hAnsi="Times New Roman" w:cs="Times New Roman"/>
          <w:sz w:val="28"/>
          <w:szCs w:val="28"/>
        </w:rPr>
        <w:t xml:space="preserve">г) шаруашылық және оның дамуы, өзгеру динамикасы; </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д) атқаратын функциялары.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Аумақтың ресурсы: отын-энергетикалық, минералдық-шикізат, биологиялық, агроклиматтық, су, топырақ, жер ресурстары, рекреациялық,өндірістік, инфрақұрылым. </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Аумақтық ресурстардың элементтері:</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а) аумақтың көлемі; </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б) аумақтың байлығы;</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в) ландшафтың тұрақтылығы.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Аумақтың көлемі, оның материалдық байлығымен қосып экономикалық сыйымдылықты құрайды, ал тұрақтылығы экологиялық сыйымдылықты құрайды.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sz w:val="28"/>
          <w:szCs w:val="28"/>
          <w:lang w:val="kk-KZ"/>
        </w:rPr>
        <w:t xml:space="preserve">Қоғамды аумақтық ұйымдастыру. </w:t>
      </w:r>
      <w:r w:rsidRPr="0028197A">
        <w:rPr>
          <w:rFonts w:ascii="Times New Roman" w:eastAsia="Times New Roman" w:hAnsi="Times New Roman" w:cs="Times New Roman"/>
          <w:iCs/>
          <w:sz w:val="28"/>
          <w:szCs w:val="28"/>
          <w:lang w:val="kk-KZ"/>
        </w:rPr>
        <w:t>Аумақтық ұйымдастыру география ғылымы жүйесінде басты түсініктердің бірі болып есептеледі. Аумақтық ұйымдастыру дегеніміз жер бетіндегі материяның кеңістіктегі көрінісі, таралуы. Оны төрт бағытта: құрылым, функция, даму және басқару ретінде көруге болады.</w:t>
      </w:r>
    </w:p>
    <w:p w:rsidR="0028197A" w:rsidRPr="0028197A" w:rsidRDefault="0028197A" w:rsidP="0028197A">
      <w:pPr>
        <w:pStyle w:val="a6"/>
        <w:spacing w:after="0" w:line="240" w:lineRule="auto"/>
        <w:ind w:left="0"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Аумақтық ұйымдастырудың мынандай сипаттары бар: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1.Орналасу - нысананың жер бетіндегі шоғырлануы, локальдануы. Олардың түрлері: нүкте, желі, ареал.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2.Аумақтық айырмашылық - құрылымы, тығыздығы және т.б. сандық пен сапалық қасиеттері бойынша жер бетінде дифференциалануы (бір жерден екінші жердің айырмашылығы).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3.Кеңістік қатынас - нысаналардың өзара қарым-қатынасы және сол арқылы бір-біріне өзара әсері.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4.Кеңістік байланысы (горизонталдық) - адамдардың, заттардың, энергияның, ақпараттың, капиталдың ағымы арқылы кеңістікті игерілген қатынас.</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5.Аумақтық жүйелеу - өндірістік байланыстар арқылы біріккен бір-біріне ұқсас және байланыстың интенсивтік пен әртүрлілігі арқылы ерекшеленетін нысаналар тобы.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lastRenderedPageBreak/>
        <w:t>6.Аумақтық кешендер - белгілі бір аумақта вертикалдық байланыс арқылы біріккен әртүрлі нысаналардың өзара қарым қатынасы.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7.Аумақтық құрылым - өндірістік кешендер мен жүйелердің бөлшектену түрлері және өзара қатынасы.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8.Кеңістегі үрдістер - жер бетінде горизонталдық даму сипаты бойынша тұрақты өзгерістер.</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9.Кеңістік морфологиясы - жекелеген нысаналардың, жүйелердің және кешендердің сыртқы және ішкі конфигурациясы мен формалары.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10.Аумақтық басқару - аумақтық ұйымдастыруға әртүрлі аспектіде (бағытта) әрекет жасау арқылы жасалатын біртұтас шаралар.</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sz w:val="28"/>
          <w:szCs w:val="28"/>
          <w:lang w:val="kk-KZ"/>
        </w:rPr>
        <w:t xml:space="preserve">Шаруашылықтың аумақтық құрылымы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Cs/>
          <w:sz w:val="28"/>
          <w:szCs w:val="28"/>
          <w:lang w:val="kk-KZ"/>
        </w:rPr>
        <w:t>Шаруашылықтың аумақтық құрылымы</w:t>
      </w:r>
      <w:r w:rsidRPr="0028197A">
        <w:rPr>
          <w:rFonts w:ascii="Times New Roman" w:eastAsia="Times New Roman" w:hAnsi="Times New Roman" w:cs="Times New Roman"/>
          <w:sz w:val="28"/>
          <w:szCs w:val="28"/>
          <w:lang w:val="kk-KZ"/>
        </w:rPr>
        <w:t xml:space="preserve"> бір-бірімен ажырамайтын үш формадан тұрады: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11.Өндірістік – интегралдық – құрылым - әр елдің өзара байланыста және қатынаста болу арқылы қарым-қатынастағы бір бөлігін айтамыз (зона, аудан, аймақ).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12.Салалық-аумақтық құрылым – негізгі өнеркәсіп және ғылым потенциалы, экономиканың негізгі салаларының құралуы мен орналасуы.</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 xml:space="preserve">13.Желілік, торлық-торабтық құрылым - өндірістік инфрақұрылым және олар халықтың орналасуымен байланысы. </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sz w:val="28"/>
          <w:szCs w:val="28"/>
          <w:lang w:val="kk-KZ"/>
        </w:rPr>
        <w:t>Экономикалық, әлеуметтік және саяси географияның ғылыми әдістемесі</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14.Экономикалық, әлеуметтік және саяси география өндірістің аумақтық ерекшелігін зерттейтін ғылым, яғни, оның орналасуы, элементтерінің өзара қатынасы мен байланысы және т.б. Сондықтан ең басты ғылыми әдісі – қартаға түсіру. «Қандайда бір географиялық зерттеу география картадан бастайды, картамен аяқтайды, яғни картамен келеді, картамен кетеді» (Баранский Н.Н.)</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b/>
          <w:bCs/>
          <w:sz w:val="28"/>
          <w:szCs w:val="28"/>
          <w:lang w:val="kk-KZ"/>
        </w:rPr>
        <w:t>Географиялық зерттеулер әдісі.</w:t>
      </w:r>
    </w:p>
    <w:p w:rsidR="0028197A" w:rsidRPr="0028197A" w:rsidRDefault="0028197A" w:rsidP="0028197A">
      <w:pPr>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15.Әдіс – белгілі бір теориялық және әдістемелік нәтижелерге жету үшін қолданылатын: мәліметтер мен мағлұматтарды, ақпараттарды жинау, жүйелеу, талдау, сараптау, тұжырымдау.</w:t>
      </w:r>
    </w:p>
    <w:p w:rsidR="0028197A" w:rsidRPr="00727B06" w:rsidRDefault="0028197A" w:rsidP="0028197A">
      <w:pPr>
        <w:tabs>
          <w:tab w:val="num" w:pos="0"/>
        </w:tabs>
        <w:spacing w:after="0" w:line="240" w:lineRule="auto"/>
        <w:ind w:firstLine="426"/>
        <w:jc w:val="both"/>
        <w:rPr>
          <w:rFonts w:ascii="Times New Roman" w:eastAsia="Times New Roman" w:hAnsi="Times New Roman" w:cs="Times New Roman"/>
          <w:sz w:val="28"/>
          <w:szCs w:val="28"/>
          <w:lang w:val="kk-KZ"/>
        </w:rPr>
      </w:pPr>
      <w:r w:rsidRPr="0028197A">
        <w:rPr>
          <w:rFonts w:ascii="Times New Roman" w:eastAsia="Times New Roman" w:hAnsi="Times New Roman" w:cs="Times New Roman"/>
          <w:sz w:val="28"/>
          <w:szCs w:val="28"/>
          <w:lang w:val="kk-KZ"/>
        </w:rPr>
        <w:t>16.Әдістердің басты мақсаты – шаруашылық пен халықтың аумақтық жүйелерінің дамуы, орналасуы мен аумақтық ұйымдастырылуы заңдары мен заңдылықтарын анықтауға бағышталған.</w:t>
      </w:r>
    </w:p>
    <w:p w:rsidR="008A38FA"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F3F54" w:rsidRPr="00C53372" w:rsidRDefault="008F3F54"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Cs/>
          <w:noProof/>
          <w:color w:val="000000" w:themeColor="text1"/>
          <w:sz w:val="28"/>
          <w:szCs w:val="28"/>
          <w:lang w:val="kk-KZ"/>
        </w:rPr>
      </w:pPr>
    </w:p>
    <w:p w:rsidR="008F3F54" w:rsidRPr="008F3F54" w:rsidRDefault="00375303" w:rsidP="008F3F54">
      <w:pPr>
        <w:shd w:val="clear" w:color="auto" w:fill="FFFFFF"/>
        <w:autoSpaceDE w:val="0"/>
        <w:autoSpaceDN w:val="0"/>
        <w:adjustRightInd w:val="0"/>
        <w:spacing w:after="0"/>
        <w:ind w:firstLine="425"/>
        <w:jc w:val="both"/>
        <w:rPr>
          <w:rFonts w:ascii="Times New Roman" w:eastAsia="Times New Roman" w:hAnsi="Times New Roman" w:cs="Times New Roman"/>
          <w:bCs/>
          <w:noProof/>
          <w:color w:val="000000" w:themeColor="text1"/>
          <w:sz w:val="28"/>
          <w:szCs w:val="28"/>
          <w:lang w:val="kk-KZ"/>
        </w:rPr>
      </w:pPr>
      <w:r>
        <w:rPr>
          <w:rFonts w:ascii="Times New Roman" w:eastAsia="Times New Roman" w:hAnsi="Times New Roman" w:cs="Times New Roman"/>
          <w:b/>
          <w:bCs/>
          <w:noProof/>
          <w:color w:val="000000" w:themeColor="text1"/>
          <w:sz w:val="28"/>
          <w:szCs w:val="28"/>
          <w:lang w:val="kk-KZ"/>
        </w:rPr>
        <w:t>4</w:t>
      </w:r>
      <w:r w:rsidR="008F3F54" w:rsidRPr="008F3F54">
        <w:rPr>
          <w:rFonts w:ascii="Times New Roman" w:eastAsia="Times New Roman" w:hAnsi="Times New Roman" w:cs="Times New Roman"/>
          <w:b/>
          <w:bCs/>
          <w:noProof/>
          <w:color w:val="000000" w:themeColor="text1"/>
          <w:sz w:val="28"/>
          <w:szCs w:val="28"/>
          <w:lang w:val="kk-KZ"/>
        </w:rPr>
        <w:t xml:space="preserve">.4 </w:t>
      </w:r>
      <w:r w:rsidR="008F3F54" w:rsidRPr="008F3F54">
        <w:rPr>
          <w:rStyle w:val="21"/>
          <w:sz w:val="28"/>
          <w:szCs w:val="28"/>
          <w:lang w:val="ky-KG" w:eastAsia="kk-KZ"/>
        </w:rPr>
        <w:t>Геоэкономика</w:t>
      </w:r>
    </w:p>
    <w:p w:rsidR="008F3F54" w:rsidRPr="00727B06" w:rsidRDefault="008F3F54" w:rsidP="008F3F54">
      <w:pPr>
        <w:pStyle w:val="ad"/>
        <w:spacing w:before="0" w:beforeAutospacing="0" w:after="0"/>
        <w:ind w:firstLine="426"/>
        <w:jc w:val="both"/>
        <w:rPr>
          <w:sz w:val="28"/>
          <w:szCs w:val="28"/>
          <w:lang w:val="kk-KZ"/>
        </w:rPr>
      </w:pPr>
      <w:r w:rsidRPr="00727B06">
        <w:rPr>
          <w:sz w:val="28"/>
          <w:szCs w:val="28"/>
          <w:lang w:val="kk-KZ"/>
        </w:rPr>
        <w:t>Экономикалық өсу жасалынатын пайдалылық -тардың көлемінің көбеюі, яғни халықтың өмір сүру деңгейінің жоғарлауы болып табылады.</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Өздігінен экономикалық өсу қарама-қайшылықтарға толы. Сөйтіп өндірістің және материалды игіліктердің тұтынуының ұлғаюын олардың сапасы мен өмір сүру жағдайының нашарлануының, тазартқыш құрылғыларды үнемдеудің арқасында жүзеге асыруға болады, ал өндірістің </w:t>
      </w:r>
      <w:r w:rsidRPr="00727B06">
        <w:rPr>
          <w:rFonts w:ascii="Times New Roman" w:eastAsia="Times New Roman" w:hAnsi="Times New Roman" w:cs="Times New Roman"/>
          <w:sz w:val="28"/>
          <w:szCs w:val="28"/>
          <w:lang w:val="kk-KZ"/>
        </w:rPr>
        <w:lastRenderedPageBreak/>
        <w:t>уақытша өсуіне ресуртарды жемқорлықты пайдаланудың нәтижесінде жетуге болады. Мұндай өсу не тұрақсыз, не мүлдем мәнсіз болып келеді. Сондықтан экономикалық өсу әлеуметтік тұрақтылық пен оптимизммен үйлескенде мән-мағынаға толы болады. Мұндай өсу бірқатар салмақталған мақсат</w:t>
      </w:r>
      <w:r>
        <w:rPr>
          <w:rFonts w:ascii="Times New Roman" w:eastAsia="Times New Roman" w:hAnsi="Times New Roman" w:cs="Times New Roman"/>
          <w:sz w:val="28"/>
          <w:szCs w:val="28"/>
          <w:lang w:val="kk-KZ"/>
        </w:rPr>
        <w:t>тарға жетуді көздейді: өмір сүру</w:t>
      </w:r>
      <w:r w:rsidRPr="00727B06">
        <w:rPr>
          <w:rFonts w:ascii="Times New Roman" w:eastAsia="Times New Roman" w:hAnsi="Times New Roman" w:cs="Times New Roman"/>
          <w:sz w:val="28"/>
          <w:szCs w:val="28"/>
          <w:lang w:val="kk-KZ"/>
        </w:rPr>
        <w:t xml:space="preserve"> ұзақтығын көбейту, ауыруға шалдығу мен жарақаттану, мертігуге ұшырауды төмендету, білім беру менмәдениет деңгейін жоғарлату, қажеттіліктерді толық қанағаттандыру мен тұтынудың рационалдылығы, әлеуметтік тұрақтылық пен өз келешегіне деген сенімділікті арттыру, кедейшілік пен өмір сүру деңгейлеріндегі айырмашылықтарды жеңу, максималды жұмысбастылыққа жету, қоршаған ортаны қорғау мен экологиял</w:t>
      </w:r>
      <w:r>
        <w:rPr>
          <w:rFonts w:ascii="Times New Roman" w:eastAsia="Times New Roman" w:hAnsi="Times New Roman" w:cs="Times New Roman"/>
          <w:sz w:val="28"/>
          <w:szCs w:val="28"/>
          <w:lang w:val="kk-KZ"/>
        </w:rPr>
        <w:t>ық қауіпсіздікті жоғарлату, қылм</w:t>
      </w:r>
      <w:r w:rsidRPr="00727B06">
        <w:rPr>
          <w:rFonts w:ascii="Times New Roman" w:eastAsia="Times New Roman" w:hAnsi="Times New Roman" w:cs="Times New Roman"/>
          <w:sz w:val="28"/>
          <w:szCs w:val="28"/>
          <w:lang w:val="kk-KZ"/>
        </w:rPr>
        <w:t>ысты төмендету, т.с.с.</w:t>
      </w:r>
    </w:p>
    <w:p w:rsidR="00D45500" w:rsidRPr="00727B06" w:rsidRDefault="00D45500" w:rsidP="008F3F54">
      <w:pPr>
        <w:spacing w:after="0" w:line="240" w:lineRule="auto"/>
        <w:ind w:firstLine="426"/>
        <w:jc w:val="both"/>
        <w:rPr>
          <w:rFonts w:ascii="Times New Roman" w:eastAsia="Times New Roman" w:hAnsi="Times New Roman" w:cs="Times New Roman"/>
          <w:sz w:val="28"/>
          <w:szCs w:val="28"/>
          <w:lang w:val="kk-KZ"/>
        </w:rPr>
      </w:pPr>
    </w:p>
    <w:p w:rsidR="00D45500" w:rsidRDefault="00D45500" w:rsidP="00D45500">
      <w:pPr>
        <w:spacing w:after="0" w:line="240" w:lineRule="auto"/>
        <w:jc w:val="both"/>
        <w:rPr>
          <w:rFonts w:ascii="Times New Roman" w:eastAsia="Times New Roman" w:hAnsi="Times New Roman" w:cs="Times New Roman"/>
          <w:sz w:val="28"/>
          <w:szCs w:val="28"/>
          <w:u w:val="single"/>
          <w:lang w:val="kk-KZ"/>
        </w:rPr>
      </w:pPr>
      <w:r>
        <w:rPr>
          <w:noProof/>
        </w:rPr>
        <w:drawing>
          <wp:inline distT="0" distB="0" distL="0" distR="0">
            <wp:extent cx="5939633" cy="3122579"/>
            <wp:effectExtent l="0" t="0" r="0" b="0"/>
            <wp:docPr id="13" name="Рисунок 13" descr="https://theslide.ru/img/thumbs/54a2236949cd2549a1d72ed9788a22f4-800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heslide.ru/img/thumbs/54a2236949cd2549a1d72ed9788a22f4-800x.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5544" cy="3125686"/>
                    </a:xfrm>
                    <a:prstGeom prst="rect">
                      <a:avLst/>
                    </a:prstGeom>
                    <a:noFill/>
                    <a:ln>
                      <a:noFill/>
                    </a:ln>
                  </pic:spPr>
                </pic:pic>
              </a:graphicData>
            </a:graphic>
          </wp:inline>
        </w:drawing>
      </w:r>
    </w:p>
    <w:p w:rsidR="00D45500" w:rsidRDefault="00D45500" w:rsidP="008F3F54">
      <w:pPr>
        <w:spacing w:after="0" w:line="240" w:lineRule="auto"/>
        <w:ind w:firstLine="426"/>
        <w:jc w:val="both"/>
        <w:rPr>
          <w:rFonts w:ascii="Times New Roman" w:eastAsia="Times New Roman" w:hAnsi="Times New Roman" w:cs="Times New Roman"/>
          <w:sz w:val="28"/>
          <w:szCs w:val="28"/>
          <w:u w:val="single"/>
          <w:lang w:val="kk-KZ"/>
        </w:rPr>
      </w:pPr>
    </w:p>
    <w:p w:rsidR="00D45500" w:rsidRPr="00D45500" w:rsidRDefault="00D45500" w:rsidP="00D45500">
      <w:pPr>
        <w:spacing w:after="0" w:line="240" w:lineRule="auto"/>
        <w:ind w:firstLine="426"/>
        <w:jc w:val="center"/>
        <w:rPr>
          <w:rFonts w:ascii="Times New Roman" w:eastAsia="Times New Roman" w:hAnsi="Times New Roman" w:cs="Times New Roman"/>
          <w:sz w:val="28"/>
          <w:szCs w:val="28"/>
          <w:lang w:val="kk-KZ"/>
        </w:rPr>
      </w:pPr>
      <w:r w:rsidRPr="00D45500">
        <w:rPr>
          <w:rFonts w:ascii="Times New Roman" w:eastAsia="Times New Roman" w:hAnsi="Times New Roman" w:cs="Times New Roman"/>
          <w:sz w:val="28"/>
          <w:szCs w:val="28"/>
          <w:lang w:val="kk-KZ"/>
        </w:rPr>
        <w:t>Сурет 2. Картамен жұмыс.</w:t>
      </w:r>
    </w:p>
    <w:p w:rsidR="00D45500" w:rsidRDefault="00D45500" w:rsidP="00D45500">
      <w:pPr>
        <w:spacing w:after="0" w:line="240" w:lineRule="auto"/>
        <w:ind w:firstLine="426"/>
        <w:jc w:val="center"/>
        <w:rPr>
          <w:rFonts w:ascii="Times New Roman" w:eastAsia="Times New Roman" w:hAnsi="Times New Roman" w:cs="Times New Roman"/>
          <w:sz w:val="28"/>
          <w:szCs w:val="28"/>
          <w:u w:val="single"/>
          <w:lang w:val="kk-KZ"/>
        </w:rPr>
      </w:pP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u w:val="single"/>
          <w:lang w:val="kk-KZ"/>
        </w:rPr>
        <w:t>Экономикалық өсудің жолдары</w:t>
      </w:r>
      <w:r w:rsidRPr="00727B06">
        <w:rPr>
          <w:rFonts w:ascii="Times New Roman" w:eastAsia="Times New Roman" w:hAnsi="Times New Roman" w:cs="Times New Roman"/>
          <w:sz w:val="28"/>
          <w:szCs w:val="28"/>
          <w:lang w:val="kk-KZ"/>
        </w:rPr>
        <w:t xml:space="preserve"> – бұл ұлғаймалы ұдайы өндірістің тарихи қалыптасқан бастапқы жолы. Әрине өзінің біріншілігінің нәтижесінде ол экономиканың бірқатар салаларын қамтитын көптеген мәселелерімен соқтығысты. Ал бұл мәселелерді атап өту экономикалық қатынастардың кейінгі дамуында болдырмау үшін маңызды. Экономикалық жағдайы бойынша алдыңғы қатарлы елдермен салыстырғанда жан басына шаққандағы табыс деңгейі төмен, нашар дамыған елдер әлемнің үлкен бөлігін құрайды. Бұл елдер дами алады, бірақ қазіргі кезде экономикалық дамығандардан артта қалып отыр. Бұл жерде экономикалық өсудің экстенсивті жолы басым және олардың даму мәселелері үлкен қызығушылықты тудырады.</w:t>
      </w:r>
    </w:p>
    <w:p w:rsidR="008F3F54" w:rsidRPr="008F3F54" w:rsidRDefault="008F3F54" w:rsidP="008F3F54">
      <w:pPr>
        <w:spacing w:after="0" w:line="240" w:lineRule="auto"/>
        <w:ind w:firstLine="426"/>
        <w:jc w:val="both"/>
        <w:rPr>
          <w:rFonts w:ascii="Times New Roman" w:eastAsia="Times New Roman" w:hAnsi="Times New Roman" w:cs="Times New Roman"/>
          <w:sz w:val="28"/>
          <w:szCs w:val="28"/>
          <w:lang w:val="kk-KZ"/>
        </w:rPr>
      </w:pPr>
      <w:r w:rsidRPr="008F3F54">
        <w:rPr>
          <w:rFonts w:ascii="Times New Roman" w:eastAsia="Times New Roman" w:hAnsi="Times New Roman" w:cs="Times New Roman"/>
          <w:sz w:val="28"/>
          <w:szCs w:val="28"/>
          <w:lang w:val="kk-KZ"/>
        </w:rPr>
        <w:t>Даму кілті басты төрт факторларға негізделген:</w:t>
      </w:r>
    </w:p>
    <w:p w:rsidR="008F3F54" w:rsidRPr="008F3F54" w:rsidRDefault="008F3F54" w:rsidP="008F3F54">
      <w:pPr>
        <w:spacing w:after="0" w:line="240" w:lineRule="auto"/>
        <w:ind w:firstLine="426"/>
        <w:jc w:val="both"/>
        <w:rPr>
          <w:rFonts w:ascii="Times New Roman" w:eastAsia="Times New Roman" w:hAnsi="Times New Roman" w:cs="Times New Roman"/>
          <w:sz w:val="28"/>
          <w:szCs w:val="28"/>
        </w:rPr>
      </w:pPr>
      <w:r w:rsidRPr="008F3F54">
        <w:rPr>
          <w:rFonts w:ascii="Times New Roman" w:eastAsia="Times New Roman" w:hAnsi="Times New Roman" w:cs="Times New Roman"/>
          <w:sz w:val="28"/>
          <w:szCs w:val="28"/>
          <w:lang w:val="kk-KZ"/>
        </w:rPr>
        <w:t>1.</w:t>
      </w:r>
      <w:r w:rsidRPr="008F3F54">
        <w:rPr>
          <w:rFonts w:ascii="Times New Roman" w:eastAsia="Times New Roman" w:hAnsi="Times New Roman" w:cs="Times New Roman"/>
          <w:sz w:val="28"/>
          <w:szCs w:val="28"/>
        </w:rPr>
        <w:t xml:space="preserve">Халық </w:t>
      </w:r>
    </w:p>
    <w:p w:rsidR="008F3F54" w:rsidRPr="008F3F54" w:rsidRDefault="008F3F54" w:rsidP="008F3F54">
      <w:pPr>
        <w:spacing w:after="0" w:line="240" w:lineRule="auto"/>
        <w:ind w:firstLine="426"/>
        <w:jc w:val="both"/>
        <w:rPr>
          <w:rFonts w:ascii="Times New Roman" w:eastAsia="Times New Roman" w:hAnsi="Times New Roman" w:cs="Times New Roman"/>
          <w:sz w:val="28"/>
          <w:szCs w:val="28"/>
        </w:rPr>
      </w:pPr>
      <w:r w:rsidRPr="008F3F54">
        <w:rPr>
          <w:rFonts w:ascii="Times New Roman" w:eastAsia="Times New Roman" w:hAnsi="Times New Roman" w:cs="Times New Roman"/>
          <w:sz w:val="28"/>
          <w:szCs w:val="28"/>
          <w:lang w:val="kk-KZ"/>
        </w:rPr>
        <w:t>2.</w:t>
      </w:r>
      <w:r w:rsidRPr="008F3F54">
        <w:rPr>
          <w:rFonts w:ascii="Times New Roman" w:eastAsia="Times New Roman" w:hAnsi="Times New Roman" w:cs="Times New Roman"/>
          <w:sz w:val="28"/>
          <w:szCs w:val="28"/>
        </w:rPr>
        <w:t xml:space="preserve">Табиғи ресурстар </w:t>
      </w:r>
    </w:p>
    <w:p w:rsidR="008F3F54" w:rsidRPr="008F3F54" w:rsidRDefault="008F3F54" w:rsidP="008F3F54">
      <w:pPr>
        <w:spacing w:after="0" w:line="240" w:lineRule="auto"/>
        <w:ind w:firstLine="426"/>
        <w:jc w:val="both"/>
        <w:rPr>
          <w:rFonts w:ascii="Times New Roman" w:eastAsia="Times New Roman" w:hAnsi="Times New Roman" w:cs="Times New Roman"/>
          <w:sz w:val="28"/>
          <w:szCs w:val="28"/>
        </w:rPr>
      </w:pPr>
      <w:r w:rsidRPr="008F3F54">
        <w:rPr>
          <w:rFonts w:ascii="Times New Roman" w:eastAsia="Times New Roman" w:hAnsi="Times New Roman" w:cs="Times New Roman"/>
          <w:sz w:val="28"/>
          <w:szCs w:val="28"/>
          <w:lang w:val="kk-KZ"/>
        </w:rPr>
        <w:lastRenderedPageBreak/>
        <w:t>3.</w:t>
      </w:r>
      <w:r w:rsidRPr="008F3F54">
        <w:rPr>
          <w:rFonts w:ascii="Times New Roman" w:eastAsia="Times New Roman" w:hAnsi="Times New Roman" w:cs="Times New Roman"/>
          <w:sz w:val="28"/>
          <w:szCs w:val="28"/>
        </w:rPr>
        <w:t xml:space="preserve">Капитал жинақтау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8F3F54">
        <w:rPr>
          <w:rFonts w:ascii="Times New Roman" w:eastAsia="Times New Roman" w:hAnsi="Times New Roman" w:cs="Times New Roman"/>
          <w:sz w:val="28"/>
          <w:szCs w:val="28"/>
          <w:lang w:val="kk-KZ"/>
        </w:rPr>
        <w:t>4.</w:t>
      </w:r>
      <w:r w:rsidRPr="008F3F54">
        <w:rPr>
          <w:rFonts w:ascii="Times New Roman" w:eastAsia="Times New Roman" w:hAnsi="Times New Roman" w:cs="Times New Roman"/>
          <w:sz w:val="28"/>
          <w:szCs w:val="28"/>
        </w:rPr>
        <w:t>Техника</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rPr>
        <w:t>Сондықтан экономикалық даму жағдайында осы факторлармен байланыс</w:t>
      </w:r>
      <w:r w:rsidRPr="00727B06">
        <w:rPr>
          <w:rFonts w:ascii="Times New Roman" w:eastAsia="Times New Roman" w:hAnsi="Times New Roman" w:cs="Times New Roman"/>
          <w:sz w:val="28"/>
          <w:szCs w:val="28"/>
          <w:lang w:val="kk-KZ"/>
        </w:rPr>
        <w:t xml:space="preserve"> -</w:t>
      </w:r>
      <w:r w:rsidRPr="00727B06">
        <w:rPr>
          <w:rFonts w:ascii="Times New Roman" w:eastAsia="Times New Roman" w:hAnsi="Times New Roman" w:cs="Times New Roman"/>
          <w:sz w:val="28"/>
          <w:szCs w:val="28"/>
        </w:rPr>
        <w:t>ты сұрақтарды қарастыру қажет. Олар: табиғи ресурстарды пайдалануды жақсарту және оны анықтау, халықтың жұмысбастылығы жайлы мәселелер, капитал салымының техника экономикалық прогресі туралы негізін қамтиды.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u w:val="single"/>
        </w:rPr>
        <w:t>Экономикалық өсудің категориясы</w:t>
      </w:r>
      <w:r w:rsidRPr="00727B06">
        <w:rPr>
          <w:rFonts w:ascii="Times New Roman" w:eastAsia="Times New Roman" w:hAnsi="Times New Roman" w:cs="Times New Roman"/>
          <w:sz w:val="28"/>
          <w:szCs w:val="28"/>
        </w:rPr>
        <w:t xml:space="preserve"> кез-келген шаруашылық жүйелер кезінде қоғамдық өндірістің маңызды сипаттамасы болып табылады.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u w:val="single"/>
        </w:rPr>
        <w:t>Экономикалық өсу</w:t>
      </w:r>
      <w:r w:rsidRPr="00727B06">
        <w:rPr>
          <w:rFonts w:ascii="Times New Roman" w:eastAsia="Times New Roman" w:hAnsi="Times New Roman" w:cs="Times New Roman"/>
          <w:sz w:val="28"/>
          <w:szCs w:val="28"/>
        </w:rPr>
        <w:t xml:space="preserve"> – уақыттың белгілі бір кезеңіндегі қоғамдық өнімді сандық және сапалық жетілдіру болып табылады.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rPr>
        <w:t>Экономикалық өсу уақыттың әрбір берілген бөлігінде ресурстар шектеулігінің мәселелерін шешуді белгілі бір дәрежеде жеңілдетуді және адам қажеттіліктерінің неғұрлым кең шеңберін қанағатттандыру мүмкіндігін білдіреді.</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rPr>
        <w:t>Экономикалық өсу бір-бірімен тығыз байланысты екі әдіспен анықталып, өлшенеді: белгілі бір уақыт аралығындағы айнымалы, не болмаса потенциалды ЖҰӨ-нің көбеюі ретінде және белгілі бір уақыт аралығындағы кезеңнің жан басына шаққандағы нақты ЖҰӨ-нің көбеюі ретінде екі анықтама да қолданыла береді. Мысалы, егер басты назар саяси әскери потенциалының мәселелеріне арналса, онда бірінші анықтама сәйкес келеді. Бірақ жеке елдермен аймақтардағы халықтың өмір сүру деңгейін салыстыру кезінде екінші анықтама сәйкес келеді. Сөйтіп Үндістанның ЖҰӨ-і Швейцарияның ЖҰӨ-інен 70%-нан асады, әйтсе де Үндістан Швецариядан халықтың өмір сүру деңгейі бойынша 60 есеге артта қалып отыр. Әдетте бұл анықтамалардың кез келгенінен экономикалық өсу пайызбен, өсудің жылдық қарқындарымен өлшенетіндігі шығады.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rPr>
        <w:t>Ең жалпылама түрдегі экономикалық өсу өндіріс пен оның факторлары (өнімділігінің) нәтижелерінің сандық және сапалық өзгеруін білдіреді.</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rPr>
        <w:t>Қазіргі кезде әртүрлі ұлттар, халықтар мен олардың үкіметтерімен жүргізілетін экономикалық талқылаулар мен пікір сайыстарда экономикалық өсу мәселелері алдыңғы қатарларда тұр. Нақты өндірістің өсіп келе жатқан көлемі кез-келген шаруашылық жүйе соқтығысатын мәселелерді: адамдардың шексіз қажеттіліктерін шектеулі ресурстар жағдайында қанағаттандыруды белгілі</w:t>
      </w:r>
      <w:r w:rsidRPr="00727B06">
        <w:rPr>
          <w:rFonts w:ascii="Times New Roman" w:eastAsia="Times New Roman" w:hAnsi="Times New Roman" w:cs="Times New Roman"/>
          <w:sz w:val="28"/>
          <w:szCs w:val="28"/>
          <w:lang w:val="kk-KZ"/>
        </w:rPr>
        <w:t>-</w:t>
      </w:r>
      <w:r w:rsidRPr="00727B06">
        <w:rPr>
          <w:rFonts w:ascii="Times New Roman" w:eastAsia="Times New Roman" w:hAnsi="Times New Roman" w:cs="Times New Roman"/>
          <w:sz w:val="28"/>
          <w:szCs w:val="28"/>
        </w:rPr>
        <w:t>бір дәрежеде шешуге мүмкіндік туғызады.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rPr>
      </w:pPr>
      <w:r w:rsidRPr="00727B06">
        <w:rPr>
          <w:rFonts w:ascii="Times New Roman" w:eastAsia="Times New Roman" w:hAnsi="Times New Roman" w:cs="Times New Roman"/>
          <w:sz w:val="28"/>
          <w:szCs w:val="28"/>
        </w:rPr>
        <w:t>Экон</w:t>
      </w:r>
      <w:r>
        <w:rPr>
          <w:rFonts w:ascii="Times New Roman" w:eastAsia="Times New Roman" w:hAnsi="Times New Roman" w:cs="Times New Roman"/>
          <w:sz w:val="28"/>
          <w:szCs w:val="28"/>
        </w:rPr>
        <w:t>омикалық өсудің экс</w:t>
      </w:r>
      <w:r>
        <w:rPr>
          <w:rFonts w:ascii="Times New Roman" w:eastAsia="Times New Roman" w:hAnsi="Times New Roman" w:cs="Times New Roman"/>
          <w:sz w:val="28"/>
          <w:szCs w:val="28"/>
          <w:lang w:val="kk-KZ"/>
        </w:rPr>
        <w:t>т</w:t>
      </w:r>
      <w:r w:rsidRPr="00727B06">
        <w:rPr>
          <w:rFonts w:ascii="Times New Roman" w:eastAsia="Times New Roman" w:hAnsi="Times New Roman" w:cs="Times New Roman"/>
          <w:sz w:val="28"/>
          <w:szCs w:val="28"/>
        </w:rPr>
        <w:t xml:space="preserve">енсивті және интенсивті түрлерін ажыратуға болады. Бірінші жағдайда қоғамдық өнімнің көбеюі өндіріс факторларының сандық көбеюінің: өндіріске еңбек, капитал (өндіріс құралдарын), жердің қосымша ресурстарын жұмылдырудың нәтижесінде жүзеге асады. Бұл кезде өндірістің технологиялық базасы өзгермейді. Өйткені дәнді дақылдардың неғұрлым үлкен көлемін алу мақсатында тың жерлерді жырту, электр станцияларын құру мен сатық жинайтын комбайындарды үлкен көлемде шығару үшін жұмысшылардың неғұрлым үлкен көлемін тарта беру – осының бәрі қоғамдық өнімді көбейтудің экстенсивті жолдарының мысалы. Экономикалық өсудің бұл типі кезінде өнімнің өсіміне жұмысшылар санын </w:t>
      </w:r>
      <w:r w:rsidRPr="00727B06">
        <w:rPr>
          <w:rFonts w:ascii="Times New Roman" w:eastAsia="Times New Roman" w:hAnsi="Times New Roman" w:cs="Times New Roman"/>
          <w:sz w:val="28"/>
          <w:szCs w:val="28"/>
        </w:rPr>
        <w:lastRenderedPageBreak/>
        <w:t>мен олардың мамандану құрамының сандық өсуінің және кәсіпорын қуаттылығының көбеюінің арқасында, сонымен қатар орнатылған жабдықтың көбеюінің арқасында қол жеткізуге болады. Нәтижесінде бір жұмысшыға есептегендегі өнім шығару бұрынғыдай қала береді.</w:t>
      </w:r>
    </w:p>
    <w:p w:rsidR="008F3F54" w:rsidRDefault="008F3F54" w:rsidP="008F3F54">
      <w:pPr>
        <w:shd w:val="clear" w:color="auto" w:fill="FFFFFF"/>
        <w:autoSpaceDE w:val="0"/>
        <w:autoSpaceDN w:val="0"/>
        <w:adjustRightInd w:val="0"/>
        <w:spacing w:after="0"/>
        <w:ind w:firstLine="425"/>
        <w:jc w:val="both"/>
        <w:rPr>
          <w:rFonts w:ascii="Times New Roman" w:eastAsia="Times New Roman" w:hAnsi="Times New Roman" w:cs="Times New Roman"/>
          <w:bCs/>
          <w:noProof/>
          <w:color w:val="000000" w:themeColor="text1"/>
          <w:sz w:val="28"/>
          <w:szCs w:val="28"/>
          <w:lang w:val="kk-KZ"/>
        </w:rPr>
      </w:pPr>
    </w:p>
    <w:p w:rsidR="00F00F04" w:rsidRDefault="00F00F04" w:rsidP="008F3F54">
      <w:pPr>
        <w:shd w:val="clear" w:color="auto" w:fill="FFFFFF"/>
        <w:autoSpaceDE w:val="0"/>
        <w:autoSpaceDN w:val="0"/>
        <w:adjustRightInd w:val="0"/>
        <w:spacing w:after="0"/>
        <w:ind w:firstLine="425"/>
        <w:jc w:val="both"/>
        <w:rPr>
          <w:rFonts w:ascii="Times New Roman" w:eastAsia="Times New Roman" w:hAnsi="Times New Roman" w:cs="Times New Roman"/>
          <w:bCs/>
          <w:noProof/>
          <w:color w:val="000000" w:themeColor="text1"/>
          <w:sz w:val="28"/>
          <w:szCs w:val="28"/>
          <w:lang w:val="kk-KZ"/>
        </w:rPr>
      </w:pPr>
    </w:p>
    <w:p w:rsidR="008F3F54" w:rsidRDefault="00375303" w:rsidP="008F3F54">
      <w:pPr>
        <w:shd w:val="clear" w:color="auto" w:fill="FFFFFF"/>
        <w:autoSpaceDE w:val="0"/>
        <w:autoSpaceDN w:val="0"/>
        <w:adjustRightInd w:val="0"/>
        <w:spacing w:after="0"/>
        <w:ind w:firstLine="425"/>
        <w:jc w:val="both"/>
        <w:rPr>
          <w:rStyle w:val="21"/>
          <w:sz w:val="28"/>
          <w:szCs w:val="28"/>
          <w:lang w:val="kk-KZ" w:eastAsia="kk-KZ"/>
        </w:rPr>
      </w:pPr>
      <w:r>
        <w:rPr>
          <w:rFonts w:ascii="Times New Roman" w:eastAsia="Times New Roman" w:hAnsi="Times New Roman" w:cs="Times New Roman"/>
          <w:b/>
          <w:bCs/>
          <w:noProof/>
          <w:color w:val="000000" w:themeColor="text1"/>
          <w:sz w:val="28"/>
          <w:szCs w:val="28"/>
          <w:lang w:val="kk-KZ"/>
        </w:rPr>
        <w:t>1</w:t>
      </w:r>
      <w:r w:rsidR="008F3F54" w:rsidRPr="008F3F54">
        <w:rPr>
          <w:rFonts w:ascii="Times New Roman" w:eastAsia="Times New Roman" w:hAnsi="Times New Roman" w:cs="Times New Roman"/>
          <w:b/>
          <w:bCs/>
          <w:noProof/>
          <w:color w:val="000000" w:themeColor="text1"/>
          <w:sz w:val="28"/>
          <w:szCs w:val="28"/>
          <w:lang w:val="kk-KZ"/>
        </w:rPr>
        <w:t xml:space="preserve">.5 </w:t>
      </w:r>
      <w:r w:rsidR="008F3F54" w:rsidRPr="008F3F54">
        <w:rPr>
          <w:rStyle w:val="21"/>
          <w:sz w:val="28"/>
          <w:szCs w:val="28"/>
          <w:lang w:val="kk-KZ" w:eastAsia="kk-KZ"/>
        </w:rPr>
        <w:t>Табиғатты тиімді пайдалану мәселелері</w:t>
      </w:r>
    </w:p>
    <w:p w:rsidR="00D45500" w:rsidRPr="008F3F54" w:rsidRDefault="00D45500" w:rsidP="008F3F54">
      <w:pPr>
        <w:shd w:val="clear" w:color="auto" w:fill="FFFFFF"/>
        <w:autoSpaceDE w:val="0"/>
        <w:autoSpaceDN w:val="0"/>
        <w:adjustRightInd w:val="0"/>
        <w:spacing w:after="0"/>
        <w:ind w:firstLine="425"/>
        <w:jc w:val="both"/>
        <w:rPr>
          <w:rFonts w:ascii="Times New Roman" w:eastAsia="Times New Roman" w:hAnsi="Times New Roman" w:cs="Times New Roman"/>
          <w:b/>
          <w:bCs/>
          <w:noProof/>
          <w:color w:val="000000" w:themeColor="text1"/>
          <w:sz w:val="28"/>
          <w:szCs w:val="28"/>
          <w:lang w:val="kk-KZ"/>
        </w:rPr>
      </w:pP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b/>
          <w:bCs/>
          <w:sz w:val="28"/>
          <w:szCs w:val="28"/>
          <w:lang w:val="kk-KZ"/>
        </w:rPr>
        <w:t>Табиғат ресурстары және табиғатты пайдалану географиясы.</w:t>
      </w:r>
      <w:r w:rsidRPr="00727B06">
        <w:rPr>
          <w:rFonts w:ascii="Times New Roman" w:eastAsia="Times New Roman" w:hAnsi="Times New Roman" w:cs="Times New Roman"/>
          <w:sz w:val="28"/>
          <w:szCs w:val="28"/>
          <w:lang w:val="kk-KZ"/>
        </w:rPr>
        <w:t xml:space="preserve"> Негізгі түсініктер. Табиғат жағдайы мен ресурстарының үйлесімді орналасуына баға беру. Қоршаған ортаға әсер ету деңгейіне баға беру. Эколого-географиялық аудандастыру. Аумақтың табиғи-ресурстық потенциалы (АТП).</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b/>
          <w:bCs/>
          <w:sz w:val="28"/>
          <w:szCs w:val="28"/>
          <w:lang w:val="kk-KZ"/>
        </w:rPr>
        <w:t>Негізгі түсініктер</w:t>
      </w:r>
      <w:r w:rsidRPr="00727B06">
        <w:rPr>
          <w:rFonts w:ascii="Times New Roman" w:eastAsia="Times New Roman" w:hAnsi="Times New Roman" w:cs="Times New Roman"/>
          <w:sz w:val="28"/>
          <w:szCs w:val="28"/>
          <w:lang w:val="kk-KZ"/>
        </w:rPr>
        <w:t xml:space="preserve">: Табиғат ресурстары және табиғатты пайдалану географиясының басты түсініктері: Табиғат қоры, Табиғат ресурстары. Табиғат жағдайы, Табиғат қорын зерттеу және баға беру, табиғатты пайдалану, табиғатты тұтыну, табиғатты қайта қалпына келтіру, табиғат жағдайы мен ресурстарының үйлесімді орналасуы, аумақтың табиғи-ресурстық потенциалы және баға беру, қоршаған ортаға әсер ету деңгейіне баға беру, эколого-экономикалық аудандастыру. </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sidRPr="00596F62">
        <w:rPr>
          <w:rFonts w:ascii="Times New Roman" w:eastAsia="Times New Roman" w:hAnsi="Times New Roman" w:cs="Times New Roman"/>
          <w:b/>
          <w:iCs/>
          <w:sz w:val="28"/>
          <w:szCs w:val="28"/>
          <w:u w:val="single"/>
          <w:lang w:val="kk-KZ"/>
        </w:rPr>
        <w:t>Табиғат қоры деп</w:t>
      </w:r>
      <w:r w:rsidRPr="00727B06">
        <w:rPr>
          <w:rFonts w:ascii="Times New Roman" w:eastAsia="Times New Roman" w:hAnsi="Times New Roman" w:cs="Times New Roman"/>
          <w:sz w:val="28"/>
          <w:szCs w:val="28"/>
          <w:lang w:val="kk-KZ"/>
        </w:rPr>
        <w:t xml:space="preserve"> - белгілі бір кеңістіктегі (аумақтық) өлі және тірі табиғаттың заттары мен күштерінің біртұтас қосындысын айтамыз. Табиғат қоры, табиғат жағдайы ж</w:t>
      </w:r>
      <w:r>
        <w:rPr>
          <w:rFonts w:ascii="Times New Roman" w:eastAsia="Times New Roman" w:hAnsi="Times New Roman" w:cs="Times New Roman"/>
          <w:sz w:val="28"/>
          <w:szCs w:val="28"/>
          <w:lang w:val="kk-KZ"/>
        </w:rPr>
        <w:t xml:space="preserve">әне ресурстары болып бөлінеді.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596F62">
        <w:rPr>
          <w:rFonts w:ascii="Times New Roman" w:eastAsia="Times New Roman" w:hAnsi="Times New Roman" w:cs="Times New Roman"/>
          <w:b/>
          <w:iCs/>
          <w:sz w:val="28"/>
          <w:szCs w:val="28"/>
          <w:u w:val="single"/>
          <w:lang w:val="kk-KZ"/>
        </w:rPr>
        <w:t>Табиғат ресурстары</w:t>
      </w:r>
      <w:r w:rsidRPr="00727B06">
        <w:rPr>
          <w:rFonts w:ascii="Times New Roman" w:eastAsia="Times New Roman" w:hAnsi="Times New Roman" w:cs="Times New Roman"/>
          <w:sz w:val="28"/>
          <w:szCs w:val="28"/>
          <w:lang w:val="kk-KZ"/>
        </w:rPr>
        <w:t xml:space="preserve"> - өндіріс күштерінің белгілі бір даму сатысында қоғамның қажетін қанағаттандыру үшін материалдық өнімдерді өндіруге пайдаланатын табиғаттың денелері мен күштерін, нақты айтқанда, таби</w:t>
      </w:r>
      <w:r>
        <w:rPr>
          <w:rFonts w:ascii="Times New Roman" w:eastAsia="Times New Roman" w:hAnsi="Times New Roman" w:cs="Times New Roman"/>
          <w:sz w:val="28"/>
          <w:szCs w:val="28"/>
          <w:lang w:val="kk-KZ"/>
        </w:rPr>
        <w:t>ғат ресурстарының өндіріс құрал-</w:t>
      </w:r>
      <w:r w:rsidRPr="00727B06">
        <w:rPr>
          <w:rFonts w:ascii="Times New Roman" w:eastAsia="Times New Roman" w:hAnsi="Times New Roman" w:cs="Times New Roman"/>
          <w:sz w:val="28"/>
          <w:szCs w:val="28"/>
          <w:lang w:val="kk-KZ"/>
        </w:rPr>
        <w:t xml:space="preserve">жабдықтары мен тұтынатын бұйымдарға айналуын айтамыз.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596F62">
        <w:rPr>
          <w:rFonts w:ascii="Times New Roman" w:eastAsia="Times New Roman" w:hAnsi="Times New Roman" w:cs="Times New Roman"/>
          <w:b/>
          <w:iCs/>
          <w:sz w:val="28"/>
          <w:szCs w:val="28"/>
          <w:u w:val="single"/>
          <w:lang w:val="kk-KZ"/>
        </w:rPr>
        <w:t>Табиғат жағдайы деп</w:t>
      </w:r>
      <w:r w:rsidRPr="00727B06">
        <w:rPr>
          <w:rFonts w:ascii="Times New Roman" w:eastAsia="Times New Roman" w:hAnsi="Times New Roman" w:cs="Times New Roman"/>
          <w:iCs/>
          <w:sz w:val="28"/>
          <w:szCs w:val="28"/>
          <w:lang w:val="kk-KZ"/>
        </w:rPr>
        <w:t xml:space="preserve"> – </w:t>
      </w:r>
      <w:r w:rsidRPr="00727B06">
        <w:rPr>
          <w:rFonts w:ascii="Times New Roman" w:eastAsia="Times New Roman" w:hAnsi="Times New Roman" w:cs="Times New Roman"/>
          <w:sz w:val="28"/>
          <w:szCs w:val="28"/>
          <w:lang w:val="kk-KZ"/>
        </w:rPr>
        <w:t>белгілі бір кезе</w:t>
      </w:r>
      <w:r>
        <w:rPr>
          <w:rFonts w:ascii="Times New Roman" w:eastAsia="Times New Roman" w:hAnsi="Times New Roman" w:cs="Times New Roman"/>
          <w:sz w:val="28"/>
          <w:szCs w:val="28"/>
          <w:lang w:val="kk-KZ"/>
        </w:rPr>
        <w:t>ң</w:t>
      </w:r>
      <w:r w:rsidRPr="00727B06">
        <w:rPr>
          <w:rFonts w:ascii="Times New Roman" w:eastAsia="Times New Roman" w:hAnsi="Times New Roman" w:cs="Times New Roman"/>
          <w:sz w:val="28"/>
          <w:szCs w:val="28"/>
          <w:lang w:val="kk-KZ"/>
        </w:rPr>
        <w:t xml:space="preserve">дегі өндіргіш күштердің даму сатысында адамның өмір сүруі мен тіршілік етуіне қажетті табиғат элементтері мен күштерін айтамыз. </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sidRPr="00596F62">
        <w:rPr>
          <w:rFonts w:ascii="Times New Roman" w:eastAsia="Times New Roman" w:hAnsi="Times New Roman" w:cs="Times New Roman"/>
          <w:b/>
          <w:iCs/>
          <w:sz w:val="28"/>
          <w:szCs w:val="28"/>
          <w:u w:val="single"/>
          <w:lang w:val="kk-KZ"/>
        </w:rPr>
        <w:t>Табиғат ресурстарының қоры деп</w:t>
      </w:r>
      <w:r w:rsidRPr="00727B06">
        <w:rPr>
          <w:rFonts w:ascii="Times New Roman" w:eastAsia="Times New Roman" w:hAnsi="Times New Roman" w:cs="Times New Roman"/>
          <w:i/>
          <w:iCs/>
          <w:sz w:val="28"/>
          <w:szCs w:val="28"/>
          <w:lang w:val="kk-KZ"/>
        </w:rPr>
        <w:t xml:space="preserve"> – </w:t>
      </w:r>
      <w:r w:rsidRPr="00727B06">
        <w:rPr>
          <w:rFonts w:ascii="Times New Roman" w:eastAsia="Times New Roman" w:hAnsi="Times New Roman" w:cs="Times New Roman"/>
          <w:sz w:val="28"/>
          <w:szCs w:val="28"/>
          <w:lang w:val="kk-KZ"/>
        </w:rPr>
        <w:t xml:space="preserve">экономикалық және әлеуметтік дамуға пайдалануға жарайтын сапалық және сандық түрде зерттеліп анықталған табиғат фондысының бір бөлігін айтамыз. </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Табиғат қорын зертт</w:t>
      </w:r>
      <w:r>
        <w:rPr>
          <w:rFonts w:ascii="Times New Roman" w:eastAsia="Times New Roman" w:hAnsi="Times New Roman" w:cs="Times New Roman"/>
          <w:sz w:val="28"/>
          <w:szCs w:val="28"/>
          <w:lang w:val="kk-KZ"/>
        </w:rPr>
        <w:t>еу және баға беру бірнеше кезең</w:t>
      </w:r>
      <w:r w:rsidRPr="00727B06">
        <w:rPr>
          <w:rFonts w:ascii="Times New Roman" w:eastAsia="Times New Roman" w:hAnsi="Times New Roman" w:cs="Times New Roman"/>
          <w:sz w:val="28"/>
          <w:szCs w:val="28"/>
          <w:lang w:val="kk-KZ"/>
        </w:rPr>
        <w:t>нен тұрады.</w:t>
      </w:r>
    </w:p>
    <w:p w:rsidR="008F3F54" w:rsidRDefault="008F3F54" w:rsidP="008F3F54">
      <w:pPr>
        <w:spacing w:after="0" w:line="240" w:lineRule="auto"/>
        <w:ind w:firstLine="426"/>
        <w:jc w:val="both"/>
        <w:rPr>
          <w:rFonts w:ascii="Times New Roman" w:eastAsia="Times New Roman" w:hAnsi="Times New Roman" w:cs="Times New Roman"/>
          <w:iCs/>
          <w:sz w:val="28"/>
          <w:szCs w:val="28"/>
          <w:lang w:val="kk-KZ"/>
        </w:rPr>
      </w:pPr>
      <w:r w:rsidRPr="00596F62">
        <w:rPr>
          <w:rFonts w:ascii="Times New Roman" w:eastAsia="Times New Roman" w:hAnsi="Times New Roman" w:cs="Times New Roman"/>
          <w:b/>
          <w:sz w:val="28"/>
          <w:szCs w:val="28"/>
          <w:lang w:val="kk-KZ"/>
        </w:rPr>
        <w:t>Бірінші кезең:</w:t>
      </w:r>
      <w:r w:rsidRPr="00727B06">
        <w:rPr>
          <w:rFonts w:ascii="Times New Roman" w:eastAsia="Times New Roman" w:hAnsi="Times New Roman" w:cs="Times New Roman"/>
          <w:iCs/>
          <w:sz w:val="28"/>
          <w:szCs w:val="28"/>
          <w:lang w:val="kk-KZ"/>
        </w:rPr>
        <w:t>табиғат қорын зерттеу, пайдалану, қайта қалпына келтіру.</w:t>
      </w:r>
      <w:r w:rsidRPr="00596F62">
        <w:rPr>
          <w:rFonts w:ascii="Times New Roman" w:eastAsia="Times New Roman" w:hAnsi="Times New Roman" w:cs="Times New Roman"/>
          <w:b/>
          <w:sz w:val="28"/>
          <w:szCs w:val="28"/>
          <w:lang w:val="kk-KZ"/>
        </w:rPr>
        <w:t>Екінші кезең:</w:t>
      </w:r>
      <w:r w:rsidRPr="00727B06">
        <w:rPr>
          <w:rFonts w:ascii="Times New Roman" w:eastAsia="Times New Roman" w:hAnsi="Times New Roman" w:cs="Times New Roman"/>
          <w:iCs/>
          <w:sz w:val="28"/>
          <w:szCs w:val="28"/>
          <w:lang w:val="kk-KZ"/>
        </w:rPr>
        <w:t>табиғат өнімдерін тұтыну, ол табиғат жағдайы мен табиғат ресурстарын пайдалану мен онда өзгерістерге байланысты.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596F62">
        <w:rPr>
          <w:rFonts w:ascii="Times New Roman" w:eastAsia="Times New Roman" w:hAnsi="Times New Roman" w:cs="Times New Roman"/>
          <w:b/>
          <w:sz w:val="28"/>
          <w:szCs w:val="28"/>
          <w:lang w:val="kk-KZ"/>
        </w:rPr>
        <w:t>Үшінші кезең:</w:t>
      </w:r>
      <w:r w:rsidRPr="00727B06">
        <w:rPr>
          <w:rFonts w:ascii="Times New Roman" w:eastAsia="Times New Roman" w:hAnsi="Times New Roman" w:cs="Times New Roman"/>
          <w:iCs/>
          <w:sz w:val="28"/>
          <w:szCs w:val="28"/>
          <w:lang w:val="kk-KZ"/>
        </w:rPr>
        <w:t>табиғатты қайта қалпына келтіру және қоршаған ортаны қорғаумен байланысты.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Экономикалық әлеуметтік және саяси география аумақтың табиғи– ресурстық потенциалының жеклеген түрлерін ғана емес (мұнай, көмір, газ және т.б.) олардың аумақта, мемлекетте үйлесімді орналасу ерекшеліктеріне баға береді.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596F62">
        <w:rPr>
          <w:rFonts w:ascii="Times New Roman" w:eastAsia="Times New Roman" w:hAnsi="Times New Roman" w:cs="Times New Roman"/>
          <w:b/>
          <w:iCs/>
          <w:sz w:val="28"/>
          <w:szCs w:val="28"/>
          <w:u w:val="single"/>
          <w:lang w:val="kk-KZ"/>
        </w:rPr>
        <w:lastRenderedPageBreak/>
        <w:t>Табиғи-ресурстық потенциалы</w:t>
      </w:r>
      <w:r w:rsidRPr="00596F62">
        <w:rPr>
          <w:rFonts w:ascii="Times New Roman" w:eastAsia="Times New Roman" w:hAnsi="Times New Roman" w:cs="Times New Roman"/>
          <w:b/>
          <w:sz w:val="28"/>
          <w:szCs w:val="28"/>
          <w:lang w:val="kk-KZ"/>
        </w:rPr>
        <w:t xml:space="preserve"> деп</w:t>
      </w:r>
      <w:r w:rsidRPr="00727B06">
        <w:rPr>
          <w:rFonts w:ascii="Times New Roman" w:eastAsia="Times New Roman" w:hAnsi="Times New Roman" w:cs="Times New Roman"/>
          <w:sz w:val="28"/>
          <w:szCs w:val="28"/>
          <w:lang w:val="kk-KZ"/>
        </w:rPr>
        <w:t xml:space="preserve"> - белгілі бір аумақтық табиғат жағдайы мен ресурстар жиынтығын айтамыз. Ол баға бойынша есептеледі, яғни табиғи-ресурстық байлығының тұтас көлемі. Табиғат жағдайы мен табиғат ресурстарының үйлесімді орналасуына баға беру үш бағытта: компоненттерді анықтау, біртұтас және қорытынды баға беруде көрсеткіштердің саны әртүрлі болуы мүмкін.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596F62">
        <w:rPr>
          <w:rFonts w:ascii="Times New Roman" w:eastAsia="Times New Roman" w:hAnsi="Times New Roman" w:cs="Times New Roman"/>
          <w:b/>
          <w:sz w:val="28"/>
          <w:szCs w:val="28"/>
          <w:u w:val="single"/>
          <w:lang w:val="kk-KZ"/>
        </w:rPr>
        <w:t xml:space="preserve">Біздің қазақ экономистерінің анықтамасына жүгінсек, </w:t>
      </w:r>
      <w:r w:rsidRPr="00596F62">
        <w:rPr>
          <w:rFonts w:ascii="Times New Roman" w:eastAsia="Times New Roman" w:hAnsi="Times New Roman" w:cs="Times New Roman"/>
          <w:b/>
          <w:iCs/>
          <w:sz w:val="28"/>
          <w:szCs w:val="28"/>
          <w:u w:val="single"/>
          <w:lang w:val="kk-KZ"/>
        </w:rPr>
        <w:t>"Табиғи ресурстарының территориялық үйлесуі дегеніміз</w:t>
      </w:r>
      <w:r w:rsidRPr="00727B06">
        <w:rPr>
          <w:rFonts w:ascii="Times New Roman" w:eastAsia="Times New Roman" w:hAnsi="Times New Roman" w:cs="Times New Roman"/>
          <w:iCs/>
          <w:sz w:val="28"/>
          <w:szCs w:val="28"/>
          <w:lang w:val="kk-KZ"/>
        </w:rPr>
        <w:t xml:space="preserve"> - мемлекеттің, республиканың, облыстың белгілі бір бөлігінде табиғи ресурстарының өзара үйлесуі мен бір-бірімен жақын орналасуы және өндірістік күштерінің даму денгейіне байланысты өнеркәсіп аудандарының, тораптарының және басқа өндірістік топтардың материалдық (шикізат, отын, энергия, су, т.б) базасына айналуын айтамыз".</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Табиғат жағдайы мен ресурстарының белгілі бір кеністіктегі үйлесуін </w:t>
      </w:r>
      <w:r w:rsidRPr="00596F62">
        <w:rPr>
          <w:rFonts w:ascii="Times New Roman" w:eastAsia="Times New Roman" w:hAnsi="Times New Roman" w:cs="Times New Roman"/>
          <w:b/>
          <w:iCs/>
          <w:sz w:val="28"/>
          <w:szCs w:val="28"/>
          <w:u w:val="single"/>
          <w:lang w:val="kk-KZ"/>
        </w:rPr>
        <w:t>табиғи-ресурстық кешен</w:t>
      </w:r>
      <w:r w:rsidRPr="00727B06">
        <w:rPr>
          <w:rFonts w:ascii="Times New Roman" w:eastAsia="Times New Roman" w:hAnsi="Times New Roman" w:cs="Times New Roman"/>
          <w:sz w:val="28"/>
          <w:szCs w:val="28"/>
          <w:lang w:val="kk-KZ"/>
        </w:rPr>
        <w:t xml:space="preserve"> деп те айтуға болады, Бұл ұғымның құрамына кез келген территорияның жер, су, орман, отын-энергетика, минералдық-шикізат, т.б. ресурстары, климат, рельеф, т.б. табиғат жағдайлары кіреді. Табиғи ресурстық кешеннің жоғарыда айтылған элементтерібір болғанымен, олардың құрамы, </w:t>
      </w:r>
      <w:r w:rsidRPr="00727B06">
        <w:rPr>
          <w:rFonts w:ascii="Times New Roman" w:eastAsia="Times New Roman" w:hAnsi="Times New Roman" w:cs="Times New Roman"/>
          <w:bCs/>
          <w:sz w:val="28"/>
          <w:szCs w:val="28"/>
          <w:lang w:val="kk-KZ"/>
        </w:rPr>
        <w:t>көлемі,</w:t>
      </w:r>
      <w:r w:rsidRPr="00727B06">
        <w:rPr>
          <w:rFonts w:ascii="Times New Roman" w:eastAsia="Times New Roman" w:hAnsi="Times New Roman" w:cs="Times New Roman"/>
          <w:sz w:val="28"/>
          <w:szCs w:val="28"/>
          <w:lang w:val="kk-KZ"/>
        </w:rPr>
        <w:t xml:space="preserve">үйлесуі, сапасы т.б. әр территорияда әр түрлі болады. </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Территорияның табиғи-ресурстық потенциалын зерттеу және оларды экономикалық тиімді пайдаланудың ғылыми негіздерін салуда экономикалық география ғылымында </w:t>
      </w:r>
      <w:r w:rsidRPr="00596F62">
        <w:rPr>
          <w:rFonts w:ascii="Times New Roman" w:eastAsia="Times New Roman" w:hAnsi="Times New Roman" w:cs="Times New Roman"/>
          <w:b/>
          <w:iCs/>
          <w:sz w:val="28"/>
          <w:szCs w:val="28"/>
          <w:u w:val="single"/>
          <w:lang w:val="kk-KZ"/>
        </w:rPr>
        <w:t>табиғи-ресурстық циклдер</w:t>
      </w:r>
      <w:r w:rsidRPr="00596F62">
        <w:rPr>
          <w:rFonts w:ascii="Times New Roman" w:eastAsia="Times New Roman" w:hAnsi="Times New Roman" w:cs="Times New Roman"/>
          <w:b/>
          <w:sz w:val="28"/>
          <w:szCs w:val="28"/>
          <w:u w:val="single"/>
          <w:lang w:val="kk-KZ"/>
        </w:rPr>
        <w:t xml:space="preserve"> деген концепция</w:t>
      </w:r>
      <w:r w:rsidRPr="00727B06">
        <w:rPr>
          <w:rFonts w:ascii="Times New Roman" w:eastAsia="Times New Roman" w:hAnsi="Times New Roman" w:cs="Times New Roman"/>
          <w:sz w:val="28"/>
          <w:szCs w:val="28"/>
          <w:lang w:val="kk-KZ"/>
        </w:rPr>
        <w:t xml:space="preserve"> пайда болады. Бүл циклдар заттардың және энергияның әлемдік айналым жүйесіндегі табиғи-ресурстарының динамикасын және шаруашылыкта табиғи-ресурстарды пайдалану деңгейін көрсетеді (өндіру, өңдеу, тұтыну, кайта калпына келтіру, т.б). </w:t>
      </w:r>
      <w:r w:rsidRPr="00596F62">
        <w:rPr>
          <w:rFonts w:ascii="Times New Roman" w:eastAsia="Times New Roman" w:hAnsi="Times New Roman" w:cs="Times New Roman"/>
          <w:b/>
          <w:sz w:val="28"/>
          <w:szCs w:val="28"/>
          <w:u w:val="single"/>
          <w:lang w:val="kk-KZ"/>
        </w:rPr>
        <w:t>Қазіргі кезде негізгі алты табиғи ресурстық циклдерді</w:t>
      </w:r>
      <w:r w:rsidRPr="00727B06">
        <w:rPr>
          <w:rFonts w:ascii="Times New Roman" w:eastAsia="Times New Roman" w:hAnsi="Times New Roman" w:cs="Times New Roman"/>
          <w:sz w:val="28"/>
          <w:szCs w:val="28"/>
          <w:lang w:val="kk-KZ"/>
        </w:rPr>
        <w:t xml:space="preserve"> атауға болады: </w:t>
      </w:r>
      <w:r>
        <w:rPr>
          <w:rFonts w:ascii="Times New Roman" w:eastAsia="Times New Roman" w:hAnsi="Times New Roman" w:cs="Times New Roman"/>
          <w:sz w:val="28"/>
          <w:szCs w:val="28"/>
          <w:lang w:val="kk-KZ"/>
        </w:rPr>
        <w:t>1.</w:t>
      </w:r>
      <w:r w:rsidRPr="00727B06">
        <w:rPr>
          <w:rFonts w:ascii="Times New Roman" w:eastAsia="Times New Roman" w:hAnsi="Times New Roman" w:cs="Times New Roman"/>
          <w:sz w:val="28"/>
          <w:szCs w:val="28"/>
          <w:lang w:val="kk-KZ"/>
        </w:rPr>
        <w:t>Эн</w:t>
      </w:r>
      <w:r>
        <w:rPr>
          <w:rFonts w:ascii="Times New Roman" w:eastAsia="Times New Roman" w:hAnsi="Times New Roman" w:cs="Times New Roman"/>
          <w:sz w:val="28"/>
          <w:szCs w:val="28"/>
          <w:lang w:val="kk-KZ"/>
        </w:rPr>
        <w:t>ергиялық ресурстар және энергия;</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2.Р</w:t>
      </w:r>
      <w:r w:rsidRPr="00727B06">
        <w:rPr>
          <w:rFonts w:ascii="Times New Roman" w:eastAsia="Times New Roman" w:hAnsi="Times New Roman" w:cs="Times New Roman"/>
          <w:sz w:val="28"/>
          <w:szCs w:val="28"/>
          <w:lang w:val="kk-KZ"/>
        </w:rPr>
        <w:t>удалық ресурстар және металл</w:t>
      </w:r>
      <w:r>
        <w:rPr>
          <w:rFonts w:ascii="Times New Roman" w:eastAsia="Times New Roman" w:hAnsi="Times New Roman" w:cs="Times New Roman"/>
          <w:sz w:val="28"/>
          <w:szCs w:val="28"/>
          <w:lang w:val="kk-KZ"/>
        </w:rPr>
        <w:t>, р</w:t>
      </w:r>
      <w:r w:rsidRPr="00727B06">
        <w:rPr>
          <w:rFonts w:ascii="Times New Roman" w:eastAsia="Times New Roman" w:hAnsi="Times New Roman" w:cs="Times New Roman"/>
          <w:sz w:val="28"/>
          <w:szCs w:val="28"/>
          <w:lang w:val="kk-KZ"/>
        </w:rPr>
        <w:t>удалық емес шикізаттар</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3.О</w:t>
      </w:r>
      <w:r w:rsidRPr="00727B06">
        <w:rPr>
          <w:rFonts w:ascii="Times New Roman" w:eastAsia="Times New Roman" w:hAnsi="Times New Roman" w:cs="Times New Roman"/>
          <w:sz w:val="28"/>
          <w:szCs w:val="28"/>
          <w:lang w:val="kk-KZ"/>
        </w:rPr>
        <w:t>рман ресурстары және ағаш материалдары</w:t>
      </w:r>
      <w:r>
        <w:rPr>
          <w:rFonts w:ascii="Times New Roman" w:eastAsia="Times New Roman" w:hAnsi="Times New Roman" w:cs="Times New Roman"/>
          <w:sz w:val="28"/>
          <w:szCs w:val="28"/>
          <w:lang w:val="kk-KZ"/>
        </w:rPr>
        <w:t>;</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4.А</w:t>
      </w:r>
      <w:r w:rsidRPr="00727B06">
        <w:rPr>
          <w:rFonts w:ascii="Times New Roman" w:eastAsia="Times New Roman" w:hAnsi="Times New Roman" w:cs="Times New Roman"/>
          <w:sz w:val="28"/>
          <w:szCs w:val="28"/>
          <w:lang w:val="kk-KZ"/>
        </w:rPr>
        <w:t>гроклиматтық ресурстар және ауыл шаруашылығының шикізаттары</w:t>
      </w:r>
    </w:p>
    <w:p w:rsidR="008F3F54" w:rsidRDefault="008F3F54" w:rsidP="008F3F54">
      <w:pPr>
        <w:spacing w:after="0" w:line="24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5.Ф</w:t>
      </w:r>
      <w:r w:rsidRPr="00727B06">
        <w:rPr>
          <w:rFonts w:ascii="Times New Roman" w:eastAsia="Times New Roman" w:hAnsi="Times New Roman" w:cs="Times New Roman"/>
          <w:sz w:val="28"/>
          <w:szCs w:val="28"/>
          <w:lang w:val="kk-KZ"/>
        </w:rPr>
        <w:t>ауна және флора ресурстары</w:t>
      </w:r>
      <w:r>
        <w:rPr>
          <w:rFonts w:ascii="Times New Roman" w:eastAsia="Times New Roman" w:hAnsi="Times New Roman" w:cs="Times New Roman"/>
          <w:sz w:val="28"/>
          <w:szCs w:val="28"/>
          <w:lang w:val="kk-KZ"/>
        </w:rPr>
        <w:t>;</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6.С</w:t>
      </w:r>
      <w:r w:rsidRPr="00727B06">
        <w:rPr>
          <w:rFonts w:ascii="Times New Roman" w:eastAsia="Times New Roman" w:hAnsi="Times New Roman" w:cs="Times New Roman"/>
          <w:sz w:val="28"/>
          <w:szCs w:val="28"/>
          <w:lang w:val="kk-KZ"/>
        </w:rPr>
        <w:t>у ресурстары.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Аумақтың табиғи-ресурстық потенциалына әлеуметтік-экономикалық географиялық баға беру - ғылымның басты мақсаттарының бірі болып есептеледі.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Табиғи-ресурстық потенциалдың жеке элементтеріне немесе оған тұтас сапалық және сандық баға беру әдістері әр түрлі және толығымен әлі де ғылыми негізделмеген. Қазіргі кезде оған бағалық, баллдық әдістер қолданылып жүр. Мысалы, алғашқы өнімдердің бір жылдағы көрсеткіштерін пайдалану (көмір өндіру, электр энергиясын шығару т.б). Бұл біріншіден, әр түрлі табиғи ресурстардың бағалық көрсеткішінің ара қатынасын біріктіріп көрсетуге мүмкіндік туғызады. Себебі, олар әр түрлі өлшемдермен өлшенеді (тонна, кВт, текше метр, т.б). Екіншіден, әр түрлі мемлекеттін, ауданның, </w:t>
      </w:r>
      <w:r w:rsidRPr="00727B06">
        <w:rPr>
          <w:rFonts w:ascii="Times New Roman" w:eastAsia="Times New Roman" w:hAnsi="Times New Roman" w:cs="Times New Roman"/>
          <w:sz w:val="28"/>
          <w:szCs w:val="28"/>
          <w:lang w:val="kk-KZ"/>
        </w:rPr>
        <w:lastRenderedPageBreak/>
        <w:t>облыстың, территориялық-өндіріс кешенінің табиғи-ресурстық потенциалын салыстыруға жағдай жасайды (Мысалы, Карағанды мен Ақмола облыстарының табиғи-ресурстық потенциалын салыстыруға, кұрылымын, пайдалану денгейін, болашағын анықтауға мүмкіндік тудырады).</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Табиғи-ресурстық потенциалға балл арқылы баға бергенде, оның шаруашылықка пайдалануға құндылығын, көлемі, шығымы, техникалық және еңбек шығыны, т.б. есепке алынады. Бұл әдіс белгілі бір территорияның табиғи-ресурстық потенциалы деңгейін анықтауға және салыстыруға болатынын көрсетеді. </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B11AB">
        <w:rPr>
          <w:rFonts w:ascii="Times New Roman" w:eastAsia="Times New Roman" w:hAnsi="Times New Roman" w:cs="Times New Roman"/>
          <w:b/>
          <w:sz w:val="28"/>
          <w:szCs w:val="28"/>
          <w:lang w:val="kk-KZ"/>
        </w:rPr>
        <w:t>Табиғатты қорғаудың тағы бір мақсаты – экологиялық қауіпсіздікті қамтамасыз ету.</w:t>
      </w:r>
      <w:r w:rsidRPr="00727B06">
        <w:rPr>
          <w:rFonts w:ascii="Times New Roman" w:eastAsia="Times New Roman" w:hAnsi="Times New Roman" w:cs="Times New Roman"/>
          <w:sz w:val="28"/>
          <w:szCs w:val="28"/>
          <w:lang w:val="kk-KZ"/>
        </w:rPr>
        <w:t xml:space="preserve"> Ол қазіргі және болашақ ұрпақтың салауатты өмір сүруі үшін адамның теріс іс-әрекеттерін шектеу және табиғаттағы төтенше апаттарды болдырмау. Оны жүзеге асыратын Қазақстан Республиксының Конститутциясы және табиғат қорғау заңдары. </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Табиғат қорғаудың негізгі бағыттарын білу әрбір азаматтың міндеті болып саналады.Олардың негізгілері мыналар:</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1. Жекелеген өндіріс орындары мен өнеркәсіптерде қазіргі заманғы ғылым мен техника жаңалықтарын пайдалану. Өндіріске аз қалдықты немесе қалдықсыз технологияны енгізу.</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2. Экологиялық заңдардың орындалуын үнемі қадағалау.</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3.Көпшілікке үздіксіз экологиялық білім мен тәрбие беру және экологиялық әдеп пен мәдениетті қалыптастыру.</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4. Табиғи биоценоздарды сақтап қалу үшін қорықтар, қорыққорлар, ұлттық саябақтар, табиғи ескерткіштер ұйымдастыру.</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5. Аталған шараларды жүзеге асыру әрбір азаматтың міндеті мен борышы болып саналады. Сонда ғана біз туған өлкеміздің табиғатын өзқалпында сақтап қалуға немесе қайта түлетуге үлес қоса аламыз.</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rPr>
        <w:t xml:space="preserve">Табиғатты қорғау мен ұтымды пайдаланудың стратегиясы мен практикасытабиғатты пайдалану деп аталады. </w:t>
      </w:r>
    </w:p>
    <w:p w:rsidR="008F3F54"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Табиғатты пайдаланудың ұтымды және ұтымсыз түрлерін ажыратуға болады. </w:t>
      </w:r>
    </w:p>
    <w:p w:rsidR="008F3F54"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B11AB">
        <w:rPr>
          <w:rFonts w:ascii="Times New Roman" w:eastAsia="Times New Roman" w:hAnsi="Times New Roman" w:cs="Times New Roman"/>
          <w:b/>
          <w:sz w:val="28"/>
          <w:szCs w:val="28"/>
          <w:lang w:val="kk-KZ"/>
        </w:rPr>
        <w:t>Ұтымды табиғат пайдалану</w:t>
      </w:r>
      <w:r w:rsidRPr="00727B06">
        <w:rPr>
          <w:rFonts w:ascii="Times New Roman" w:eastAsia="Times New Roman" w:hAnsi="Times New Roman" w:cs="Times New Roman"/>
          <w:sz w:val="28"/>
          <w:szCs w:val="28"/>
          <w:lang w:val="kk-KZ"/>
        </w:rPr>
        <w:t xml:space="preserve"> – табиғи жағдайлар мен ресурстарын үнемдеп пайдалануды, табиғи ортаны қорғауды қамтамасыз ететін әрекеттер жүйесі.</w:t>
      </w:r>
    </w:p>
    <w:p w:rsidR="008F3F54" w:rsidRPr="00727B06" w:rsidRDefault="008F3F54" w:rsidP="008F3F54">
      <w:pPr>
        <w:shd w:val="clear" w:color="auto" w:fill="FFFFFF"/>
        <w:spacing w:after="0" w:line="240" w:lineRule="auto"/>
        <w:ind w:firstLine="426"/>
        <w:jc w:val="both"/>
        <w:rPr>
          <w:rFonts w:ascii="Times New Roman" w:eastAsia="Times New Roman" w:hAnsi="Times New Roman" w:cs="Times New Roman"/>
          <w:sz w:val="28"/>
          <w:szCs w:val="28"/>
          <w:lang w:val="kk-KZ"/>
        </w:rPr>
      </w:pPr>
      <w:r w:rsidRPr="007B11AB">
        <w:rPr>
          <w:rFonts w:ascii="Times New Roman" w:eastAsia="Times New Roman" w:hAnsi="Times New Roman" w:cs="Times New Roman"/>
          <w:b/>
          <w:sz w:val="28"/>
          <w:szCs w:val="28"/>
          <w:lang w:val="kk-KZ"/>
        </w:rPr>
        <w:t>Ұтымсыз табиғат пайдалану</w:t>
      </w:r>
      <w:r w:rsidRPr="00727B06">
        <w:rPr>
          <w:rFonts w:ascii="Times New Roman" w:eastAsia="Times New Roman" w:hAnsi="Times New Roman" w:cs="Times New Roman"/>
          <w:sz w:val="28"/>
          <w:szCs w:val="28"/>
          <w:lang w:val="kk-KZ"/>
        </w:rPr>
        <w:t xml:space="preserve"> – керісінше табиғат ресурстарын сарқылтады, қоршаған ортаның сапасын нашарлатады.Қорыта айтқанда, табиғат қорғау мен экология ғылымдарының түпкі мақсаты – табиғатты қорғау.</w:t>
      </w:r>
    </w:p>
    <w:p w:rsidR="008F3F54" w:rsidRPr="00727B06" w:rsidRDefault="008F3F54" w:rsidP="008F3F54">
      <w:pPr>
        <w:pStyle w:val="ad"/>
        <w:spacing w:before="0" w:beforeAutospacing="0" w:after="0"/>
        <w:ind w:firstLine="426"/>
        <w:jc w:val="both"/>
        <w:rPr>
          <w:sz w:val="28"/>
          <w:szCs w:val="28"/>
          <w:lang w:val="kk-KZ"/>
        </w:rPr>
      </w:pPr>
      <w:r w:rsidRPr="00727B06">
        <w:rPr>
          <w:sz w:val="28"/>
          <w:szCs w:val="28"/>
          <w:lang w:val="kk-KZ"/>
        </w:rPr>
        <w:t xml:space="preserve">Экономикалық және табиғи ресурстарды географиялық бағалау, демографиялық әлеует экономикалық және әлеуметтік география және аймақтық экономиканың ең маңызды мәселелердің бірі болып табылады.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Үлкен дәрежеде қоғамның экономикалық дамуы, өндіргіш күштерді бөлу, адам қызметі табиғи жағдайлар мен ресурстарды жиынтығын білдіреді табиғи және географиялық ортасын, әсер етті.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lastRenderedPageBreak/>
        <w:t xml:space="preserve">Табиғи жағдайлар, бірақ мүмкін өндірістік процестің жоқ, тікелей материалдық өндіріс процесіне қатысатын емес, қоршаған ортаның элементтері ретінде қарастырылады. Қоғамның экономикалық даму және халықтың өмір сүру түрлі аспектілері көрініс ретінде қолайлы немесе қолайсыз экологиялық жағдайлар. Табиғи жағдайлар негізінен халықтың өмір сүру анықтау; жұмыс, отбасы өміріне, демалыс мүмкіндіктері, аймақтағы нарықтық мамандануын әсер етеді, салалық және аумақтық құрылымын табиғаты.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Салдарынан оның теориялық және практикалық маңызы Зерттеудің өзектілігі. </w:t>
      </w:r>
    </w:p>
    <w:p w:rsidR="008F3F54" w:rsidRPr="00727B06" w:rsidRDefault="008F3F54" w:rsidP="008F3F54">
      <w:pPr>
        <w:spacing w:after="0" w:line="240" w:lineRule="auto"/>
        <w:ind w:firstLine="426"/>
        <w:jc w:val="both"/>
        <w:rPr>
          <w:rFonts w:ascii="Times New Roman" w:eastAsia="Times New Roman" w:hAnsi="Times New Roman" w:cs="Times New Roman"/>
          <w:sz w:val="28"/>
          <w:szCs w:val="28"/>
          <w:lang w:val="kk-KZ"/>
        </w:rPr>
      </w:pPr>
      <w:r w:rsidRPr="00727B06">
        <w:rPr>
          <w:rFonts w:ascii="Times New Roman" w:eastAsia="Times New Roman" w:hAnsi="Times New Roman" w:cs="Times New Roman"/>
          <w:sz w:val="28"/>
          <w:szCs w:val="28"/>
          <w:lang w:val="kk-KZ"/>
        </w:rPr>
        <w:t xml:space="preserve">Теориялық тұрғысынан, табиғи ресурстар және аймақтың демографиялық әлеуетін, өңірдің салалық және аумақтық құрылымын, облыс нарықтық мамандандыру мәнін түсіну маңызды болып табылады. </w:t>
      </w:r>
    </w:p>
    <w:p w:rsidR="008F3F54" w:rsidRDefault="008F3F54" w:rsidP="008F3F54">
      <w:pPr>
        <w:spacing w:after="0" w:line="240" w:lineRule="auto"/>
        <w:ind w:firstLine="426"/>
        <w:jc w:val="both"/>
        <w:rPr>
          <w:rFonts w:ascii="Times New Roman" w:hAnsi="Times New Roman"/>
          <w:b/>
          <w:sz w:val="28"/>
          <w:szCs w:val="28"/>
          <w:lang w:val="kk-KZ"/>
        </w:rPr>
      </w:pPr>
    </w:p>
    <w:p w:rsidR="007C0460" w:rsidRDefault="007C0460" w:rsidP="0028197A">
      <w:pPr>
        <w:spacing w:after="0" w:line="240" w:lineRule="auto"/>
        <w:ind w:firstLine="426"/>
        <w:jc w:val="both"/>
        <w:rPr>
          <w:rFonts w:ascii="Times New Roman" w:hAnsi="Times New Roman"/>
          <w:b/>
          <w:sz w:val="28"/>
          <w:szCs w:val="28"/>
          <w:lang w:val="kk-KZ"/>
        </w:rPr>
      </w:pPr>
    </w:p>
    <w:p w:rsidR="0028197A" w:rsidRDefault="00375303" w:rsidP="0028197A">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2</w:t>
      </w:r>
      <w:r w:rsidR="0028197A">
        <w:rPr>
          <w:rFonts w:ascii="Times New Roman" w:hAnsi="Times New Roman"/>
          <w:b/>
          <w:sz w:val="28"/>
          <w:szCs w:val="28"/>
          <w:lang w:val="kk-KZ"/>
        </w:rPr>
        <w:t>. Кеис тапсырмасы</w:t>
      </w:r>
    </w:p>
    <w:p w:rsidR="0028197A" w:rsidRDefault="0028197A" w:rsidP="0028197A">
      <w:pPr>
        <w:spacing w:after="0" w:line="240" w:lineRule="auto"/>
        <w:ind w:firstLine="426"/>
        <w:jc w:val="both"/>
        <w:rPr>
          <w:rFonts w:ascii="Times New Roman" w:hAnsi="Times New Roman"/>
          <w:b/>
          <w:sz w:val="28"/>
          <w:szCs w:val="28"/>
          <w:lang w:val="kk-KZ"/>
        </w:rPr>
      </w:pPr>
    </w:p>
    <w:p w:rsidR="0028197A" w:rsidRPr="00B40835" w:rsidRDefault="0028197A" w:rsidP="0028197A">
      <w:pPr>
        <w:spacing w:after="0" w:line="240" w:lineRule="auto"/>
        <w:ind w:firstLine="426"/>
        <w:jc w:val="both"/>
        <w:rPr>
          <w:rFonts w:ascii="Times New Roman" w:hAnsi="Times New Roman"/>
          <w:b/>
          <w:sz w:val="28"/>
          <w:szCs w:val="28"/>
          <w:lang w:val="kk-KZ"/>
        </w:rPr>
      </w:pPr>
      <w:r w:rsidRPr="00B40835">
        <w:rPr>
          <w:rFonts w:ascii="Times New Roman" w:hAnsi="Times New Roman"/>
          <w:b/>
          <w:sz w:val="28"/>
          <w:szCs w:val="28"/>
          <w:lang w:val="kk-KZ"/>
        </w:rPr>
        <w:t>Тапсырмалар:</w:t>
      </w:r>
    </w:p>
    <w:p w:rsidR="0028197A" w:rsidRPr="00B40835" w:rsidRDefault="0028197A" w:rsidP="0028197A">
      <w:pPr>
        <w:spacing w:after="0" w:line="240" w:lineRule="auto"/>
        <w:ind w:firstLine="426"/>
        <w:jc w:val="both"/>
        <w:rPr>
          <w:rFonts w:ascii="Times New Roman" w:hAnsi="Times New Roman"/>
          <w:i/>
          <w:sz w:val="28"/>
          <w:szCs w:val="28"/>
          <w:lang w:val="kk-KZ"/>
        </w:rPr>
      </w:pPr>
      <w:r w:rsidRPr="00B40835">
        <w:rPr>
          <w:rFonts w:ascii="Times New Roman" w:hAnsi="Times New Roman"/>
          <w:b/>
          <w:i/>
          <w:sz w:val="28"/>
          <w:szCs w:val="28"/>
          <w:lang w:val="kk-KZ"/>
        </w:rPr>
        <w:t xml:space="preserve">Тапсырманың теориясы: </w:t>
      </w:r>
    </w:p>
    <w:p w:rsidR="0028197A" w:rsidRDefault="00375303" w:rsidP="0028197A">
      <w:pPr>
        <w:spacing w:after="0" w:line="240" w:lineRule="auto"/>
        <w:ind w:firstLine="426"/>
        <w:jc w:val="both"/>
        <w:rPr>
          <w:rFonts w:ascii="Times New Roman" w:hAnsi="Times New Roman"/>
          <w:sz w:val="28"/>
          <w:szCs w:val="28"/>
          <w:lang w:val="kk-KZ"/>
        </w:rPr>
      </w:pPr>
      <w:r>
        <w:rPr>
          <w:rFonts w:ascii="Times New Roman" w:hAnsi="Times New Roman"/>
          <w:b/>
          <w:sz w:val="28"/>
          <w:szCs w:val="28"/>
          <w:lang w:val="kk-KZ"/>
        </w:rPr>
        <w:t>2</w:t>
      </w:r>
      <w:r w:rsidR="00A26118">
        <w:rPr>
          <w:rFonts w:ascii="Times New Roman" w:hAnsi="Times New Roman"/>
          <w:b/>
          <w:sz w:val="28"/>
          <w:szCs w:val="28"/>
          <w:lang w:val="kk-KZ"/>
        </w:rPr>
        <w:t>.1</w:t>
      </w:r>
      <w:r w:rsidR="0028197A">
        <w:rPr>
          <w:rFonts w:ascii="Times New Roman" w:hAnsi="Times New Roman"/>
          <w:sz w:val="28"/>
          <w:szCs w:val="28"/>
          <w:lang w:val="kk-KZ"/>
        </w:rPr>
        <w:t xml:space="preserve"> Магистранттардың</w:t>
      </w:r>
      <w:r w:rsidR="0028197A" w:rsidRPr="003C0159">
        <w:rPr>
          <w:rFonts w:ascii="Times New Roman" w:hAnsi="Times New Roman"/>
          <w:sz w:val="28"/>
          <w:szCs w:val="28"/>
          <w:lang w:val="kk-KZ"/>
        </w:rPr>
        <w:t xml:space="preserve"> базалық білімдерімен байланыстырып салыстыру.</w:t>
      </w:r>
    </w:p>
    <w:p w:rsidR="0028197A" w:rsidRDefault="0028197A" w:rsidP="0028197A">
      <w:pPr>
        <w:spacing w:after="0" w:line="240" w:lineRule="auto"/>
        <w:jc w:val="both"/>
        <w:rPr>
          <w:rFonts w:ascii="Times New Roman" w:hAnsi="Times New Roman"/>
          <w:sz w:val="28"/>
          <w:szCs w:val="28"/>
          <w:lang w:val="kk-KZ"/>
        </w:rPr>
      </w:pPr>
      <w:r w:rsidRPr="003C0159">
        <w:rPr>
          <w:rFonts w:ascii="Times New Roman" w:hAnsi="Times New Roman"/>
          <w:sz w:val="28"/>
          <w:szCs w:val="28"/>
          <w:lang w:val="kk-KZ"/>
        </w:rPr>
        <w:t xml:space="preserve">(кесте бойынша жұмыс жасау)                                                      </w:t>
      </w:r>
    </w:p>
    <w:p w:rsidR="0028197A" w:rsidRDefault="0028197A" w:rsidP="0028197A">
      <w:pPr>
        <w:spacing w:after="0" w:line="240" w:lineRule="auto"/>
        <w:ind w:firstLine="426"/>
        <w:jc w:val="both"/>
        <w:rPr>
          <w:rFonts w:ascii="Times New Roman" w:hAnsi="Times New Roman"/>
          <w:sz w:val="28"/>
          <w:szCs w:val="28"/>
          <w:lang w:val="kk-KZ"/>
        </w:rPr>
      </w:pPr>
    </w:p>
    <w:p w:rsidR="0028197A" w:rsidRPr="003C0159" w:rsidRDefault="0028197A" w:rsidP="0028197A">
      <w:pPr>
        <w:spacing w:after="0" w:line="240" w:lineRule="auto"/>
        <w:ind w:firstLine="426"/>
        <w:jc w:val="both"/>
        <w:rPr>
          <w:rFonts w:ascii="Times New Roman" w:hAnsi="Times New Roman"/>
          <w:sz w:val="28"/>
          <w:szCs w:val="28"/>
          <w:lang w:val="kk-KZ"/>
        </w:rPr>
      </w:pPr>
      <w:r w:rsidRPr="003C0159">
        <w:rPr>
          <w:rFonts w:ascii="Times New Roman" w:hAnsi="Times New Roman"/>
          <w:sz w:val="28"/>
          <w:szCs w:val="28"/>
          <w:lang w:val="kk-KZ"/>
        </w:rPr>
        <w:t>Кесте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28197A" w:rsidRPr="003C0159" w:rsidTr="0028197A">
        <w:tc>
          <w:tcPr>
            <w:tcW w:w="3190" w:type="dxa"/>
          </w:tcPr>
          <w:p w:rsidR="0028197A" w:rsidRPr="0009360F" w:rsidRDefault="0028197A" w:rsidP="0028197A">
            <w:pPr>
              <w:spacing w:after="0" w:line="240" w:lineRule="auto"/>
              <w:jc w:val="center"/>
              <w:rPr>
                <w:rFonts w:ascii="Times New Roman" w:hAnsi="Times New Roman"/>
                <w:b/>
                <w:sz w:val="24"/>
                <w:szCs w:val="24"/>
                <w:lang w:val="kk-KZ"/>
              </w:rPr>
            </w:pPr>
            <w:r w:rsidRPr="0009360F">
              <w:rPr>
                <w:rFonts w:ascii="Times New Roman" w:hAnsi="Times New Roman"/>
                <w:b/>
                <w:sz w:val="24"/>
                <w:szCs w:val="24"/>
                <w:lang w:val="kk-KZ"/>
              </w:rPr>
              <w:t>Нені білемін</w:t>
            </w:r>
          </w:p>
        </w:tc>
        <w:tc>
          <w:tcPr>
            <w:tcW w:w="3190" w:type="dxa"/>
          </w:tcPr>
          <w:p w:rsidR="0028197A" w:rsidRPr="0009360F" w:rsidRDefault="0028197A" w:rsidP="0028197A">
            <w:pPr>
              <w:spacing w:after="0" w:line="240" w:lineRule="auto"/>
              <w:jc w:val="center"/>
              <w:rPr>
                <w:rFonts w:ascii="Times New Roman" w:hAnsi="Times New Roman"/>
                <w:b/>
                <w:sz w:val="24"/>
                <w:szCs w:val="24"/>
                <w:lang w:val="kk-KZ"/>
              </w:rPr>
            </w:pPr>
            <w:r w:rsidRPr="0009360F">
              <w:rPr>
                <w:rFonts w:ascii="Times New Roman" w:hAnsi="Times New Roman"/>
                <w:b/>
                <w:sz w:val="24"/>
                <w:szCs w:val="24"/>
                <w:lang w:val="kk-KZ"/>
              </w:rPr>
              <w:t>Жаңа білімнің мақсаты</w:t>
            </w:r>
          </w:p>
        </w:tc>
        <w:tc>
          <w:tcPr>
            <w:tcW w:w="3191" w:type="dxa"/>
          </w:tcPr>
          <w:p w:rsidR="0028197A" w:rsidRPr="0009360F" w:rsidRDefault="0028197A" w:rsidP="0028197A">
            <w:pPr>
              <w:spacing w:after="0" w:line="240" w:lineRule="auto"/>
              <w:jc w:val="center"/>
              <w:rPr>
                <w:rFonts w:ascii="Times New Roman" w:hAnsi="Times New Roman"/>
                <w:b/>
                <w:sz w:val="24"/>
                <w:szCs w:val="24"/>
                <w:lang w:val="en-US"/>
              </w:rPr>
            </w:pPr>
            <w:r w:rsidRPr="0009360F">
              <w:rPr>
                <w:rFonts w:ascii="Times New Roman" w:hAnsi="Times New Roman"/>
                <w:b/>
                <w:sz w:val="24"/>
                <w:szCs w:val="24"/>
                <w:lang w:val="kk-KZ"/>
              </w:rPr>
              <w:t>Не білгім келеді</w:t>
            </w:r>
            <w:r w:rsidRPr="0009360F">
              <w:rPr>
                <w:rFonts w:ascii="Times New Roman" w:hAnsi="Times New Roman"/>
                <w:b/>
                <w:sz w:val="24"/>
                <w:szCs w:val="24"/>
                <w:lang w:val="en-US"/>
              </w:rPr>
              <w:t>?</w:t>
            </w:r>
          </w:p>
        </w:tc>
      </w:tr>
      <w:tr w:rsidR="0028197A" w:rsidRPr="003C0159" w:rsidTr="0028197A">
        <w:tc>
          <w:tcPr>
            <w:tcW w:w="3190" w:type="dxa"/>
          </w:tcPr>
          <w:p w:rsidR="0028197A" w:rsidRPr="003C0159" w:rsidRDefault="0028197A" w:rsidP="0028197A">
            <w:pPr>
              <w:spacing w:after="0" w:line="240" w:lineRule="auto"/>
              <w:ind w:firstLine="426"/>
              <w:jc w:val="both"/>
              <w:rPr>
                <w:rFonts w:ascii="Times New Roman" w:hAnsi="Times New Roman"/>
                <w:b/>
                <w:sz w:val="28"/>
                <w:szCs w:val="28"/>
                <w:lang w:val="kk-KZ"/>
              </w:rPr>
            </w:pPr>
          </w:p>
        </w:tc>
        <w:tc>
          <w:tcPr>
            <w:tcW w:w="3190" w:type="dxa"/>
          </w:tcPr>
          <w:p w:rsidR="0028197A" w:rsidRPr="003C0159" w:rsidRDefault="0028197A" w:rsidP="0028197A">
            <w:pPr>
              <w:spacing w:after="0" w:line="240" w:lineRule="auto"/>
              <w:ind w:firstLine="426"/>
              <w:jc w:val="both"/>
              <w:rPr>
                <w:rFonts w:ascii="Times New Roman" w:hAnsi="Times New Roman"/>
                <w:b/>
                <w:sz w:val="28"/>
                <w:szCs w:val="28"/>
                <w:lang w:val="kk-KZ"/>
              </w:rPr>
            </w:pPr>
          </w:p>
        </w:tc>
        <w:tc>
          <w:tcPr>
            <w:tcW w:w="3191" w:type="dxa"/>
          </w:tcPr>
          <w:p w:rsidR="0028197A" w:rsidRPr="003C0159" w:rsidRDefault="0028197A" w:rsidP="0028197A">
            <w:pPr>
              <w:spacing w:after="0" w:line="240" w:lineRule="auto"/>
              <w:ind w:firstLine="426"/>
              <w:jc w:val="both"/>
              <w:rPr>
                <w:rFonts w:ascii="Times New Roman" w:hAnsi="Times New Roman"/>
                <w:b/>
                <w:sz w:val="28"/>
                <w:szCs w:val="28"/>
                <w:lang w:val="kk-KZ"/>
              </w:rPr>
            </w:pPr>
          </w:p>
        </w:tc>
      </w:tr>
    </w:tbl>
    <w:p w:rsidR="0028197A" w:rsidRDefault="0028197A" w:rsidP="0028197A">
      <w:pPr>
        <w:spacing w:after="0" w:line="240" w:lineRule="auto"/>
        <w:ind w:firstLine="426"/>
        <w:jc w:val="both"/>
        <w:rPr>
          <w:rFonts w:ascii="Times New Roman" w:hAnsi="Times New Roman"/>
          <w:b/>
          <w:sz w:val="28"/>
          <w:szCs w:val="28"/>
          <w:lang w:val="kk-KZ"/>
        </w:rPr>
      </w:pPr>
    </w:p>
    <w:p w:rsidR="0028197A" w:rsidRPr="003C0159" w:rsidRDefault="00375303" w:rsidP="0028197A">
      <w:pPr>
        <w:spacing w:after="0" w:line="240" w:lineRule="auto"/>
        <w:ind w:firstLine="426"/>
        <w:jc w:val="both"/>
        <w:rPr>
          <w:rFonts w:ascii="Times New Roman" w:hAnsi="Times New Roman"/>
          <w:sz w:val="28"/>
          <w:szCs w:val="28"/>
          <w:lang w:val="kk-KZ"/>
        </w:rPr>
      </w:pPr>
      <w:r>
        <w:rPr>
          <w:rFonts w:ascii="Times New Roman" w:hAnsi="Times New Roman"/>
          <w:b/>
          <w:sz w:val="28"/>
          <w:szCs w:val="28"/>
          <w:lang w:val="kk-KZ"/>
        </w:rPr>
        <w:t>2</w:t>
      </w:r>
      <w:r w:rsidR="00A26118">
        <w:rPr>
          <w:rFonts w:ascii="Times New Roman" w:hAnsi="Times New Roman"/>
          <w:b/>
          <w:sz w:val="28"/>
          <w:szCs w:val="28"/>
          <w:lang w:val="kk-KZ"/>
        </w:rPr>
        <w:t xml:space="preserve">.2 </w:t>
      </w:r>
      <w:r w:rsidR="0028197A" w:rsidRPr="003C0159">
        <w:rPr>
          <w:rFonts w:ascii="Times New Roman" w:hAnsi="Times New Roman"/>
          <w:b/>
          <w:sz w:val="28"/>
          <w:szCs w:val="28"/>
          <w:lang w:val="kk-KZ"/>
        </w:rPr>
        <w:t>Жаңа ақпаратпен танысу(іздену,зерттеу кезеңі)</w:t>
      </w:r>
    </w:p>
    <w:p w:rsidR="0028197A" w:rsidRPr="003C0159" w:rsidRDefault="0028197A" w:rsidP="0028197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Бұл кезеңде оқытушы магистранттарға</w:t>
      </w:r>
      <w:r w:rsidRPr="003C0159">
        <w:rPr>
          <w:rFonts w:ascii="Times New Roman" w:hAnsi="Times New Roman"/>
          <w:sz w:val="28"/>
          <w:szCs w:val="28"/>
          <w:lang w:val="kk-KZ"/>
        </w:rPr>
        <w:t xml:space="preserve"> білім алудың жекелей ақпаратпен танысып, ол туралы өзіндік пікір қалыптастырады. </w:t>
      </w:r>
      <w:r>
        <w:rPr>
          <w:rFonts w:ascii="Times New Roman" w:hAnsi="Times New Roman"/>
          <w:sz w:val="28"/>
          <w:szCs w:val="28"/>
          <w:lang w:val="kk-KZ"/>
        </w:rPr>
        <w:t>Магистранттар</w:t>
      </w:r>
      <w:r w:rsidRPr="003C0159">
        <w:rPr>
          <w:rFonts w:ascii="Times New Roman" w:hAnsi="Times New Roman"/>
          <w:sz w:val="28"/>
          <w:szCs w:val="28"/>
          <w:lang w:val="kk-KZ"/>
        </w:rPr>
        <w:t xml:space="preserve"> бұл кезеңде «</w:t>
      </w:r>
      <w:r w:rsidRPr="00CF0248">
        <w:rPr>
          <w:rStyle w:val="213pt"/>
          <w:color w:val="000000"/>
          <w:sz w:val="28"/>
          <w:szCs w:val="28"/>
          <w:lang w:val="kk-KZ" w:eastAsia="kk-KZ"/>
        </w:rPr>
        <w:t>географияның өзекті мәселелеріне</w:t>
      </w:r>
      <w:r w:rsidRPr="003C0159">
        <w:rPr>
          <w:rFonts w:ascii="Times New Roman" w:hAnsi="Times New Roman"/>
          <w:sz w:val="28"/>
          <w:szCs w:val="28"/>
          <w:lang w:val="kk-KZ"/>
        </w:rPr>
        <w:t xml:space="preserve">», </w:t>
      </w:r>
      <w:r w:rsidRPr="00670450">
        <w:rPr>
          <w:rFonts w:ascii="Times New Roman" w:hAnsi="Times New Roman"/>
          <w:sz w:val="28"/>
          <w:szCs w:val="28"/>
          <w:lang w:val="kk-KZ"/>
        </w:rPr>
        <w:t>«</w:t>
      </w:r>
      <w:r w:rsidRPr="00CF0248">
        <w:rPr>
          <w:rStyle w:val="21"/>
          <w:sz w:val="28"/>
          <w:szCs w:val="28"/>
          <w:lang w:val="kk-KZ" w:eastAsia="kk-KZ"/>
        </w:rPr>
        <w:t>Эко</w:t>
      </w:r>
      <w:r>
        <w:rPr>
          <w:rStyle w:val="21"/>
          <w:sz w:val="28"/>
          <w:szCs w:val="28"/>
          <w:lang w:val="kk-KZ" w:eastAsia="kk-KZ"/>
        </w:rPr>
        <w:t>логиялық-географиялық аудандас</w:t>
      </w:r>
      <w:r w:rsidRPr="00CF0248">
        <w:rPr>
          <w:rStyle w:val="21"/>
          <w:sz w:val="28"/>
          <w:szCs w:val="28"/>
          <w:lang w:val="kk-KZ" w:eastAsia="kk-KZ"/>
        </w:rPr>
        <w:t>тырудың өзектілігі</w:t>
      </w:r>
      <w:r w:rsidRPr="00670450">
        <w:rPr>
          <w:rFonts w:ascii="Times New Roman" w:hAnsi="Times New Roman"/>
          <w:sz w:val="28"/>
          <w:szCs w:val="28"/>
          <w:lang w:val="kk-KZ"/>
        </w:rPr>
        <w:t xml:space="preserve">», «типіне қарай неше </w:t>
      </w:r>
      <w:r>
        <w:rPr>
          <w:rFonts w:ascii="Times New Roman" w:hAnsi="Times New Roman"/>
          <w:sz w:val="28"/>
          <w:szCs w:val="28"/>
          <w:lang w:val="kk-KZ"/>
        </w:rPr>
        <w:t>тарауға жіктелетіні</w:t>
      </w:r>
      <w:r w:rsidRPr="00670450">
        <w:rPr>
          <w:rFonts w:ascii="Times New Roman" w:hAnsi="Times New Roman"/>
          <w:sz w:val="28"/>
          <w:szCs w:val="28"/>
          <w:lang w:val="kk-KZ"/>
        </w:rPr>
        <w:t>»</w:t>
      </w:r>
      <w:r w:rsidRPr="003C0159">
        <w:rPr>
          <w:rFonts w:ascii="Times New Roman" w:hAnsi="Times New Roman"/>
          <w:sz w:val="28"/>
          <w:szCs w:val="28"/>
          <w:lang w:val="kk-KZ"/>
        </w:rPr>
        <w:t xml:space="preserve"> туралы сұрақтарға жауап беруге ізденеді.</w:t>
      </w:r>
    </w:p>
    <w:p w:rsidR="0028197A" w:rsidRPr="003C0159" w:rsidRDefault="0028197A" w:rsidP="0028197A">
      <w:pPr>
        <w:spacing w:after="0" w:line="240" w:lineRule="auto"/>
        <w:ind w:firstLine="426"/>
        <w:jc w:val="both"/>
        <w:rPr>
          <w:rFonts w:ascii="Times New Roman" w:hAnsi="Times New Roman"/>
          <w:sz w:val="28"/>
          <w:szCs w:val="28"/>
          <w:lang w:val="kk-KZ"/>
        </w:rPr>
      </w:pPr>
      <w:r w:rsidRPr="003C0159">
        <w:rPr>
          <w:rFonts w:ascii="Times New Roman" w:hAnsi="Times New Roman"/>
          <w:sz w:val="28"/>
          <w:szCs w:val="28"/>
          <w:lang w:val="kk-KZ"/>
        </w:rPr>
        <w:t xml:space="preserve">Көлемдіжаңа ақпаратпен танысуды </w:t>
      </w:r>
      <w:r>
        <w:rPr>
          <w:rFonts w:ascii="Times New Roman" w:hAnsi="Times New Roman"/>
          <w:sz w:val="28"/>
          <w:szCs w:val="28"/>
          <w:lang w:val="kk-KZ"/>
        </w:rPr>
        <w:t>магистранттар</w:t>
      </w:r>
      <w:r w:rsidRPr="003C0159">
        <w:rPr>
          <w:rFonts w:ascii="Times New Roman" w:hAnsi="Times New Roman"/>
          <w:sz w:val="28"/>
          <w:szCs w:val="28"/>
          <w:lang w:val="kk-KZ"/>
        </w:rPr>
        <w:t xml:space="preserve"> өздігімен игеруге және бірін бірі оқытуға бағытталған тиімді тәсілдің бірі </w:t>
      </w:r>
      <w:r w:rsidRPr="003C0159">
        <w:rPr>
          <w:rFonts w:ascii="Times New Roman" w:hAnsi="Times New Roman"/>
          <w:b/>
          <w:sz w:val="28"/>
          <w:szCs w:val="28"/>
          <w:lang w:val="kk-KZ"/>
        </w:rPr>
        <w:t xml:space="preserve">«КУБИЗМ» </w:t>
      </w:r>
      <w:r w:rsidRPr="003C0159">
        <w:rPr>
          <w:rFonts w:ascii="Times New Roman" w:hAnsi="Times New Roman"/>
          <w:sz w:val="28"/>
          <w:szCs w:val="28"/>
          <w:lang w:val="kk-KZ"/>
        </w:rPr>
        <w:t>оқыту тәсілін қолданамыз.</w:t>
      </w:r>
    </w:p>
    <w:p w:rsidR="0028197A" w:rsidRPr="00670450" w:rsidRDefault="0028197A" w:rsidP="0028197A">
      <w:pPr>
        <w:spacing w:after="0" w:line="240" w:lineRule="auto"/>
        <w:ind w:firstLine="426"/>
        <w:jc w:val="both"/>
        <w:rPr>
          <w:rFonts w:ascii="Times New Roman" w:hAnsi="Times New Roman"/>
          <w:sz w:val="24"/>
          <w:szCs w:val="24"/>
          <w:lang w:val="kk-KZ"/>
        </w:rPr>
      </w:pPr>
      <w:r>
        <w:rPr>
          <w:rFonts w:ascii="Times New Roman" w:hAnsi="Times New Roman"/>
          <w:sz w:val="28"/>
          <w:szCs w:val="28"/>
          <w:lang w:val="kk-KZ"/>
        </w:rPr>
        <w:t xml:space="preserve">Магистранттар  </w:t>
      </w:r>
      <w:r w:rsidRPr="003C0159">
        <w:rPr>
          <w:rFonts w:ascii="Times New Roman" w:hAnsi="Times New Roman"/>
          <w:sz w:val="28"/>
          <w:szCs w:val="28"/>
          <w:lang w:val="kk-KZ"/>
        </w:rPr>
        <w:t>көлемді мәтінді (биотехнологияның бес саласын) топпен немесе студент жеке оқып шығып, алты сұраққа жауап береді. Олар(төмендегі)</w:t>
      </w:r>
    </w:p>
    <w:p w:rsidR="0028197A" w:rsidRDefault="0028197A" w:rsidP="0028197A">
      <w:pPr>
        <w:spacing w:after="0" w:line="240" w:lineRule="auto"/>
        <w:ind w:firstLine="426"/>
        <w:rPr>
          <w:lang w:val="kk-KZ"/>
        </w:rPr>
      </w:pPr>
      <w:r>
        <w:rPr>
          <w:noProof/>
          <w:sz w:val="24"/>
          <w:szCs w:val="24"/>
        </w:rPr>
        <w:lastRenderedPageBreak/>
        <w:drawing>
          <wp:inline distT="0" distB="0" distL="0" distR="0">
            <wp:extent cx="5486400" cy="2590800"/>
            <wp:effectExtent l="0" t="38100" r="0" b="0"/>
            <wp:docPr id="2"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28197A" w:rsidRDefault="0028197A" w:rsidP="0028197A">
      <w:pPr>
        <w:tabs>
          <w:tab w:val="left" w:pos="8550"/>
        </w:tabs>
        <w:spacing w:after="0" w:line="240" w:lineRule="auto"/>
        <w:ind w:firstLine="426"/>
        <w:rPr>
          <w:rFonts w:ascii="Times New Roman" w:hAnsi="Times New Roman"/>
          <w:b/>
          <w:sz w:val="28"/>
          <w:szCs w:val="28"/>
          <w:lang w:val="kk-KZ"/>
        </w:rPr>
      </w:pPr>
    </w:p>
    <w:p w:rsidR="0028197A" w:rsidRPr="003C0159" w:rsidRDefault="0028197A" w:rsidP="0028197A">
      <w:pPr>
        <w:tabs>
          <w:tab w:val="left" w:pos="8550"/>
        </w:tabs>
        <w:spacing w:after="0" w:line="240" w:lineRule="auto"/>
        <w:ind w:firstLine="426"/>
        <w:rPr>
          <w:rFonts w:ascii="Times New Roman" w:hAnsi="Times New Roman"/>
          <w:sz w:val="28"/>
          <w:szCs w:val="28"/>
          <w:lang w:val="kk-KZ"/>
        </w:rPr>
      </w:pPr>
      <w:r w:rsidRPr="003C0159">
        <w:rPr>
          <w:rFonts w:ascii="Times New Roman" w:hAnsi="Times New Roman"/>
          <w:b/>
          <w:sz w:val="28"/>
          <w:szCs w:val="28"/>
          <w:lang w:val="kk-KZ"/>
        </w:rPr>
        <w:t>Мысалы</w:t>
      </w:r>
      <w:r w:rsidRPr="0070283F">
        <w:rPr>
          <w:rFonts w:ascii="Times New Roman" w:hAnsi="Times New Roman"/>
          <w:b/>
          <w:sz w:val="28"/>
          <w:szCs w:val="28"/>
          <w:lang w:val="kk-KZ"/>
        </w:rPr>
        <w:t>:</w:t>
      </w:r>
      <w:r w:rsidRPr="0070283F">
        <w:rPr>
          <w:rStyle w:val="213pt"/>
          <w:color w:val="000000"/>
          <w:sz w:val="28"/>
          <w:szCs w:val="28"/>
          <w:lang w:val="kk-KZ" w:eastAsia="kk-KZ"/>
        </w:rPr>
        <w:t>Экономикалық, әл</w:t>
      </w:r>
      <w:r>
        <w:rPr>
          <w:rStyle w:val="213pt"/>
          <w:color w:val="000000"/>
          <w:sz w:val="28"/>
          <w:szCs w:val="28"/>
          <w:lang w:val="kk-KZ" w:eastAsia="kk-KZ"/>
        </w:rPr>
        <w:t>еуметтік және саяси география</w:t>
      </w:r>
    </w:p>
    <w:p w:rsidR="0028197A" w:rsidRPr="00375303" w:rsidRDefault="0028197A" w:rsidP="0028197A">
      <w:pPr>
        <w:numPr>
          <w:ilvl w:val="0"/>
          <w:numId w:val="10"/>
        </w:numPr>
        <w:spacing w:after="0" w:line="240" w:lineRule="auto"/>
        <w:ind w:left="0" w:firstLine="426"/>
        <w:jc w:val="both"/>
        <w:rPr>
          <w:rStyle w:val="213pt"/>
          <w:b w:val="0"/>
          <w:bCs w:val="0"/>
          <w:color w:val="000000"/>
          <w:sz w:val="28"/>
          <w:szCs w:val="28"/>
          <w:lang w:val="kk-KZ" w:eastAsia="kk-KZ"/>
        </w:rPr>
      </w:pPr>
      <w:r w:rsidRPr="00375303">
        <w:rPr>
          <w:rStyle w:val="213pt"/>
          <w:b w:val="0"/>
          <w:color w:val="000000"/>
          <w:sz w:val="28"/>
          <w:szCs w:val="28"/>
          <w:lang w:val="kk-KZ" w:eastAsia="kk-KZ"/>
        </w:rPr>
        <w:t>Экономикалық географияны сипаттаныз.</w:t>
      </w:r>
    </w:p>
    <w:p w:rsidR="0028197A" w:rsidRPr="00375303" w:rsidRDefault="0028197A" w:rsidP="0028197A">
      <w:pPr>
        <w:numPr>
          <w:ilvl w:val="0"/>
          <w:numId w:val="10"/>
        </w:numPr>
        <w:spacing w:after="0" w:line="240" w:lineRule="auto"/>
        <w:ind w:left="0" w:firstLine="426"/>
        <w:jc w:val="both"/>
        <w:rPr>
          <w:rFonts w:ascii="Times New Roman" w:hAnsi="Times New Roman"/>
          <w:sz w:val="28"/>
          <w:szCs w:val="28"/>
          <w:lang w:val="kk-KZ"/>
        </w:rPr>
      </w:pPr>
      <w:r w:rsidRPr="00375303">
        <w:rPr>
          <w:rFonts w:ascii="Times New Roman" w:hAnsi="Times New Roman"/>
          <w:noProof/>
          <w:sz w:val="28"/>
          <w:szCs w:val="28"/>
          <w:lang w:val="kk-KZ"/>
        </w:rPr>
        <w:t>Географиялық зерттеу әдісінің жіктелуін салыстырыныз</w:t>
      </w:r>
    </w:p>
    <w:p w:rsidR="0028197A" w:rsidRPr="00375303" w:rsidRDefault="0028197A" w:rsidP="0028197A">
      <w:pPr>
        <w:numPr>
          <w:ilvl w:val="0"/>
          <w:numId w:val="10"/>
        </w:numPr>
        <w:spacing w:after="0" w:line="240" w:lineRule="auto"/>
        <w:ind w:left="0" w:firstLine="426"/>
        <w:jc w:val="both"/>
        <w:rPr>
          <w:rFonts w:ascii="Times New Roman" w:hAnsi="Times New Roman"/>
          <w:noProof/>
          <w:sz w:val="28"/>
          <w:szCs w:val="28"/>
          <w:lang w:val="kk-KZ"/>
        </w:rPr>
      </w:pPr>
      <w:r w:rsidRPr="00375303">
        <w:rPr>
          <w:rFonts w:ascii="Times New Roman" w:hAnsi="Times New Roman"/>
          <w:noProof/>
          <w:sz w:val="28"/>
          <w:szCs w:val="28"/>
          <w:lang w:val="kk-KZ"/>
        </w:rPr>
        <w:t>Ғылыми-зерттеу жұмыстарында «ҚР-ның киелі жерлер географиясын» зерттеніз</w:t>
      </w:r>
    </w:p>
    <w:p w:rsidR="0028197A" w:rsidRPr="00375303" w:rsidRDefault="0028197A" w:rsidP="0028197A">
      <w:pPr>
        <w:numPr>
          <w:ilvl w:val="0"/>
          <w:numId w:val="10"/>
        </w:numPr>
        <w:spacing w:after="0" w:line="240" w:lineRule="auto"/>
        <w:ind w:left="0" w:firstLine="426"/>
        <w:jc w:val="both"/>
        <w:rPr>
          <w:rFonts w:ascii="Times New Roman" w:hAnsi="Times New Roman"/>
          <w:noProof/>
          <w:sz w:val="28"/>
          <w:szCs w:val="28"/>
          <w:lang w:val="kk-KZ"/>
        </w:rPr>
      </w:pPr>
      <w:r w:rsidRPr="00375303">
        <w:rPr>
          <w:rFonts w:ascii="Times New Roman" w:hAnsi="Times New Roman"/>
          <w:noProof/>
          <w:sz w:val="28"/>
          <w:szCs w:val="28"/>
          <w:lang w:val="kk-KZ"/>
        </w:rPr>
        <w:t xml:space="preserve">Жаңа терминдердің қолданылуы. </w:t>
      </w:r>
    </w:p>
    <w:p w:rsidR="0028197A" w:rsidRPr="00375303" w:rsidRDefault="0028197A" w:rsidP="0028197A">
      <w:pPr>
        <w:spacing w:after="0" w:line="240" w:lineRule="auto"/>
        <w:ind w:firstLine="426"/>
        <w:jc w:val="both"/>
        <w:rPr>
          <w:rFonts w:ascii="Times New Roman" w:hAnsi="Times New Roman"/>
          <w:noProof/>
          <w:sz w:val="28"/>
          <w:szCs w:val="28"/>
          <w:lang w:val="kk-KZ"/>
        </w:rPr>
      </w:pPr>
      <w:r w:rsidRPr="00375303">
        <w:rPr>
          <w:rFonts w:ascii="Times New Roman" w:hAnsi="Times New Roman"/>
          <w:noProof/>
          <w:sz w:val="28"/>
          <w:szCs w:val="28"/>
          <w:lang w:val="kk-KZ"/>
        </w:rPr>
        <w:t xml:space="preserve">5. ҚР-да </w:t>
      </w:r>
      <w:r w:rsidRPr="00375303">
        <w:rPr>
          <w:rStyle w:val="213pt"/>
          <w:b w:val="0"/>
          <w:color w:val="000000"/>
          <w:sz w:val="28"/>
          <w:szCs w:val="28"/>
          <w:lang w:val="kk-KZ" w:eastAsia="kk-KZ"/>
        </w:rPr>
        <w:t>Экономикалық, әлеуметтік және саяси географияның өзекті мәселелері</w:t>
      </w:r>
      <w:r w:rsidRPr="00375303">
        <w:rPr>
          <w:rFonts w:ascii="Times New Roman" w:hAnsi="Times New Roman"/>
          <w:noProof/>
          <w:sz w:val="28"/>
          <w:szCs w:val="28"/>
          <w:lang w:val="kk-KZ"/>
        </w:rPr>
        <w:t xml:space="preserve"> курсының дамуы мен қалыптасуы және байланысы</w:t>
      </w:r>
    </w:p>
    <w:p w:rsidR="0028197A" w:rsidRPr="0070283F" w:rsidRDefault="0028197A" w:rsidP="0028197A">
      <w:pPr>
        <w:spacing w:after="0" w:line="240" w:lineRule="auto"/>
        <w:ind w:firstLine="426"/>
        <w:jc w:val="both"/>
        <w:rPr>
          <w:rFonts w:ascii="Times New Roman" w:hAnsi="Times New Roman"/>
          <w:noProof/>
          <w:sz w:val="28"/>
          <w:szCs w:val="28"/>
          <w:lang w:val="kk-KZ"/>
        </w:rPr>
      </w:pPr>
      <w:r w:rsidRPr="00375303">
        <w:rPr>
          <w:rFonts w:ascii="Times New Roman" w:hAnsi="Times New Roman"/>
          <w:noProof/>
          <w:sz w:val="28"/>
          <w:szCs w:val="28"/>
          <w:lang w:val="kk-KZ"/>
        </w:rPr>
        <w:t xml:space="preserve">6. </w:t>
      </w:r>
      <w:r w:rsidRPr="00375303">
        <w:rPr>
          <w:rStyle w:val="213pt"/>
          <w:b w:val="0"/>
          <w:color w:val="000000"/>
          <w:sz w:val="28"/>
          <w:szCs w:val="28"/>
          <w:lang w:val="kk-KZ" w:eastAsia="kk-KZ"/>
        </w:rPr>
        <w:t>Экономикалық, әлеуметтік және саяси географияның байланысы</w:t>
      </w:r>
      <w:r>
        <w:rPr>
          <w:rStyle w:val="213pt"/>
          <w:color w:val="000000"/>
          <w:sz w:val="28"/>
          <w:szCs w:val="28"/>
          <w:lang w:val="kk-KZ" w:eastAsia="kk-KZ"/>
        </w:rPr>
        <w:t>.</w:t>
      </w:r>
    </w:p>
    <w:p w:rsidR="00375303" w:rsidRDefault="00375303" w:rsidP="0028197A">
      <w:pPr>
        <w:tabs>
          <w:tab w:val="left" w:pos="8550"/>
        </w:tabs>
        <w:spacing w:after="0" w:line="240" w:lineRule="auto"/>
        <w:ind w:firstLine="426"/>
        <w:rPr>
          <w:rFonts w:ascii="Times New Roman" w:hAnsi="Times New Roman"/>
          <w:b/>
          <w:sz w:val="28"/>
          <w:szCs w:val="28"/>
          <w:lang w:val="kk-KZ"/>
        </w:rPr>
      </w:pPr>
    </w:p>
    <w:p w:rsidR="0028197A" w:rsidRPr="003C0159" w:rsidRDefault="00375303" w:rsidP="0028197A">
      <w:pPr>
        <w:tabs>
          <w:tab w:val="left" w:pos="8550"/>
        </w:tabs>
        <w:spacing w:after="0" w:line="240" w:lineRule="auto"/>
        <w:ind w:firstLine="426"/>
        <w:rPr>
          <w:rFonts w:ascii="Times New Roman" w:hAnsi="Times New Roman"/>
          <w:sz w:val="28"/>
          <w:szCs w:val="28"/>
          <w:lang w:val="kk-KZ"/>
        </w:rPr>
      </w:pPr>
      <w:r>
        <w:rPr>
          <w:rFonts w:ascii="Times New Roman" w:hAnsi="Times New Roman"/>
          <w:b/>
          <w:sz w:val="28"/>
          <w:szCs w:val="28"/>
          <w:lang w:val="kk-KZ"/>
        </w:rPr>
        <w:t>2</w:t>
      </w:r>
      <w:r w:rsidR="0028197A" w:rsidRPr="003C0159">
        <w:rPr>
          <w:rFonts w:ascii="Times New Roman" w:hAnsi="Times New Roman"/>
          <w:b/>
          <w:sz w:val="28"/>
          <w:szCs w:val="28"/>
          <w:lang w:val="kk-KZ"/>
        </w:rPr>
        <w:t>.</w:t>
      </w:r>
      <w:r w:rsidR="00A26118">
        <w:rPr>
          <w:rFonts w:ascii="Times New Roman" w:hAnsi="Times New Roman"/>
          <w:b/>
          <w:sz w:val="28"/>
          <w:szCs w:val="28"/>
          <w:lang w:val="kk-KZ"/>
        </w:rPr>
        <w:t xml:space="preserve">3 </w:t>
      </w:r>
      <w:r w:rsidR="0028197A" w:rsidRPr="003C0159">
        <w:rPr>
          <w:rFonts w:ascii="Times New Roman" w:hAnsi="Times New Roman"/>
          <w:b/>
          <w:sz w:val="28"/>
          <w:szCs w:val="28"/>
          <w:lang w:val="kk-KZ"/>
        </w:rPr>
        <w:t>Сабақтың қорытынды кезеңі.</w:t>
      </w:r>
    </w:p>
    <w:p w:rsidR="0028197A" w:rsidRDefault="0028197A" w:rsidP="0028197A">
      <w:pPr>
        <w:tabs>
          <w:tab w:val="left" w:pos="8550"/>
        </w:tabs>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Магистранттар</w:t>
      </w:r>
      <w:r w:rsidRPr="003C0159">
        <w:rPr>
          <w:rFonts w:ascii="Times New Roman" w:hAnsi="Times New Roman"/>
          <w:sz w:val="28"/>
          <w:szCs w:val="28"/>
          <w:lang w:val="kk-KZ"/>
        </w:rPr>
        <w:t xml:space="preserve"> әр сұрақтарға талдау жүргізіп оқытушымен пікір алмасып, қорытынды кестені толтырады .                                                                                                                         </w:t>
      </w:r>
    </w:p>
    <w:p w:rsidR="0028197A" w:rsidRDefault="0028197A" w:rsidP="0028197A">
      <w:pPr>
        <w:tabs>
          <w:tab w:val="left" w:pos="8550"/>
        </w:tabs>
        <w:spacing w:after="0" w:line="240" w:lineRule="auto"/>
        <w:ind w:firstLine="426"/>
        <w:rPr>
          <w:rFonts w:ascii="Times New Roman" w:hAnsi="Times New Roman"/>
          <w:sz w:val="28"/>
          <w:szCs w:val="28"/>
          <w:lang w:val="kk-KZ"/>
        </w:rPr>
      </w:pPr>
    </w:p>
    <w:p w:rsidR="0028197A" w:rsidRPr="003C0159" w:rsidRDefault="0028197A" w:rsidP="0028197A">
      <w:pPr>
        <w:tabs>
          <w:tab w:val="left" w:pos="8550"/>
        </w:tabs>
        <w:spacing w:after="0" w:line="240" w:lineRule="auto"/>
        <w:ind w:firstLine="426"/>
        <w:rPr>
          <w:rFonts w:ascii="Times New Roman" w:hAnsi="Times New Roman"/>
          <w:sz w:val="28"/>
          <w:szCs w:val="28"/>
          <w:lang w:val="kk-KZ"/>
        </w:rPr>
      </w:pPr>
      <w:r w:rsidRPr="003C0159">
        <w:rPr>
          <w:rFonts w:ascii="Times New Roman" w:hAnsi="Times New Roman"/>
          <w:sz w:val="28"/>
          <w:szCs w:val="28"/>
          <w:lang w:val="kk-KZ"/>
        </w:rPr>
        <w:t>Кесте 2</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2"/>
        <w:gridCol w:w="2917"/>
        <w:gridCol w:w="2966"/>
      </w:tblGrid>
      <w:tr w:rsidR="0028197A" w:rsidRPr="003C0159" w:rsidTr="0028197A">
        <w:tc>
          <w:tcPr>
            <w:tcW w:w="3722" w:type="dxa"/>
          </w:tcPr>
          <w:p w:rsidR="0028197A" w:rsidRPr="0009360F" w:rsidRDefault="0028197A" w:rsidP="0028197A">
            <w:pPr>
              <w:tabs>
                <w:tab w:val="left" w:pos="8550"/>
              </w:tabs>
              <w:spacing w:after="0" w:line="240" w:lineRule="auto"/>
              <w:ind w:firstLine="426"/>
              <w:jc w:val="center"/>
              <w:rPr>
                <w:rFonts w:ascii="Times New Roman" w:hAnsi="Times New Roman"/>
                <w:b/>
                <w:sz w:val="24"/>
                <w:szCs w:val="24"/>
                <w:lang w:val="kk-KZ"/>
              </w:rPr>
            </w:pPr>
            <w:r w:rsidRPr="0009360F">
              <w:rPr>
                <w:rFonts w:ascii="Times New Roman" w:hAnsi="Times New Roman"/>
                <w:b/>
                <w:sz w:val="24"/>
                <w:szCs w:val="24"/>
                <w:lang w:val="kk-KZ"/>
              </w:rPr>
              <w:t>Зерттелген жылы</w:t>
            </w:r>
          </w:p>
        </w:tc>
        <w:tc>
          <w:tcPr>
            <w:tcW w:w="2917" w:type="dxa"/>
          </w:tcPr>
          <w:p w:rsidR="0028197A" w:rsidRPr="0009360F" w:rsidRDefault="0028197A" w:rsidP="0028197A">
            <w:pPr>
              <w:tabs>
                <w:tab w:val="left" w:pos="8550"/>
              </w:tabs>
              <w:spacing w:after="0" w:line="240" w:lineRule="auto"/>
              <w:ind w:firstLine="426"/>
              <w:jc w:val="center"/>
              <w:rPr>
                <w:rFonts w:ascii="Times New Roman" w:hAnsi="Times New Roman"/>
                <w:b/>
                <w:sz w:val="24"/>
                <w:szCs w:val="24"/>
                <w:lang w:val="kk-KZ"/>
              </w:rPr>
            </w:pPr>
            <w:r w:rsidRPr="0009360F">
              <w:rPr>
                <w:rFonts w:ascii="Times New Roman" w:hAnsi="Times New Roman"/>
                <w:b/>
                <w:sz w:val="24"/>
                <w:szCs w:val="24"/>
                <w:lang w:val="kk-KZ"/>
              </w:rPr>
              <w:t>Автор</w:t>
            </w:r>
          </w:p>
        </w:tc>
        <w:tc>
          <w:tcPr>
            <w:tcW w:w="2966" w:type="dxa"/>
          </w:tcPr>
          <w:p w:rsidR="0028197A" w:rsidRPr="0009360F" w:rsidRDefault="0028197A" w:rsidP="0028197A">
            <w:pPr>
              <w:tabs>
                <w:tab w:val="left" w:pos="8550"/>
              </w:tabs>
              <w:spacing w:after="0" w:line="240" w:lineRule="auto"/>
              <w:ind w:firstLine="426"/>
              <w:jc w:val="center"/>
              <w:rPr>
                <w:rFonts w:ascii="Times New Roman" w:hAnsi="Times New Roman"/>
                <w:b/>
                <w:sz w:val="24"/>
                <w:szCs w:val="24"/>
                <w:lang w:val="kk-KZ"/>
              </w:rPr>
            </w:pPr>
            <w:r w:rsidRPr="0009360F">
              <w:rPr>
                <w:rFonts w:ascii="Times New Roman" w:hAnsi="Times New Roman"/>
                <w:b/>
                <w:sz w:val="24"/>
                <w:szCs w:val="24"/>
                <w:lang w:val="kk-KZ"/>
              </w:rPr>
              <w:t>Жаңалығы</w:t>
            </w:r>
          </w:p>
        </w:tc>
      </w:tr>
      <w:tr w:rsidR="0028197A" w:rsidRPr="003C0159" w:rsidTr="0028197A">
        <w:tc>
          <w:tcPr>
            <w:tcW w:w="3722" w:type="dxa"/>
          </w:tcPr>
          <w:p w:rsidR="0028197A" w:rsidRPr="003C0159" w:rsidRDefault="0028197A" w:rsidP="0028197A">
            <w:pPr>
              <w:tabs>
                <w:tab w:val="left" w:pos="8550"/>
              </w:tabs>
              <w:spacing w:after="0" w:line="240" w:lineRule="auto"/>
              <w:ind w:firstLine="426"/>
              <w:rPr>
                <w:rFonts w:ascii="Times New Roman" w:hAnsi="Times New Roman"/>
                <w:sz w:val="28"/>
                <w:szCs w:val="28"/>
                <w:lang w:val="kk-KZ"/>
              </w:rPr>
            </w:pPr>
          </w:p>
        </w:tc>
        <w:tc>
          <w:tcPr>
            <w:tcW w:w="2917" w:type="dxa"/>
          </w:tcPr>
          <w:p w:rsidR="0028197A" w:rsidRPr="003C0159" w:rsidRDefault="0028197A" w:rsidP="0028197A">
            <w:pPr>
              <w:tabs>
                <w:tab w:val="left" w:pos="8550"/>
              </w:tabs>
              <w:spacing w:after="0" w:line="240" w:lineRule="auto"/>
              <w:ind w:firstLine="426"/>
              <w:rPr>
                <w:rFonts w:ascii="Times New Roman" w:hAnsi="Times New Roman"/>
                <w:sz w:val="28"/>
                <w:szCs w:val="28"/>
                <w:lang w:val="kk-KZ"/>
              </w:rPr>
            </w:pPr>
          </w:p>
        </w:tc>
        <w:tc>
          <w:tcPr>
            <w:tcW w:w="2966" w:type="dxa"/>
          </w:tcPr>
          <w:p w:rsidR="0028197A" w:rsidRPr="003C0159" w:rsidRDefault="0028197A" w:rsidP="0028197A">
            <w:pPr>
              <w:tabs>
                <w:tab w:val="left" w:pos="8550"/>
              </w:tabs>
              <w:spacing w:after="0" w:line="240" w:lineRule="auto"/>
              <w:ind w:firstLine="426"/>
              <w:rPr>
                <w:rFonts w:ascii="Times New Roman" w:hAnsi="Times New Roman"/>
                <w:sz w:val="28"/>
                <w:szCs w:val="28"/>
                <w:lang w:val="kk-KZ"/>
              </w:rPr>
            </w:pPr>
          </w:p>
        </w:tc>
      </w:tr>
      <w:tr w:rsidR="0028197A" w:rsidRPr="003C0159" w:rsidTr="0028197A">
        <w:tc>
          <w:tcPr>
            <w:tcW w:w="3722" w:type="dxa"/>
          </w:tcPr>
          <w:p w:rsidR="0028197A" w:rsidRPr="003C0159" w:rsidRDefault="0028197A" w:rsidP="0028197A">
            <w:pPr>
              <w:tabs>
                <w:tab w:val="left" w:pos="8550"/>
              </w:tabs>
              <w:spacing w:after="0" w:line="240" w:lineRule="auto"/>
              <w:ind w:firstLine="426"/>
              <w:rPr>
                <w:rFonts w:ascii="Times New Roman" w:hAnsi="Times New Roman"/>
                <w:sz w:val="28"/>
                <w:szCs w:val="28"/>
                <w:lang w:val="kk-KZ"/>
              </w:rPr>
            </w:pPr>
          </w:p>
        </w:tc>
        <w:tc>
          <w:tcPr>
            <w:tcW w:w="2917" w:type="dxa"/>
          </w:tcPr>
          <w:p w:rsidR="0028197A" w:rsidRPr="003C0159" w:rsidRDefault="0028197A" w:rsidP="0028197A">
            <w:pPr>
              <w:tabs>
                <w:tab w:val="left" w:pos="8550"/>
              </w:tabs>
              <w:spacing w:after="0" w:line="240" w:lineRule="auto"/>
              <w:ind w:firstLine="426"/>
              <w:rPr>
                <w:rFonts w:ascii="Times New Roman" w:hAnsi="Times New Roman"/>
                <w:sz w:val="28"/>
                <w:szCs w:val="28"/>
                <w:lang w:val="kk-KZ"/>
              </w:rPr>
            </w:pPr>
          </w:p>
        </w:tc>
        <w:tc>
          <w:tcPr>
            <w:tcW w:w="2966" w:type="dxa"/>
          </w:tcPr>
          <w:p w:rsidR="0028197A" w:rsidRPr="003C0159" w:rsidRDefault="0028197A" w:rsidP="0028197A">
            <w:pPr>
              <w:tabs>
                <w:tab w:val="left" w:pos="8550"/>
              </w:tabs>
              <w:spacing w:after="0" w:line="240" w:lineRule="auto"/>
              <w:ind w:firstLine="426"/>
              <w:rPr>
                <w:rFonts w:ascii="Times New Roman" w:hAnsi="Times New Roman"/>
                <w:sz w:val="28"/>
                <w:szCs w:val="28"/>
                <w:lang w:val="kk-KZ"/>
              </w:rPr>
            </w:pPr>
          </w:p>
        </w:tc>
      </w:tr>
    </w:tbl>
    <w:p w:rsidR="0028197A" w:rsidRDefault="0028197A" w:rsidP="0028197A">
      <w:pPr>
        <w:spacing w:after="0" w:line="240" w:lineRule="auto"/>
        <w:ind w:firstLine="426"/>
        <w:jc w:val="both"/>
        <w:rPr>
          <w:rFonts w:ascii="Times New Roman" w:hAnsi="Times New Roman"/>
          <w:sz w:val="28"/>
          <w:szCs w:val="28"/>
          <w:lang w:val="kk-KZ"/>
        </w:rPr>
      </w:pPr>
    </w:p>
    <w:p w:rsidR="0028197A" w:rsidRPr="003C0159" w:rsidRDefault="0028197A" w:rsidP="0028197A">
      <w:pPr>
        <w:spacing w:after="0" w:line="240" w:lineRule="auto"/>
        <w:ind w:firstLine="426"/>
        <w:jc w:val="both"/>
        <w:rPr>
          <w:rFonts w:ascii="Times New Roman" w:hAnsi="Times New Roman"/>
          <w:sz w:val="28"/>
          <w:szCs w:val="28"/>
          <w:lang w:val="kk-KZ"/>
        </w:rPr>
      </w:pPr>
      <w:r w:rsidRPr="003C0159">
        <w:rPr>
          <w:rFonts w:ascii="Times New Roman" w:hAnsi="Times New Roman"/>
          <w:sz w:val="28"/>
          <w:szCs w:val="28"/>
          <w:lang w:val="kk-KZ"/>
        </w:rPr>
        <w:t>Талқылау соңында барлық мағұлматтарды</w:t>
      </w:r>
      <w:r>
        <w:rPr>
          <w:rFonts w:ascii="Times New Roman" w:hAnsi="Times New Roman"/>
          <w:sz w:val="28"/>
          <w:szCs w:val="28"/>
          <w:lang w:val="kk-KZ"/>
        </w:rPr>
        <w:t xml:space="preserve"> түйіндеп, магистранттар</w:t>
      </w:r>
      <w:r w:rsidRPr="003C0159">
        <w:rPr>
          <w:rFonts w:ascii="Times New Roman" w:hAnsi="Times New Roman"/>
          <w:sz w:val="28"/>
          <w:szCs w:val="28"/>
          <w:lang w:val="kk-KZ"/>
        </w:rPr>
        <w:t xml:space="preserve"> бағала</w:t>
      </w:r>
      <w:r>
        <w:rPr>
          <w:rFonts w:ascii="Times New Roman" w:hAnsi="Times New Roman"/>
          <w:sz w:val="28"/>
          <w:szCs w:val="28"/>
          <w:lang w:val="kk-KZ"/>
        </w:rPr>
        <w:t>н</w:t>
      </w:r>
      <w:r w:rsidRPr="003C0159">
        <w:rPr>
          <w:rFonts w:ascii="Times New Roman" w:hAnsi="Times New Roman"/>
          <w:sz w:val="28"/>
          <w:szCs w:val="28"/>
          <w:lang w:val="kk-KZ"/>
        </w:rPr>
        <w:t>ады.</w:t>
      </w:r>
    </w:p>
    <w:p w:rsidR="00283918" w:rsidRDefault="00283918"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A26118" w:rsidRPr="003C0159" w:rsidRDefault="00375303" w:rsidP="00A26118">
      <w:pPr>
        <w:spacing w:after="0" w:line="240" w:lineRule="auto"/>
        <w:ind w:right="-144" w:firstLine="567"/>
        <w:jc w:val="both"/>
        <w:rPr>
          <w:rFonts w:ascii="Times New Roman" w:hAnsi="Times New Roman"/>
          <w:b/>
          <w:i/>
          <w:sz w:val="28"/>
          <w:szCs w:val="28"/>
          <w:lang w:val="kk-KZ"/>
        </w:rPr>
      </w:pPr>
      <w:r>
        <w:rPr>
          <w:rFonts w:ascii="Times New Roman" w:eastAsia="Times New Roman" w:hAnsi="Times New Roman" w:cs="Times New Roman"/>
          <w:b/>
          <w:bCs/>
          <w:noProof/>
          <w:color w:val="000000" w:themeColor="text1"/>
          <w:sz w:val="28"/>
          <w:szCs w:val="28"/>
          <w:lang w:val="kk-KZ"/>
        </w:rPr>
        <w:t>2</w:t>
      </w:r>
      <w:r w:rsidR="00A26118">
        <w:rPr>
          <w:rFonts w:ascii="Times New Roman" w:eastAsia="Times New Roman" w:hAnsi="Times New Roman" w:cs="Times New Roman"/>
          <w:b/>
          <w:bCs/>
          <w:noProof/>
          <w:color w:val="000000" w:themeColor="text1"/>
          <w:sz w:val="28"/>
          <w:szCs w:val="28"/>
          <w:lang w:val="kk-KZ"/>
        </w:rPr>
        <w:t>.4</w:t>
      </w:r>
      <w:r w:rsidR="00A26118" w:rsidRPr="003C0159">
        <w:rPr>
          <w:rFonts w:ascii="Times New Roman" w:hAnsi="Times New Roman"/>
          <w:b/>
          <w:i/>
          <w:sz w:val="28"/>
          <w:szCs w:val="28"/>
          <w:lang w:val="kk-KZ"/>
        </w:rPr>
        <w:t>Іскерлік ойындарды өткізу жоспары</w:t>
      </w:r>
    </w:p>
    <w:p w:rsidR="00A26118" w:rsidRPr="003C0159" w:rsidRDefault="00A26118" w:rsidP="00A26118">
      <w:pPr>
        <w:spacing w:after="0" w:line="240" w:lineRule="auto"/>
        <w:ind w:right="-144" w:firstLine="567"/>
        <w:jc w:val="both"/>
        <w:rPr>
          <w:rFonts w:ascii="Times New Roman" w:hAnsi="Times New Roman"/>
          <w:color w:val="000000"/>
          <w:sz w:val="28"/>
          <w:szCs w:val="28"/>
          <w:lang w:val="kk-KZ"/>
        </w:rPr>
      </w:pPr>
      <w:r w:rsidRPr="003C0159">
        <w:rPr>
          <w:rFonts w:ascii="Times New Roman" w:hAnsi="Times New Roman"/>
          <w:color w:val="000000"/>
          <w:sz w:val="28"/>
          <w:szCs w:val="28"/>
          <w:lang w:val="kk-KZ"/>
        </w:rPr>
        <w:t>Алғашқы сөзде ұйымдастырушылар мен жетекшілер дайындаған тапсырмалар беріледі және бағдарламасы айтылады. Топ студенттері саны жағынан бірдей топқа бөледі. Соңынан екі топ бір бірлеріне бақылау сұрақтарын дайындап, келесі топты бағалайды. Нәтижесінде қамтылған тақырыпты екі топта толықтай игеріп шығулары тиіс.</w:t>
      </w:r>
    </w:p>
    <w:p w:rsidR="00A26118" w:rsidRPr="003C0159" w:rsidRDefault="00A26118" w:rsidP="00A26118">
      <w:pPr>
        <w:spacing w:after="0" w:line="240" w:lineRule="auto"/>
        <w:ind w:right="-144" w:firstLine="567"/>
        <w:jc w:val="both"/>
        <w:rPr>
          <w:rFonts w:ascii="Times New Roman" w:hAnsi="Times New Roman"/>
          <w:color w:val="000000"/>
          <w:sz w:val="28"/>
          <w:szCs w:val="28"/>
          <w:lang w:val="kk-KZ"/>
        </w:rPr>
      </w:pPr>
      <w:r w:rsidRPr="003C0159">
        <w:rPr>
          <w:rFonts w:ascii="Times New Roman" w:hAnsi="Times New Roman"/>
          <w:color w:val="000000"/>
          <w:sz w:val="28"/>
          <w:szCs w:val="28"/>
          <w:lang w:val="kk-KZ"/>
        </w:rPr>
        <w:t>Іскерлік ойынға қатысушылар:</w:t>
      </w:r>
    </w:p>
    <w:p w:rsidR="00A26118" w:rsidRPr="00CA1902" w:rsidRDefault="00A26118" w:rsidP="00A26118">
      <w:pPr>
        <w:spacing w:after="0" w:line="240" w:lineRule="auto"/>
        <w:ind w:firstLine="426"/>
        <w:jc w:val="both"/>
        <w:rPr>
          <w:rFonts w:ascii="Times New Roman" w:hAnsi="Times New Roman" w:cs="Times New Roman"/>
          <w:sz w:val="28"/>
          <w:szCs w:val="28"/>
          <w:lang w:val="kk-KZ"/>
        </w:rPr>
      </w:pPr>
      <w:r w:rsidRPr="00A26118">
        <w:rPr>
          <w:rFonts w:ascii="Times New Roman" w:hAnsi="Times New Roman" w:cs="Times New Roman"/>
          <w:color w:val="000000"/>
          <w:sz w:val="28"/>
          <w:szCs w:val="28"/>
          <w:lang w:val="kk-KZ"/>
        </w:rPr>
        <w:t xml:space="preserve">1) 1-ші топ </w:t>
      </w:r>
      <w:r w:rsidRPr="00CA1902">
        <w:rPr>
          <w:rFonts w:ascii="Times New Roman" w:hAnsi="Times New Roman" w:cs="Times New Roman"/>
          <w:sz w:val="28"/>
          <w:szCs w:val="28"/>
          <w:lang w:val="kk-KZ"/>
        </w:rPr>
        <w:t>Экономикалық өсуді мемлекттік реттеудің қажеттілігі неде?</w:t>
      </w:r>
    </w:p>
    <w:p w:rsidR="00A26118" w:rsidRPr="00A267A2" w:rsidRDefault="00A26118" w:rsidP="00A26118">
      <w:pPr>
        <w:spacing w:after="0" w:line="240" w:lineRule="auto"/>
        <w:ind w:firstLine="426"/>
        <w:jc w:val="both"/>
        <w:rPr>
          <w:rFonts w:ascii="Times New Roman" w:hAnsi="Times New Roman" w:cs="Times New Roman"/>
          <w:sz w:val="28"/>
          <w:szCs w:val="28"/>
          <w:lang w:val="kk-KZ"/>
        </w:rPr>
      </w:pPr>
      <w:r w:rsidRPr="00A267A2">
        <w:rPr>
          <w:rFonts w:ascii="Times New Roman" w:hAnsi="Times New Roman" w:cs="Times New Roman"/>
          <w:sz w:val="28"/>
          <w:szCs w:val="28"/>
          <w:lang w:val="kk-KZ"/>
        </w:rPr>
        <w:lastRenderedPageBreak/>
        <w:t>2) 2-ші топ Экономиканы құрылымдық қайта құру ұғымын қалай түсінесіз?</w:t>
      </w:r>
    </w:p>
    <w:p w:rsidR="008E106C" w:rsidRPr="008E106C" w:rsidRDefault="008E106C" w:rsidP="008E106C">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 xml:space="preserve">10. ЫЖҚАР-Қаржы                       </w:t>
      </w:r>
    </w:p>
    <w:p w:rsidR="00375303" w:rsidRDefault="00375303" w:rsidP="00EF5A54">
      <w:pPr>
        <w:shd w:val="clear" w:color="auto" w:fill="FFFFFF"/>
        <w:autoSpaceDE w:val="0"/>
        <w:autoSpaceDN w:val="0"/>
        <w:adjustRightInd w:val="0"/>
        <w:spacing w:after="0" w:line="240" w:lineRule="auto"/>
        <w:ind w:firstLine="426"/>
        <w:jc w:val="both"/>
        <w:rPr>
          <w:rFonts w:ascii="Times New Roman" w:hAnsi="Times New Roman" w:cs="Times New Roman"/>
          <w:b/>
          <w:color w:val="000000"/>
          <w:spacing w:val="3"/>
          <w:sz w:val="28"/>
          <w:szCs w:val="28"/>
          <w:shd w:val="clear" w:color="auto" w:fill="FFFFFF"/>
          <w:lang w:val="kk-KZ"/>
        </w:rPr>
      </w:pPr>
    </w:p>
    <w:p w:rsidR="00EF5A54" w:rsidRPr="00EF5A54" w:rsidRDefault="00375303" w:rsidP="00EF5A54">
      <w:pPr>
        <w:shd w:val="clear" w:color="auto" w:fill="FFFFFF"/>
        <w:autoSpaceDE w:val="0"/>
        <w:autoSpaceDN w:val="0"/>
        <w:adjustRightInd w:val="0"/>
        <w:spacing w:after="0" w:line="240" w:lineRule="auto"/>
        <w:ind w:firstLine="426"/>
        <w:jc w:val="both"/>
        <w:rPr>
          <w:rFonts w:ascii="Times New Roman" w:hAnsi="Times New Roman" w:cs="Times New Roman"/>
          <w:b/>
          <w:color w:val="000000"/>
          <w:spacing w:val="3"/>
          <w:sz w:val="28"/>
          <w:szCs w:val="28"/>
          <w:shd w:val="clear" w:color="auto" w:fill="FFFFFF"/>
          <w:lang w:val="kk-KZ"/>
        </w:rPr>
      </w:pPr>
      <w:r>
        <w:rPr>
          <w:rFonts w:ascii="Times New Roman" w:hAnsi="Times New Roman" w:cs="Times New Roman"/>
          <w:b/>
          <w:color w:val="000000"/>
          <w:spacing w:val="3"/>
          <w:sz w:val="28"/>
          <w:szCs w:val="28"/>
          <w:shd w:val="clear" w:color="auto" w:fill="FFFFFF"/>
          <w:lang w:val="kk-KZ"/>
        </w:rPr>
        <w:t>2</w:t>
      </w:r>
      <w:r w:rsidR="003211A7">
        <w:rPr>
          <w:rFonts w:ascii="Times New Roman" w:hAnsi="Times New Roman" w:cs="Times New Roman"/>
          <w:b/>
          <w:color w:val="000000"/>
          <w:spacing w:val="3"/>
          <w:sz w:val="28"/>
          <w:szCs w:val="28"/>
          <w:shd w:val="clear" w:color="auto" w:fill="FFFFFF"/>
          <w:lang w:val="kk-KZ"/>
        </w:rPr>
        <w:t>.5</w:t>
      </w:r>
      <w:r w:rsidR="00EF5A54">
        <w:rPr>
          <w:rFonts w:ascii="Times New Roman" w:hAnsi="Times New Roman" w:cs="Times New Roman"/>
          <w:b/>
          <w:color w:val="000000"/>
          <w:spacing w:val="3"/>
          <w:sz w:val="28"/>
          <w:szCs w:val="28"/>
          <w:shd w:val="clear" w:color="auto" w:fill="FFFFFF"/>
          <w:lang w:val="kk-KZ"/>
        </w:rPr>
        <w:t xml:space="preserve"> Эссе жазу</w:t>
      </w:r>
    </w:p>
    <w:p w:rsidR="00EF5A54"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shd w:val="clear" w:color="auto" w:fill="FFFFFF"/>
          <w:lang w:val="kk-KZ"/>
        </w:rPr>
      </w:pPr>
    </w:p>
    <w:p w:rsidR="00EF5A54"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Pr>
          <w:rFonts w:ascii="Times New Roman" w:hAnsi="Times New Roman" w:cs="Times New Roman"/>
          <w:color w:val="000000"/>
          <w:spacing w:val="3"/>
          <w:sz w:val="28"/>
          <w:szCs w:val="28"/>
          <w:shd w:val="clear" w:color="auto" w:fill="FFFFFF"/>
          <w:lang w:val="kk-KZ"/>
        </w:rPr>
        <w:t>1.</w:t>
      </w:r>
      <w:r w:rsidRPr="00EF5A54">
        <w:rPr>
          <w:rFonts w:ascii="Times New Roman" w:hAnsi="Times New Roman" w:cs="Times New Roman"/>
          <w:color w:val="000000"/>
          <w:spacing w:val="3"/>
          <w:sz w:val="28"/>
          <w:szCs w:val="28"/>
          <w:shd w:val="clear" w:color="auto" w:fill="FFFFFF"/>
          <w:lang w:val="kk-KZ"/>
        </w:rPr>
        <w:t>Ұлы саяхатшылар мен теңізде жүзушілер(5-н кем емес). 10балл</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sidRPr="00EF5A54">
        <w:rPr>
          <w:rFonts w:ascii="Times New Roman" w:hAnsi="Times New Roman" w:cs="Times New Roman"/>
          <w:color w:val="000000"/>
          <w:spacing w:val="3"/>
          <w:sz w:val="28"/>
          <w:szCs w:val="28"/>
          <w:shd w:val="clear" w:color="auto" w:fill="FFFFFF"/>
          <w:lang w:val="kk-KZ"/>
        </w:rPr>
        <w:t>2 сұрақ. Төмендегі терминдер мен түсініктерге анықтама бер:</w:t>
      </w:r>
      <w:r w:rsidRPr="00EF5A54">
        <w:rPr>
          <w:rFonts w:ascii="Times New Roman" w:hAnsi="Times New Roman" w:cs="Times New Roman"/>
          <w:color w:val="000000"/>
          <w:spacing w:val="3"/>
          <w:sz w:val="28"/>
          <w:szCs w:val="28"/>
          <w:lang w:val="kk-KZ"/>
        </w:rPr>
        <w:br/>
      </w:r>
      <w:r w:rsidRPr="00EF5A54">
        <w:rPr>
          <w:rFonts w:ascii="Times New Roman" w:hAnsi="Times New Roman" w:cs="Times New Roman"/>
          <w:color w:val="000000"/>
          <w:spacing w:val="3"/>
          <w:sz w:val="28"/>
          <w:szCs w:val="28"/>
          <w:shd w:val="clear" w:color="auto" w:fill="FFFFFF"/>
          <w:lang w:val="kk-KZ"/>
        </w:rPr>
        <w:t>Базальт, Географиялық ендік, Белдеулік уақыт, Табиғат ресурстары, Циклон. 10балл</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sidRPr="00EF5A54">
        <w:rPr>
          <w:rFonts w:ascii="Times New Roman" w:hAnsi="Times New Roman" w:cs="Times New Roman"/>
          <w:color w:val="000000"/>
          <w:spacing w:val="3"/>
          <w:sz w:val="28"/>
          <w:szCs w:val="28"/>
          <w:shd w:val="clear" w:color="auto" w:fill="FFFFFF"/>
          <w:lang w:val="kk-KZ"/>
        </w:rPr>
        <w:t>3 сұрақ. Африканың табиғат зонадарының өзіндік ерекшеліктеріне тоқтал. (климаты, ө</w:t>
      </w:r>
      <w:r w:rsidR="00013AE6">
        <w:rPr>
          <w:rFonts w:ascii="Times New Roman" w:hAnsi="Times New Roman" w:cs="Times New Roman"/>
          <w:color w:val="000000"/>
          <w:spacing w:val="3"/>
          <w:sz w:val="28"/>
          <w:szCs w:val="28"/>
          <w:shd w:val="clear" w:color="auto" w:fill="FFFFFF"/>
          <w:lang w:val="kk-KZ"/>
        </w:rPr>
        <w:t>сімдігі және топырақ жамылғысы)</w:t>
      </w:r>
      <w:r w:rsidRPr="00EF5A54">
        <w:rPr>
          <w:rFonts w:ascii="Times New Roman" w:hAnsi="Times New Roman" w:cs="Times New Roman"/>
          <w:color w:val="000000"/>
          <w:spacing w:val="3"/>
          <w:sz w:val="28"/>
          <w:szCs w:val="28"/>
          <w:shd w:val="clear" w:color="auto" w:fill="FFFFFF"/>
          <w:lang w:val="kk-KZ"/>
        </w:rPr>
        <w:t>. 10балл</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sidRPr="00EF5A54">
        <w:rPr>
          <w:rFonts w:ascii="Times New Roman" w:hAnsi="Times New Roman" w:cs="Times New Roman"/>
          <w:color w:val="000000"/>
          <w:spacing w:val="3"/>
          <w:sz w:val="28"/>
          <w:szCs w:val="28"/>
          <w:shd w:val="clear" w:color="auto" w:fill="FFFFFF"/>
          <w:lang w:val="kk-KZ"/>
        </w:rPr>
        <w:t>4 сұрақ. Дүниежүзілік мұхит (жетіспейтін сөздерді жаз)</w:t>
      </w:r>
      <w:r w:rsidRPr="00EF5A54">
        <w:rPr>
          <w:rFonts w:ascii="Times New Roman" w:hAnsi="Times New Roman" w:cs="Times New Roman"/>
          <w:color w:val="000000"/>
          <w:spacing w:val="3"/>
          <w:sz w:val="28"/>
          <w:szCs w:val="28"/>
          <w:lang w:val="kk-KZ"/>
        </w:rPr>
        <w:br/>
      </w:r>
      <w:r w:rsidRPr="00EF5A54">
        <w:rPr>
          <w:rFonts w:ascii="Times New Roman" w:hAnsi="Times New Roman" w:cs="Times New Roman"/>
          <w:color w:val="000000"/>
          <w:spacing w:val="3"/>
          <w:sz w:val="28"/>
          <w:szCs w:val="28"/>
          <w:shd w:val="clear" w:color="auto" w:fill="FFFFFF"/>
          <w:lang w:val="kk-KZ"/>
        </w:rPr>
        <w:t>Гидросфераның негізгі бөлігін ____________________ алып жатыр. Дүниежүзілік мұхит суы жер бетінің ___________млн шаршы шақырымын алып жатыр. Мұхит суының басты қасиеті ________________ мен ____________________. Дүниежүзілік мұхиттың ең терең бөлігі ________</w:t>
      </w:r>
      <w:r w:rsidR="003211A7">
        <w:rPr>
          <w:rFonts w:ascii="Times New Roman" w:hAnsi="Times New Roman" w:cs="Times New Roman"/>
          <w:color w:val="000000"/>
          <w:spacing w:val="3"/>
          <w:sz w:val="28"/>
          <w:szCs w:val="28"/>
          <w:shd w:val="clear" w:color="auto" w:fill="FFFFFF"/>
          <w:lang w:val="kk-KZ"/>
        </w:rPr>
        <w:t xml:space="preserve">_______________________ метр.                                            </w:t>
      </w:r>
      <w:r w:rsidRPr="00EF5A54">
        <w:rPr>
          <w:rFonts w:ascii="Times New Roman" w:hAnsi="Times New Roman" w:cs="Times New Roman"/>
          <w:color w:val="000000"/>
          <w:spacing w:val="3"/>
          <w:sz w:val="28"/>
          <w:szCs w:val="28"/>
          <w:shd w:val="clear" w:color="auto" w:fill="FFFFFF"/>
          <w:lang w:val="kk-KZ"/>
        </w:rPr>
        <w:t>10 ұпай</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sidRPr="00EF5A54">
        <w:rPr>
          <w:rFonts w:ascii="Times New Roman" w:hAnsi="Times New Roman" w:cs="Times New Roman"/>
          <w:color w:val="000000"/>
          <w:spacing w:val="3"/>
          <w:sz w:val="28"/>
          <w:szCs w:val="28"/>
          <w:shd w:val="clear" w:color="auto" w:fill="FFFFFF"/>
          <w:lang w:val="kk-KZ"/>
        </w:rPr>
        <w:t>5 сұрақ. Бірінші қатарға сәйкес жауабын стрелка арқылы көрсет:</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sidRPr="00EF5A54">
        <w:rPr>
          <w:rFonts w:ascii="Times New Roman" w:hAnsi="Times New Roman" w:cs="Times New Roman"/>
          <w:color w:val="000000"/>
          <w:spacing w:val="3"/>
          <w:sz w:val="28"/>
          <w:szCs w:val="28"/>
          <w:shd w:val="clear" w:color="auto" w:fill="FFFFFF"/>
          <w:lang w:val="kk-KZ"/>
        </w:rPr>
        <w:t>I. Гигрометр А. Жауын шашын мөлшері</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sidRPr="00EF5A54">
        <w:rPr>
          <w:rFonts w:ascii="Times New Roman" w:hAnsi="Times New Roman" w:cs="Times New Roman"/>
          <w:color w:val="000000"/>
          <w:spacing w:val="3"/>
          <w:sz w:val="28"/>
          <w:szCs w:val="28"/>
          <w:shd w:val="clear" w:color="auto" w:fill="FFFFFF"/>
          <w:lang w:val="kk-KZ"/>
        </w:rPr>
        <w:t>II. Осадкометр Б. Жел жылдамдығы</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sidRPr="00EF5A54">
        <w:rPr>
          <w:rFonts w:ascii="Times New Roman" w:hAnsi="Times New Roman" w:cs="Times New Roman"/>
          <w:color w:val="000000"/>
          <w:spacing w:val="3"/>
          <w:sz w:val="28"/>
          <w:szCs w:val="28"/>
          <w:shd w:val="clear" w:color="auto" w:fill="FFFFFF"/>
          <w:lang w:val="kk-KZ"/>
        </w:rPr>
        <w:t>III. Барометр В. Атмосфералық қысым</w:t>
      </w:r>
    </w:p>
    <w:p w:rsidR="00013AE6" w:rsidRDefault="00EF5A54"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rPr>
      </w:pPr>
      <w:r w:rsidRPr="00EF5A54">
        <w:rPr>
          <w:rFonts w:ascii="Times New Roman" w:hAnsi="Times New Roman" w:cs="Times New Roman"/>
          <w:color w:val="000000"/>
          <w:spacing w:val="3"/>
          <w:sz w:val="28"/>
          <w:szCs w:val="28"/>
          <w:shd w:val="clear" w:color="auto" w:fill="FFFFFF"/>
          <w:lang w:val="kk-KZ"/>
        </w:rPr>
        <w:t xml:space="preserve">IV. </w:t>
      </w:r>
      <w:r w:rsidRPr="00013AE6">
        <w:rPr>
          <w:rFonts w:ascii="Times New Roman" w:hAnsi="Times New Roman" w:cs="Times New Roman"/>
          <w:color w:val="000000"/>
          <w:spacing w:val="3"/>
          <w:sz w:val="28"/>
          <w:szCs w:val="28"/>
          <w:shd w:val="clear" w:color="auto" w:fill="FFFFFF"/>
          <w:lang w:val="kk-KZ"/>
        </w:rPr>
        <w:t>Анемометр Г. Ауа ылғалдығы</w:t>
      </w:r>
    </w:p>
    <w:p w:rsidR="00013AE6" w:rsidRPr="00013AE6" w:rsidRDefault="003211A7" w:rsidP="00EF5A54">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3"/>
          <w:sz w:val="28"/>
          <w:szCs w:val="28"/>
          <w:lang w:val="kk-KZ"/>
        </w:rPr>
      </w:pPr>
      <w:r>
        <w:rPr>
          <w:rFonts w:ascii="Times New Roman" w:hAnsi="Times New Roman" w:cs="Times New Roman"/>
          <w:color w:val="000000"/>
          <w:spacing w:val="3"/>
          <w:sz w:val="28"/>
          <w:szCs w:val="28"/>
          <w:shd w:val="clear" w:color="auto" w:fill="FFFFFF"/>
        </w:rPr>
        <w:t xml:space="preserve">V. Термометр Д. Ауа </w:t>
      </w:r>
      <w:r w:rsidR="00EF5A54" w:rsidRPr="00EF5A54">
        <w:rPr>
          <w:rFonts w:ascii="Times New Roman" w:hAnsi="Times New Roman" w:cs="Times New Roman"/>
          <w:color w:val="000000"/>
          <w:spacing w:val="3"/>
          <w:sz w:val="28"/>
          <w:szCs w:val="28"/>
          <w:shd w:val="clear" w:color="auto" w:fill="FFFFFF"/>
        </w:rPr>
        <w:t>температурасы10ұ</w:t>
      </w:r>
      <w:r w:rsidR="00013AE6">
        <w:rPr>
          <w:rFonts w:ascii="Times New Roman" w:hAnsi="Times New Roman" w:cs="Times New Roman"/>
          <w:color w:val="000000"/>
          <w:spacing w:val="3"/>
          <w:sz w:val="28"/>
          <w:szCs w:val="28"/>
          <w:shd w:val="clear" w:color="auto" w:fill="FFFFFF"/>
          <w:lang w:val="kk-KZ"/>
        </w:rPr>
        <w:t>пай</w:t>
      </w:r>
    </w:p>
    <w:p w:rsidR="00EF5A54" w:rsidRPr="00EF5A54" w:rsidRDefault="00EF5A54" w:rsidP="00EF5A54">
      <w:pPr>
        <w:shd w:val="clear" w:color="auto" w:fill="FFFFFF"/>
        <w:autoSpaceDE w:val="0"/>
        <w:autoSpaceDN w:val="0"/>
        <w:adjustRightInd w:val="0"/>
        <w:spacing w:after="0" w:line="240" w:lineRule="auto"/>
        <w:ind w:firstLine="426"/>
        <w:jc w:val="both"/>
        <w:rPr>
          <w:rFonts w:ascii="Times New Roman" w:eastAsia="Times New Roman" w:hAnsi="Times New Roman" w:cs="Times New Roman"/>
          <w:b/>
          <w:bCs/>
          <w:noProof/>
          <w:color w:val="FF0000"/>
          <w:sz w:val="28"/>
          <w:szCs w:val="28"/>
          <w:lang w:val="kk-KZ"/>
        </w:rPr>
      </w:pPr>
      <w:r w:rsidRPr="003211A7">
        <w:rPr>
          <w:rFonts w:ascii="Times New Roman" w:hAnsi="Times New Roman" w:cs="Times New Roman"/>
          <w:color w:val="000000"/>
          <w:spacing w:val="3"/>
          <w:sz w:val="28"/>
          <w:szCs w:val="28"/>
          <w:shd w:val="clear" w:color="auto" w:fill="FFFFFF"/>
          <w:lang w:val="kk-KZ"/>
        </w:rPr>
        <w:t>Жиынтығы: 50 ұпай</w:t>
      </w:r>
    </w:p>
    <w:p w:rsidR="0029333E" w:rsidRDefault="0029333E" w:rsidP="000D0BC1">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375303" w:rsidRDefault="00375303" w:rsidP="00375303">
      <w:pPr>
        <w:spacing w:after="0" w:line="240" w:lineRule="auto"/>
        <w:ind w:right="-144" w:firstLine="567"/>
        <w:jc w:val="both"/>
        <w:rPr>
          <w:rFonts w:ascii="Times New Roman" w:hAnsi="Times New Roman"/>
          <w:sz w:val="28"/>
          <w:szCs w:val="28"/>
          <w:lang w:val="kk-KZ"/>
        </w:rPr>
      </w:pPr>
      <w:r>
        <w:rPr>
          <w:rFonts w:ascii="Times New Roman" w:hAnsi="Times New Roman"/>
          <w:b/>
          <w:sz w:val="28"/>
          <w:szCs w:val="28"/>
          <w:lang w:val="kk-KZ"/>
        </w:rPr>
        <w:t>2</w:t>
      </w:r>
      <w:r w:rsidRPr="003C0159">
        <w:rPr>
          <w:rFonts w:ascii="Times New Roman" w:hAnsi="Times New Roman"/>
          <w:b/>
          <w:sz w:val="28"/>
          <w:szCs w:val="28"/>
          <w:lang w:val="kk-KZ"/>
        </w:rPr>
        <w:t>.</w:t>
      </w:r>
      <w:r>
        <w:rPr>
          <w:rFonts w:ascii="Times New Roman" w:hAnsi="Times New Roman"/>
          <w:b/>
          <w:sz w:val="28"/>
          <w:szCs w:val="28"/>
          <w:lang w:val="kk-KZ"/>
        </w:rPr>
        <w:t>6</w:t>
      </w:r>
      <w:r w:rsidRPr="003C0159">
        <w:rPr>
          <w:rFonts w:ascii="Times New Roman" w:hAnsi="Times New Roman"/>
          <w:b/>
          <w:sz w:val="28"/>
          <w:szCs w:val="28"/>
          <w:lang w:val="kk-KZ"/>
        </w:rPr>
        <w:t xml:space="preserve"> Қорытындылау кезеңі. </w:t>
      </w:r>
      <w:r>
        <w:rPr>
          <w:rFonts w:ascii="Times New Roman" w:hAnsi="Times New Roman"/>
          <w:sz w:val="28"/>
          <w:szCs w:val="28"/>
          <w:lang w:val="kk-KZ"/>
        </w:rPr>
        <w:t>Бұл кезенде магистранттардың</w:t>
      </w:r>
      <w:r w:rsidRPr="003C0159">
        <w:rPr>
          <w:rFonts w:ascii="Times New Roman" w:hAnsi="Times New Roman"/>
          <w:sz w:val="28"/>
          <w:szCs w:val="28"/>
          <w:lang w:val="kk-KZ"/>
        </w:rPr>
        <w:t xml:space="preserve"> жаңа мағұлматтары бойынша білгендері мен үйенгендерін тұжырымдап, студенттердің білімін бағалау үшін  тарау бойынша </w:t>
      </w:r>
      <w:r w:rsidRPr="003C0159">
        <w:rPr>
          <w:rFonts w:ascii="Times New Roman" w:hAnsi="Times New Roman"/>
          <w:b/>
          <w:sz w:val="28"/>
          <w:szCs w:val="28"/>
          <w:lang w:val="kk-KZ"/>
        </w:rPr>
        <w:t>«Сөз жұмбақ»</w:t>
      </w:r>
      <w:r w:rsidRPr="003C0159">
        <w:rPr>
          <w:rFonts w:ascii="Times New Roman" w:hAnsi="Times New Roman"/>
          <w:sz w:val="28"/>
          <w:szCs w:val="28"/>
          <w:lang w:val="kk-KZ"/>
        </w:rPr>
        <w:t xml:space="preserve"> құрастырады. Нәтижесі бойынша бағаланады.</w:t>
      </w:r>
    </w:p>
    <w:p w:rsidR="00375303" w:rsidRDefault="00375303" w:rsidP="00375303">
      <w:pPr>
        <w:shd w:val="clear" w:color="auto" w:fill="FFFFFF"/>
        <w:spacing w:after="0" w:line="240" w:lineRule="auto"/>
        <w:ind w:right="57"/>
        <w:rPr>
          <w:rFonts w:ascii="Times New Roman" w:eastAsia="Times New Roman" w:hAnsi="Times New Roman" w:cs="Times New Roman"/>
          <w:color w:val="0070C0"/>
          <w:sz w:val="24"/>
          <w:szCs w:val="24"/>
          <w:lang w:val="kk-KZ"/>
        </w:rPr>
      </w:pPr>
    </w:p>
    <w:p w:rsidR="00375303" w:rsidRPr="00EE64D6" w:rsidRDefault="00375303" w:rsidP="00375303">
      <w:pPr>
        <w:shd w:val="clear" w:color="auto" w:fill="FFFFFF"/>
        <w:spacing w:after="0" w:line="240" w:lineRule="auto"/>
        <w:ind w:left="57" w:right="57" w:firstLine="57"/>
        <w:rPr>
          <w:rFonts w:ascii="Arial" w:eastAsia="Times New Roman" w:hAnsi="Arial" w:cs="Arial"/>
          <w:b/>
          <w:sz w:val="28"/>
          <w:szCs w:val="28"/>
          <w:lang w:val="kk-KZ"/>
        </w:rPr>
      </w:pPr>
      <w:r w:rsidRPr="008E106C">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lang w:val="kk-KZ"/>
        </w:rPr>
        <w:t xml:space="preserve">Тауар» </w:t>
      </w:r>
      <w:r w:rsidRPr="00EE64D6">
        <w:rPr>
          <w:rFonts w:ascii="Times New Roman" w:eastAsia="Times New Roman" w:hAnsi="Times New Roman" w:cs="Times New Roman"/>
          <w:b/>
          <w:sz w:val="28"/>
          <w:szCs w:val="28"/>
          <w:lang w:val="kk-KZ"/>
        </w:rPr>
        <w:t xml:space="preserve"> сөзжұмбағы</w:t>
      </w:r>
    </w:p>
    <w:tbl>
      <w:tblPr>
        <w:tblW w:w="9133" w:type="dxa"/>
        <w:tblInd w:w="93" w:type="dxa"/>
        <w:shd w:val="clear" w:color="auto" w:fill="FFFFFF"/>
        <w:tblCellMar>
          <w:left w:w="0" w:type="dxa"/>
          <w:right w:w="0" w:type="dxa"/>
        </w:tblCellMar>
        <w:tblLook w:val="04A0" w:firstRow="1" w:lastRow="0" w:firstColumn="1" w:lastColumn="0" w:noHBand="0" w:noVBand="1"/>
      </w:tblPr>
      <w:tblGrid>
        <w:gridCol w:w="540"/>
        <w:gridCol w:w="554"/>
        <w:gridCol w:w="554"/>
        <w:gridCol w:w="554"/>
        <w:gridCol w:w="554"/>
        <w:gridCol w:w="554"/>
        <w:gridCol w:w="554"/>
        <w:gridCol w:w="554"/>
        <w:gridCol w:w="554"/>
        <w:gridCol w:w="554"/>
        <w:gridCol w:w="554"/>
        <w:gridCol w:w="554"/>
        <w:gridCol w:w="554"/>
        <w:gridCol w:w="985"/>
        <w:gridCol w:w="960"/>
      </w:tblGrid>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lang w:val="kk-KZ"/>
              </w:rPr>
            </w:pPr>
            <w:r w:rsidRPr="00EE64D6">
              <w:rPr>
                <w:rFonts w:ascii="Times New Roman" w:eastAsia="Times New Roman" w:hAnsi="Times New Roman" w:cs="Times New Roman"/>
                <w:color w:val="0070C0"/>
                <w:sz w:val="24"/>
                <w:szCs w:val="24"/>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lang w:val="kk-KZ"/>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lang w:val="kk-KZ"/>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lang w:val="kk-KZ"/>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lang w:val="kk-KZ"/>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lang w:val="kk-KZ"/>
              </w:rPr>
              <w:t>1</w:t>
            </w:r>
          </w:p>
        </w:tc>
        <w:tc>
          <w:tcPr>
            <w:tcW w:w="554" w:type="dxa"/>
            <w:tcBorders>
              <w:top w:val="single" w:sz="8" w:space="0" w:color="000000"/>
              <w:left w:val="single" w:sz="8" w:space="0" w:color="000000"/>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lang w:val="kk-KZ"/>
              </w:rPr>
              <w:t>э</w:t>
            </w: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lang w:val="kk-KZ"/>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lang w:val="kk-KZ"/>
              </w:rPr>
              <w:t> </w:t>
            </w: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lang w:val="kk-KZ"/>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2</w:t>
            </w:r>
          </w:p>
        </w:tc>
        <w:tc>
          <w:tcPr>
            <w:tcW w:w="554" w:type="dxa"/>
            <w:tcBorders>
              <w:top w:val="single" w:sz="8" w:space="0" w:color="000000"/>
              <w:left w:val="single" w:sz="8" w:space="0" w:color="000000"/>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к</w:t>
            </w:r>
          </w:p>
        </w:tc>
        <w:tc>
          <w:tcPr>
            <w:tcW w:w="554" w:type="dxa"/>
            <w:tcBorders>
              <w:top w:val="nil"/>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nil"/>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nil"/>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nil"/>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3</w:t>
            </w:r>
          </w:p>
        </w:tc>
        <w:tc>
          <w:tcPr>
            <w:tcW w:w="554" w:type="dxa"/>
            <w:tcBorders>
              <w:top w:val="single" w:sz="8" w:space="0" w:color="000000"/>
              <w:left w:val="single" w:sz="8" w:space="0" w:color="000000"/>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о</w:t>
            </w: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4</w:t>
            </w:r>
          </w:p>
        </w:tc>
        <w:tc>
          <w:tcPr>
            <w:tcW w:w="55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н</w:t>
            </w: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5</w:t>
            </w:r>
          </w:p>
        </w:tc>
        <w:tc>
          <w:tcPr>
            <w:tcW w:w="554" w:type="dxa"/>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right="57"/>
              <w:rPr>
                <w:rFonts w:ascii="Times New Roman" w:eastAsia="Times New Roman" w:hAnsi="Times New Roman" w:cs="Times New Roman"/>
                <w:color w:val="181818"/>
                <w:sz w:val="28"/>
                <w:szCs w:val="28"/>
              </w:rPr>
            </w:pPr>
          </w:p>
        </w:tc>
        <w:tc>
          <w:tcPr>
            <w:tcW w:w="554" w:type="dxa"/>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о</w:t>
            </w:r>
          </w:p>
        </w:tc>
        <w:tc>
          <w:tcPr>
            <w:tcW w:w="554" w:type="dxa"/>
            <w:tcBorders>
              <w:top w:val="nil"/>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nil"/>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6</w:t>
            </w:r>
          </w:p>
        </w:tc>
        <w:tc>
          <w:tcPr>
            <w:tcW w:w="554" w:type="dxa"/>
            <w:tcBorders>
              <w:top w:val="nil"/>
              <w:left w:val="single" w:sz="8" w:space="0" w:color="000000"/>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м</w:t>
            </w: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right="57"/>
              <w:rPr>
                <w:rFonts w:ascii="Arial" w:eastAsia="Times New Roman" w:hAnsi="Arial" w:cs="Arial"/>
                <w:color w:val="181818"/>
                <w:sz w:val="21"/>
                <w:szCs w:val="21"/>
              </w:rPr>
            </w:pP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7</w:t>
            </w:r>
          </w:p>
        </w:tc>
        <w:tc>
          <w:tcPr>
            <w:tcW w:w="554" w:type="dxa"/>
            <w:tcBorders>
              <w:top w:val="single" w:sz="8" w:space="0" w:color="000000"/>
              <w:left w:val="single" w:sz="8" w:space="0" w:color="000000"/>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и</w:t>
            </w: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8</w:t>
            </w:r>
          </w:p>
        </w:tc>
        <w:tc>
          <w:tcPr>
            <w:tcW w:w="55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right="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к</w:t>
            </w: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nil"/>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r>
      <w:tr w:rsidR="00375303" w:rsidRPr="00EE64D6" w:rsidTr="00DF2110">
        <w:trPr>
          <w:trHeight w:val="255"/>
        </w:trPr>
        <w:tc>
          <w:tcPr>
            <w:tcW w:w="54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9</w:t>
            </w:r>
          </w:p>
        </w:tc>
        <w:tc>
          <w:tcPr>
            <w:tcW w:w="554" w:type="dxa"/>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b/>
                <w:sz w:val="28"/>
                <w:szCs w:val="28"/>
              </w:rPr>
            </w:pPr>
            <w:r w:rsidRPr="00EE64D6">
              <w:rPr>
                <w:rFonts w:ascii="Times New Roman" w:eastAsia="Times New Roman" w:hAnsi="Times New Roman" w:cs="Times New Roman"/>
                <w:b/>
                <w:i/>
                <w:iCs/>
                <w:sz w:val="28"/>
                <w:szCs w:val="28"/>
              </w:rPr>
              <w:t>а</w:t>
            </w: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tcBorders>
              <w:top w:val="single" w:sz="8" w:space="0" w:color="000000"/>
              <w:left w:val="nil"/>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Times New Roman" w:eastAsia="Times New Roman" w:hAnsi="Times New Roman" w:cs="Times New Roman"/>
                <w:color w:val="181818"/>
                <w:sz w:val="28"/>
                <w:szCs w:val="28"/>
              </w:rPr>
            </w:pPr>
            <w:r w:rsidRPr="00EE64D6">
              <w:rPr>
                <w:rFonts w:ascii="Times New Roman" w:eastAsia="Times New Roman" w:hAnsi="Times New Roman" w:cs="Times New Roman"/>
                <w:color w:val="0070C0"/>
                <w:sz w:val="28"/>
                <w:szCs w:val="28"/>
              </w:rPr>
              <w:t> </w:t>
            </w:r>
          </w:p>
        </w:tc>
        <w:tc>
          <w:tcPr>
            <w:tcW w:w="554"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85"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c>
          <w:tcPr>
            <w:tcW w:w="960" w:type="dxa"/>
            <w:shd w:val="clear" w:color="auto" w:fill="FFFFFF"/>
            <w:noWrap/>
            <w:tcMar>
              <w:top w:w="0" w:type="dxa"/>
              <w:left w:w="108" w:type="dxa"/>
              <w:bottom w:w="0" w:type="dxa"/>
              <w:right w:w="108" w:type="dxa"/>
            </w:tcMar>
            <w:vAlign w:val="bottom"/>
            <w:hideMark/>
          </w:tcPr>
          <w:p w:rsidR="00375303" w:rsidRPr="00EE64D6" w:rsidRDefault="00375303" w:rsidP="00DF2110">
            <w:pPr>
              <w:spacing w:after="0" w:line="240" w:lineRule="auto"/>
              <w:ind w:left="57" w:right="57" w:firstLine="57"/>
              <w:rPr>
                <w:rFonts w:ascii="Arial" w:eastAsia="Times New Roman" w:hAnsi="Arial" w:cs="Arial"/>
                <w:color w:val="181818"/>
                <w:sz w:val="21"/>
                <w:szCs w:val="21"/>
              </w:rPr>
            </w:pPr>
            <w:r w:rsidRPr="00EE64D6">
              <w:rPr>
                <w:rFonts w:ascii="Times New Roman" w:eastAsia="Times New Roman" w:hAnsi="Times New Roman" w:cs="Times New Roman"/>
                <w:color w:val="0070C0"/>
                <w:sz w:val="24"/>
                <w:szCs w:val="24"/>
              </w:rPr>
              <w:t> </w:t>
            </w:r>
          </w:p>
        </w:tc>
      </w:tr>
    </w:tbl>
    <w:p w:rsidR="00375303" w:rsidRPr="008E106C"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lang w:val="kk-KZ"/>
        </w:rPr>
      </w:pPr>
      <w:r w:rsidRPr="008E106C">
        <w:rPr>
          <w:rFonts w:ascii="Times New Roman" w:hAnsi="Times New Roman" w:cs="Times New Roman"/>
          <w:noProof/>
          <w:sz w:val="28"/>
          <w:szCs w:val="28"/>
          <w:lang w:val="kk-KZ"/>
        </w:rPr>
        <w:t>Біздің елдіңбасқа елдерге сататын тауарлары немесе қызымет көрсетулері қалай аталады?</w:t>
      </w:r>
    </w:p>
    <w:p w:rsidR="00375303" w:rsidRPr="0039739B"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t>Несиенің бір түрі</w:t>
      </w:r>
      <w:r w:rsidRPr="0039739B">
        <w:rPr>
          <w:rFonts w:ascii="Times New Roman" w:hAnsi="Times New Roman" w:cs="Times New Roman"/>
          <w:noProof/>
          <w:sz w:val="28"/>
          <w:szCs w:val="28"/>
        </w:rPr>
        <w:t>?</w:t>
      </w:r>
    </w:p>
    <w:p w:rsidR="00375303" w:rsidRPr="0039739B"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lastRenderedPageBreak/>
        <w:t>АҚШ ақшасы</w:t>
      </w:r>
      <w:r w:rsidRPr="0039739B">
        <w:rPr>
          <w:rFonts w:ascii="Times New Roman" w:hAnsi="Times New Roman" w:cs="Times New Roman"/>
          <w:noProof/>
          <w:sz w:val="28"/>
          <w:szCs w:val="28"/>
        </w:rPr>
        <w:t>?</w:t>
      </w:r>
    </w:p>
    <w:p w:rsidR="00375303" w:rsidRPr="0039739B"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t>Пайда болуға бағытталған экономикалық қызымет</w:t>
      </w:r>
      <w:r w:rsidRPr="0039739B">
        <w:rPr>
          <w:rFonts w:ascii="Times New Roman" w:hAnsi="Times New Roman" w:cs="Times New Roman"/>
          <w:noProof/>
          <w:sz w:val="28"/>
          <w:szCs w:val="28"/>
        </w:rPr>
        <w:t>?</w:t>
      </w:r>
    </w:p>
    <w:p w:rsidR="00375303"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t>Елге әлелуге және елден шығаруға болатын тауарлар санына қойылатын шектеулер</w:t>
      </w:r>
      <w:r w:rsidRPr="0039739B">
        <w:rPr>
          <w:rFonts w:ascii="Times New Roman" w:hAnsi="Times New Roman" w:cs="Times New Roman"/>
          <w:noProof/>
          <w:sz w:val="28"/>
          <w:szCs w:val="28"/>
        </w:rPr>
        <w:t>?</w:t>
      </w:r>
    </w:p>
    <w:p w:rsidR="00375303" w:rsidRPr="00CA1902"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t>Адам, кәсіпорын мемілекет иелік ететің, пайдаланатын және жұмсайтын нәрсе</w:t>
      </w:r>
      <w:r w:rsidRPr="00CA1902">
        <w:rPr>
          <w:rFonts w:ascii="Times New Roman" w:hAnsi="Times New Roman" w:cs="Times New Roman"/>
          <w:noProof/>
          <w:sz w:val="28"/>
          <w:szCs w:val="28"/>
        </w:rPr>
        <w:t>?</w:t>
      </w:r>
    </w:p>
    <w:p w:rsidR="00375303"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t>Тауарлар мен көрсетілетің қызыметтерді ұйымдастыратын ұйым</w:t>
      </w:r>
      <w:r w:rsidRPr="0039739B">
        <w:rPr>
          <w:rFonts w:ascii="Times New Roman" w:hAnsi="Times New Roman" w:cs="Times New Roman"/>
          <w:noProof/>
          <w:sz w:val="28"/>
          <w:szCs w:val="28"/>
        </w:rPr>
        <w:t>?</w:t>
      </w:r>
    </w:p>
    <w:p w:rsidR="00375303" w:rsidRPr="008E106C"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t>Елдегі билікті іске асыратын ұйым?</w:t>
      </w:r>
    </w:p>
    <w:p w:rsidR="00375303" w:rsidRPr="0039739B" w:rsidRDefault="00375303" w:rsidP="00375303">
      <w:pPr>
        <w:pStyle w:val="a6"/>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rPr>
      </w:pPr>
      <w:r>
        <w:rPr>
          <w:rFonts w:ascii="Times New Roman" w:hAnsi="Times New Roman" w:cs="Times New Roman"/>
          <w:noProof/>
          <w:sz w:val="28"/>
          <w:szCs w:val="28"/>
          <w:lang w:val="kk-KZ"/>
        </w:rPr>
        <w:t>Тауарлар мен көрсетілетің қызыметтерге ақы ретінде қолданылатын нәрселер?</w:t>
      </w:r>
    </w:p>
    <w:p w:rsidR="00375303" w:rsidRPr="0039739B" w:rsidRDefault="00375303" w:rsidP="00375303">
      <w:pPr>
        <w:shd w:val="clear" w:color="auto" w:fill="FFFFFF"/>
        <w:autoSpaceDE w:val="0"/>
        <w:autoSpaceDN w:val="0"/>
        <w:adjustRightInd w:val="0"/>
        <w:spacing w:after="0" w:line="240" w:lineRule="auto"/>
        <w:ind w:left="426"/>
        <w:jc w:val="both"/>
        <w:rPr>
          <w:rFonts w:ascii="Times New Roman" w:eastAsia="Times New Roman" w:hAnsi="Times New Roman" w:cs="Times New Roman"/>
          <w:b/>
          <w:bCs/>
          <w:noProof/>
          <w:color w:val="000000" w:themeColor="text1"/>
          <w:sz w:val="28"/>
          <w:szCs w:val="28"/>
        </w:rPr>
      </w:pP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rPr>
      </w:pPr>
      <w:r w:rsidRPr="008E106C">
        <w:rPr>
          <w:rFonts w:ascii="Times New Roman" w:eastAsia="Times New Roman" w:hAnsi="Times New Roman" w:cs="Times New Roman"/>
          <w:b/>
          <w:sz w:val="28"/>
          <w:szCs w:val="28"/>
          <w:lang w:val="kk-KZ"/>
        </w:rPr>
        <w:t>Кім тез?    Анаграмма шешу</w:t>
      </w:r>
      <w:r w:rsidRPr="008E106C">
        <w:rPr>
          <w:rFonts w:ascii="Times New Roman" w:eastAsia="Times New Roman" w:hAnsi="Times New Roman" w:cs="Times New Roman"/>
          <w:sz w:val="28"/>
          <w:szCs w:val="28"/>
          <w:lang w:val="kk-KZ"/>
        </w:rPr>
        <w:t>.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rPr>
      </w:pPr>
      <w:r w:rsidRPr="008E106C">
        <w:rPr>
          <w:rFonts w:ascii="Times New Roman" w:eastAsia="Times New Roman" w:hAnsi="Times New Roman" w:cs="Times New Roman"/>
          <w:sz w:val="28"/>
          <w:szCs w:val="28"/>
          <w:lang w:val="kk-KZ"/>
        </w:rPr>
        <w:t> </w:t>
      </w:r>
    </w:p>
    <w:p w:rsidR="00375303" w:rsidRPr="008E106C" w:rsidRDefault="00375303" w:rsidP="00375303">
      <w:pPr>
        <w:shd w:val="clear" w:color="auto" w:fill="FFFFFF"/>
        <w:spacing w:after="0" w:line="240" w:lineRule="auto"/>
        <w:ind w:left="57" w:right="57" w:firstLine="57"/>
        <w:rPr>
          <w:rFonts w:ascii="Arial" w:eastAsia="Times New Roman" w:hAnsi="Arial" w:cs="Arial"/>
          <w:b/>
          <w:sz w:val="28"/>
          <w:szCs w:val="28"/>
        </w:rPr>
      </w:pPr>
      <w:r w:rsidRPr="008E106C">
        <w:rPr>
          <w:rFonts w:ascii="Times New Roman" w:eastAsia="Times New Roman" w:hAnsi="Times New Roman" w:cs="Times New Roman"/>
          <w:b/>
          <w:sz w:val="28"/>
          <w:szCs w:val="28"/>
          <w:lang w:val="kk-KZ"/>
        </w:rPr>
        <w:t xml:space="preserve">«Тауар»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rPr>
      </w:pPr>
      <w:r w:rsidRPr="008E106C">
        <w:rPr>
          <w:rFonts w:ascii="Times New Roman" w:eastAsia="Times New Roman" w:hAnsi="Times New Roman" w:cs="Times New Roman"/>
          <w:sz w:val="28"/>
          <w:szCs w:val="28"/>
          <w:lang w:val="kk-KZ"/>
        </w:rPr>
        <w:t xml:space="preserve">1.ЖЕҚАТІТКІЛ-Қажеттілік.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 xml:space="preserve">2.ҰТТНУЫЫШ-Тұтынушы.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3.РДНӨІШІУ-Өндіруші.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 xml:space="preserve">4.РИФМА-Фирма.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5.БАРЖИ-Биржа.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 xml:space="preserve">6.НЫРОК-Рынок.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 xml:space="preserve">7.ЮДБТЕЖ-Бюджет.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8.НРҰСАЫС-Сұраныс.                 </w:t>
      </w:r>
    </w:p>
    <w:p w:rsidR="00375303" w:rsidRPr="008E106C" w:rsidRDefault="00375303" w:rsidP="00375303">
      <w:pPr>
        <w:shd w:val="clear" w:color="auto" w:fill="FFFFFF"/>
        <w:spacing w:after="0" w:line="240" w:lineRule="auto"/>
        <w:ind w:left="57" w:right="57" w:firstLine="57"/>
        <w:rPr>
          <w:rFonts w:ascii="Arial" w:eastAsia="Times New Roman" w:hAnsi="Arial" w:cs="Arial"/>
          <w:sz w:val="28"/>
          <w:szCs w:val="28"/>
          <w:lang w:val="kk-KZ"/>
        </w:rPr>
      </w:pPr>
      <w:r w:rsidRPr="008E106C">
        <w:rPr>
          <w:rFonts w:ascii="Times New Roman" w:eastAsia="Times New Roman" w:hAnsi="Times New Roman" w:cs="Times New Roman"/>
          <w:sz w:val="28"/>
          <w:szCs w:val="28"/>
          <w:lang w:val="kk-KZ"/>
        </w:rPr>
        <w:t xml:space="preserve">9.ПӘКСІЕКР-Кәсіпкер.                </w:t>
      </w:r>
    </w:p>
    <w:p w:rsidR="00F00F04" w:rsidRDefault="00F00F04" w:rsidP="0058556D">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375303" w:rsidRPr="008F3F54"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sz w:val="28"/>
          <w:szCs w:val="28"/>
          <w:lang w:val="kk-KZ"/>
        </w:rPr>
      </w:pPr>
      <w:r>
        <w:rPr>
          <w:rFonts w:ascii="Times New Roman" w:eastAsia="Times New Roman" w:hAnsi="Times New Roman" w:cs="Times New Roman"/>
          <w:b/>
          <w:bCs/>
          <w:noProof/>
          <w:sz w:val="28"/>
          <w:szCs w:val="28"/>
          <w:lang w:val="kk-KZ"/>
        </w:rPr>
        <w:t>3.</w:t>
      </w:r>
      <w:r w:rsidRPr="008F3F54">
        <w:rPr>
          <w:rFonts w:ascii="Times New Roman" w:eastAsia="Times New Roman" w:hAnsi="Times New Roman" w:cs="Times New Roman"/>
          <w:b/>
          <w:bCs/>
          <w:noProof/>
          <w:sz w:val="28"/>
          <w:szCs w:val="28"/>
          <w:lang w:val="kk-KZ"/>
        </w:rPr>
        <w:t xml:space="preserve"> Ребус</w:t>
      </w:r>
    </w:p>
    <w:p w:rsidR="00375303" w:rsidRPr="00E2289B"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FF0000"/>
          <w:sz w:val="28"/>
          <w:szCs w:val="28"/>
          <w:lang w:val="kk-KZ"/>
        </w:rPr>
      </w:pPr>
    </w:p>
    <w:p w:rsidR="00375303" w:rsidRPr="008F3F54"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sz w:val="28"/>
          <w:szCs w:val="28"/>
          <w:lang w:val="kk-KZ"/>
        </w:rPr>
      </w:pPr>
      <w:r w:rsidRPr="008F3F54">
        <w:rPr>
          <w:rFonts w:ascii="Times New Roman" w:eastAsia="Times New Roman" w:hAnsi="Times New Roman" w:cs="Times New Roman"/>
          <w:b/>
          <w:bCs/>
          <w:noProof/>
          <w:sz w:val="28"/>
          <w:szCs w:val="28"/>
          <w:lang w:val="kk-KZ"/>
        </w:rPr>
        <w:t>*****                         *                  ******                            **</w:t>
      </w:r>
    </w:p>
    <w:p w:rsidR="00375303" w:rsidRPr="008F3F54"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sz w:val="28"/>
          <w:szCs w:val="28"/>
          <w:lang w:val="kk-KZ"/>
        </w:rPr>
      </w:pPr>
      <w:r w:rsidRPr="008F3F54">
        <w:rPr>
          <w:rFonts w:ascii="Times New Roman" w:eastAsia="Times New Roman" w:hAnsi="Times New Roman" w:cs="Times New Roman"/>
          <w:b/>
          <w:bCs/>
          <w:noProof/>
          <w:sz w:val="28"/>
          <w:szCs w:val="28"/>
        </w:rPr>
        <w:drawing>
          <wp:inline distT="0" distB="0" distL="0" distR="0">
            <wp:extent cx="1493520" cy="1104900"/>
            <wp:effectExtent l="0" t="0" r="0" b="0"/>
            <wp:docPr id="4" name="Рисунок 4">
              <a:extLst xmlns:a="http://schemas.openxmlformats.org/drawingml/2006/main">
                <a:ext uri="{FF2B5EF4-FFF2-40B4-BE49-F238E27FC236}">
                  <a16:creationId xmlns:a16="http://schemas.microsoft.com/office/drawing/2014/main" id="{59E1D368-E6F9-875F-A029-8CA5B34D02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a:extLst>
                        <a:ext uri="{FF2B5EF4-FFF2-40B4-BE49-F238E27FC236}">
                          <a16:creationId xmlns:a16="http://schemas.microsoft.com/office/drawing/2014/main" id="{59E1D368-E6F9-875F-A029-8CA5B34D02B2}"/>
                        </a:ext>
                      </a:extLst>
                    </pic:cNvPr>
                    <pic:cNvPicPr>
                      <a:picLocks noChangeAspect="1"/>
                    </pic:cNvPicPr>
                  </pic:nvPicPr>
                  <pic:blipFill>
                    <a:blip r:embed="rId29" cstate="print"/>
                    <a:stretch>
                      <a:fillRect/>
                    </a:stretch>
                  </pic:blipFill>
                  <pic:spPr>
                    <a:xfrm>
                      <a:off x="0" y="0"/>
                      <a:ext cx="1494103" cy="1105331"/>
                    </a:xfrm>
                    <a:prstGeom prst="rect">
                      <a:avLst/>
                    </a:prstGeom>
                  </pic:spPr>
                </pic:pic>
              </a:graphicData>
            </a:graphic>
          </wp:inline>
        </w:drawing>
      </w:r>
      <w:r w:rsidRPr="008F3F54">
        <w:rPr>
          <w:rFonts w:ascii="Times New Roman" w:eastAsia="Times New Roman" w:hAnsi="Times New Roman" w:cs="Times New Roman"/>
          <w:b/>
          <w:bCs/>
          <w:noProof/>
          <w:sz w:val="28"/>
          <w:szCs w:val="28"/>
        </w:rPr>
        <w:drawing>
          <wp:inline distT="0" distB="0" distL="0" distR="0">
            <wp:extent cx="1027194" cy="1027194"/>
            <wp:effectExtent l="0" t="0" r="1905" b="1905"/>
            <wp:docPr id="5" name="Рисунок 5">
              <a:extLst xmlns:a="http://schemas.openxmlformats.org/drawingml/2006/main">
                <a:ext uri="{FF2B5EF4-FFF2-40B4-BE49-F238E27FC236}">
                  <a16:creationId xmlns:a16="http://schemas.microsoft.com/office/drawing/2014/main" id="{0DD9D1FA-49D6-FDB0-CF90-185455E164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a:extLst>
                        <a:ext uri="{FF2B5EF4-FFF2-40B4-BE49-F238E27FC236}">
                          <a16:creationId xmlns:a16="http://schemas.microsoft.com/office/drawing/2014/main" id="{0DD9D1FA-49D6-FDB0-CF90-185455E1642D}"/>
                        </a:ext>
                      </a:extLst>
                    </pic:cNvPr>
                    <pic:cNvPicPr>
                      <a:picLocks noChangeAspect="1"/>
                    </pic:cNvPicPr>
                  </pic:nvPicPr>
                  <pic:blipFill>
                    <a:blip r:embed="rId30" cstate="print"/>
                    <a:stretch>
                      <a:fillRect/>
                    </a:stretch>
                  </pic:blipFill>
                  <pic:spPr>
                    <a:xfrm>
                      <a:off x="0" y="0"/>
                      <a:ext cx="1027194" cy="1027194"/>
                    </a:xfrm>
                    <a:prstGeom prst="rect">
                      <a:avLst/>
                    </a:prstGeom>
                  </pic:spPr>
                </pic:pic>
              </a:graphicData>
            </a:graphic>
          </wp:inline>
        </w:drawing>
      </w:r>
      <w:r w:rsidRPr="008F3F54">
        <w:rPr>
          <w:rFonts w:ascii="Times New Roman" w:eastAsia="Times New Roman" w:hAnsi="Times New Roman" w:cs="Times New Roman"/>
          <w:b/>
          <w:bCs/>
          <w:noProof/>
          <w:sz w:val="28"/>
          <w:szCs w:val="28"/>
        </w:rPr>
        <w:drawing>
          <wp:inline distT="0" distB="0" distL="0" distR="0">
            <wp:extent cx="1178873" cy="1106176"/>
            <wp:effectExtent l="0" t="0" r="2540" b="0"/>
            <wp:docPr id="6" name="Рисунок 6">
              <a:extLst xmlns:a="http://schemas.openxmlformats.org/drawingml/2006/main">
                <a:ext uri="{FF2B5EF4-FFF2-40B4-BE49-F238E27FC236}">
                  <a16:creationId xmlns:a16="http://schemas.microsoft.com/office/drawing/2014/main" id="{0E627BE6-F597-ABBC-2A4C-AE222791CD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a:extLst>
                        <a:ext uri="{FF2B5EF4-FFF2-40B4-BE49-F238E27FC236}">
                          <a16:creationId xmlns:a16="http://schemas.microsoft.com/office/drawing/2014/main" id="{0E627BE6-F597-ABBC-2A4C-AE222791CDA0}"/>
                        </a:ext>
                      </a:extLst>
                    </pic:cNvPr>
                    <pic:cNvPicPr>
                      <a:picLocks noChangeAspect="1"/>
                    </pic:cNvPicPr>
                  </pic:nvPicPr>
                  <pic:blipFill>
                    <a:blip r:embed="rId31" cstate="print"/>
                    <a:stretch>
                      <a:fillRect/>
                    </a:stretch>
                  </pic:blipFill>
                  <pic:spPr>
                    <a:xfrm>
                      <a:off x="0" y="0"/>
                      <a:ext cx="1178873" cy="1106176"/>
                    </a:xfrm>
                    <a:prstGeom prst="rect">
                      <a:avLst/>
                    </a:prstGeom>
                  </pic:spPr>
                </pic:pic>
              </a:graphicData>
            </a:graphic>
          </wp:inline>
        </w:drawing>
      </w:r>
      <w:r w:rsidRPr="008F3F54">
        <w:rPr>
          <w:rFonts w:ascii="Times New Roman" w:eastAsia="Times New Roman" w:hAnsi="Times New Roman" w:cs="Times New Roman"/>
          <w:b/>
          <w:bCs/>
          <w:noProof/>
          <w:sz w:val="28"/>
          <w:szCs w:val="28"/>
        </w:rPr>
        <w:drawing>
          <wp:inline distT="0" distB="0" distL="0" distR="0">
            <wp:extent cx="1112520" cy="952500"/>
            <wp:effectExtent l="0" t="0" r="0" b="0"/>
            <wp:docPr id="7" name="Рисунок 7">
              <a:extLst xmlns:a="http://schemas.openxmlformats.org/drawingml/2006/main">
                <a:ext uri="{FF2B5EF4-FFF2-40B4-BE49-F238E27FC236}">
                  <a16:creationId xmlns:a16="http://schemas.microsoft.com/office/drawing/2014/main" id="{D35C5783-7E1E-6B81-2C37-81A682F68C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a:extLst>
                        <a:ext uri="{FF2B5EF4-FFF2-40B4-BE49-F238E27FC236}">
                          <a16:creationId xmlns:a16="http://schemas.microsoft.com/office/drawing/2014/main" id="{D35C5783-7E1E-6B81-2C37-81A682F68CEB}"/>
                        </a:ext>
                      </a:extLst>
                    </pic:cNvPr>
                    <pic:cNvPicPr>
                      <a:picLocks noChangeAspect="1"/>
                    </pic:cNvPicPr>
                  </pic:nvPicPr>
                  <pic:blipFill>
                    <a:blip r:embed="rId32"/>
                    <a:stretch>
                      <a:fillRect/>
                    </a:stretch>
                  </pic:blipFill>
                  <pic:spPr>
                    <a:xfrm>
                      <a:off x="0" y="0"/>
                      <a:ext cx="1112520" cy="952500"/>
                    </a:xfrm>
                    <a:prstGeom prst="rect">
                      <a:avLst/>
                    </a:prstGeom>
                  </pic:spPr>
                </pic:pic>
              </a:graphicData>
            </a:graphic>
          </wp:inline>
        </w:drawing>
      </w:r>
    </w:p>
    <w:p w:rsidR="00375303" w:rsidRPr="008F3F54"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sz w:val="28"/>
          <w:szCs w:val="28"/>
          <w:lang w:val="kk-KZ"/>
        </w:rPr>
      </w:pPr>
    </w:p>
    <w:p w:rsidR="00375303" w:rsidRPr="008F3F54"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sz w:val="28"/>
          <w:szCs w:val="28"/>
          <w:lang w:val="kk-KZ"/>
        </w:rPr>
      </w:pPr>
      <w:r w:rsidRPr="008F3F54">
        <w:rPr>
          <w:rFonts w:ascii="Times New Roman" w:eastAsia="Times New Roman" w:hAnsi="Times New Roman" w:cs="Times New Roman"/>
          <w:b/>
          <w:bCs/>
          <w:noProof/>
          <w:sz w:val="28"/>
          <w:szCs w:val="28"/>
          <w:lang w:val="kk-KZ"/>
        </w:rPr>
        <w:t xml:space="preserve">                        ***       **                     *                      ***                                *</w:t>
      </w:r>
    </w:p>
    <w:p w:rsidR="00375303" w:rsidRPr="00E2289B"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FF0000"/>
          <w:sz w:val="28"/>
          <w:szCs w:val="28"/>
          <w:lang w:val="kk-KZ"/>
        </w:rPr>
      </w:pPr>
      <w:r w:rsidRPr="00A267A2">
        <w:rPr>
          <w:rFonts w:ascii="Times New Roman" w:eastAsia="Times New Roman" w:hAnsi="Times New Roman" w:cs="Times New Roman"/>
          <w:b/>
          <w:bCs/>
          <w:noProof/>
          <w:color w:val="FF0000"/>
          <w:sz w:val="28"/>
          <w:szCs w:val="28"/>
        </w:rPr>
        <w:drawing>
          <wp:inline distT="0" distB="0" distL="0" distR="0">
            <wp:extent cx="1293686" cy="970265"/>
            <wp:effectExtent l="0" t="0" r="1905" b="1905"/>
            <wp:docPr id="8" name="Рисунок 8">
              <a:extLst xmlns:a="http://schemas.openxmlformats.org/drawingml/2006/main">
                <a:ext uri="{FF2B5EF4-FFF2-40B4-BE49-F238E27FC236}">
                  <a16:creationId xmlns:a16="http://schemas.microsoft.com/office/drawing/2014/main" id="{E7208B5B-6B67-4776-74E5-7E101BE229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a:extLst>
                        <a:ext uri="{FF2B5EF4-FFF2-40B4-BE49-F238E27FC236}">
                          <a16:creationId xmlns:a16="http://schemas.microsoft.com/office/drawing/2014/main" id="{E7208B5B-6B67-4776-74E5-7E101BE2290E}"/>
                        </a:ext>
                      </a:extLst>
                    </pic:cNvPr>
                    <pic:cNvPicPr>
                      <a:picLocks noChangeAspect="1"/>
                    </pic:cNvPicPr>
                  </pic:nvPicPr>
                  <pic:blipFill>
                    <a:blip r:embed="rId33" cstate="print"/>
                    <a:stretch>
                      <a:fillRect/>
                    </a:stretch>
                  </pic:blipFill>
                  <pic:spPr>
                    <a:xfrm>
                      <a:off x="0" y="0"/>
                      <a:ext cx="1293686" cy="970265"/>
                    </a:xfrm>
                    <a:prstGeom prst="rect">
                      <a:avLst/>
                    </a:prstGeom>
                  </pic:spPr>
                </pic:pic>
              </a:graphicData>
            </a:graphic>
          </wp:inline>
        </w:drawing>
      </w:r>
      <w:r w:rsidRPr="00A267A2">
        <w:rPr>
          <w:rFonts w:ascii="Times New Roman" w:eastAsia="Times New Roman" w:hAnsi="Times New Roman" w:cs="Times New Roman"/>
          <w:b/>
          <w:bCs/>
          <w:noProof/>
          <w:color w:val="FF0000"/>
          <w:sz w:val="28"/>
          <w:szCs w:val="28"/>
        </w:rPr>
        <w:drawing>
          <wp:inline distT="0" distB="0" distL="0" distR="0">
            <wp:extent cx="1402080" cy="948690"/>
            <wp:effectExtent l="0" t="0" r="0" b="0"/>
            <wp:docPr id="9" name="Рисунок 9">
              <a:extLst xmlns:a="http://schemas.openxmlformats.org/drawingml/2006/main">
                <a:ext uri="{FF2B5EF4-FFF2-40B4-BE49-F238E27FC236}">
                  <a16:creationId xmlns:a16="http://schemas.microsoft.com/office/drawing/2014/main" id="{E8FCDA9A-28D7-B6B0-4C80-39CFBDE1DA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a:extLst>
                        <a:ext uri="{FF2B5EF4-FFF2-40B4-BE49-F238E27FC236}">
                          <a16:creationId xmlns:a16="http://schemas.microsoft.com/office/drawing/2014/main" id="{E8FCDA9A-28D7-B6B0-4C80-39CFBDE1DA05}"/>
                        </a:ext>
                      </a:extLst>
                    </pic:cNvPr>
                    <pic:cNvPicPr>
                      <a:picLocks noChangeAspect="1"/>
                    </pic:cNvPicPr>
                  </pic:nvPicPr>
                  <pic:blipFill>
                    <a:blip r:embed="rId34" cstate="print"/>
                    <a:stretch>
                      <a:fillRect/>
                    </a:stretch>
                  </pic:blipFill>
                  <pic:spPr>
                    <a:xfrm>
                      <a:off x="0" y="0"/>
                      <a:ext cx="1402890" cy="949238"/>
                    </a:xfrm>
                    <a:prstGeom prst="rect">
                      <a:avLst/>
                    </a:prstGeom>
                  </pic:spPr>
                </pic:pic>
              </a:graphicData>
            </a:graphic>
          </wp:inline>
        </w:drawing>
      </w:r>
      <w:r w:rsidRPr="00A267A2">
        <w:rPr>
          <w:rFonts w:ascii="Times New Roman" w:eastAsia="Times New Roman" w:hAnsi="Times New Roman" w:cs="Times New Roman"/>
          <w:b/>
          <w:bCs/>
          <w:noProof/>
          <w:color w:val="FF0000"/>
          <w:sz w:val="28"/>
          <w:szCs w:val="28"/>
        </w:rPr>
        <w:drawing>
          <wp:inline distT="0" distB="0" distL="0" distR="0">
            <wp:extent cx="1082040" cy="1026795"/>
            <wp:effectExtent l="0" t="0" r="0" b="0"/>
            <wp:docPr id="10" name="Рисунок 10">
              <a:extLst xmlns:a="http://schemas.openxmlformats.org/drawingml/2006/main">
                <a:ext uri="{FF2B5EF4-FFF2-40B4-BE49-F238E27FC236}">
                  <a16:creationId xmlns:a16="http://schemas.microsoft.com/office/drawing/2014/main" id="{EC88EDD8-2E77-ABBD-2B05-8D886C64D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a:extLst>
                        <a:ext uri="{FF2B5EF4-FFF2-40B4-BE49-F238E27FC236}">
                          <a16:creationId xmlns:a16="http://schemas.microsoft.com/office/drawing/2014/main" id="{EC88EDD8-2E77-ABBD-2B05-8D886C64DDB2}"/>
                        </a:ext>
                      </a:extLst>
                    </pic:cNvPr>
                    <pic:cNvPicPr>
                      <a:picLocks noChangeAspect="1"/>
                    </pic:cNvPicPr>
                  </pic:nvPicPr>
                  <pic:blipFill>
                    <a:blip r:embed="rId35"/>
                    <a:stretch>
                      <a:fillRect/>
                    </a:stretch>
                  </pic:blipFill>
                  <pic:spPr>
                    <a:xfrm>
                      <a:off x="0" y="0"/>
                      <a:ext cx="1082460" cy="1027194"/>
                    </a:xfrm>
                    <a:prstGeom prst="rect">
                      <a:avLst/>
                    </a:prstGeom>
                  </pic:spPr>
                </pic:pic>
              </a:graphicData>
            </a:graphic>
          </wp:inline>
        </w:drawing>
      </w:r>
      <w:r w:rsidRPr="00A267A2">
        <w:rPr>
          <w:rFonts w:ascii="Times New Roman" w:eastAsia="Times New Roman" w:hAnsi="Times New Roman" w:cs="Times New Roman"/>
          <w:b/>
          <w:bCs/>
          <w:noProof/>
          <w:color w:val="FF0000"/>
          <w:sz w:val="28"/>
          <w:szCs w:val="28"/>
        </w:rPr>
        <w:drawing>
          <wp:inline distT="0" distB="0" distL="0" distR="0">
            <wp:extent cx="1026749" cy="1028065"/>
            <wp:effectExtent l="0" t="0" r="0" b="0"/>
            <wp:docPr id="11" name="Рисунок 11">
              <a:extLst xmlns:a="http://schemas.openxmlformats.org/drawingml/2006/main">
                <a:ext uri="{FF2B5EF4-FFF2-40B4-BE49-F238E27FC236}">
                  <a16:creationId xmlns:a16="http://schemas.microsoft.com/office/drawing/2014/main" id="{91B64454-8548-CFCF-2387-7EBBFB2A92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a:extLst>
                        <a:ext uri="{FF2B5EF4-FFF2-40B4-BE49-F238E27FC236}">
                          <a16:creationId xmlns:a16="http://schemas.microsoft.com/office/drawing/2014/main" id="{91B64454-8548-CFCF-2387-7EBBFB2A92C8}"/>
                        </a:ext>
                      </a:extLst>
                    </pic:cNvPr>
                    <pic:cNvPicPr>
                      <a:picLocks noChangeAspect="1"/>
                    </pic:cNvPicPr>
                  </pic:nvPicPr>
                  <pic:blipFill>
                    <a:blip r:embed="rId36"/>
                    <a:stretch>
                      <a:fillRect/>
                    </a:stretch>
                  </pic:blipFill>
                  <pic:spPr>
                    <a:xfrm>
                      <a:off x="0" y="0"/>
                      <a:ext cx="1039646" cy="1040979"/>
                    </a:xfrm>
                    <a:prstGeom prst="rect">
                      <a:avLst/>
                    </a:prstGeom>
                  </pic:spPr>
                </pic:pic>
              </a:graphicData>
            </a:graphic>
          </wp:inline>
        </w:drawing>
      </w:r>
    </w:p>
    <w:p w:rsidR="00375303" w:rsidRDefault="00375303" w:rsidP="00375303">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FF0000"/>
          <w:sz w:val="28"/>
          <w:szCs w:val="28"/>
          <w:lang w:val="kk-KZ"/>
        </w:rPr>
      </w:pPr>
    </w:p>
    <w:p w:rsidR="00375303" w:rsidRPr="00A267A2" w:rsidRDefault="00375303" w:rsidP="00375303">
      <w:pPr>
        <w:shd w:val="clear" w:color="auto" w:fill="FFFFFF"/>
        <w:autoSpaceDE w:val="0"/>
        <w:autoSpaceDN w:val="0"/>
        <w:adjustRightInd w:val="0"/>
        <w:spacing w:after="0" w:line="240" w:lineRule="auto"/>
        <w:ind w:firstLine="425"/>
        <w:jc w:val="both"/>
        <w:rPr>
          <w:rFonts w:eastAsia="Times New Roman"/>
          <w:bCs/>
          <w:noProof/>
          <w:sz w:val="28"/>
          <w:szCs w:val="28"/>
        </w:rPr>
      </w:pPr>
      <w:r w:rsidRPr="00A267A2">
        <w:rPr>
          <w:rFonts w:ascii="Times New Roman" w:eastAsia="Times New Roman" w:hAnsi="Times New Roman" w:cs="Times New Roman"/>
          <w:b/>
          <w:bCs/>
          <w:noProof/>
          <w:sz w:val="28"/>
          <w:szCs w:val="28"/>
          <w:lang w:val="kk-KZ"/>
        </w:rPr>
        <w:t>Жауабы: Экономикалық сала</w:t>
      </w:r>
    </w:p>
    <w:p w:rsidR="00D45500" w:rsidRDefault="00D45500" w:rsidP="0058556D">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58556D">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375303" w:rsidRDefault="00375303" w:rsidP="0058556D">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58556D" w:rsidRDefault="00375303" w:rsidP="0058556D">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r>
        <w:rPr>
          <w:rFonts w:ascii="Times New Roman" w:eastAsia="Times New Roman" w:hAnsi="Times New Roman" w:cs="Times New Roman"/>
          <w:b/>
          <w:bCs/>
          <w:noProof/>
          <w:color w:val="000000" w:themeColor="text1"/>
          <w:sz w:val="28"/>
          <w:szCs w:val="28"/>
          <w:lang w:val="kk-KZ"/>
        </w:rPr>
        <w:lastRenderedPageBreak/>
        <w:t>4.</w:t>
      </w:r>
      <w:r w:rsidR="0058556D">
        <w:rPr>
          <w:rFonts w:ascii="Times New Roman" w:eastAsia="Times New Roman" w:hAnsi="Times New Roman" w:cs="Times New Roman"/>
          <w:b/>
          <w:bCs/>
          <w:noProof/>
          <w:color w:val="000000" w:themeColor="text1"/>
          <w:sz w:val="28"/>
          <w:szCs w:val="28"/>
          <w:lang w:val="kk-KZ"/>
        </w:rPr>
        <w:t xml:space="preserve"> Тест тапсырмалары</w:t>
      </w:r>
    </w:p>
    <w:p w:rsidR="0058556D" w:rsidRDefault="0058556D" w:rsidP="0058556D">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58556D" w:rsidRDefault="0058556D" w:rsidP="0058556D">
      <w:pPr>
        <w:spacing w:after="0" w:line="240" w:lineRule="auto"/>
        <w:jc w:val="both"/>
        <w:rPr>
          <w:rFonts w:ascii="Times New Roman" w:hAnsi="Times New Roman"/>
          <w:b/>
          <w:sz w:val="28"/>
          <w:szCs w:val="28"/>
          <w:lang w:val="kk-KZ"/>
        </w:rPr>
      </w:pPr>
      <w:r w:rsidRPr="00BB1F15">
        <w:rPr>
          <w:rFonts w:ascii="Times New Roman" w:hAnsi="Times New Roman"/>
          <w:b/>
          <w:sz w:val="28"/>
          <w:szCs w:val="28"/>
          <w:lang w:val="kk-KZ"/>
        </w:rPr>
        <w:t>Тест таасырмалары</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География ғылымының біртұтастығы туынды теориялық ойлары кімнің еңбегінде кездеседі</w:t>
      </w:r>
    </w:p>
    <w:p w:rsidR="0058556D" w:rsidRPr="00BB1F15" w:rsidRDefault="0058556D" w:rsidP="0058556D">
      <w:pPr>
        <w:tabs>
          <w:tab w:val="num" w:pos="360"/>
        </w:tabs>
        <w:spacing w:after="0" w:line="240" w:lineRule="auto"/>
        <w:rPr>
          <w:rFonts w:ascii="Times New Roman" w:hAnsi="Times New Roman"/>
          <w:sz w:val="28"/>
          <w:szCs w:val="28"/>
          <w:lang w:val="kk-KZ"/>
        </w:rPr>
      </w:pPr>
      <w:r w:rsidRPr="00375303">
        <w:rPr>
          <w:rFonts w:ascii="Times New Roman" w:hAnsi="Times New Roman"/>
          <w:sz w:val="28"/>
          <w:szCs w:val="28"/>
          <w:lang w:val="kk-KZ"/>
        </w:rPr>
        <w:t xml:space="preserve">А) </w:t>
      </w:r>
      <w:r w:rsidRPr="00BB1F15">
        <w:rPr>
          <w:rFonts w:ascii="Times New Roman" w:hAnsi="Times New Roman"/>
          <w:sz w:val="28"/>
          <w:szCs w:val="28"/>
          <w:lang w:val="kk-KZ"/>
        </w:rPr>
        <w:t>Ю.Г.Саушкин</w:t>
      </w:r>
    </w:p>
    <w:p w:rsidR="0058556D" w:rsidRPr="00BB1F15" w:rsidRDefault="0058556D" w:rsidP="0058556D">
      <w:pPr>
        <w:tabs>
          <w:tab w:val="num" w:pos="360"/>
        </w:tabs>
        <w:spacing w:after="0" w:line="240" w:lineRule="auto"/>
        <w:rPr>
          <w:rFonts w:ascii="Times New Roman" w:hAnsi="Times New Roman"/>
          <w:sz w:val="28"/>
          <w:szCs w:val="28"/>
        </w:rPr>
      </w:pPr>
      <w:r w:rsidRPr="00375303">
        <w:rPr>
          <w:rFonts w:ascii="Times New Roman" w:hAnsi="Times New Roman"/>
          <w:sz w:val="28"/>
          <w:szCs w:val="28"/>
          <w:lang w:val="kk-KZ"/>
        </w:rPr>
        <w:t>В) Ж. Ла</w:t>
      </w:r>
      <w:r w:rsidRPr="00BB1F15">
        <w:rPr>
          <w:rFonts w:ascii="Times New Roman" w:hAnsi="Times New Roman"/>
          <w:sz w:val="28"/>
          <w:szCs w:val="28"/>
        </w:rPr>
        <w:t>марк</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В. Докучаев</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Ч. Дарвин</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rPr>
        <w:t>Е) М. Ломоносов</w:t>
      </w:r>
    </w:p>
    <w:p w:rsidR="0058556D" w:rsidRPr="00BB1F15" w:rsidRDefault="0058556D" w:rsidP="0058556D">
      <w:pPr>
        <w:pStyle w:val="a6"/>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1992 жылы қазіргі заманғы географиялық идеяларды дамыту үшін танымның нақты классификациялық құрылымын анықтап берген кім</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А) А.Г.Исаченко</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Ж. Ламарк</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В.Докучаев</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w:t>
      </w:r>
      <w:r w:rsidRPr="00BB1F15">
        <w:rPr>
          <w:rFonts w:ascii="Times New Roman" w:hAnsi="Times New Roman"/>
          <w:sz w:val="28"/>
          <w:szCs w:val="28"/>
        </w:rPr>
        <w:t xml:space="preserve">) </w:t>
      </w:r>
      <w:r w:rsidRPr="00BB1F15">
        <w:rPr>
          <w:rFonts w:ascii="Times New Roman" w:hAnsi="Times New Roman"/>
          <w:sz w:val="28"/>
          <w:szCs w:val="28"/>
          <w:lang w:val="kk-KZ"/>
        </w:rPr>
        <w:t>Демокрит</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rPr>
        <w:t xml:space="preserve">Е) </w:t>
      </w:r>
      <w:r w:rsidRPr="00BB1F15">
        <w:rPr>
          <w:rFonts w:ascii="Times New Roman" w:hAnsi="Times New Roman"/>
          <w:sz w:val="28"/>
          <w:szCs w:val="28"/>
          <w:lang w:val="kk-KZ"/>
        </w:rPr>
        <w:t>М.Ломоносов</w:t>
      </w:r>
    </w:p>
    <w:p w:rsidR="0058556D" w:rsidRPr="00BB1F15" w:rsidRDefault="0058556D" w:rsidP="0058556D">
      <w:pPr>
        <w:pStyle w:val="a6"/>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Ең алғаш тіршілігі бар жердің көлемін анықтап , меридиан және параллель торын сызған кім</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А) Эратосфен</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Ж. Ламарк</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Герадот</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w:t>
      </w:r>
      <w:r w:rsidRPr="00BB1F15">
        <w:rPr>
          <w:rFonts w:ascii="Times New Roman" w:hAnsi="Times New Roman"/>
          <w:sz w:val="28"/>
          <w:szCs w:val="28"/>
        </w:rPr>
        <w:t xml:space="preserve">) </w:t>
      </w:r>
      <w:r w:rsidRPr="00BB1F15">
        <w:rPr>
          <w:rFonts w:ascii="Times New Roman" w:hAnsi="Times New Roman"/>
          <w:sz w:val="28"/>
          <w:szCs w:val="28"/>
          <w:lang w:val="kk-KZ"/>
        </w:rPr>
        <w:t>Демокрит</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rPr>
        <w:t xml:space="preserve">Е) </w:t>
      </w:r>
      <w:r w:rsidRPr="00BB1F15">
        <w:rPr>
          <w:rFonts w:ascii="Times New Roman" w:hAnsi="Times New Roman"/>
          <w:sz w:val="28"/>
          <w:szCs w:val="28"/>
          <w:lang w:val="kk-KZ"/>
        </w:rPr>
        <w:t>Платон</w:t>
      </w:r>
    </w:p>
    <w:p w:rsidR="0058556D" w:rsidRPr="00BB1F15" w:rsidRDefault="0058556D" w:rsidP="0058556D">
      <w:pPr>
        <w:pStyle w:val="a6"/>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Географияның әлеуметтік экономикалық сипатын атап өткен ғалым</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 xml:space="preserve">А) М.Ломоносов </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Ж. Ламарк</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В.Докучаев</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w:t>
      </w:r>
      <w:r w:rsidRPr="00BB1F15">
        <w:rPr>
          <w:rFonts w:ascii="Times New Roman" w:hAnsi="Times New Roman"/>
          <w:sz w:val="28"/>
          <w:szCs w:val="28"/>
        </w:rPr>
        <w:t xml:space="preserve">) </w:t>
      </w:r>
      <w:r w:rsidRPr="00BB1F15">
        <w:rPr>
          <w:rFonts w:ascii="Times New Roman" w:hAnsi="Times New Roman"/>
          <w:sz w:val="28"/>
          <w:szCs w:val="28"/>
          <w:lang w:val="kk-KZ"/>
        </w:rPr>
        <w:t>Демокрит</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rPr>
        <w:t xml:space="preserve">Е) </w:t>
      </w:r>
      <w:r w:rsidRPr="00BB1F15">
        <w:rPr>
          <w:rFonts w:ascii="Times New Roman" w:hAnsi="Times New Roman"/>
          <w:sz w:val="28"/>
          <w:szCs w:val="28"/>
          <w:lang w:val="kk-KZ"/>
        </w:rPr>
        <w:t>А.Г.Исаченко</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 xml:space="preserve"> «Экология» ұғымын енгізген</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А) Э. Геккель</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Ж. Ламарк</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В. Докучаев</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lang w:val="kk-KZ"/>
        </w:rPr>
        <w:t>D</w:t>
      </w:r>
      <w:r w:rsidRPr="00BB1F15">
        <w:rPr>
          <w:rFonts w:ascii="Times New Roman" w:hAnsi="Times New Roman"/>
          <w:sz w:val="28"/>
          <w:szCs w:val="28"/>
        </w:rPr>
        <w:t>) Ч. Дарвин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М. Ломоносов</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Жер қыртысы мен жоғарғы мантиядағы кенет ығысу әсерінен туатын жер астының қозғалысы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lang w:val="kk-KZ"/>
        </w:rPr>
        <w:t>А) Жер сілкіну</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Жанартау атқылауы</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Эпицентр</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en-US"/>
        </w:rPr>
        <w:t>D</w:t>
      </w:r>
      <w:r w:rsidRPr="00BB1F15">
        <w:rPr>
          <w:rFonts w:ascii="Times New Roman" w:hAnsi="Times New Roman"/>
          <w:sz w:val="28"/>
          <w:szCs w:val="28"/>
          <w:lang w:val="kk-KZ"/>
        </w:rPr>
        <w:t>) Тау жасалу</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Е) Баяу қозғалу</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Жанартаулар мен жер сілкінісі жиі болатын аймақ</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lastRenderedPageBreak/>
        <w:t>А) Материк шетіндегі таулы аудандарда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Жазықтарда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Маржан аралдарында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 xml:space="preserve">D) Үнді мұхитында </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Платформаларда</w:t>
      </w:r>
    </w:p>
    <w:p w:rsidR="0058556D" w:rsidRPr="00BB1F15" w:rsidRDefault="0058556D" w:rsidP="0058556D">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Жанартаудың төбесінде пайда болған шұңқыр</w:t>
      </w:r>
    </w:p>
    <w:p w:rsidR="0058556D" w:rsidRPr="00BB1F15" w:rsidRDefault="0058556D" w:rsidP="0058556D">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rPr>
        <w:t>А) Кратер</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Жанартау көмейі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Магма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Жанартау ошағы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Эпицентр</w:t>
      </w:r>
    </w:p>
    <w:p w:rsidR="0058556D" w:rsidRPr="00BB1F15" w:rsidRDefault="0058556D" w:rsidP="0058556D">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Көпшілік жанартаулар ... мұхитының жағалауында</w:t>
      </w:r>
    </w:p>
    <w:p w:rsidR="0058556D" w:rsidRPr="00BB1F15" w:rsidRDefault="0058556D" w:rsidP="0058556D">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rPr>
        <w:t>А) Тынық</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Үнді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Солтүстік Мұзды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Атлант</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Оңтүстік</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Екі немесе бірнеше тау жоталарының түйісуі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 xml:space="preserve">А) </w:t>
      </w:r>
      <w:r w:rsidRPr="00BB1F15">
        <w:rPr>
          <w:rFonts w:ascii="Times New Roman" w:hAnsi="Times New Roman"/>
          <w:sz w:val="28"/>
          <w:szCs w:val="28"/>
          <w:lang w:val="kk-KZ"/>
        </w:rPr>
        <w:t>Торабы</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rPr>
        <w:t>В) Таулы аймақ</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Таулы жерлер</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Тау түйінділері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Таулы өлке</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Грек тілінен «климат» сөзінің мағынасы</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А) Жер бетіне күн сәулесінің еңістігі</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Қыс кезіндегі күн сәулесінің еңістігі</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Жаз кезіндегі күн сәулесінің еңістігі</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 Тал түстегі күн сәулесінің мөлшері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Климат элементі</w:t>
      </w:r>
    </w:p>
    <w:p w:rsidR="0058556D" w:rsidRPr="00BB1F15" w:rsidRDefault="0058556D" w:rsidP="0058556D">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Атмосферадағы 80% ауа массасы кездеседі</w:t>
      </w:r>
    </w:p>
    <w:p w:rsidR="0058556D" w:rsidRPr="00BB1F15" w:rsidRDefault="0058556D" w:rsidP="0058556D">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rPr>
        <w:t>А) Тр</w:t>
      </w:r>
      <w:r w:rsidRPr="00BB1F15">
        <w:rPr>
          <w:rFonts w:ascii="Times New Roman" w:hAnsi="Times New Roman"/>
          <w:sz w:val="28"/>
          <w:szCs w:val="28"/>
          <w:lang w:val="kk-KZ"/>
        </w:rPr>
        <w:t>о</w:t>
      </w:r>
      <w:r w:rsidRPr="00BB1F15">
        <w:rPr>
          <w:rFonts w:ascii="Times New Roman" w:hAnsi="Times New Roman"/>
          <w:sz w:val="28"/>
          <w:szCs w:val="28"/>
        </w:rPr>
        <w:t>посферада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Мезосферада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Стратосферада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Геоносферада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Экзосферада</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Қоңыржай белдеуде ауа температурасының тәуліктік ауытқуы көп мезгіл</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Жаз</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Көктем</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Қыс</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Күз</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Жыл мезгілдері ауысқанда</w:t>
      </w:r>
    </w:p>
    <w:p w:rsidR="0058556D" w:rsidRPr="00BB1F15" w:rsidRDefault="0058556D" w:rsidP="0058556D">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Цунами толқындарының пайда болу себептері</w:t>
      </w:r>
    </w:p>
    <w:p w:rsidR="0058556D" w:rsidRPr="00BB1F15" w:rsidRDefault="0058556D" w:rsidP="0058556D">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rPr>
        <w:t>А) Жер сілкінісінен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Айдың әсері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lastRenderedPageBreak/>
        <w:t>С) Тайфундар әсерінен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Толысу мен қайтудан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Жердің өз білігінен айналуынан</w:t>
      </w:r>
    </w:p>
    <w:p w:rsidR="0058556D" w:rsidRPr="00BB1F15" w:rsidRDefault="0058556D" w:rsidP="0058556D">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Толысу мен қайтудың пайда болу себебі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Жер мен Ай әрекетінен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Жер сілкінісінен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Күшті желдерден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Дауылды желдерден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Жанартау атқылауынан</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Температура жағдайы, ылғалдылығы, топырағы, өсімдіктер мен жануарлары бір-бірімен байланысқан ірі табиғат кешені</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lang w:val="kk-KZ"/>
        </w:rPr>
        <w:t>А) Табиғат зонасы.</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Жазықтар.</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Таулар.</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en-US"/>
        </w:rPr>
        <w:t>D</w:t>
      </w:r>
      <w:r w:rsidRPr="00BB1F15">
        <w:rPr>
          <w:rFonts w:ascii="Times New Roman" w:hAnsi="Times New Roman"/>
          <w:sz w:val="28"/>
          <w:szCs w:val="28"/>
          <w:lang w:val="kk-KZ"/>
        </w:rPr>
        <w:t>) Климаттық белдеу.</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Е) Ормандар.</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Таулардағы табиғат зонасының алмасуы ... деп аталады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lang w:val="kk-KZ"/>
        </w:rPr>
        <w:t>А) Биіктік белдеулік</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Таулы зона</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Ендік зона</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en-US"/>
        </w:rPr>
        <w:t>D</w:t>
      </w:r>
      <w:r w:rsidRPr="00BB1F15">
        <w:rPr>
          <w:rFonts w:ascii="Times New Roman" w:hAnsi="Times New Roman"/>
          <w:sz w:val="28"/>
          <w:szCs w:val="28"/>
          <w:lang w:val="kk-KZ"/>
        </w:rPr>
        <w:t>) Тауларда табиғат зоналары болмайды</w:t>
      </w:r>
    </w:p>
    <w:p w:rsidR="0058556D" w:rsidRPr="00BB1F15" w:rsidRDefault="0058556D" w:rsidP="0058556D">
      <w:pPr>
        <w:spacing w:after="0" w:line="240" w:lineRule="auto"/>
        <w:rPr>
          <w:rFonts w:ascii="Times New Roman" w:hAnsi="Times New Roman"/>
          <w:sz w:val="28"/>
          <w:szCs w:val="28"/>
          <w:lang w:val="kk-KZ"/>
        </w:rPr>
      </w:pPr>
      <w:r w:rsidRPr="00BB1F15">
        <w:rPr>
          <w:rFonts w:ascii="Times New Roman" w:hAnsi="Times New Roman"/>
          <w:sz w:val="28"/>
          <w:szCs w:val="28"/>
          <w:lang w:val="kk-KZ"/>
        </w:rPr>
        <w:t>Е) Табиғат зонасы.</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Дүниенің екі бөлігінде орналасқан Қазақстан облыстары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Атырау, Батыс Қазақстан</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Ақтөбе, Ақмола</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Маңғыстау, Атырау</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Батыс Қазақстан, Маңғыстау</w:t>
      </w:r>
    </w:p>
    <w:p w:rsidR="0058556D" w:rsidRPr="00BB1F15" w:rsidRDefault="0058556D" w:rsidP="0058556D">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rPr>
        <w:t>Е) Маңғыстау, Қызылорда</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Қазақстан Республикасының физикалық географиялық орны анықтайды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lang w:val="kk-KZ"/>
        </w:rPr>
        <w:t>А) Табиғат жағдайларын</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Табиғат ресурстарын</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Көршілік жағдайын</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 Халқының санын</w:t>
      </w:r>
    </w:p>
    <w:p w:rsidR="0058556D" w:rsidRPr="00BB1F15" w:rsidRDefault="0058556D" w:rsidP="0058556D">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Е) Экономикалық дамуын</w:t>
      </w:r>
    </w:p>
    <w:p w:rsidR="0058556D" w:rsidRPr="00BB1F15" w:rsidRDefault="0058556D" w:rsidP="0058556D">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Республика аумағының мұхит деңгейінен ең төмен орналасқан аймағы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Каспий маңы ойпаты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Батыс Сібір жазығы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Тұран ойпаты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Балқаш-Алакөл ойпаты</w:t>
      </w:r>
    </w:p>
    <w:p w:rsidR="0058556D" w:rsidRPr="00BB1F15"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Солтүстік Қазақ жазығы</w:t>
      </w:r>
    </w:p>
    <w:p w:rsidR="0058556D" w:rsidRDefault="0058556D" w:rsidP="0058556D">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Каспий маңы</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Қазақстандағы жер бетінің биік таулы аймағы</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А) Шығыс және оңтүстік-шығыс бөлігі</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Солтүстік және батыс бөлігі</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lastRenderedPageBreak/>
        <w:t xml:space="preserve">С) Оңтүстік-шығыс және орталық бөлігі </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 Солтүстік және орталық бөлігі</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Е) Орталық және батыс бөлігі</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Қазақстан аумағының 10% жерін алып жатқан жер бедері</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Биік таулар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Ойпаттар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Жазықтар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Таулы қыраттар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Үстірттер</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Батыс Сібір жазығының Қазақстан аумағына кіретін бөлігі</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Оңтүстігі</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Солтүстігі</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Шығысы</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Батысы</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Оңтүстік-батысы</w:t>
      </w:r>
    </w:p>
    <w:p w:rsidR="000853EF" w:rsidRPr="00BB1F15" w:rsidRDefault="000853EF" w:rsidP="000853EF">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Қазақстанның оңтүстігіндегі жазық</w:t>
      </w:r>
    </w:p>
    <w:p w:rsidR="000853EF" w:rsidRPr="00BB1F15" w:rsidRDefault="000853EF" w:rsidP="000853EF">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rPr>
        <w:t>А) Тұран</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Торғай</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Мұғалжар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Батыс Сібір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Шығыс Еуропа</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Батыс Сібір мен Тұран ойпатын жалғастырып жатқан қолаты</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Торғай</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Жоңғар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Үстірт</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Орал</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Каспий маңы</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Каспий маңы ойпаты мен Мұғалжар тауы аралығындағы үстірт</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Жем</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Сарыарқа</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Торғай</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Бетпақдала</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Жалпы Сырт</w:t>
      </w:r>
    </w:p>
    <w:p w:rsidR="000853EF" w:rsidRPr="00BB1F15" w:rsidRDefault="000853EF" w:rsidP="000853EF">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Қазақстанның аласа таулы өлкелері</w:t>
      </w:r>
    </w:p>
    <w:p w:rsidR="000853EF" w:rsidRPr="00BB1F15" w:rsidRDefault="000853EF" w:rsidP="000853EF">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rPr>
        <w:t>А) Сарыарқа, Мұғалжар, Маңғыстау</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Мұғалжар, Маңғыстау, Торғай</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Сарыарқа, Алтай, Сауыр</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Қазақтың ұсақ шоқысы, Жалпы Сырт</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Е) Бетпақдала, Қаратау</w:t>
      </w:r>
    </w:p>
    <w:p w:rsidR="000853EF" w:rsidRPr="00BB1F15" w:rsidRDefault="000853EF" w:rsidP="000853EF">
      <w:pPr>
        <w:numPr>
          <w:ilvl w:val="0"/>
          <w:numId w:val="11"/>
        </w:numPr>
        <w:spacing w:after="0" w:line="240" w:lineRule="auto"/>
        <w:ind w:left="0" w:firstLine="0"/>
        <w:rPr>
          <w:rFonts w:ascii="Times New Roman" w:hAnsi="Times New Roman"/>
          <w:sz w:val="28"/>
          <w:szCs w:val="28"/>
        </w:rPr>
      </w:pPr>
      <w:r w:rsidRPr="00BB1F15">
        <w:rPr>
          <w:rFonts w:ascii="Times New Roman" w:hAnsi="Times New Roman"/>
          <w:sz w:val="28"/>
          <w:szCs w:val="28"/>
        </w:rPr>
        <w:t>Қазақстанның биік таулары</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А) Тянь-Шань, Жоңғар Алатауы, Алтай</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В) Маңғыстау, Тянь-Шань, Алтай</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С) Алтай, Сауыр-Тарбағатай, Жалпы Сырт</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t>D) Алтай, Жоңғар Алатауы, Қаратау</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rPr>
        <w:lastRenderedPageBreak/>
        <w:t>Е) Сауыр-Тарбағатай, Мұғалжар</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Ғылымда тау жынысының жасын анықтау әдістері</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lang w:val="kk-KZ"/>
        </w:rPr>
        <w:t>А) Салыстырмалы,абсолюттік</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Абсолюттік,жылдық</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Ғасырлық,салыстырмалық</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 Ондай әдіс жоқ</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Е) Ғасырлық,жылдық</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Қазақстан жеріндегі ең алғашқы тау жасалудың басталуы</w:t>
      </w:r>
    </w:p>
    <w:p w:rsidR="000853EF" w:rsidRPr="00BB1F15" w:rsidRDefault="000853EF" w:rsidP="000853EF">
      <w:pPr>
        <w:tabs>
          <w:tab w:val="num" w:pos="360"/>
        </w:tabs>
        <w:spacing w:after="0" w:line="240" w:lineRule="auto"/>
        <w:rPr>
          <w:rFonts w:ascii="Times New Roman" w:hAnsi="Times New Roman"/>
          <w:sz w:val="28"/>
          <w:szCs w:val="28"/>
        </w:rPr>
      </w:pPr>
      <w:r w:rsidRPr="00BB1F15">
        <w:rPr>
          <w:rFonts w:ascii="Times New Roman" w:hAnsi="Times New Roman"/>
          <w:sz w:val="28"/>
          <w:szCs w:val="28"/>
          <w:lang w:val="kk-KZ"/>
        </w:rPr>
        <w:t>А) Каледон тау жасалуында</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Байкал тау жасалуында</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Герцин тау жасалуында</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D) Мезозой тау жасалуында.</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Е) Альпілік тау жасалуында</w:t>
      </w:r>
    </w:p>
    <w:p w:rsidR="000853EF" w:rsidRPr="00BB1F15" w:rsidRDefault="000853EF" w:rsidP="000853EF">
      <w:pPr>
        <w:numPr>
          <w:ilvl w:val="0"/>
          <w:numId w:val="11"/>
        </w:numPr>
        <w:spacing w:after="0" w:line="240" w:lineRule="auto"/>
        <w:ind w:left="0" w:firstLine="0"/>
        <w:rPr>
          <w:rFonts w:ascii="Times New Roman" w:hAnsi="Times New Roman"/>
          <w:sz w:val="28"/>
          <w:szCs w:val="28"/>
          <w:lang w:val="kk-KZ"/>
        </w:rPr>
      </w:pPr>
      <w:r w:rsidRPr="00BB1F15">
        <w:rPr>
          <w:rFonts w:ascii="Times New Roman" w:hAnsi="Times New Roman"/>
          <w:sz w:val="28"/>
          <w:szCs w:val="28"/>
          <w:lang w:val="kk-KZ"/>
        </w:rPr>
        <w:t>Сейсмология ғылымы зерттейді</w:t>
      </w:r>
    </w:p>
    <w:p w:rsidR="000853EF" w:rsidRPr="00BB1F15" w:rsidRDefault="000853EF" w:rsidP="000853EF">
      <w:pPr>
        <w:tabs>
          <w:tab w:val="num" w:pos="360"/>
        </w:tabs>
        <w:spacing w:after="0" w:line="240" w:lineRule="auto"/>
        <w:rPr>
          <w:rFonts w:ascii="Times New Roman" w:hAnsi="Times New Roman"/>
          <w:sz w:val="28"/>
          <w:szCs w:val="28"/>
          <w:lang w:val="en-US"/>
        </w:rPr>
      </w:pPr>
      <w:r w:rsidRPr="00BB1F15">
        <w:rPr>
          <w:rFonts w:ascii="Times New Roman" w:hAnsi="Times New Roman"/>
          <w:sz w:val="28"/>
          <w:szCs w:val="28"/>
          <w:lang w:val="kk-KZ"/>
        </w:rPr>
        <w:t xml:space="preserve">А) Жер сілкінуді </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В) Жанартаудың таудың атқылауын</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С) Жер қыртысындағы баяу тербелістерді</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 xml:space="preserve">D) Литосфералық тақталардың жылжуын </w:t>
      </w:r>
    </w:p>
    <w:p w:rsidR="000853EF" w:rsidRPr="00BB1F15" w:rsidRDefault="000853EF" w:rsidP="000853EF">
      <w:pPr>
        <w:tabs>
          <w:tab w:val="num" w:pos="360"/>
        </w:tabs>
        <w:spacing w:after="0" w:line="240" w:lineRule="auto"/>
        <w:rPr>
          <w:rFonts w:ascii="Times New Roman" w:hAnsi="Times New Roman"/>
          <w:sz w:val="28"/>
          <w:szCs w:val="28"/>
          <w:lang w:val="kk-KZ"/>
        </w:rPr>
      </w:pPr>
      <w:r w:rsidRPr="00BB1F15">
        <w:rPr>
          <w:rFonts w:ascii="Times New Roman" w:hAnsi="Times New Roman"/>
          <w:sz w:val="28"/>
          <w:szCs w:val="28"/>
          <w:lang w:val="kk-KZ"/>
        </w:rPr>
        <w:t xml:space="preserve">Е) Геологиялық сыртқы күштерді </w:t>
      </w:r>
    </w:p>
    <w:p w:rsidR="000853EF" w:rsidRPr="00BB1F15" w:rsidRDefault="000853EF" w:rsidP="0058556D">
      <w:pPr>
        <w:tabs>
          <w:tab w:val="num" w:pos="360"/>
        </w:tabs>
        <w:spacing w:after="0" w:line="240" w:lineRule="auto"/>
        <w:rPr>
          <w:rFonts w:ascii="Times New Roman" w:hAnsi="Times New Roman"/>
          <w:sz w:val="28"/>
          <w:szCs w:val="28"/>
        </w:rPr>
      </w:pPr>
    </w:p>
    <w:p w:rsidR="0058556D" w:rsidRDefault="0058556D" w:rsidP="0058556D">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rPr>
      </w:pPr>
    </w:p>
    <w:p w:rsidR="00E2289B" w:rsidRPr="0058556D" w:rsidRDefault="00E2289B"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rPr>
      </w:pPr>
    </w:p>
    <w:p w:rsidR="00E2289B" w:rsidRDefault="00E2289B"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E2289B" w:rsidRDefault="00E2289B"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D45500" w:rsidRDefault="00D45500"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FE6713" w:rsidRDefault="00FE6713"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bookmarkStart w:id="0" w:name="_GoBack"/>
      <w:bookmarkEnd w:id="0"/>
      <w:r w:rsidRPr="00C53372">
        <w:rPr>
          <w:rFonts w:ascii="Times New Roman" w:eastAsia="Times New Roman" w:hAnsi="Times New Roman" w:cs="Times New Roman"/>
          <w:b/>
          <w:bCs/>
          <w:noProof/>
          <w:color w:val="000000" w:themeColor="text1"/>
          <w:sz w:val="28"/>
          <w:szCs w:val="28"/>
          <w:lang w:val="kk-KZ"/>
        </w:rPr>
        <w:lastRenderedPageBreak/>
        <w:t>Қорытынды</w:t>
      </w:r>
    </w:p>
    <w:p w:rsidR="008A38FA" w:rsidRPr="00C53372" w:rsidRDefault="008A38FA" w:rsidP="00C53372">
      <w:pPr>
        <w:shd w:val="clear" w:color="auto" w:fill="FFFFFF"/>
        <w:autoSpaceDE w:val="0"/>
        <w:autoSpaceDN w:val="0"/>
        <w:adjustRightInd w:val="0"/>
        <w:spacing w:after="0" w:line="240" w:lineRule="auto"/>
        <w:ind w:firstLine="425"/>
        <w:jc w:val="both"/>
        <w:rPr>
          <w:rFonts w:ascii="Times New Roman" w:eastAsia="Times New Roman" w:hAnsi="Times New Roman" w:cs="Times New Roman"/>
          <w:b/>
          <w:bCs/>
          <w:noProof/>
          <w:color w:val="000000" w:themeColor="text1"/>
          <w:sz w:val="28"/>
          <w:szCs w:val="28"/>
          <w:lang w:val="kk-KZ"/>
        </w:rPr>
      </w:pPr>
    </w:p>
    <w:p w:rsidR="00A57A8B" w:rsidRDefault="00013AE6" w:rsidP="00013AE6">
      <w:pPr>
        <w:spacing w:after="0" w:line="240" w:lineRule="auto"/>
        <w:ind w:firstLine="425"/>
        <w:jc w:val="both"/>
        <w:rPr>
          <w:rFonts w:ascii="Times New Roman" w:hAnsi="Times New Roman" w:cs="Times New Roman"/>
          <w:color w:val="000000"/>
          <w:sz w:val="28"/>
          <w:szCs w:val="28"/>
          <w:lang w:val="kk-KZ"/>
        </w:rPr>
      </w:pPr>
      <w:r w:rsidRPr="00013AE6">
        <w:rPr>
          <w:rFonts w:ascii="Times New Roman" w:hAnsi="Times New Roman" w:cs="Times New Roman"/>
          <w:color w:val="000000"/>
          <w:sz w:val="28"/>
          <w:szCs w:val="28"/>
          <w:shd w:val="clear" w:color="auto" w:fill="FFFFFF"/>
          <w:lang w:val="kk-KZ"/>
        </w:rPr>
        <w:t>Қорыта келгенде, оқушылардың білім, білік шеберліктерінің жан жақты дамуына, қалыптасуына, сөз іскерліктерін меңгеруіне ойындар көп көмек береді. Олар арқылы түрлі дағдыларды меңгеру барысында оқушылар белсенділікке, өз бетінше жұмыс істеуге, қорытынды жасауға дағдыланады. Сабақ үрдісінде «ойын» түрлерін пайдалану, біріншіден оқушылардың білімін берік меңгерту құралы болса, екіншіден балалардың сабаққа деген қызығушлығын, белсенділігін арттырып, білім сапасын көтеру болып табылады.</w:t>
      </w:r>
    </w:p>
    <w:p w:rsidR="00A57A8B" w:rsidRDefault="00013AE6" w:rsidP="00013AE6">
      <w:pPr>
        <w:spacing w:after="0" w:line="240" w:lineRule="auto"/>
        <w:ind w:firstLine="425"/>
        <w:jc w:val="both"/>
        <w:rPr>
          <w:rFonts w:ascii="Times New Roman" w:hAnsi="Times New Roman" w:cs="Times New Roman"/>
          <w:color w:val="000000"/>
          <w:sz w:val="28"/>
          <w:szCs w:val="28"/>
          <w:lang w:val="kk-KZ"/>
        </w:rPr>
      </w:pPr>
      <w:r w:rsidRPr="00013AE6">
        <w:rPr>
          <w:rFonts w:ascii="Times New Roman" w:hAnsi="Times New Roman" w:cs="Times New Roman"/>
          <w:color w:val="000000"/>
          <w:sz w:val="28"/>
          <w:szCs w:val="28"/>
          <w:shd w:val="clear" w:color="auto" w:fill="FFFFFF"/>
          <w:lang w:val="kk-KZ"/>
        </w:rPr>
        <w:t>Сондай-ақ ойын элементтерінің тәсілдерін саьақта түрлендіре пайдалану.</w:t>
      </w:r>
    </w:p>
    <w:p w:rsidR="00A57A8B" w:rsidRDefault="00013AE6" w:rsidP="00013AE6">
      <w:pPr>
        <w:spacing w:after="0" w:line="240" w:lineRule="auto"/>
        <w:ind w:firstLine="425"/>
        <w:jc w:val="both"/>
        <w:rPr>
          <w:rFonts w:ascii="Times New Roman" w:hAnsi="Times New Roman" w:cs="Times New Roman"/>
          <w:color w:val="000000"/>
          <w:sz w:val="28"/>
          <w:szCs w:val="28"/>
          <w:lang w:val="kk-KZ"/>
        </w:rPr>
      </w:pPr>
      <w:r w:rsidRPr="00013AE6">
        <w:rPr>
          <w:rFonts w:ascii="Times New Roman" w:hAnsi="Times New Roman" w:cs="Times New Roman"/>
          <w:color w:val="000000"/>
          <w:sz w:val="28"/>
          <w:szCs w:val="28"/>
          <w:shd w:val="clear" w:color="auto" w:fill="FFFFFF"/>
          <w:lang w:val="kk-KZ"/>
        </w:rPr>
        <w:t>1. Біріншіден шәкірттердің оқуға қызығуын, ынтасын арттырады.</w:t>
      </w:r>
    </w:p>
    <w:p w:rsidR="00A57A8B" w:rsidRDefault="00013AE6" w:rsidP="00013AE6">
      <w:pPr>
        <w:spacing w:after="0" w:line="240" w:lineRule="auto"/>
        <w:ind w:firstLine="425"/>
        <w:jc w:val="both"/>
        <w:rPr>
          <w:rFonts w:ascii="Times New Roman" w:hAnsi="Times New Roman" w:cs="Times New Roman"/>
          <w:color w:val="000000"/>
          <w:sz w:val="28"/>
          <w:szCs w:val="28"/>
          <w:lang w:val="kk-KZ"/>
        </w:rPr>
      </w:pPr>
      <w:r w:rsidRPr="00013AE6">
        <w:rPr>
          <w:rFonts w:ascii="Times New Roman" w:hAnsi="Times New Roman" w:cs="Times New Roman"/>
          <w:color w:val="000000"/>
          <w:sz w:val="28"/>
          <w:szCs w:val="28"/>
          <w:shd w:val="clear" w:color="auto" w:fill="FFFFFF"/>
          <w:lang w:val="kk-KZ"/>
        </w:rPr>
        <w:t>2. Екіншіден сабақта көп жұмыс істеуге мүмкіндік береді.</w:t>
      </w:r>
    </w:p>
    <w:p w:rsidR="00A57A8B" w:rsidRDefault="00013AE6" w:rsidP="00013AE6">
      <w:pPr>
        <w:spacing w:after="0" w:line="240" w:lineRule="auto"/>
        <w:ind w:firstLine="425"/>
        <w:jc w:val="both"/>
        <w:rPr>
          <w:rFonts w:ascii="Times New Roman" w:hAnsi="Times New Roman" w:cs="Times New Roman"/>
          <w:color w:val="000000"/>
          <w:sz w:val="28"/>
          <w:szCs w:val="28"/>
          <w:lang w:val="kk-KZ"/>
        </w:rPr>
      </w:pPr>
      <w:r w:rsidRPr="00013AE6">
        <w:rPr>
          <w:rFonts w:ascii="Times New Roman" w:hAnsi="Times New Roman" w:cs="Times New Roman"/>
          <w:color w:val="000000"/>
          <w:sz w:val="28"/>
          <w:szCs w:val="28"/>
          <w:shd w:val="clear" w:color="auto" w:fill="FFFFFF"/>
          <w:lang w:val="kk-KZ"/>
        </w:rPr>
        <w:t>3. Балаларды достастырып, қарым – қатынастарын ұлғайтады, бір – біріне ынтымақ, көмек көрсетуге баулиды. Ойын – өрісін кеңейтеді. Сөздік қорларын байытады. Шыдамдылыққа үйретеді.</w:t>
      </w:r>
    </w:p>
    <w:p w:rsidR="008A38FA" w:rsidRPr="00013AE6" w:rsidRDefault="00013AE6" w:rsidP="00013AE6">
      <w:pPr>
        <w:spacing w:after="0" w:line="240" w:lineRule="auto"/>
        <w:ind w:firstLine="425"/>
        <w:jc w:val="both"/>
        <w:rPr>
          <w:rFonts w:ascii="Times New Roman" w:hAnsi="Times New Roman" w:cs="Times New Roman"/>
          <w:color w:val="000000" w:themeColor="text1"/>
          <w:sz w:val="28"/>
          <w:szCs w:val="28"/>
          <w:lang w:val="kk-KZ"/>
        </w:rPr>
      </w:pPr>
      <w:r w:rsidRPr="00013AE6">
        <w:rPr>
          <w:rFonts w:ascii="Times New Roman" w:hAnsi="Times New Roman" w:cs="Times New Roman"/>
          <w:color w:val="000000"/>
          <w:sz w:val="28"/>
          <w:szCs w:val="28"/>
          <w:shd w:val="clear" w:color="auto" w:fill="FFFFFF"/>
          <w:lang w:val="kk-KZ"/>
        </w:rPr>
        <w:t xml:space="preserve">Ал сабақ тақырыбына қарай ойынды таңдау, оны қызықты етіп тиімді пайдалану – бұл білім берушінің шеберлігі. Ұстаз мақсаты, қалай болғанда да шәкірттеріне тиесілі білімді меңгерту. Сөздік қорын байытады, өз бетімен еңбектенуге дағдыландырады, тәрбиеленеді. </w:t>
      </w:r>
      <w:r w:rsidRPr="00A267A2">
        <w:rPr>
          <w:rFonts w:ascii="Times New Roman" w:hAnsi="Times New Roman" w:cs="Times New Roman"/>
          <w:color w:val="000000"/>
          <w:sz w:val="28"/>
          <w:szCs w:val="28"/>
          <w:shd w:val="clear" w:color="auto" w:fill="FFFFFF"/>
          <w:lang w:val="kk-KZ"/>
        </w:rPr>
        <w:t>Сондықтан да, ойын – оқытудың ең бір тиімді тәсілі.</w:t>
      </w:r>
    </w:p>
    <w:p w:rsidR="00C53372" w:rsidRPr="00D50D36" w:rsidRDefault="00C53372" w:rsidP="00C53372">
      <w:pPr>
        <w:spacing w:line="240" w:lineRule="auto"/>
        <w:ind w:firstLine="425"/>
        <w:rPr>
          <w:rFonts w:ascii="Times New Roman" w:hAnsi="Times New Roman" w:cs="Times New Roman"/>
          <w:color w:val="000000" w:themeColor="text1"/>
          <w:sz w:val="28"/>
          <w:szCs w:val="28"/>
          <w:lang w:val="kk-KZ"/>
        </w:rPr>
      </w:pPr>
    </w:p>
    <w:p w:rsidR="00C53372" w:rsidRPr="00D50D36" w:rsidRDefault="00C53372" w:rsidP="00C53372">
      <w:pPr>
        <w:spacing w:line="240" w:lineRule="auto"/>
        <w:ind w:firstLine="425"/>
        <w:rPr>
          <w:rFonts w:ascii="Times New Roman" w:hAnsi="Times New Roman" w:cs="Times New Roman"/>
          <w:color w:val="000000" w:themeColor="text1"/>
          <w:sz w:val="28"/>
          <w:szCs w:val="28"/>
          <w:lang w:val="kk-KZ"/>
        </w:rPr>
      </w:pPr>
    </w:p>
    <w:p w:rsidR="00C53372" w:rsidRPr="00D50D36" w:rsidRDefault="00C53372" w:rsidP="00C53372">
      <w:pPr>
        <w:spacing w:line="240" w:lineRule="auto"/>
        <w:ind w:firstLine="425"/>
        <w:rPr>
          <w:rFonts w:ascii="Times New Roman" w:hAnsi="Times New Roman" w:cs="Times New Roman"/>
          <w:color w:val="000000" w:themeColor="text1"/>
          <w:sz w:val="28"/>
          <w:szCs w:val="28"/>
          <w:lang w:val="kk-KZ"/>
        </w:rPr>
      </w:pPr>
    </w:p>
    <w:p w:rsidR="00C53372" w:rsidRPr="00D50D36" w:rsidRDefault="00C53372" w:rsidP="00C53372">
      <w:pPr>
        <w:spacing w:line="240" w:lineRule="auto"/>
        <w:ind w:firstLine="425"/>
        <w:rPr>
          <w:rFonts w:ascii="Times New Roman" w:hAnsi="Times New Roman" w:cs="Times New Roman"/>
          <w:color w:val="000000" w:themeColor="text1"/>
          <w:sz w:val="28"/>
          <w:szCs w:val="28"/>
          <w:lang w:val="kk-KZ"/>
        </w:rPr>
      </w:pPr>
    </w:p>
    <w:p w:rsidR="00C53372" w:rsidRPr="00D50D36" w:rsidRDefault="00C53372" w:rsidP="00C53372">
      <w:pPr>
        <w:spacing w:line="240" w:lineRule="auto"/>
        <w:ind w:firstLine="425"/>
        <w:rPr>
          <w:rFonts w:ascii="Times New Roman" w:hAnsi="Times New Roman" w:cs="Times New Roman"/>
          <w:color w:val="000000" w:themeColor="text1"/>
          <w:sz w:val="28"/>
          <w:szCs w:val="28"/>
          <w:lang w:val="kk-KZ"/>
        </w:rPr>
      </w:pPr>
    </w:p>
    <w:p w:rsidR="00C53372" w:rsidRPr="00D50D36" w:rsidRDefault="00C53372" w:rsidP="00C53372">
      <w:pPr>
        <w:spacing w:line="240" w:lineRule="auto"/>
        <w:ind w:firstLine="425"/>
        <w:rPr>
          <w:rFonts w:ascii="Times New Roman" w:hAnsi="Times New Roman" w:cs="Times New Roman"/>
          <w:color w:val="000000" w:themeColor="text1"/>
          <w:sz w:val="28"/>
          <w:szCs w:val="28"/>
          <w:lang w:val="kk-KZ"/>
        </w:rPr>
      </w:pPr>
    </w:p>
    <w:p w:rsidR="00C53372" w:rsidRPr="00D50D36" w:rsidRDefault="00C53372" w:rsidP="00C53372">
      <w:pPr>
        <w:spacing w:line="240" w:lineRule="auto"/>
        <w:ind w:firstLine="425"/>
        <w:rPr>
          <w:rFonts w:ascii="Times New Roman" w:hAnsi="Times New Roman" w:cs="Times New Roman"/>
          <w:color w:val="000000" w:themeColor="text1"/>
          <w:sz w:val="28"/>
          <w:szCs w:val="28"/>
          <w:lang w:val="kk-KZ"/>
        </w:rPr>
      </w:pPr>
    </w:p>
    <w:p w:rsidR="00C53372" w:rsidRPr="00C53372" w:rsidRDefault="00C53372" w:rsidP="00C53372">
      <w:pPr>
        <w:spacing w:line="240" w:lineRule="auto"/>
        <w:ind w:firstLine="425"/>
        <w:rPr>
          <w:rFonts w:ascii="Times New Roman" w:hAnsi="Times New Roman" w:cs="Times New Roman"/>
          <w:color w:val="000000" w:themeColor="text1"/>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573D22" w:rsidRDefault="00573D22" w:rsidP="00E2289B">
      <w:pPr>
        <w:spacing w:after="0"/>
        <w:ind w:right="283" w:firstLine="426"/>
        <w:jc w:val="both"/>
        <w:rPr>
          <w:rFonts w:ascii="Times New Roman" w:hAnsi="Times New Roman"/>
          <w:b/>
          <w:sz w:val="28"/>
          <w:szCs w:val="28"/>
          <w:lang w:val="kk-KZ"/>
        </w:rPr>
      </w:pPr>
    </w:p>
    <w:p w:rsidR="00E2289B" w:rsidRPr="006A029B" w:rsidRDefault="00E2289B" w:rsidP="00E2289B">
      <w:pPr>
        <w:spacing w:after="0"/>
        <w:ind w:right="283" w:firstLine="426"/>
        <w:jc w:val="both"/>
        <w:rPr>
          <w:rFonts w:ascii="Times New Roman" w:hAnsi="Times New Roman"/>
          <w:b/>
          <w:sz w:val="28"/>
          <w:szCs w:val="28"/>
          <w:lang w:val="kk-KZ" w:eastAsia="ko-KR"/>
        </w:rPr>
      </w:pPr>
      <w:r w:rsidRPr="006A029B">
        <w:rPr>
          <w:rFonts w:ascii="Times New Roman" w:hAnsi="Times New Roman"/>
          <w:b/>
          <w:sz w:val="28"/>
          <w:szCs w:val="28"/>
          <w:lang w:val="kk-KZ"/>
        </w:rPr>
        <w:lastRenderedPageBreak/>
        <w:t>Пайдаланылған әдебиеттер тізімі</w:t>
      </w:r>
    </w:p>
    <w:p w:rsidR="00E2289B" w:rsidRDefault="00E2289B" w:rsidP="00E2289B">
      <w:pPr>
        <w:spacing w:after="0"/>
        <w:ind w:right="283" w:firstLine="426"/>
        <w:jc w:val="both"/>
        <w:rPr>
          <w:rFonts w:ascii="Times New Roman" w:hAnsi="Times New Roman"/>
          <w:sz w:val="28"/>
          <w:lang w:val="kk-KZ"/>
        </w:rPr>
      </w:pPr>
    </w:p>
    <w:p w:rsidR="00E2289B" w:rsidRPr="002A32C8" w:rsidRDefault="00E2289B" w:rsidP="00E2289B">
      <w:pPr>
        <w:spacing w:after="0" w:line="240" w:lineRule="auto"/>
        <w:ind w:firstLine="426"/>
        <w:jc w:val="both"/>
        <w:rPr>
          <w:rFonts w:ascii="Times New Roman" w:hAnsi="Times New Roman"/>
          <w:sz w:val="28"/>
          <w:szCs w:val="28"/>
          <w:lang w:val="kk-KZ"/>
        </w:rPr>
      </w:pPr>
      <w:r w:rsidRPr="002A32C8">
        <w:rPr>
          <w:rFonts w:ascii="Times New Roman" w:hAnsi="Times New Roman"/>
          <w:sz w:val="28"/>
          <w:szCs w:val="28"/>
          <w:lang w:val="kk-KZ"/>
        </w:rPr>
        <w:t>1.Элен Битэм., Рона Шарп. Педагогиканы цифрлық дәуірде қайта зерделеу. -Астана, 2018. – 324 б.</w:t>
      </w:r>
    </w:p>
    <w:p w:rsidR="00E2289B" w:rsidRPr="002A32C8" w:rsidRDefault="00E2289B" w:rsidP="00E2289B">
      <w:pPr>
        <w:spacing w:after="0" w:line="240" w:lineRule="auto"/>
        <w:ind w:firstLine="426"/>
        <w:jc w:val="both"/>
        <w:outlineLvl w:val="1"/>
        <w:rPr>
          <w:rFonts w:ascii="Times New Roman" w:hAnsi="Times New Roman"/>
          <w:sz w:val="28"/>
          <w:szCs w:val="28"/>
          <w:lang w:val="kk-KZ"/>
        </w:rPr>
      </w:pPr>
      <w:r w:rsidRPr="002A32C8">
        <w:rPr>
          <w:rFonts w:ascii="Times New Roman" w:hAnsi="Times New Roman"/>
          <w:bCs/>
          <w:sz w:val="28"/>
          <w:szCs w:val="28"/>
          <w:lang w:val="kk-KZ"/>
        </w:rPr>
        <w:t xml:space="preserve">2.Дейл К.Шунк. Оқыту теориясы </w:t>
      </w:r>
      <w:r w:rsidRPr="002A32C8">
        <w:rPr>
          <w:rFonts w:ascii="Times New Roman" w:hAnsi="Times New Roman"/>
          <w:sz w:val="28"/>
          <w:szCs w:val="28"/>
          <w:lang w:val="kk-KZ"/>
        </w:rPr>
        <w:t>- Астана, 2019. – 607 б.</w:t>
      </w:r>
    </w:p>
    <w:p w:rsidR="00E2289B" w:rsidRPr="002A32C8" w:rsidRDefault="00E2289B" w:rsidP="00E2289B">
      <w:pPr>
        <w:spacing w:after="0" w:line="240" w:lineRule="auto"/>
        <w:ind w:firstLine="426"/>
        <w:jc w:val="both"/>
        <w:rPr>
          <w:rFonts w:ascii="Times New Roman" w:hAnsi="Times New Roman"/>
          <w:sz w:val="28"/>
          <w:szCs w:val="28"/>
          <w:lang w:val="kk-KZ"/>
        </w:rPr>
      </w:pPr>
      <w:r w:rsidRPr="002A32C8">
        <w:rPr>
          <w:rFonts w:ascii="Times New Roman" w:hAnsi="Times New Roman"/>
          <w:b/>
          <w:bCs/>
          <w:sz w:val="28"/>
          <w:szCs w:val="28"/>
          <w:lang w:val="kk-KZ"/>
        </w:rPr>
        <w:t>3.</w:t>
      </w:r>
      <w:r w:rsidRPr="002A32C8">
        <w:rPr>
          <w:rFonts w:ascii="Times New Roman" w:hAnsi="Times New Roman"/>
          <w:sz w:val="28"/>
          <w:szCs w:val="28"/>
          <w:lang w:val="kk-KZ"/>
        </w:rPr>
        <w:t>Кенжебай Р.Н. «Экономикалық, әлеуметтік және саяси географияның өзекті мәселелері» /Оқу құралы/. - Шымкент:  М.Әуезов атындағы Оңтүстік Қазақстан Мемлекеттік университеті, 2016 -216 б</w:t>
      </w:r>
    </w:p>
    <w:p w:rsidR="00E2289B" w:rsidRDefault="00E2289B" w:rsidP="00E2289B">
      <w:pPr>
        <w:spacing w:after="0" w:line="240" w:lineRule="auto"/>
        <w:ind w:firstLine="426"/>
        <w:jc w:val="both"/>
        <w:rPr>
          <w:rFonts w:ascii="Times New Roman" w:hAnsi="Times New Roman"/>
          <w:sz w:val="28"/>
          <w:szCs w:val="28"/>
          <w:lang w:val="kk-KZ"/>
        </w:rPr>
      </w:pPr>
      <w:r w:rsidRPr="002A32C8">
        <w:rPr>
          <w:rFonts w:ascii="Times New Roman" w:hAnsi="Times New Roman"/>
          <w:sz w:val="28"/>
          <w:szCs w:val="28"/>
          <w:lang w:val="kk-KZ"/>
        </w:rPr>
        <w:t>4.Кенжебай Р.Н., Аманбаева М.А. «Географиялық зерттеу әдістері». –  Шымкент: М.Әуезов ат.</w:t>
      </w:r>
      <w:r>
        <w:rPr>
          <w:rFonts w:ascii="Times New Roman" w:hAnsi="Times New Roman"/>
          <w:sz w:val="28"/>
          <w:szCs w:val="28"/>
          <w:lang w:val="kk-KZ"/>
        </w:rPr>
        <w:t xml:space="preserve"> ОҚМУ</w:t>
      </w:r>
    </w:p>
    <w:p w:rsidR="00E2289B" w:rsidRPr="002A32C8" w:rsidRDefault="00E2289B" w:rsidP="00E2289B">
      <w:pPr>
        <w:spacing w:after="0" w:line="240" w:lineRule="auto"/>
        <w:ind w:firstLine="426"/>
        <w:jc w:val="both"/>
        <w:rPr>
          <w:rFonts w:ascii="Times New Roman" w:hAnsi="Times New Roman"/>
          <w:sz w:val="28"/>
          <w:szCs w:val="28"/>
          <w:lang w:val="kk-KZ"/>
        </w:rPr>
      </w:pPr>
      <w:r w:rsidRPr="002A32C8">
        <w:rPr>
          <w:rFonts w:ascii="Times New Roman" w:hAnsi="Times New Roman"/>
          <w:sz w:val="28"/>
          <w:szCs w:val="28"/>
          <w:lang w:val="kk-KZ"/>
        </w:rPr>
        <w:t>, 2017 ж. -220 б.</w:t>
      </w:r>
    </w:p>
    <w:p w:rsidR="00E2289B" w:rsidRPr="002A32C8" w:rsidRDefault="00E2289B" w:rsidP="00E2289B">
      <w:pPr>
        <w:pStyle w:val="HTML"/>
        <w:ind w:firstLine="426"/>
        <w:rPr>
          <w:rFonts w:ascii="Times New Roman" w:hAnsi="Times New Roman"/>
          <w:sz w:val="28"/>
          <w:szCs w:val="28"/>
          <w:lang w:val="kk-KZ"/>
        </w:rPr>
      </w:pPr>
      <w:r w:rsidRPr="002A32C8">
        <w:rPr>
          <w:rFonts w:ascii="Times New Roman" w:hAnsi="Times New Roman"/>
          <w:sz w:val="28"/>
          <w:szCs w:val="28"/>
          <w:lang w:val="kk-KZ"/>
        </w:rPr>
        <w:t>5.Кенжебай Р.Н. «Экономикалық, әлеуметтік және саяси географияның өзекті мәселелері»  – БАӨЖ және ОБАӨЖ арналған әдістемелік нұсқау, 2015 ж. -12 б.</w:t>
      </w:r>
    </w:p>
    <w:p w:rsidR="00E2289B" w:rsidRPr="002A32C8" w:rsidRDefault="00E2289B" w:rsidP="00E2289B">
      <w:pPr>
        <w:shd w:val="clear" w:color="auto" w:fill="FFFFFF"/>
        <w:autoSpaceDE w:val="0"/>
        <w:autoSpaceDN w:val="0"/>
        <w:adjustRightInd w:val="0"/>
        <w:spacing w:after="0" w:line="240" w:lineRule="auto"/>
        <w:ind w:firstLine="426"/>
        <w:jc w:val="both"/>
        <w:rPr>
          <w:rFonts w:ascii="Times New Roman" w:hAnsi="Times New Roman"/>
          <w:sz w:val="28"/>
          <w:szCs w:val="28"/>
          <w:lang w:val="kk-KZ"/>
        </w:rPr>
      </w:pPr>
      <w:r w:rsidRPr="002A32C8">
        <w:rPr>
          <w:rFonts w:ascii="Times New Roman" w:hAnsi="Times New Roman"/>
          <w:sz w:val="28"/>
          <w:szCs w:val="28"/>
          <w:lang w:val="kk-KZ"/>
        </w:rPr>
        <w:t>6.Кенжебай Р.Н. «Экономикалық, әлеуметтік және саяси географияның өзекті мәселелері» – Пәнді оқытуға арналған әдістемелік нұсқау, 2016 ж. -32 б.</w:t>
      </w:r>
    </w:p>
    <w:p w:rsidR="00E2289B" w:rsidRPr="002A32C8" w:rsidRDefault="00E2289B" w:rsidP="00E2289B">
      <w:pPr>
        <w:shd w:val="clear" w:color="auto" w:fill="FFFFFF"/>
        <w:autoSpaceDE w:val="0"/>
        <w:autoSpaceDN w:val="0"/>
        <w:adjustRightInd w:val="0"/>
        <w:spacing w:after="0" w:line="240" w:lineRule="auto"/>
        <w:ind w:firstLine="426"/>
        <w:jc w:val="both"/>
        <w:rPr>
          <w:rFonts w:ascii="Times New Roman" w:hAnsi="Times New Roman"/>
          <w:sz w:val="28"/>
          <w:szCs w:val="28"/>
          <w:lang w:val="kk-KZ"/>
        </w:rPr>
      </w:pPr>
      <w:r w:rsidRPr="002A32C8">
        <w:rPr>
          <w:rFonts w:ascii="Times New Roman" w:hAnsi="Times New Roman"/>
          <w:sz w:val="28"/>
          <w:szCs w:val="28"/>
          <w:lang w:val="kk-KZ"/>
        </w:rPr>
        <w:t>7.Ауктуальные проблемы современной экономической, социальной и политической географии. Материалы всероссийской нуачно-практической конференции. М.:МПГУ, 2011. - 276 с.</w:t>
      </w:r>
    </w:p>
    <w:p w:rsidR="00E2289B" w:rsidRPr="002A32C8" w:rsidRDefault="00E2289B" w:rsidP="00E2289B">
      <w:pPr>
        <w:pStyle w:val="HTML"/>
        <w:ind w:firstLine="426"/>
        <w:rPr>
          <w:rFonts w:ascii="Times New Roman" w:hAnsi="Times New Roman"/>
          <w:sz w:val="28"/>
          <w:szCs w:val="28"/>
          <w:lang w:val="kk-KZ"/>
        </w:rPr>
      </w:pPr>
      <w:r w:rsidRPr="002A32C8">
        <w:rPr>
          <w:rFonts w:ascii="Times New Roman" w:hAnsi="Times New Roman"/>
          <w:sz w:val="28"/>
          <w:szCs w:val="28"/>
          <w:lang w:val="kk-KZ"/>
        </w:rPr>
        <w:t>8.Максаковский В.П. Географическая картина мира. Кітап 1, 2. М.: Дрофа, 2008.</w:t>
      </w:r>
    </w:p>
    <w:p w:rsidR="00E2289B" w:rsidRPr="002A32C8" w:rsidRDefault="00E2289B" w:rsidP="00E2289B">
      <w:pPr>
        <w:spacing w:after="0" w:line="240" w:lineRule="auto"/>
        <w:ind w:firstLine="426"/>
        <w:jc w:val="both"/>
        <w:rPr>
          <w:rFonts w:ascii="Times New Roman" w:hAnsi="Times New Roman"/>
          <w:b/>
          <w:bCs/>
          <w:sz w:val="28"/>
          <w:szCs w:val="28"/>
          <w:lang w:val="kk-KZ"/>
        </w:rPr>
      </w:pPr>
      <w:r w:rsidRPr="002A32C8">
        <w:rPr>
          <w:rFonts w:ascii="Times New Roman" w:hAnsi="Times New Roman"/>
          <w:sz w:val="28"/>
          <w:szCs w:val="28"/>
          <w:lang w:val="kk-KZ"/>
        </w:rPr>
        <w:t>9.Кенжебай Р.Н. «Экономикалық, әлеуметтік және саяси географияның өзекті мәселелері» /Электронды оқу құралы/. - Шымкент:  М.Әуезов атындағы Оңтүстік Қазақстан Мемлекеттік университеті, 2018.</w:t>
      </w:r>
    </w:p>
    <w:p w:rsidR="00C53372" w:rsidRDefault="00C53372"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ind w:right="-1" w:firstLine="567"/>
        <w:jc w:val="center"/>
        <w:rPr>
          <w:rFonts w:ascii="Times New Roman" w:hAnsi="Times New Roman"/>
          <w:sz w:val="28"/>
          <w:szCs w:val="28"/>
          <w:lang w:val="kk-KZ" w:eastAsia="ko-KR"/>
        </w:rPr>
      </w:pPr>
      <w:r>
        <w:rPr>
          <w:rFonts w:ascii="Times New Roman" w:hAnsi="Times New Roman"/>
          <w:sz w:val="28"/>
          <w:szCs w:val="28"/>
          <w:lang w:val="kk-KZ" w:eastAsia="ko-KR"/>
        </w:rPr>
        <w:t>Абилдаева Р.А.</w:t>
      </w:r>
    </w:p>
    <w:p w:rsidR="00E2289B" w:rsidRPr="00B40835" w:rsidRDefault="00E2289B" w:rsidP="00E2289B">
      <w:pPr>
        <w:ind w:firstLine="567"/>
        <w:rPr>
          <w:rFonts w:ascii="Times New Roman" w:hAnsi="Times New Roman"/>
          <w:sz w:val="28"/>
          <w:szCs w:val="28"/>
          <w:lang w:val="kk-KZ" w:eastAsia="ko-KR"/>
        </w:rPr>
      </w:pPr>
    </w:p>
    <w:p w:rsidR="00E2289B" w:rsidRPr="00B40835" w:rsidRDefault="00E2289B" w:rsidP="00E2289B">
      <w:pPr>
        <w:ind w:firstLine="567"/>
        <w:jc w:val="center"/>
        <w:rPr>
          <w:rFonts w:ascii="Times New Roman" w:hAnsi="Times New Roman"/>
          <w:sz w:val="28"/>
          <w:szCs w:val="28"/>
          <w:lang w:val="kk-KZ" w:eastAsia="ko-KR"/>
        </w:rPr>
      </w:pPr>
    </w:p>
    <w:p w:rsidR="00E2289B" w:rsidRPr="00B40835" w:rsidRDefault="00E2289B" w:rsidP="00E2289B">
      <w:pPr>
        <w:ind w:firstLine="567"/>
        <w:jc w:val="center"/>
        <w:rPr>
          <w:rFonts w:ascii="Times New Roman" w:hAnsi="Times New Roman"/>
          <w:sz w:val="28"/>
          <w:szCs w:val="28"/>
          <w:lang w:val="kk-KZ" w:eastAsia="ko-KR"/>
        </w:rPr>
      </w:pPr>
    </w:p>
    <w:p w:rsidR="00E2289B" w:rsidRPr="00E2289B" w:rsidRDefault="00E2289B" w:rsidP="00E2289B">
      <w:pPr>
        <w:shd w:val="clear" w:color="auto" w:fill="FFFFFF"/>
        <w:tabs>
          <w:tab w:val="center" w:pos="4859"/>
          <w:tab w:val="left" w:pos="7110"/>
        </w:tabs>
        <w:autoSpaceDE w:val="0"/>
        <w:autoSpaceDN w:val="0"/>
        <w:adjustRightInd w:val="0"/>
        <w:spacing w:after="0" w:line="240" w:lineRule="auto"/>
        <w:jc w:val="center"/>
        <w:rPr>
          <w:rFonts w:ascii="Times New Roman" w:hAnsi="Times New Roman"/>
          <w:sz w:val="28"/>
          <w:szCs w:val="28"/>
          <w:lang w:val="kk-KZ"/>
        </w:rPr>
      </w:pPr>
      <w:r w:rsidRPr="00E2289B">
        <w:rPr>
          <w:rFonts w:ascii="Times New Roman" w:hAnsi="Times New Roman"/>
          <w:b/>
          <w:sz w:val="28"/>
          <w:szCs w:val="28"/>
          <w:lang w:val="kk-KZ"/>
        </w:rPr>
        <w:t>«</w:t>
      </w:r>
      <w:r w:rsidRPr="00E2289B">
        <w:rPr>
          <w:rFonts w:ascii="Times New Roman" w:hAnsi="Times New Roman"/>
          <w:sz w:val="28"/>
          <w:szCs w:val="28"/>
          <w:lang w:val="kk-KZ"/>
        </w:rPr>
        <w:t xml:space="preserve">Экономикалық, әлеуметтік және саяси географияның </w:t>
      </w:r>
    </w:p>
    <w:p w:rsidR="00E2289B" w:rsidRPr="00E2289B" w:rsidRDefault="00E2289B" w:rsidP="00E2289B">
      <w:pPr>
        <w:spacing w:after="0"/>
        <w:ind w:firstLine="567"/>
        <w:jc w:val="center"/>
        <w:rPr>
          <w:rFonts w:ascii="Times New Roman" w:hAnsi="Times New Roman"/>
          <w:sz w:val="28"/>
          <w:szCs w:val="28"/>
          <w:lang w:val="kk-KZ"/>
        </w:rPr>
      </w:pPr>
      <w:r w:rsidRPr="00E2289B">
        <w:rPr>
          <w:rFonts w:ascii="Times New Roman" w:hAnsi="Times New Roman"/>
          <w:sz w:val="28"/>
          <w:szCs w:val="28"/>
          <w:lang w:val="kk-KZ"/>
        </w:rPr>
        <w:t>өзекті мәселелері</w:t>
      </w:r>
      <w:r w:rsidRPr="00E2289B">
        <w:rPr>
          <w:rFonts w:ascii="Times New Roman" w:hAnsi="Times New Roman"/>
          <w:b/>
          <w:sz w:val="28"/>
          <w:szCs w:val="28"/>
          <w:lang w:val="kk-KZ"/>
        </w:rPr>
        <w:t xml:space="preserve">» </w:t>
      </w:r>
      <w:r w:rsidRPr="00E2289B">
        <w:rPr>
          <w:rFonts w:ascii="Times New Roman" w:hAnsi="Times New Roman"/>
          <w:sz w:val="28"/>
          <w:szCs w:val="28"/>
          <w:lang w:val="kk-KZ"/>
        </w:rPr>
        <w:t xml:space="preserve">пәні бойынша </w:t>
      </w:r>
    </w:p>
    <w:p w:rsidR="00E2289B" w:rsidRPr="00E2289B" w:rsidRDefault="00E2289B" w:rsidP="00E2289B">
      <w:pPr>
        <w:spacing w:after="0"/>
        <w:ind w:firstLine="567"/>
        <w:jc w:val="center"/>
        <w:rPr>
          <w:rFonts w:ascii="Times New Roman" w:hAnsi="Times New Roman"/>
          <w:b/>
          <w:sz w:val="28"/>
          <w:szCs w:val="28"/>
          <w:lang w:val="kk-KZ"/>
        </w:rPr>
      </w:pPr>
      <w:r w:rsidRPr="00E2289B">
        <w:rPr>
          <w:rFonts w:ascii="Times New Roman" w:hAnsi="Times New Roman"/>
          <w:sz w:val="28"/>
          <w:szCs w:val="28"/>
          <w:lang w:val="kk-KZ"/>
        </w:rPr>
        <w:t>Кейс</w:t>
      </w:r>
    </w:p>
    <w:p w:rsidR="00E2289B" w:rsidRPr="00B40835" w:rsidRDefault="00E2289B" w:rsidP="00E2289B">
      <w:pPr>
        <w:ind w:firstLine="567"/>
        <w:jc w:val="center"/>
        <w:rPr>
          <w:rFonts w:ascii="Times New Roman" w:hAnsi="Times New Roman"/>
          <w:sz w:val="28"/>
          <w:szCs w:val="28"/>
          <w:lang w:val="kk-KZ" w:eastAsia="ko-KR"/>
        </w:rPr>
      </w:pPr>
    </w:p>
    <w:p w:rsidR="00E2289B" w:rsidRPr="00B40835" w:rsidRDefault="00E2289B" w:rsidP="00E2289B">
      <w:pPr>
        <w:ind w:firstLine="567"/>
        <w:jc w:val="both"/>
        <w:rPr>
          <w:rFonts w:ascii="Times New Roman" w:hAnsi="Times New Roman"/>
          <w:color w:val="FF0000"/>
          <w:sz w:val="36"/>
          <w:szCs w:val="36"/>
          <w:lang w:val="kk-KZ"/>
        </w:rPr>
      </w:pPr>
    </w:p>
    <w:p w:rsidR="00E2289B" w:rsidRDefault="00E2289B" w:rsidP="00E2289B">
      <w:pPr>
        <w:ind w:firstLine="567"/>
        <w:jc w:val="center"/>
        <w:rPr>
          <w:rFonts w:ascii="Times New Roman" w:hAnsi="Times New Roman"/>
          <w:sz w:val="28"/>
          <w:szCs w:val="28"/>
          <w:lang w:val="kk-KZ"/>
        </w:rPr>
      </w:pPr>
    </w:p>
    <w:p w:rsidR="00E2289B" w:rsidRDefault="00E2289B" w:rsidP="00E2289B">
      <w:pPr>
        <w:ind w:firstLine="567"/>
        <w:jc w:val="center"/>
        <w:rPr>
          <w:rFonts w:ascii="Times New Roman" w:hAnsi="Times New Roman"/>
          <w:sz w:val="28"/>
          <w:szCs w:val="28"/>
          <w:lang w:val="kk-KZ"/>
        </w:rPr>
      </w:pPr>
    </w:p>
    <w:p w:rsidR="00E2289B" w:rsidRPr="00B40835" w:rsidRDefault="00E2289B" w:rsidP="00E2289B">
      <w:pPr>
        <w:spacing w:after="0" w:line="240" w:lineRule="auto"/>
        <w:ind w:firstLine="567"/>
        <w:jc w:val="center"/>
        <w:rPr>
          <w:rFonts w:ascii="Times New Roman" w:hAnsi="Times New Roman"/>
          <w:sz w:val="28"/>
          <w:szCs w:val="28"/>
          <w:lang w:val="kk-KZ"/>
        </w:rPr>
      </w:pPr>
      <w:r w:rsidRPr="00B40835">
        <w:rPr>
          <w:rFonts w:ascii="Times New Roman" w:hAnsi="Times New Roman"/>
          <w:sz w:val="28"/>
          <w:szCs w:val="28"/>
          <w:lang w:val="kk-KZ"/>
        </w:rPr>
        <w:t xml:space="preserve">Редактор  </w:t>
      </w:r>
    </w:p>
    <w:p w:rsidR="00E2289B" w:rsidRPr="00B40835" w:rsidRDefault="00E2289B" w:rsidP="00E2289B">
      <w:pPr>
        <w:spacing w:after="0" w:line="240" w:lineRule="auto"/>
        <w:ind w:firstLine="567"/>
        <w:jc w:val="both"/>
        <w:rPr>
          <w:rFonts w:ascii="Times New Roman" w:hAnsi="Times New Roman"/>
          <w:sz w:val="36"/>
          <w:szCs w:val="36"/>
          <w:lang w:val="kk-KZ"/>
        </w:rPr>
      </w:pPr>
    </w:p>
    <w:p w:rsidR="00E2289B" w:rsidRPr="00B40835" w:rsidRDefault="00E2289B" w:rsidP="00E2289B">
      <w:pPr>
        <w:spacing w:after="0" w:line="240" w:lineRule="auto"/>
        <w:ind w:firstLine="567"/>
        <w:jc w:val="both"/>
        <w:rPr>
          <w:rFonts w:ascii="Times New Roman" w:hAnsi="Times New Roman"/>
          <w:sz w:val="36"/>
          <w:szCs w:val="36"/>
          <w:lang w:val="kk-KZ"/>
        </w:rPr>
      </w:pPr>
    </w:p>
    <w:p w:rsidR="00E2289B" w:rsidRPr="00B40835" w:rsidRDefault="00E2289B" w:rsidP="00E2289B">
      <w:pPr>
        <w:spacing w:after="0" w:line="240" w:lineRule="auto"/>
        <w:ind w:firstLine="567"/>
        <w:jc w:val="center"/>
        <w:rPr>
          <w:rFonts w:ascii="Times New Roman" w:hAnsi="Times New Roman"/>
          <w:sz w:val="28"/>
          <w:szCs w:val="28"/>
          <w:lang w:val="kk-KZ"/>
        </w:rPr>
      </w:pPr>
      <w:r w:rsidRPr="00B40835">
        <w:rPr>
          <w:rFonts w:ascii="Times New Roman" w:hAnsi="Times New Roman"/>
          <w:sz w:val="28"/>
          <w:szCs w:val="28"/>
          <w:lang w:val="kk-KZ"/>
        </w:rPr>
        <w:t>Баспаға жіберілді  «____» ______201  ж</w:t>
      </w:r>
    </w:p>
    <w:p w:rsidR="00E2289B" w:rsidRPr="00B40835" w:rsidRDefault="00E2289B" w:rsidP="00E2289B">
      <w:pPr>
        <w:spacing w:after="0" w:line="240" w:lineRule="auto"/>
        <w:ind w:firstLine="567"/>
        <w:jc w:val="center"/>
        <w:rPr>
          <w:rFonts w:ascii="Times New Roman" w:hAnsi="Times New Roman"/>
          <w:sz w:val="28"/>
          <w:szCs w:val="28"/>
          <w:lang w:val="kk-KZ"/>
        </w:rPr>
      </w:pPr>
      <w:r w:rsidRPr="00B40835">
        <w:rPr>
          <w:rFonts w:ascii="Times New Roman" w:hAnsi="Times New Roman"/>
          <w:sz w:val="28"/>
          <w:szCs w:val="28"/>
          <w:lang w:val="kk-KZ"/>
        </w:rPr>
        <w:t>Қағаздың форматы 38</w:t>
      </w:r>
      <w:r w:rsidRPr="00B40835">
        <w:rPr>
          <w:rFonts w:ascii="Times New Roman" w:hAnsi="Times New Roman"/>
          <w:sz w:val="28"/>
          <w:szCs w:val="28"/>
          <w:vertAlign w:val="superscript"/>
          <w:lang w:val="kk-KZ"/>
        </w:rPr>
        <w:t xml:space="preserve">x  </w:t>
      </w:r>
      <w:r w:rsidRPr="00B40835">
        <w:rPr>
          <w:rFonts w:ascii="Times New Roman" w:hAnsi="Times New Roman"/>
          <w:sz w:val="28"/>
          <w:szCs w:val="28"/>
          <w:lang w:val="kk-KZ"/>
        </w:rPr>
        <w:t xml:space="preserve">     /</w:t>
      </w:r>
    </w:p>
    <w:p w:rsidR="00E2289B" w:rsidRPr="00B40835" w:rsidRDefault="00E2289B" w:rsidP="00E2289B">
      <w:pPr>
        <w:spacing w:after="0" w:line="240" w:lineRule="auto"/>
        <w:ind w:firstLine="567"/>
        <w:jc w:val="center"/>
        <w:rPr>
          <w:rFonts w:ascii="Times New Roman" w:hAnsi="Times New Roman"/>
          <w:sz w:val="28"/>
          <w:szCs w:val="28"/>
          <w:lang w:val="kk-KZ"/>
        </w:rPr>
      </w:pPr>
    </w:p>
    <w:p w:rsidR="00E2289B" w:rsidRPr="00B40835" w:rsidRDefault="00E2289B" w:rsidP="00E2289B">
      <w:pPr>
        <w:spacing w:after="0" w:line="240" w:lineRule="auto"/>
        <w:ind w:firstLine="567"/>
        <w:jc w:val="center"/>
        <w:rPr>
          <w:rFonts w:ascii="Times New Roman" w:hAnsi="Times New Roman"/>
          <w:sz w:val="28"/>
          <w:szCs w:val="28"/>
          <w:lang w:val="kk-KZ"/>
        </w:rPr>
      </w:pPr>
      <w:r w:rsidRPr="00B40835">
        <w:rPr>
          <w:rFonts w:ascii="Times New Roman" w:hAnsi="Times New Roman"/>
          <w:sz w:val="28"/>
          <w:szCs w:val="28"/>
          <w:lang w:val="kk-KZ"/>
        </w:rPr>
        <w:t>Типографиялық қағаз. Офсеттік басылым. Көлемі   2,75  п.л.</w:t>
      </w:r>
    </w:p>
    <w:p w:rsidR="00E2289B" w:rsidRPr="00B40835" w:rsidRDefault="00E2289B" w:rsidP="00E2289B">
      <w:pPr>
        <w:spacing w:after="0" w:line="240" w:lineRule="auto"/>
        <w:ind w:firstLine="567"/>
        <w:jc w:val="center"/>
        <w:rPr>
          <w:rFonts w:ascii="Times New Roman" w:hAnsi="Times New Roman"/>
          <w:sz w:val="28"/>
          <w:szCs w:val="28"/>
          <w:lang w:val="kk-KZ"/>
        </w:rPr>
      </w:pPr>
    </w:p>
    <w:p w:rsidR="00E2289B" w:rsidRPr="00B40835" w:rsidRDefault="00E2289B" w:rsidP="00E2289B">
      <w:pPr>
        <w:spacing w:after="0" w:line="240" w:lineRule="auto"/>
        <w:ind w:firstLine="567"/>
        <w:jc w:val="center"/>
        <w:rPr>
          <w:rFonts w:ascii="Times New Roman" w:hAnsi="Times New Roman"/>
          <w:sz w:val="28"/>
          <w:szCs w:val="28"/>
          <w:lang w:val="kk-KZ"/>
        </w:rPr>
      </w:pPr>
      <w:r w:rsidRPr="00B40835">
        <w:rPr>
          <w:rFonts w:ascii="Times New Roman" w:hAnsi="Times New Roman"/>
          <w:sz w:val="28"/>
          <w:szCs w:val="28"/>
          <w:lang w:val="kk-KZ"/>
        </w:rPr>
        <w:t>Таралымы ______дана. Тапсырыс №_______</w:t>
      </w:r>
    </w:p>
    <w:p w:rsidR="00E2289B" w:rsidRPr="00B40835" w:rsidRDefault="00E2289B" w:rsidP="00E2289B">
      <w:pPr>
        <w:spacing w:after="0" w:line="240" w:lineRule="auto"/>
        <w:ind w:firstLine="567"/>
        <w:jc w:val="center"/>
        <w:rPr>
          <w:rFonts w:ascii="Times New Roman" w:hAnsi="Times New Roman"/>
          <w:b/>
          <w:sz w:val="28"/>
          <w:szCs w:val="28"/>
          <w:lang w:val="kk-KZ"/>
        </w:rPr>
      </w:pPr>
    </w:p>
    <w:p w:rsidR="00E2289B" w:rsidRPr="00B40835" w:rsidRDefault="00E2289B" w:rsidP="00E2289B">
      <w:pPr>
        <w:spacing w:after="0" w:line="240" w:lineRule="auto"/>
        <w:ind w:firstLine="567"/>
        <w:jc w:val="both"/>
        <w:rPr>
          <w:rFonts w:ascii="Times New Roman" w:hAnsi="Times New Roman"/>
          <w:b/>
          <w:sz w:val="28"/>
          <w:szCs w:val="28"/>
          <w:lang w:val="kk-KZ"/>
        </w:rPr>
      </w:pPr>
    </w:p>
    <w:p w:rsidR="00E2289B" w:rsidRPr="00B40835" w:rsidRDefault="00E2289B" w:rsidP="00E2289B">
      <w:pPr>
        <w:spacing w:after="0" w:line="240" w:lineRule="auto"/>
        <w:ind w:firstLine="567"/>
        <w:jc w:val="both"/>
        <w:rPr>
          <w:rFonts w:ascii="Times New Roman" w:hAnsi="Times New Roman"/>
          <w:b/>
          <w:sz w:val="28"/>
          <w:szCs w:val="28"/>
          <w:lang w:val="kk-KZ"/>
        </w:rPr>
      </w:pPr>
    </w:p>
    <w:p w:rsidR="00E2289B" w:rsidRPr="00B40835" w:rsidRDefault="00E2289B" w:rsidP="00E2289B">
      <w:pPr>
        <w:spacing w:after="0" w:line="240" w:lineRule="auto"/>
        <w:ind w:left="284" w:firstLine="567"/>
        <w:jc w:val="both"/>
        <w:outlineLvl w:val="0"/>
        <w:rPr>
          <w:rFonts w:ascii="Times New Roman" w:hAnsi="Times New Roman"/>
          <w:sz w:val="28"/>
          <w:szCs w:val="28"/>
          <w:lang w:val="kk-KZ"/>
        </w:rPr>
      </w:pPr>
    </w:p>
    <w:p w:rsidR="00E2289B" w:rsidRDefault="00E2289B" w:rsidP="00E2289B">
      <w:pPr>
        <w:spacing w:after="0" w:line="240" w:lineRule="auto"/>
        <w:ind w:left="284" w:firstLine="567"/>
        <w:jc w:val="center"/>
        <w:outlineLvl w:val="0"/>
        <w:rPr>
          <w:rFonts w:ascii="Times New Roman" w:hAnsi="Times New Roman"/>
          <w:sz w:val="28"/>
          <w:szCs w:val="28"/>
          <w:lang w:val="kk-KZ"/>
        </w:rPr>
      </w:pPr>
    </w:p>
    <w:p w:rsidR="00E2289B" w:rsidRPr="00B40835" w:rsidRDefault="00E2289B" w:rsidP="00E2289B">
      <w:pPr>
        <w:spacing w:after="0" w:line="240" w:lineRule="auto"/>
        <w:ind w:left="284" w:firstLine="567"/>
        <w:jc w:val="center"/>
        <w:outlineLvl w:val="0"/>
        <w:rPr>
          <w:rFonts w:ascii="Times New Roman" w:hAnsi="Times New Roman"/>
          <w:sz w:val="28"/>
          <w:szCs w:val="28"/>
          <w:lang w:val="kk-KZ"/>
        </w:rPr>
      </w:pPr>
      <w:r w:rsidRPr="00B40835">
        <w:rPr>
          <w:rFonts w:ascii="Times New Roman" w:hAnsi="Times New Roman"/>
          <w:sz w:val="28"/>
          <w:szCs w:val="28"/>
          <w:lang w:val="kk-KZ"/>
        </w:rPr>
        <w:t>©М. Әуезов атындағы Оңтүстік Қазақстан Университетінің басылымы</w:t>
      </w:r>
    </w:p>
    <w:p w:rsidR="00E2289B" w:rsidRPr="00B40835" w:rsidRDefault="00E2289B" w:rsidP="00E2289B">
      <w:pPr>
        <w:spacing w:after="0" w:line="240" w:lineRule="auto"/>
        <w:ind w:firstLine="567"/>
        <w:jc w:val="center"/>
        <w:rPr>
          <w:rFonts w:ascii="Times New Roman" w:hAnsi="Times New Roman"/>
          <w:sz w:val="28"/>
          <w:szCs w:val="28"/>
          <w:lang w:val="kk-KZ"/>
        </w:rPr>
      </w:pPr>
    </w:p>
    <w:p w:rsidR="00E2289B" w:rsidRPr="00B40835" w:rsidRDefault="00E2289B" w:rsidP="00E2289B">
      <w:pPr>
        <w:spacing w:after="0" w:line="240" w:lineRule="auto"/>
        <w:ind w:firstLine="567"/>
        <w:jc w:val="center"/>
        <w:rPr>
          <w:rFonts w:ascii="Times New Roman" w:hAnsi="Times New Roman"/>
          <w:sz w:val="28"/>
          <w:szCs w:val="28"/>
          <w:lang w:val="kk-KZ"/>
        </w:rPr>
      </w:pPr>
    </w:p>
    <w:p w:rsidR="00E2289B" w:rsidRPr="00B40835" w:rsidRDefault="00E2289B" w:rsidP="00E2289B">
      <w:pPr>
        <w:spacing w:after="0" w:line="240" w:lineRule="auto"/>
        <w:ind w:firstLine="567"/>
        <w:jc w:val="center"/>
        <w:rPr>
          <w:rFonts w:ascii="Times New Roman" w:hAnsi="Times New Roman"/>
          <w:sz w:val="28"/>
          <w:szCs w:val="28"/>
          <w:lang w:val="kk-KZ"/>
        </w:rPr>
      </w:pPr>
    </w:p>
    <w:p w:rsidR="00E2289B" w:rsidRPr="00B40835" w:rsidRDefault="00E2289B" w:rsidP="00E2289B">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М. Әуезов атындағы ОҚ</w:t>
      </w:r>
      <w:r w:rsidRPr="00B40835">
        <w:rPr>
          <w:rFonts w:ascii="Times New Roman" w:hAnsi="Times New Roman"/>
          <w:sz w:val="28"/>
          <w:szCs w:val="28"/>
          <w:lang w:val="kk-KZ"/>
        </w:rPr>
        <w:t>У-ң баспа орталығы,</w:t>
      </w:r>
    </w:p>
    <w:p w:rsidR="00E2289B" w:rsidRDefault="00E2289B" w:rsidP="00E2289B">
      <w:pPr>
        <w:spacing w:after="0" w:line="240" w:lineRule="auto"/>
        <w:ind w:firstLine="567"/>
        <w:jc w:val="center"/>
        <w:rPr>
          <w:rFonts w:ascii="Times New Roman" w:hAnsi="Times New Roman"/>
          <w:sz w:val="28"/>
          <w:szCs w:val="28"/>
          <w:lang w:val="kk-KZ"/>
        </w:rPr>
      </w:pPr>
      <w:r w:rsidRPr="00B40835">
        <w:rPr>
          <w:rFonts w:ascii="Times New Roman" w:hAnsi="Times New Roman"/>
          <w:sz w:val="28"/>
          <w:szCs w:val="28"/>
          <w:lang w:val="kk-KZ"/>
        </w:rPr>
        <w:t>Шымкент қ., Тауке-хан даңғылы, 5</w:t>
      </w: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p w:rsidR="00E2289B" w:rsidRDefault="00E2289B" w:rsidP="00E2289B">
      <w:pPr>
        <w:spacing w:after="0" w:line="240" w:lineRule="auto"/>
        <w:ind w:firstLine="426"/>
        <w:jc w:val="both"/>
        <w:rPr>
          <w:rFonts w:ascii="Times New Roman" w:hAnsi="Times New Roman" w:cs="Times New Roman"/>
          <w:color w:val="000000" w:themeColor="text1"/>
          <w:sz w:val="28"/>
          <w:szCs w:val="28"/>
          <w:lang w:val="kk-KZ"/>
        </w:rPr>
      </w:pPr>
    </w:p>
    <w:sectPr w:rsidR="00E2289B" w:rsidSect="00205ED1">
      <w:footerReference w:type="default" r:id="rId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A79" w:rsidRDefault="00BB4A79" w:rsidP="007C0460">
      <w:pPr>
        <w:spacing w:after="0" w:line="240" w:lineRule="auto"/>
      </w:pPr>
      <w:r>
        <w:separator/>
      </w:r>
    </w:p>
  </w:endnote>
  <w:endnote w:type="continuationSeparator" w:id="0">
    <w:p w:rsidR="00BB4A79" w:rsidRDefault="00BB4A79" w:rsidP="007C0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287" w:usb1="00000000" w:usb2="00000000" w:usb3="00000000" w:csb0="0000009F" w:csb1="00000000"/>
  </w:font>
  <w:font w:name="Times New R Kaz">
    <w:altName w:val="Times New Roman"/>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436072"/>
      <w:docPartObj>
        <w:docPartGallery w:val="Page Numbers (Bottom of Page)"/>
        <w:docPartUnique/>
      </w:docPartObj>
    </w:sdtPr>
    <w:sdtEndPr/>
    <w:sdtContent>
      <w:p w:rsidR="009F4718" w:rsidRDefault="009F4718">
        <w:pPr>
          <w:pStyle w:val="af1"/>
          <w:jc w:val="center"/>
        </w:pPr>
        <w:r>
          <w:fldChar w:fldCharType="begin"/>
        </w:r>
        <w:r>
          <w:instrText>PAGE   \* MERGEFORMAT</w:instrText>
        </w:r>
        <w:r>
          <w:fldChar w:fldCharType="separate"/>
        </w:r>
        <w:r w:rsidR="00FE6713">
          <w:rPr>
            <w:noProof/>
          </w:rPr>
          <w:t>38</w:t>
        </w:r>
        <w:r>
          <w:rPr>
            <w:noProof/>
          </w:rPr>
          <w:fldChar w:fldCharType="end"/>
        </w:r>
      </w:p>
    </w:sdtContent>
  </w:sdt>
  <w:p w:rsidR="009F4718" w:rsidRDefault="009F471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A79" w:rsidRDefault="00BB4A79" w:rsidP="007C0460">
      <w:pPr>
        <w:spacing w:after="0" w:line="240" w:lineRule="auto"/>
      </w:pPr>
      <w:r>
        <w:separator/>
      </w:r>
    </w:p>
  </w:footnote>
  <w:footnote w:type="continuationSeparator" w:id="0">
    <w:p w:rsidR="00BB4A79" w:rsidRDefault="00BB4A79" w:rsidP="007C04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42F3"/>
    <w:multiLevelType w:val="hybridMultilevel"/>
    <w:tmpl w:val="47282616"/>
    <w:lvl w:ilvl="0" w:tplc="6C768754">
      <w:numFmt w:val="bullet"/>
      <w:lvlText w:val="•"/>
      <w:lvlJc w:val="left"/>
      <w:pPr>
        <w:ind w:left="0" w:hanging="360"/>
      </w:pPr>
      <w:rPr>
        <w:rFonts w:ascii="Times New Roman" w:eastAsia="Times New Roman" w:hAnsi="Times New Roman" w:cs="Times New Roman"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15:restartNumberingAfterBreak="0">
    <w:nsid w:val="0F630143"/>
    <w:multiLevelType w:val="multilevel"/>
    <w:tmpl w:val="948082CE"/>
    <w:lvl w:ilvl="0">
      <w:start w:val="1"/>
      <w:numFmt w:val="decimal"/>
      <w:lvlText w:val="%1."/>
      <w:lvlJc w:val="left"/>
      <w:pPr>
        <w:ind w:left="785" w:hanging="360"/>
      </w:pPr>
      <w:rPr>
        <w:rFonts w:ascii="Times New Roman" w:eastAsiaTheme="minorEastAsia" w:hAnsi="Times New Roman" w:cs="Times New Roman"/>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2225" w:hanging="180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2" w15:restartNumberingAfterBreak="0">
    <w:nsid w:val="15A164BF"/>
    <w:multiLevelType w:val="hybridMultilevel"/>
    <w:tmpl w:val="ECBA4F5E"/>
    <w:lvl w:ilvl="0" w:tplc="1728E2D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A8B0EB1"/>
    <w:multiLevelType w:val="hybridMultilevel"/>
    <w:tmpl w:val="83409428"/>
    <w:lvl w:ilvl="0" w:tplc="EB327BD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A86A63"/>
    <w:multiLevelType w:val="multilevel"/>
    <w:tmpl w:val="57E66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FF7B90"/>
    <w:multiLevelType w:val="hybridMultilevel"/>
    <w:tmpl w:val="CC1A8D8E"/>
    <w:lvl w:ilvl="0" w:tplc="0419000F">
      <w:start w:val="1"/>
      <w:numFmt w:val="decimal"/>
      <w:lvlText w:val="%1."/>
      <w:lvlJc w:val="left"/>
      <w:pPr>
        <w:tabs>
          <w:tab w:val="num" w:pos="360"/>
        </w:tabs>
        <w:ind w:left="360" w:hanging="360"/>
      </w:pPr>
    </w:lvl>
    <w:lvl w:ilvl="1" w:tplc="DD66411E">
      <w:start w:val="1"/>
      <w:numFmt w:val="upperLetter"/>
      <w:lvlText w:val="%2)"/>
      <w:lvlJc w:val="left"/>
      <w:pPr>
        <w:tabs>
          <w:tab w:val="num" w:pos="1800"/>
        </w:tabs>
        <w:ind w:left="1800" w:hanging="360"/>
      </w:pPr>
    </w:lvl>
    <w:lvl w:ilvl="2" w:tplc="0419000F">
      <w:start w:val="1"/>
      <w:numFmt w:val="decimal"/>
      <w:lvlText w:val="%3."/>
      <w:lvlJc w:val="left"/>
      <w:pPr>
        <w:tabs>
          <w:tab w:val="num" w:pos="2700"/>
        </w:tabs>
        <w:ind w:left="270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51AE4ACD"/>
    <w:multiLevelType w:val="hybridMultilevel"/>
    <w:tmpl w:val="BE74F46E"/>
    <w:lvl w:ilvl="0" w:tplc="6C76875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8A4426F"/>
    <w:multiLevelType w:val="hybridMultilevel"/>
    <w:tmpl w:val="DAA8E5B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9" w15:restartNumberingAfterBreak="0">
    <w:nsid w:val="68A3791D"/>
    <w:multiLevelType w:val="hybridMultilevel"/>
    <w:tmpl w:val="E3F6E8A6"/>
    <w:lvl w:ilvl="0" w:tplc="AEEE82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6E5D3E89"/>
    <w:multiLevelType w:val="hybridMultilevel"/>
    <w:tmpl w:val="52726B06"/>
    <w:lvl w:ilvl="0" w:tplc="2BB6610A">
      <w:start w:val="1"/>
      <w:numFmt w:val="decimal"/>
      <w:lvlText w:val="%1."/>
      <w:lvlJc w:val="left"/>
      <w:pPr>
        <w:ind w:left="786" w:hanging="360"/>
      </w:pPr>
      <w:rPr>
        <w:rFonts w:eastAsiaTheme="minorEastAsia" w:hint="default"/>
        <w:b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70F81E19"/>
    <w:multiLevelType w:val="hybridMultilevel"/>
    <w:tmpl w:val="9F32C0B0"/>
    <w:lvl w:ilvl="0" w:tplc="A0485F06">
      <w:start w:val="1"/>
      <w:numFmt w:val="decimal"/>
      <w:lvlText w:val="%1."/>
      <w:lvlJc w:val="left"/>
      <w:pPr>
        <w:ind w:left="1212" w:hanging="360"/>
      </w:pPr>
      <w:rPr>
        <w:rFonts w:hint="default"/>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735545AA"/>
    <w:multiLevelType w:val="hybridMultilevel"/>
    <w:tmpl w:val="F3A00C5E"/>
    <w:lvl w:ilvl="0" w:tplc="A0485F06">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7F6D4AFB"/>
    <w:multiLevelType w:val="hybridMultilevel"/>
    <w:tmpl w:val="8A5A316E"/>
    <w:lvl w:ilvl="0" w:tplc="6C768754">
      <w:numFmt w:val="bullet"/>
      <w:lvlText w:val="•"/>
      <w:lvlJc w:val="left"/>
      <w:pPr>
        <w:ind w:left="772" w:hanging="360"/>
      </w:pPr>
      <w:rPr>
        <w:rFonts w:ascii="Times New Roman" w:eastAsia="Times New Roman" w:hAnsi="Times New Roman" w:cs="Times New Roman"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num w:numId="1">
    <w:abstractNumId w:val="0"/>
  </w:num>
  <w:num w:numId="2">
    <w:abstractNumId w:val="3"/>
  </w:num>
  <w:num w:numId="3">
    <w:abstractNumId w:val="13"/>
  </w:num>
  <w:num w:numId="4">
    <w:abstractNumId w:val="6"/>
  </w:num>
  <w:num w:numId="5">
    <w:abstractNumId w:val="9"/>
  </w:num>
  <w:num w:numId="6">
    <w:abstractNumId w:val="2"/>
  </w:num>
  <w:num w:numId="7">
    <w:abstractNumId w:val="1"/>
  </w:num>
  <w:num w:numId="8">
    <w:abstractNumId w:val="4"/>
  </w:num>
  <w:num w:numId="9">
    <w:abstractNumId w:val="8"/>
  </w:num>
  <w:num w:numId="10">
    <w:abstractNumId w:val="1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38FA"/>
    <w:rsid w:val="0000019A"/>
    <w:rsid w:val="00013AE6"/>
    <w:rsid w:val="00080A55"/>
    <w:rsid w:val="000853EF"/>
    <w:rsid w:val="000C13F5"/>
    <w:rsid w:val="000D0BC1"/>
    <w:rsid w:val="000E5615"/>
    <w:rsid w:val="0010022A"/>
    <w:rsid w:val="0012585E"/>
    <w:rsid w:val="00195F0A"/>
    <w:rsid w:val="001C5A4F"/>
    <w:rsid w:val="001E37F0"/>
    <w:rsid w:val="001F73E2"/>
    <w:rsid w:val="00205ED1"/>
    <w:rsid w:val="00223A97"/>
    <w:rsid w:val="0028197A"/>
    <w:rsid w:val="00283918"/>
    <w:rsid w:val="00286C36"/>
    <w:rsid w:val="0029333E"/>
    <w:rsid w:val="003211A7"/>
    <w:rsid w:val="00375303"/>
    <w:rsid w:val="0039739B"/>
    <w:rsid w:val="00460943"/>
    <w:rsid w:val="00512D21"/>
    <w:rsid w:val="00546BBB"/>
    <w:rsid w:val="00573D22"/>
    <w:rsid w:val="0058556D"/>
    <w:rsid w:val="005E565B"/>
    <w:rsid w:val="006428F3"/>
    <w:rsid w:val="00643162"/>
    <w:rsid w:val="00646BB4"/>
    <w:rsid w:val="00663ADD"/>
    <w:rsid w:val="006F248F"/>
    <w:rsid w:val="00766EED"/>
    <w:rsid w:val="007B30FA"/>
    <w:rsid w:val="007C0460"/>
    <w:rsid w:val="007D38B5"/>
    <w:rsid w:val="007D5988"/>
    <w:rsid w:val="008A38FA"/>
    <w:rsid w:val="008E106C"/>
    <w:rsid w:val="008E317B"/>
    <w:rsid w:val="008F3F54"/>
    <w:rsid w:val="0093758E"/>
    <w:rsid w:val="0095196C"/>
    <w:rsid w:val="00952FB2"/>
    <w:rsid w:val="009C2452"/>
    <w:rsid w:val="009F4718"/>
    <w:rsid w:val="00A26118"/>
    <w:rsid w:val="00A267A2"/>
    <w:rsid w:val="00A57A8B"/>
    <w:rsid w:val="00A86D91"/>
    <w:rsid w:val="00B14D95"/>
    <w:rsid w:val="00B174F6"/>
    <w:rsid w:val="00BB41EC"/>
    <w:rsid w:val="00BB4A79"/>
    <w:rsid w:val="00BE65BA"/>
    <w:rsid w:val="00C37B72"/>
    <w:rsid w:val="00C53372"/>
    <w:rsid w:val="00C55603"/>
    <w:rsid w:val="00C957C4"/>
    <w:rsid w:val="00CA1902"/>
    <w:rsid w:val="00D06C91"/>
    <w:rsid w:val="00D45500"/>
    <w:rsid w:val="00D50D36"/>
    <w:rsid w:val="00D62069"/>
    <w:rsid w:val="00DB6C4C"/>
    <w:rsid w:val="00DF2110"/>
    <w:rsid w:val="00E2289B"/>
    <w:rsid w:val="00E25347"/>
    <w:rsid w:val="00E317FD"/>
    <w:rsid w:val="00E75CDA"/>
    <w:rsid w:val="00EC0B5C"/>
    <w:rsid w:val="00EE64D6"/>
    <w:rsid w:val="00EF5A54"/>
    <w:rsid w:val="00F00F04"/>
    <w:rsid w:val="00F05B1B"/>
    <w:rsid w:val="00F36F69"/>
    <w:rsid w:val="00F47398"/>
    <w:rsid w:val="00FE67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3E6F118"/>
  <w15:docId w15:val="{488BC45C-2FEB-4DB5-88CE-D0088E4AA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ED1"/>
  </w:style>
  <w:style w:type="paragraph" w:styleId="1">
    <w:name w:val="heading 1"/>
    <w:basedOn w:val="a"/>
    <w:next w:val="a"/>
    <w:link w:val="10"/>
    <w:uiPriority w:val="9"/>
    <w:qFormat/>
    <w:rsid w:val="007D59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E317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A38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A38FA"/>
    <w:rPr>
      <w:rFonts w:ascii="Tahoma" w:hAnsi="Tahoma" w:cs="Tahoma"/>
      <w:sz w:val="16"/>
      <w:szCs w:val="16"/>
    </w:rPr>
  </w:style>
  <w:style w:type="table" w:styleId="a5">
    <w:name w:val="Table Grid"/>
    <w:basedOn w:val="a1"/>
    <w:uiPriority w:val="59"/>
    <w:rsid w:val="008A38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8A38FA"/>
    <w:pPr>
      <w:ind w:left="720"/>
      <w:contextualSpacing/>
    </w:pPr>
  </w:style>
  <w:style w:type="paragraph" w:styleId="a8">
    <w:name w:val="Title"/>
    <w:basedOn w:val="a"/>
    <w:link w:val="a9"/>
    <w:qFormat/>
    <w:rsid w:val="0010022A"/>
    <w:pPr>
      <w:spacing w:after="0" w:line="240" w:lineRule="auto"/>
      <w:jc w:val="center"/>
    </w:pPr>
    <w:rPr>
      <w:rFonts w:ascii="Times New Roman Kaz" w:eastAsia="Times New Roman" w:hAnsi="Times New Roman Kaz" w:cs="Times New Roman"/>
      <w:b/>
      <w:sz w:val="28"/>
      <w:szCs w:val="20"/>
      <w:lang w:val="sr-Cyrl-CS"/>
    </w:rPr>
  </w:style>
  <w:style w:type="character" w:customStyle="1" w:styleId="a9">
    <w:name w:val="Заголовок Знак"/>
    <w:basedOn w:val="a0"/>
    <w:link w:val="a8"/>
    <w:rsid w:val="0010022A"/>
    <w:rPr>
      <w:rFonts w:ascii="Times New Roman Kaz" w:eastAsia="Times New Roman" w:hAnsi="Times New Roman Kaz" w:cs="Times New Roman"/>
      <w:b/>
      <w:sz w:val="28"/>
      <w:szCs w:val="20"/>
      <w:lang w:val="sr-Cyrl-CS"/>
    </w:rPr>
  </w:style>
  <w:style w:type="character" w:customStyle="1" w:styleId="213pt">
    <w:name w:val="Основной текст (2) + 13 pt"/>
    <w:basedOn w:val="a0"/>
    <w:link w:val="11"/>
    <w:uiPriority w:val="99"/>
    <w:locked/>
    <w:rsid w:val="0010022A"/>
    <w:rPr>
      <w:rFonts w:ascii="Times New Roman" w:hAnsi="Times New Roman" w:cs="Times New Roman"/>
      <w:b/>
      <w:bCs/>
      <w:spacing w:val="-10"/>
      <w:sz w:val="26"/>
      <w:szCs w:val="26"/>
      <w:shd w:val="clear" w:color="auto" w:fill="FFFFFF"/>
    </w:rPr>
  </w:style>
  <w:style w:type="paragraph" w:customStyle="1" w:styleId="11">
    <w:name w:val="Заголовок №1"/>
    <w:basedOn w:val="a"/>
    <w:link w:val="213pt"/>
    <w:uiPriority w:val="99"/>
    <w:rsid w:val="0010022A"/>
    <w:pPr>
      <w:widowControl w:val="0"/>
      <w:shd w:val="clear" w:color="auto" w:fill="FFFFFF"/>
      <w:spacing w:before="240" w:after="360" w:line="240" w:lineRule="atLeast"/>
      <w:outlineLvl w:val="0"/>
    </w:pPr>
    <w:rPr>
      <w:rFonts w:ascii="Times New Roman" w:hAnsi="Times New Roman" w:cs="Times New Roman"/>
      <w:b/>
      <w:bCs/>
      <w:spacing w:val="-10"/>
      <w:sz w:val="26"/>
      <w:szCs w:val="26"/>
    </w:rPr>
  </w:style>
  <w:style w:type="character" w:customStyle="1" w:styleId="21">
    <w:name w:val="Основной текст (2)_"/>
    <w:basedOn w:val="a0"/>
    <w:link w:val="22"/>
    <w:uiPriority w:val="99"/>
    <w:locked/>
    <w:rsid w:val="0010022A"/>
    <w:rPr>
      <w:rFonts w:ascii="Times New Roman" w:hAnsi="Times New Roman" w:cs="Times New Roman"/>
      <w:b/>
      <w:bCs/>
      <w:spacing w:val="-10"/>
      <w:sz w:val="27"/>
      <w:szCs w:val="27"/>
      <w:shd w:val="clear" w:color="auto" w:fill="FFFFFF"/>
    </w:rPr>
  </w:style>
  <w:style w:type="paragraph" w:customStyle="1" w:styleId="22">
    <w:name w:val="Основной текст (2)"/>
    <w:basedOn w:val="a"/>
    <w:link w:val="21"/>
    <w:uiPriority w:val="99"/>
    <w:rsid w:val="0010022A"/>
    <w:pPr>
      <w:widowControl w:val="0"/>
      <w:shd w:val="clear" w:color="auto" w:fill="FFFFFF"/>
      <w:spacing w:after="60" w:line="240" w:lineRule="atLeast"/>
      <w:ind w:hanging="900"/>
    </w:pPr>
    <w:rPr>
      <w:rFonts w:ascii="Times New Roman" w:hAnsi="Times New Roman" w:cs="Times New Roman"/>
      <w:b/>
      <w:bCs/>
      <w:spacing w:val="-10"/>
      <w:sz w:val="27"/>
      <w:szCs w:val="27"/>
    </w:rPr>
  </w:style>
  <w:style w:type="character" w:customStyle="1" w:styleId="aa">
    <w:name w:val="Основной текст Знак"/>
    <w:basedOn w:val="a0"/>
    <w:link w:val="ab"/>
    <w:uiPriority w:val="99"/>
    <w:locked/>
    <w:rsid w:val="0010022A"/>
    <w:rPr>
      <w:rFonts w:ascii="Times New R Kaz" w:hAnsi="Times New R Kaz" w:cs="Times New R Kaz"/>
      <w:sz w:val="28"/>
      <w:szCs w:val="28"/>
    </w:rPr>
  </w:style>
  <w:style w:type="paragraph" w:styleId="ab">
    <w:name w:val="Body Text"/>
    <w:basedOn w:val="a"/>
    <w:link w:val="aa"/>
    <w:uiPriority w:val="99"/>
    <w:rsid w:val="0010022A"/>
    <w:pPr>
      <w:spacing w:after="0" w:line="240" w:lineRule="auto"/>
      <w:jc w:val="center"/>
    </w:pPr>
    <w:rPr>
      <w:rFonts w:ascii="Times New R Kaz" w:hAnsi="Times New R Kaz" w:cs="Times New R Kaz"/>
      <w:sz w:val="28"/>
      <w:szCs w:val="28"/>
    </w:rPr>
  </w:style>
  <w:style w:type="character" w:customStyle="1" w:styleId="12">
    <w:name w:val="Основной текст Знак1"/>
    <w:basedOn w:val="a0"/>
    <w:uiPriority w:val="99"/>
    <w:semiHidden/>
    <w:rsid w:val="0010022A"/>
  </w:style>
  <w:style w:type="paragraph" w:styleId="ac">
    <w:name w:val="No Spacing"/>
    <w:uiPriority w:val="1"/>
    <w:qFormat/>
    <w:rsid w:val="0010022A"/>
    <w:pPr>
      <w:spacing w:after="0" w:line="240" w:lineRule="auto"/>
    </w:p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6"/>
    <w:uiPriority w:val="34"/>
    <w:locked/>
    <w:rsid w:val="0028197A"/>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Обычный (веб) Знак Знак, Знак4"/>
    <w:basedOn w:val="a"/>
    <w:link w:val="23"/>
    <w:uiPriority w:val="99"/>
    <w:qFormat/>
    <w:rsid w:val="00A26118"/>
    <w:pPr>
      <w:spacing w:before="100" w:beforeAutospacing="1" w:after="119" w:line="240" w:lineRule="auto"/>
    </w:pPr>
    <w:rPr>
      <w:rFonts w:ascii="Times New Roman" w:eastAsia="Calibri" w:hAnsi="Times New Roman" w:cs="Times New Roman"/>
      <w:sz w:val="24"/>
      <w:szCs w:val="24"/>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d"/>
    <w:uiPriority w:val="99"/>
    <w:locked/>
    <w:rsid w:val="00A26118"/>
    <w:rPr>
      <w:rFonts w:ascii="Times New Roman" w:eastAsia="Calibri" w:hAnsi="Times New Roman" w:cs="Times New Roman"/>
      <w:sz w:val="24"/>
      <w:szCs w:val="24"/>
    </w:rPr>
  </w:style>
  <w:style w:type="paragraph" w:styleId="HTML">
    <w:name w:val="HTML Preformatted"/>
    <w:basedOn w:val="a"/>
    <w:link w:val="HTML0"/>
    <w:unhideWhenUsed/>
    <w:rsid w:val="00E22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E2289B"/>
    <w:rPr>
      <w:rFonts w:ascii="Courier New" w:eastAsia="Times New Roman" w:hAnsi="Courier New" w:cs="Times New Roman"/>
      <w:sz w:val="20"/>
      <w:szCs w:val="20"/>
    </w:rPr>
  </w:style>
  <w:style w:type="character" w:styleId="ae">
    <w:name w:val="Strong"/>
    <w:basedOn w:val="a0"/>
    <w:uiPriority w:val="22"/>
    <w:qFormat/>
    <w:rsid w:val="00573D22"/>
    <w:rPr>
      <w:b/>
      <w:bCs/>
    </w:rPr>
  </w:style>
  <w:style w:type="character" w:customStyle="1" w:styleId="20">
    <w:name w:val="Заголовок 2 Знак"/>
    <w:basedOn w:val="a0"/>
    <w:link w:val="2"/>
    <w:uiPriority w:val="9"/>
    <w:rsid w:val="00E317FD"/>
    <w:rPr>
      <w:rFonts w:ascii="Times New Roman" w:eastAsia="Times New Roman" w:hAnsi="Times New Roman" w:cs="Times New Roman"/>
      <w:b/>
      <w:bCs/>
      <w:sz w:val="36"/>
      <w:szCs w:val="36"/>
    </w:rPr>
  </w:style>
  <w:style w:type="paragraph" w:styleId="af">
    <w:name w:val="header"/>
    <w:basedOn w:val="a"/>
    <w:link w:val="af0"/>
    <w:uiPriority w:val="99"/>
    <w:unhideWhenUsed/>
    <w:rsid w:val="007C046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C0460"/>
  </w:style>
  <w:style w:type="paragraph" w:styleId="af1">
    <w:name w:val="footer"/>
    <w:basedOn w:val="a"/>
    <w:link w:val="af2"/>
    <w:uiPriority w:val="99"/>
    <w:unhideWhenUsed/>
    <w:rsid w:val="007C0460"/>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C0460"/>
  </w:style>
  <w:style w:type="character" w:customStyle="1" w:styleId="10">
    <w:name w:val="Заголовок 1 Знак"/>
    <w:basedOn w:val="a0"/>
    <w:link w:val="1"/>
    <w:uiPriority w:val="9"/>
    <w:rsid w:val="007D598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664791">
      <w:bodyDiv w:val="1"/>
      <w:marLeft w:val="0"/>
      <w:marRight w:val="0"/>
      <w:marTop w:val="0"/>
      <w:marBottom w:val="0"/>
      <w:divBdr>
        <w:top w:val="none" w:sz="0" w:space="0" w:color="auto"/>
        <w:left w:val="none" w:sz="0" w:space="0" w:color="auto"/>
        <w:bottom w:val="none" w:sz="0" w:space="0" w:color="auto"/>
        <w:right w:val="none" w:sz="0" w:space="0" w:color="auto"/>
      </w:divBdr>
    </w:div>
    <w:div w:id="360128905">
      <w:bodyDiv w:val="1"/>
      <w:marLeft w:val="0"/>
      <w:marRight w:val="0"/>
      <w:marTop w:val="0"/>
      <w:marBottom w:val="0"/>
      <w:divBdr>
        <w:top w:val="none" w:sz="0" w:space="0" w:color="auto"/>
        <w:left w:val="none" w:sz="0" w:space="0" w:color="auto"/>
        <w:bottom w:val="none" w:sz="0" w:space="0" w:color="auto"/>
        <w:right w:val="none" w:sz="0" w:space="0" w:color="auto"/>
      </w:divBdr>
    </w:div>
    <w:div w:id="384570994">
      <w:bodyDiv w:val="1"/>
      <w:marLeft w:val="0"/>
      <w:marRight w:val="0"/>
      <w:marTop w:val="0"/>
      <w:marBottom w:val="0"/>
      <w:divBdr>
        <w:top w:val="none" w:sz="0" w:space="0" w:color="auto"/>
        <w:left w:val="none" w:sz="0" w:space="0" w:color="auto"/>
        <w:bottom w:val="none" w:sz="0" w:space="0" w:color="auto"/>
        <w:right w:val="none" w:sz="0" w:space="0" w:color="auto"/>
      </w:divBdr>
    </w:div>
    <w:div w:id="658843999">
      <w:bodyDiv w:val="1"/>
      <w:marLeft w:val="0"/>
      <w:marRight w:val="0"/>
      <w:marTop w:val="0"/>
      <w:marBottom w:val="0"/>
      <w:divBdr>
        <w:top w:val="none" w:sz="0" w:space="0" w:color="auto"/>
        <w:left w:val="none" w:sz="0" w:space="0" w:color="auto"/>
        <w:bottom w:val="none" w:sz="0" w:space="0" w:color="auto"/>
        <w:right w:val="none" w:sz="0" w:space="0" w:color="auto"/>
      </w:divBdr>
    </w:div>
    <w:div w:id="715399933">
      <w:bodyDiv w:val="1"/>
      <w:marLeft w:val="0"/>
      <w:marRight w:val="0"/>
      <w:marTop w:val="0"/>
      <w:marBottom w:val="0"/>
      <w:divBdr>
        <w:top w:val="none" w:sz="0" w:space="0" w:color="auto"/>
        <w:left w:val="none" w:sz="0" w:space="0" w:color="auto"/>
        <w:bottom w:val="none" w:sz="0" w:space="0" w:color="auto"/>
        <w:right w:val="none" w:sz="0" w:space="0" w:color="auto"/>
      </w:divBdr>
    </w:div>
    <w:div w:id="792285425">
      <w:bodyDiv w:val="1"/>
      <w:marLeft w:val="0"/>
      <w:marRight w:val="0"/>
      <w:marTop w:val="0"/>
      <w:marBottom w:val="0"/>
      <w:divBdr>
        <w:top w:val="none" w:sz="0" w:space="0" w:color="auto"/>
        <w:left w:val="none" w:sz="0" w:space="0" w:color="auto"/>
        <w:bottom w:val="none" w:sz="0" w:space="0" w:color="auto"/>
        <w:right w:val="none" w:sz="0" w:space="0" w:color="auto"/>
      </w:divBdr>
    </w:div>
    <w:div w:id="904418690">
      <w:bodyDiv w:val="1"/>
      <w:marLeft w:val="0"/>
      <w:marRight w:val="0"/>
      <w:marTop w:val="0"/>
      <w:marBottom w:val="0"/>
      <w:divBdr>
        <w:top w:val="none" w:sz="0" w:space="0" w:color="auto"/>
        <w:left w:val="none" w:sz="0" w:space="0" w:color="auto"/>
        <w:bottom w:val="none" w:sz="0" w:space="0" w:color="auto"/>
        <w:right w:val="none" w:sz="0" w:space="0" w:color="auto"/>
      </w:divBdr>
    </w:div>
    <w:div w:id="977998464">
      <w:bodyDiv w:val="1"/>
      <w:marLeft w:val="0"/>
      <w:marRight w:val="0"/>
      <w:marTop w:val="0"/>
      <w:marBottom w:val="0"/>
      <w:divBdr>
        <w:top w:val="none" w:sz="0" w:space="0" w:color="auto"/>
        <w:left w:val="none" w:sz="0" w:space="0" w:color="auto"/>
        <w:bottom w:val="none" w:sz="0" w:space="0" w:color="auto"/>
        <w:right w:val="none" w:sz="0" w:space="0" w:color="auto"/>
      </w:divBdr>
    </w:div>
    <w:div w:id="1183279829">
      <w:bodyDiv w:val="1"/>
      <w:marLeft w:val="0"/>
      <w:marRight w:val="0"/>
      <w:marTop w:val="0"/>
      <w:marBottom w:val="0"/>
      <w:divBdr>
        <w:top w:val="none" w:sz="0" w:space="0" w:color="auto"/>
        <w:left w:val="none" w:sz="0" w:space="0" w:color="auto"/>
        <w:bottom w:val="none" w:sz="0" w:space="0" w:color="auto"/>
        <w:right w:val="none" w:sz="0" w:space="0" w:color="auto"/>
      </w:divBdr>
    </w:div>
    <w:div w:id="1422723237">
      <w:bodyDiv w:val="1"/>
      <w:marLeft w:val="0"/>
      <w:marRight w:val="0"/>
      <w:marTop w:val="0"/>
      <w:marBottom w:val="0"/>
      <w:divBdr>
        <w:top w:val="none" w:sz="0" w:space="0" w:color="auto"/>
        <w:left w:val="none" w:sz="0" w:space="0" w:color="auto"/>
        <w:bottom w:val="none" w:sz="0" w:space="0" w:color="auto"/>
        <w:right w:val="none" w:sz="0" w:space="0" w:color="auto"/>
      </w:divBdr>
    </w:div>
    <w:div w:id="1553032214">
      <w:bodyDiv w:val="1"/>
      <w:marLeft w:val="0"/>
      <w:marRight w:val="0"/>
      <w:marTop w:val="0"/>
      <w:marBottom w:val="0"/>
      <w:divBdr>
        <w:top w:val="none" w:sz="0" w:space="0" w:color="auto"/>
        <w:left w:val="none" w:sz="0" w:space="0" w:color="auto"/>
        <w:bottom w:val="none" w:sz="0" w:space="0" w:color="auto"/>
        <w:right w:val="none" w:sz="0" w:space="0" w:color="auto"/>
      </w:divBdr>
    </w:div>
    <w:div w:id="1694767986">
      <w:bodyDiv w:val="1"/>
      <w:marLeft w:val="0"/>
      <w:marRight w:val="0"/>
      <w:marTop w:val="0"/>
      <w:marBottom w:val="0"/>
      <w:divBdr>
        <w:top w:val="none" w:sz="0" w:space="0" w:color="auto"/>
        <w:left w:val="none" w:sz="0" w:space="0" w:color="auto"/>
        <w:bottom w:val="none" w:sz="0" w:space="0" w:color="auto"/>
        <w:right w:val="none" w:sz="0" w:space="0" w:color="auto"/>
      </w:divBdr>
    </w:div>
    <w:div w:id="1966739074">
      <w:bodyDiv w:val="1"/>
      <w:marLeft w:val="0"/>
      <w:marRight w:val="0"/>
      <w:marTop w:val="0"/>
      <w:marBottom w:val="0"/>
      <w:divBdr>
        <w:top w:val="none" w:sz="0" w:space="0" w:color="auto"/>
        <w:left w:val="none" w:sz="0" w:space="0" w:color="auto"/>
        <w:bottom w:val="none" w:sz="0" w:space="0" w:color="auto"/>
        <w:right w:val="none" w:sz="0" w:space="0" w:color="auto"/>
      </w:divBdr>
    </w:div>
    <w:div w:id="2127845033">
      <w:bodyDiv w:val="1"/>
      <w:marLeft w:val="0"/>
      <w:marRight w:val="0"/>
      <w:marTop w:val="0"/>
      <w:marBottom w:val="0"/>
      <w:divBdr>
        <w:top w:val="none" w:sz="0" w:space="0" w:color="auto"/>
        <w:left w:val="none" w:sz="0" w:space="0" w:color="auto"/>
        <w:bottom w:val="none" w:sz="0" w:space="0" w:color="auto"/>
        <w:right w:val="none" w:sz="0" w:space="0" w:color="auto"/>
      </w:divBdr>
    </w:div>
    <w:div w:id="213336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A2%D0%B0%D0%B1%D0%B8%D2%93%D0%B0%D1%82" TargetMode="External"/><Relationship Id="rId18" Type="http://schemas.openxmlformats.org/officeDocument/2006/relationships/hyperlink" Target="https://kk.wikipedia.org/w/index.php?title=%D0%A1%D0%BE%D0%BB%D1%82%D2%AF%D1%81%D1%82%D1%96%D0%BA_%D1%8D%D0%BA%D0%BE%D0%BD%D0%BE%D0%BC%D0%B8%D0%BA%D0%B0%D0%BB%D1%8B%D2%9B_%D0%B0%D1%83%D0%B4%D0%B0%D0%BD&amp;action=edit&amp;redlink=1" TargetMode="External"/><Relationship Id="rId26" Type="http://schemas.openxmlformats.org/officeDocument/2006/relationships/diagramQuickStyle" Target="diagrams/quickStyle1.xml"/><Relationship Id="rId39" Type="http://schemas.openxmlformats.org/officeDocument/2006/relationships/theme" Target="theme/theme1.xml"/><Relationship Id="rId21" Type="http://schemas.openxmlformats.org/officeDocument/2006/relationships/hyperlink" Target="https://kk.wikipedia.org/w/index.php?title=%D0%9E%D2%A3%D1%82%D2%AF%D1%81%D1%82%D1%96%D0%BA_%D1%8D%D0%BA%D0%BE%D0%BD%D0%BE%D0%BC%D0%B8%D0%BA%D0%B0%D0%BB%D1%8B%D2%9B_%D0%B0%D1%83%D0%B4%D0%B0%D0%BD&amp;action=edit&amp;redlink=1" TargetMode="External"/><Relationship Id="rId34"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https://kk.wikipedia.org/wiki/%D0%93%D0%B5%D0%BE%D0%B3%D1%80%D0%B0%D1%84%D0%B8%D1%8F" TargetMode="External"/><Relationship Id="rId17" Type="http://schemas.openxmlformats.org/officeDocument/2006/relationships/hyperlink" Target="https://kk.wikipedia.org/w/index.php?title=%D0%91%D0%B0%D1%82%D1%8B%D1%81_%D1%8D%D0%BA%D0%BE%D0%BD%D0%BE%D0%BC%D0%B8%D0%BA%D0%B0%D0%BB%D1%8B%D2%9B_%D0%B0%D1%83%D0%B4%D0%B0%D0%BD&amp;action=edit&amp;redlink=1" TargetMode="External"/><Relationship Id="rId25" Type="http://schemas.openxmlformats.org/officeDocument/2006/relationships/diagramLayout" Target="diagrams/layout1.xml"/><Relationship Id="rId33" Type="http://schemas.openxmlformats.org/officeDocument/2006/relationships/image" Target="media/image9.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k.wikipedia.org/wiki/%D0%90%D1%83%D0%B4%D0%B0%D0%BD" TargetMode="External"/><Relationship Id="rId20" Type="http://schemas.openxmlformats.org/officeDocument/2006/relationships/hyperlink" Target="https://kk.wikipedia.org/w/index.php?title=%D0%A8%D1%8B%D2%93%D1%8B%D1%81_%D1%8D%D0%BA%D0%BE%D0%BD%D0%BE%D0%BC%D0%B8%D0%BA%D0%B0%D0%BB%D1%8B%D2%9B_%D0%B0%D1%83%D0%B4%D0%B0%D0%BD&amp;action=edit&amp;redlink=1" TargetMode="External"/><Relationship Id="rId29"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AD%D0%BA%D0%BE%D0%BD%D0%BE%D0%BC%D0%B8%D0%BA%D0%B0" TargetMode="External"/><Relationship Id="rId24" Type="http://schemas.openxmlformats.org/officeDocument/2006/relationships/diagramData" Target="diagrams/data1.xml"/><Relationship Id="rId32" Type="http://schemas.openxmlformats.org/officeDocument/2006/relationships/image" Target="media/image8.jpe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k.wikipedia.org/wiki/%D3%A8%D0%BD%D0%B4%D1%96%D1%80%D1%96%D1%81" TargetMode="External"/><Relationship Id="rId23" Type="http://schemas.openxmlformats.org/officeDocument/2006/relationships/image" Target="media/image4.jpeg"/><Relationship Id="rId28" Type="http://schemas.microsoft.com/office/2007/relationships/diagramDrawing" Target="diagrams/drawing1.xml"/><Relationship Id="rId36" Type="http://schemas.openxmlformats.org/officeDocument/2006/relationships/image" Target="media/image12.jpeg"/><Relationship Id="rId10" Type="http://schemas.openxmlformats.org/officeDocument/2006/relationships/image" Target="media/image3.jpeg"/><Relationship Id="rId19" Type="http://schemas.openxmlformats.org/officeDocument/2006/relationships/hyperlink" Target="https://kk.wikipedia.org/w/index.php?title=%D0%9E%D1%80%D1%82%D0%B0%D0%BB%D1%8B%D2%9B_%D1%8D%D0%BA%D0%BE%D0%BD%D0%BE%D0%BC%D0%B8%D0%BA%D0%B0%D0%BB%D1%8B%D2%9B_%D0%B0%D1%83%D0%B4%D0%B0%D0%BD&amp;action=edit&amp;redlink=1" TargetMode="External"/><Relationship Id="rId31"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ki/%D0%A0%D0%B5%D1%81%D1%83%D1%80%D1%81" TargetMode="External"/><Relationship Id="rId22" Type="http://schemas.openxmlformats.org/officeDocument/2006/relationships/hyperlink" Target="https://kk.wikipedia.org/wiki/%D2%9A%D0%B0%D0%BB%D0%B0" TargetMode="External"/><Relationship Id="rId27" Type="http://schemas.openxmlformats.org/officeDocument/2006/relationships/diagramColors" Target="diagrams/colors1.xml"/><Relationship Id="rId30" Type="http://schemas.openxmlformats.org/officeDocument/2006/relationships/image" Target="media/image6.jpeg"/><Relationship Id="rId35" Type="http://schemas.openxmlformats.org/officeDocument/2006/relationships/image" Target="media/image11.jpeg"/><Relationship Id="rId8" Type="http://schemas.openxmlformats.org/officeDocument/2006/relationships/image" Target="media/image1.jpeg"/><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B8AC2C1-3F1A-4F24-86E9-B4158EB30E15}" type="doc">
      <dgm:prSet loTypeId="urn:microsoft.com/office/officeart/2005/8/layout/hierarchy1" loCatId="hierarchy" qsTypeId="urn:microsoft.com/office/officeart/2005/8/quickstyle/simple1#1" qsCatId="simple" csTypeId="urn:microsoft.com/office/officeart/2005/8/colors/accent1_2#1" csCatId="accent1" phldr="1"/>
      <dgm:spPr/>
      <dgm:t>
        <a:bodyPr/>
        <a:lstStyle/>
        <a:p>
          <a:endParaRPr lang="ru-RU"/>
        </a:p>
      </dgm:t>
    </dgm:pt>
    <dgm:pt modelId="{0AA40AB7-BE68-46DC-8084-3A13C87F9E19}">
      <dgm:prSet phldrT="[Текст]" custT="1"/>
      <dgm:spPr/>
      <dgm:t>
        <a:bodyPr/>
        <a:lstStyle/>
        <a:p>
          <a:r>
            <a:rPr lang="ru-RU" sz="1050">
              <a:latin typeface="Times New Roman" pitchFamily="18" charset="0"/>
              <a:cs typeface="Times New Roman" pitchFamily="18" charset="0"/>
            </a:rPr>
            <a:t>сипаттаныз</a:t>
          </a:r>
        </a:p>
      </dgm:t>
    </dgm:pt>
    <dgm:pt modelId="{AF4FC120-16F4-46CC-A94E-B13CAB221BD9}" type="parTrans" cxnId="{AB1699EB-3D0E-45E2-B9EC-0E7087E14490}">
      <dgm:prSet/>
      <dgm:spPr/>
      <dgm:t>
        <a:bodyPr/>
        <a:lstStyle/>
        <a:p>
          <a:endParaRPr lang="ru-RU"/>
        </a:p>
      </dgm:t>
    </dgm:pt>
    <dgm:pt modelId="{2876C1C1-5AEA-4535-A268-13DDE49556E1}" type="sibTrans" cxnId="{AB1699EB-3D0E-45E2-B9EC-0E7087E14490}">
      <dgm:prSet/>
      <dgm:spPr/>
      <dgm:t>
        <a:bodyPr/>
        <a:lstStyle/>
        <a:p>
          <a:endParaRPr lang="ru-RU"/>
        </a:p>
      </dgm:t>
    </dgm:pt>
    <dgm:pt modelId="{BCB04C86-0C4C-4B92-890D-298E5FB192A5}">
      <dgm:prSet phldrT="[Текст]" custT="1"/>
      <dgm:spPr/>
      <dgm:t>
        <a:bodyPr/>
        <a:lstStyle/>
        <a:p>
          <a:r>
            <a:rPr lang="ru-RU" sz="1050">
              <a:latin typeface="Times New Roman" pitchFamily="18" charset="0"/>
              <a:cs typeface="Times New Roman" pitchFamily="18" charset="0"/>
            </a:rPr>
            <a:t>салыстырыныз</a:t>
          </a:r>
        </a:p>
      </dgm:t>
    </dgm:pt>
    <dgm:pt modelId="{38062F4C-9FEA-4022-9F6A-30FF1A08E22C}" type="parTrans" cxnId="{73848865-E977-4A25-BCAD-507993A550E7}">
      <dgm:prSet/>
      <dgm:spPr/>
      <dgm:t>
        <a:bodyPr/>
        <a:lstStyle/>
        <a:p>
          <a:endParaRPr lang="ru-RU"/>
        </a:p>
      </dgm:t>
    </dgm:pt>
    <dgm:pt modelId="{C27D76FC-F779-47AE-9AB0-FFA12F6D566D}" type="sibTrans" cxnId="{73848865-E977-4A25-BCAD-507993A550E7}">
      <dgm:prSet/>
      <dgm:spPr/>
      <dgm:t>
        <a:bodyPr/>
        <a:lstStyle/>
        <a:p>
          <a:endParaRPr lang="ru-RU"/>
        </a:p>
      </dgm:t>
    </dgm:pt>
    <dgm:pt modelId="{E6C68512-91D1-4526-864B-20DD917381E0}">
      <dgm:prSet phldrT="[Текст]" custT="1"/>
      <dgm:spPr/>
      <dgm:t>
        <a:bodyPr/>
        <a:lstStyle/>
        <a:p>
          <a:r>
            <a:rPr lang="ru-RU" sz="1050">
              <a:latin typeface="Times New Roman" pitchFamily="18" charset="0"/>
              <a:cs typeface="Times New Roman" pitchFamily="18" charset="0"/>
            </a:rPr>
            <a:t>қолданылуы</a:t>
          </a:r>
        </a:p>
      </dgm:t>
    </dgm:pt>
    <dgm:pt modelId="{498E1056-765D-4716-B3EF-FCA6C64FFD24}" type="parTrans" cxnId="{A3EDB854-DF04-4207-BDDC-51C2B07704BF}">
      <dgm:prSet/>
      <dgm:spPr/>
      <dgm:t>
        <a:bodyPr/>
        <a:lstStyle/>
        <a:p>
          <a:endParaRPr lang="ru-RU"/>
        </a:p>
      </dgm:t>
    </dgm:pt>
    <dgm:pt modelId="{C7BCBFB6-30D5-45B9-884E-47EB610B1E37}" type="sibTrans" cxnId="{A3EDB854-DF04-4207-BDDC-51C2B07704BF}">
      <dgm:prSet/>
      <dgm:spPr/>
      <dgm:t>
        <a:bodyPr/>
        <a:lstStyle/>
        <a:p>
          <a:endParaRPr lang="ru-RU"/>
        </a:p>
      </dgm:t>
    </dgm:pt>
    <dgm:pt modelId="{A5D84485-0862-40F7-8861-30660D54C79F}">
      <dgm:prSet phldrT="[Текст]" custT="1"/>
      <dgm:spPr/>
      <dgm:t>
        <a:bodyPr/>
        <a:lstStyle/>
        <a:p>
          <a:r>
            <a:rPr lang="ru-RU" sz="1050">
              <a:latin typeface="Times New Roman" pitchFamily="18" charset="0"/>
              <a:cs typeface="Times New Roman" pitchFamily="18" charset="0"/>
            </a:rPr>
            <a:t>байланысы</a:t>
          </a:r>
        </a:p>
      </dgm:t>
    </dgm:pt>
    <dgm:pt modelId="{7687BD7A-D4E6-4166-B166-3CE906EB5783}" type="parTrans" cxnId="{AE4F7265-5829-48E2-96B6-C321DF6124ED}">
      <dgm:prSet/>
      <dgm:spPr/>
      <dgm:t>
        <a:bodyPr/>
        <a:lstStyle/>
        <a:p>
          <a:endParaRPr lang="ru-RU"/>
        </a:p>
      </dgm:t>
    </dgm:pt>
    <dgm:pt modelId="{0D4992E4-0A13-4D85-BE18-80C4A5453FA8}" type="sibTrans" cxnId="{AE4F7265-5829-48E2-96B6-C321DF6124ED}">
      <dgm:prSet/>
      <dgm:spPr/>
      <dgm:t>
        <a:bodyPr/>
        <a:lstStyle/>
        <a:p>
          <a:endParaRPr lang="ru-RU"/>
        </a:p>
      </dgm:t>
    </dgm:pt>
    <dgm:pt modelId="{F7C18B14-FD1E-4C0E-8B51-6039237296DA}">
      <dgm:prSet phldrT="[Текст]" custT="1"/>
      <dgm:spPr/>
      <dgm:t>
        <a:bodyPr/>
        <a:lstStyle/>
        <a:p>
          <a:r>
            <a:rPr lang="ru-RU" sz="1050">
              <a:latin typeface="Times New Roman" pitchFamily="18" charset="0"/>
              <a:cs typeface="Times New Roman" pitchFamily="18" charset="0"/>
            </a:rPr>
            <a:t>Зерттеңіз</a:t>
          </a:r>
        </a:p>
      </dgm:t>
    </dgm:pt>
    <dgm:pt modelId="{25CE62A4-38C7-4D02-8E7A-A7E3942B024C}" type="parTrans" cxnId="{CAECF185-72F5-4C5B-B8E4-DA265104FF6C}">
      <dgm:prSet/>
      <dgm:spPr/>
      <dgm:t>
        <a:bodyPr/>
        <a:lstStyle/>
        <a:p>
          <a:endParaRPr lang="ru-RU"/>
        </a:p>
      </dgm:t>
    </dgm:pt>
    <dgm:pt modelId="{E034B6FB-2DDD-464A-9BC9-A7358AEC9618}" type="sibTrans" cxnId="{CAECF185-72F5-4C5B-B8E4-DA265104FF6C}">
      <dgm:prSet/>
      <dgm:spPr/>
      <dgm:t>
        <a:bodyPr/>
        <a:lstStyle/>
        <a:p>
          <a:endParaRPr lang="ru-RU"/>
        </a:p>
      </dgm:t>
    </dgm:pt>
    <dgm:pt modelId="{03CC50DF-E73B-4B8B-8B56-E5D9FE44E425}">
      <dgm:prSet phldrT="[Текст]" custT="1"/>
      <dgm:spPr/>
      <dgm:t>
        <a:bodyPr/>
        <a:lstStyle/>
        <a:p>
          <a:r>
            <a:rPr lang="ru-RU" sz="1050">
              <a:latin typeface="Times New Roman" pitchFamily="18" charset="0"/>
              <a:cs typeface="Times New Roman" pitchFamily="18" charset="0"/>
            </a:rPr>
            <a:t>талқылыныз</a:t>
          </a:r>
        </a:p>
      </dgm:t>
    </dgm:pt>
    <dgm:pt modelId="{74F452A2-5D02-4DB9-96FB-A4183983BC87}" type="parTrans" cxnId="{91F743B6-1564-41EC-A006-DF3E1B5C8A12}">
      <dgm:prSet/>
      <dgm:spPr/>
      <dgm:t>
        <a:bodyPr/>
        <a:lstStyle/>
        <a:p>
          <a:endParaRPr lang="ru-RU"/>
        </a:p>
      </dgm:t>
    </dgm:pt>
    <dgm:pt modelId="{AC40DE61-A046-4E3F-AE34-7A59E4A40EDF}" type="sibTrans" cxnId="{91F743B6-1564-41EC-A006-DF3E1B5C8A12}">
      <dgm:prSet/>
      <dgm:spPr/>
      <dgm:t>
        <a:bodyPr/>
        <a:lstStyle/>
        <a:p>
          <a:endParaRPr lang="ru-RU"/>
        </a:p>
      </dgm:t>
    </dgm:pt>
    <dgm:pt modelId="{AA78DF66-4755-43D7-968F-A20762E19D83}" type="pres">
      <dgm:prSet presAssocID="{5B8AC2C1-3F1A-4F24-86E9-B4158EB30E15}" presName="hierChild1" presStyleCnt="0">
        <dgm:presLayoutVars>
          <dgm:chPref val="1"/>
          <dgm:dir/>
          <dgm:animOne val="branch"/>
          <dgm:animLvl val="lvl"/>
          <dgm:resizeHandles/>
        </dgm:presLayoutVars>
      </dgm:prSet>
      <dgm:spPr/>
      <dgm:t>
        <a:bodyPr/>
        <a:lstStyle/>
        <a:p>
          <a:endParaRPr lang="ru-RU"/>
        </a:p>
      </dgm:t>
    </dgm:pt>
    <dgm:pt modelId="{C1A46504-C7B9-46C6-B2A9-B573F8AC16E7}" type="pres">
      <dgm:prSet presAssocID="{0AA40AB7-BE68-46DC-8084-3A13C87F9E19}" presName="hierRoot1" presStyleCnt="0"/>
      <dgm:spPr/>
    </dgm:pt>
    <dgm:pt modelId="{9441D3EF-BFFE-4193-A399-6BEC4805E394}" type="pres">
      <dgm:prSet presAssocID="{0AA40AB7-BE68-46DC-8084-3A13C87F9E19}" presName="composite" presStyleCnt="0"/>
      <dgm:spPr/>
    </dgm:pt>
    <dgm:pt modelId="{3B5505EA-CB13-494E-83FD-B86E3C0A42BC}" type="pres">
      <dgm:prSet presAssocID="{0AA40AB7-BE68-46DC-8084-3A13C87F9E19}" presName="background" presStyleLbl="node0" presStyleIdx="0" presStyleCnt="1"/>
      <dgm:spPr/>
    </dgm:pt>
    <dgm:pt modelId="{65F27EFA-436F-4525-927F-0E7B1D85806B}" type="pres">
      <dgm:prSet presAssocID="{0AA40AB7-BE68-46DC-8084-3A13C87F9E19}" presName="text" presStyleLbl="fgAcc0" presStyleIdx="0" presStyleCnt="1" custLinFactNeighborX="3086" custLinFactNeighborY="-4861">
        <dgm:presLayoutVars>
          <dgm:chPref val="3"/>
        </dgm:presLayoutVars>
      </dgm:prSet>
      <dgm:spPr/>
      <dgm:t>
        <a:bodyPr/>
        <a:lstStyle/>
        <a:p>
          <a:endParaRPr lang="ru-RU"/>
        </a:p>
      </dgm:t>
    </dgm:pt>
    <dgm:pt modelId="{C2E3801B-A257-452E-80E7-741973553639}" type="pres">
      <dgm:prSet presAssocID="{0AA40AB7-BE68-46DC-8084-3A13C87F9E19}" presName="hierChild2" presStyleCnt="0"/>
      <dgm:spPr/>
    </dgm:pt>
    <dgm:pt modelId="{77F93CF5-B3FD-4C0A-A83D-21B350760EC8}" type="pres">
      <dgm:prSet presAssocID="{38062F4C-9FEA-4022-9F6A-30FF1A08E22C}" presName="Name10" presStyleLbl="parChTrans1D2" presStyleIdx="0" presStyleCnt="2"/>
      <dgm:spPr/>
      <dgm:t>
        <a:bodyPr/>
        <a:lstStyle/>
        <a:p>
          <a:endParaRPr lang="ru-RU"/>
        </a:p>
      </dgm:t>
    </dgm:pt>
    <dgm:pt modelId="{8236CA06-7C4A-4F9D-ABE1-5A97BDC9D78F}" type="pres">
      <dgm:prSet presAssocID="{BCB04C86-0C4C-4B92-890D-298E5FB192A5}" presName="hierRoot2" presStyleCnt="0"/>
      <dgm:spPr/>
    </dgm:pt>
    <dgm:pt modelId="{EADB1811-6184-42DE-BEEF-E709DF4FB55D}" type="pres">
      <dgm:prSet presAssocID="{BCB04C86-0C4C-4B92-890D-298E5FB192A5}" presName="composite2" presStyleCnt="0"/>
      <dgm:spPr/>
    </dgm:pt>
    <dgm:pt modelId="{6619EB57-592A-4076-B2F6-E999E18C7F8C}" type="pres">
      <dgm:prSet presAssocID="{BCB04C86-0C4C-4B92-890D-298E5FB192A5}" presName="background2" presStyleLbl="node2" presStyleIdx="0" presStyleCnt="2"/>
      <dgm:spPr/>
    </dgm:pt>
    <dgm:pt modelId="{02E40BFC-C11C-4078-AFFA-39D9078FB386}" type="pres">
      <dgm:prSet presAssocID="{BCB04C86-0C4C-4B92-890D-298E5FB192A5}" presName="text2" presStyleLbl="fgAcc2" presStyleIdx="0" presStyleCnt="2">
        <dgm:presLayoutVars>
          <dgm:chPref val="3"/>
        </dgm:presLayoutVars>
      </dgm:prSet>
      <dgm:spPr/>
      <dgm:t>
        <a:bodyPr/>
        <a:lstStyle/>
        <a:p>
          <a:endParaRPr lang="ru-RU"/>
        </a:p>
      </dgm:t>
    </dgm:pt>
    <dgm:pt modelId="{98226A8E-F2CC-4196-981B-20E33975D443}" type="pres">
      <dgm:prSet presAssocID="{BCB04C86-0C4C-4B92-890D-298E5FB192A5}" presName="hierChild3" presStyleCnt="0"/>
      <dgm:spPr/>
    </dgm:pt>
    <dgm:pt modelId="{AFD74A32-382B-4FED-B781-510F9F660850}" type="pres">
      <dgm:prSet presAssocID="{498E1056-765D-4716-B3EF-FCA6C64FFD24}" presName="Name17" presStyleLbl="parChTrans1D3" presStyleIdx="0" presStyleCnt="3"/>
      <dgm:spPr/>
      <dgm:t>
        <a:bodyPr/>
        <a:lstStyle/>
        <a:p>
          <a:endParaRPr lang="ru-RU"/>
        </a:p>
      </dgm:t>
    </dgm:pt>
    <dgm:pt modelId="{6239682F-28FC-467B-B252-0422E2FF8BB3}" type="pres">
      <dgm:prSet presAssocID="{E6C68512-91D1-4526-864B-20DD917381E0}" presName="hierRoot3" presStyleCnt="0"/>
      <dgm:spPr/>
    </dgm:pt>
    <dgm:pt modelId="{832B4BBB-4C41-451B-B9A6-095AC79A4ADD}" type="pres">
      <dgm:prSet presAssocID="{E6C68512-91D1-4526-864B-20DD917381E0}" presName="composite3" presStyleCnt="0"/>
      <dgm:spPr/>
    </dgm:pt>
    <dgm:pt modelId="{4DBB42A1-D8D5-4363-B42F-23695FC635AF}" type="pres">
      <dgm:prSet presAssocID="{E6C68512-91D1-4526-864B-20DD917381E0}" presName="background3" presStyleLbl="node3" presStyleIdx="0" presStyleCnt="3"/>
      <dgm:spPr/>
    </dgm:pt>
    <dgm:pt modelId="{6EA2783D-B21D-4595-BF53-D3FF6D446BF3}" type="pres">
      <dgm:prSet presAssocID="{E6C68512-91D1-4526-864B-20DD917381E0}" presName="text3" presStyleLbl="fgAcc3" presStyleIdx="0" presStyleCnt="3">
        <dgm:presLayoutVars>
          <dgm:chPref val="3"/>
        </dgm:presLayoutVars>
      </dgm:prSet>
      <dgm:spPr/>
      <dgm:t>
        <a:bodyPr/>
        <a:lstStyle/>
        <a:p>
          <a:endParaRPr lang="ru-RU"/>
        </a:p>
      </dgm:t>
    </dgm:pt>
    <dgm:pt modelId="{CCB261D1-693B-4DD9-9D6A-38AF079C8FD5}" type="pres">
      <dgm:prSet presAssocID="{E6C68512-91D1-4526-864B-20DD917381E0}" presName="hierChild4" presStyleCnt="0"/>
      <dgm:spPr/>
    </dgm:pt>
    <dgm:pt modelId="{6A8E2F5F-183E-476C-B636-75AF3C6BAD10}" type="pres">
      <dgm:prSet presAssocID="{7687BD7A-D4E6-4166-B166-3CE906EB5783}" presName="Name17" presStyleLbl="parChTrans1D3" presStyleIdx="1" presStyleCnt="3"/>
      <dgm:spPr/>
      <dgm:t>
        <a:bodyPr/>
        <a:lstStyle/>
        <a:p>
          <a:endParaRPr lang="ru-RU"/>
        </a:p>
      </dgm:t>
    </dgm:pt>
    <dgm:pt modelId="{D001BD2B-0B59-4826-B2A3-D0B4563E9025}" type="pres">
      <dgm:prSet presAssocID="{A5D84485-0862-40F7-8861-30660D54C79F}" presName="hierRoot3" presStyleCnt="0"/>
      <dgm:spPr/>
    </dgm:pt>
    <dgm:pt modelId="{7787799F-FA00-4F4B-9DAB-A17B6236CB7B}" type="pres">
      <dgm:prSet presAssocID="{A5D84485-0862-40F7-8861-30660D54C79F}" presName="composite3" presStyleCnt="0"/>
      <dgm:spPr/>
    </dgm:pt>
    <dgm:pt modelId="{4C793A63-9129-4164-B5A6-22A7BFA36312}" type="pres">
      <dgm:prSet presAssocID="{A5D84485-0862-40F7-8861-30660D54C79F}" presName="background3" presStyleLbl="node3" presStyleIdx="1" presStyleCnt="3"/>
      <dgm:spPr/>
    </dgm:pt>
    <dgm:pt modelId="{C95251A4-D9EC-4B15-BA7F-827E32C0DCB5}" type="pres">
      <dgm:prSet presAssocID="{A5D84485-0862-40F7-8861-30660D54C79F}" presName="text3" presStyleLbl="fgAcc3" presStyleIdx="1" presStyleCnt="3" custLinFactNeighborX="-2315" custLinFactNeighborY="175">
        <dgm:presLayoutVars>
          <dgm:chPref val="3"/>
        </dgm:presLayoutVars>
      </dgm:prSet>
      <dgm:spPr/>
      <dgm:t>
        <a:bodyPr/>
        <a:lstStyle/>
        <a:p>
          <a:endParaRPr lang="ru-RU"/>
        </a:p>
      </dgm:t>
    </dgm:pt>
    <dgm:pt modelId="{9DCBC4C9-0403-4532-85DC-AC02D386BF9A}" type="pres">
      <dgm:prSet presAssocID="{A5D84485-0862-40F7-8861-30660D54C79F}" presName="hierChild4" presStyleCnt="0"/>
      <dgm:spPr/>
    </dgm:pt>
    <dgm:pt modelId="{996B0514-030F-4BCE-A6A6-24F60CD09FA3}" type="pres">
      <dgm:prSet presAssocID="{25CE62A4-38C7-4D02-8E7A-A7E3942B024C}" presName="Name10" presStyleLbl="parChTrans1D2" presStyleIdx="1" presStyleCnt="2"/>
      <dgm:spPr/>
      <dgm:t>
        <a:bodyPr/>
        <a:lstStyle/>
        <a:p>
          <a:endParaRPr lang="ru-RU"/>
        </a:p>
      </dgm:t>
    </dgm:pt>
    <dgm:pt modelId="{EA42D5B2-2387-4AE6-993D-168BB122F2F6}" type="pres">
      <dgm:prSet presAssocID="{F7C18B14-FD1E-4C0E-8B51-6039237296DA}" presName="hierRoot2" presStyleCnt="0"/>
      <dgm:spPr/>
    </dgm:pt>
    <dgm:pt modelId="{35F78B12-DA8C-4AD1-9F9B-94B25B2BDF1B}" type="pres">
      <dgm:prSet presAssocID="{F7C18B14-FD1E-4C0E-8B51-6039237296DA}" presName="composite2" presStyleCnt="0"/>
      <dgm:spPr/>
    </dgm:pt>
    <dgm:pt modelId="{B668867D-110F-4188-A75C-118283D32A42}" type="pres">
      <dgm:prSet presAssocID="{F7C18B14-FD1E-4C0E-8B51-6039237296DA}" presName="background2" presStyleLbl="node2" presStyleIdx="1" presStyleCnt="2"/>
      <dgm:spPr/>
    </dgm:pt>
    <dgm:pt modelId="{86586F45-D83E-40CC-A7D8-4C719E0884C5}" type="pres">
      <dgm:prSet presAssocID="{F7C18B14-FD1E-4C0E-8B51-6039237296DA}" presName="text2" presStyleLbl="fgAcc2" presStyleIdx="1" presStyleCnt="2">
        <dgm:presLayoutVars>
          <dgm:chPref val="3"/>
        </dgm:presLayoutVars>
      </dgm:prSet>
      <dgm:spPr/>
      <dgm:t>
        <a:bodyPr/>
        <a:lstStyle/>
        <a:p>
          <a:endParaRPr lang="ru-RU"/>
        </a:p>
      </dgm:t>
    </dgm:pt>
    <dgm:pt modelId="{EC658E23-8CBE-4735-98C8-C6E30E2288D6}" type="pres">
      <dgm:prSet presAssocID="{F7C18B14-FD1E-4C0E-8B51-6039237296DA}" presName="hierChild3" presStyleCnt="0"/>
      <dgm:spPr/>
    </dgm:pt>
    <dgm:pt modelId="{7FCC43CD-592B-4DC0-8348-958082F27085}" type="pres">
      <dgm:prSet presAssocID="{74F452A2-5D02-4DB9-96FB-A4183983BC87}" presName="Name17" presStyleLbl="parChTrans1D3" presStyleIdx="2" presStyleCnt="3"/>
      <dgm:spPr/>
      <dgm:t>
        <a:bodyPr/>
        <a:lstStyle/>
        <a:p>
          <a:endParaRPr lang="ru-RU"/>
        </a:p>
      </dgm:t>
    </dgm:pt>
    <dgm:pt modelId="{9BFBDEE7-90DA-410A-9DDD-4EACA95F7D12}" type="pres">
      <dgm:prSet presAssocID="{03CC50DF-E73B-4B8B-8B56-E5D9FE44E425}" presName="hierRoot3" presStyleCnt="0"/>
      <dgm:spPr/>
    </dgm:pt>
    <dgm:pt modelId="{EDC058C9-D2EF-4B4F-8C89-6B5A2007D725}" type="pres">
      <dgm:prSet presAssocID="{03CC50DF-E73B-4B8B-8B56-E5D9FE44E425}" presName="composite3" presStyleCnt="0"/>
      <dgm:spPr/>
    </dgm:pt>
    <dgm:pt modelId="{7385F431-00B4-4B80-8D1B-5EA3F168ED1C}" type="pres">
      <dgm:prSet presAssocID="{03CC50DF-E73B-4B8B-8B56-E5D9FE44E425}" presName="background3" presStyleLbl="node3" presStyleIdx="2" presStyleCnt="3"/>
      <dgm:spPr/>
    </dgm:pt>
    <dgm:pt modelId="{9DE6E740-F394-4866-B016-B41707CA0BCC}" type="pres">
      <dgm:prSet presAssocID="{03CC50DF-E73B-4B8B-8B56-E5D9FE44E425}" presName="text3" presStyleLbl="fgAcc3" presStyleIdx="2" presStyleCnt="3" custLinFactNeighborX="3858" custLinFactNeighborY="-6075">
        <dgm:presLayoutVars>
          <dgm:chPref val="3"/>
        </dgm:presLayoutVars>
      </dgm:prSet>
      <dgm:spPr/>
      <dgm:t>
        <a:bodyPr/>
        <a:lstStyle/>
        <a:p>
          <a:endParaRPr lang="ru-RU"/>
        </a:p>
      </dgm:t>
    </dgm:pt>
    <dgm:pt modelId="{E5A60F25-D676-4BA3-B1D6-FF1BEE4E7216}" type="pres">
      <dgm:prSet presAssocID="{03CC50DF-E73B-4B8B-8B56-E5D9FE44E425}" presName="hierChild4" presStyleCnt="0"/>
      <dgm:spPr/>
    </dgm:pt>
  </dgm:ptLst>
  <dgm:cxnLst>
    <dgm:cxn modelId="{91F743B6-1564-41EC-A006-DF3E1B5C8A12}" srcId="{F7C18B14-FD1E-4C0E-8B51-6039237296DA}" destId="{03CC50DF-E73B-4B8B-8B56-E5D9FE44E425}" srcOrd="0" destOrd="0" parTransId="{74F452A2-5D02-4DB9-96FB-A4183983BC87}" sibTransId="{AC40DE61-A046-4E3F-AE34-7A59E4A40EDF}"/>
    <dgm:cxn modelId="{F7F646F7-D190-4AAB-B054-EE5083A0F285}" type="presOf" srcId="{7687BD7A-D4E6-4166-B166-3CE906EB5783}" destId="{6A8E2F5F-183E-476C-B636-75AF3C6BAD10}" srcOrd="0" destOrd="0" presId="urn:microsoft.com/office/officeart/2005/8/layout/hierarchy1"/>
    <dgm:cxn modelId="{280D7242-C9E6-4062-A69A-A54981C1394A}" type="presOf" srcId="{498E1056-765D-4716-B3EF-FCA6C64FFD24}" destId="{AFD74A32-382B-4FED-B781-510F9F660850}" srcOrd="0" destOrd="0" presId="urn:microsoft.com/office/officeart/2005/8/layout/hierarchy1"/>
    <dgm:cxn modelId="{C16790D5-97E2-42E7-865C-D6769ED7381B}" type="presOf" srcId="{03CC50DF-E73B-4B8B-8B56-E5D9FE44E425}" destId="{9DE6E740-F394-4866-B016-B41707CA0BCC}" srcOrd="0" destOrd="0" presId="urn:microsoft.com/office/officeart/2005/8/layout/hierarchy1"/>
    <dgm:cxn modelId="{D1E2BC52-C0A4-4102-94A5-451BA941C463}" type="presOf" srcId="{E6C68512-91D1-4526-864B-20DD917381E0}" destId="{6EA2783D-B21D-4595-BF53-D3FF6D446BF3}" srcOrd="0" destOrd="0" presId="urn:microsoft.com/office/officeart/2005/8/layout/hierarchy1"/>
    <dgm:cxn modelId="{73848865-E977-4A25-BCAD-507993A550E7}" srcId="{0AA40AB7-BE68-46DC-8084-3A13C87F9E19}" destId="{BCB04C86-0C4C-4B92-890D-298E5FB192A5}" srcOrd="0" destOrd="0" parTransId="{38062F4C-9FEA-4022-9F6A-30FF1A08E22C}" sibTransId="{C27D76FC-F779-47AE-9AB0-FFA12F6D566D}"/>
    <dgm:cxn modelId="{09DA7BA1-2489-48CD-9538-6F3706DF72A4}" type="presOf" srcId="{0AA40AB7-BE68-46DC-8084-3A13C87F9E19}" destId="{65F27EFA-436F-4525-927F-0E7B1D85806B}" srcOrd="0" destOrd="0" presId="urn:microsoft.com/office/officeart/2005/8/layout/hierarchy1"/>
    <dgm:cxn modelId="{3FC944A0-62E0-417C-8874-15E35F61DA35}" type="presOf" srcId="{74F452A2-5D02-4DB9-96FB-A4183983BC87}" destId="{7FCC43CD-592B-4DC0-8348-958082F27085}" srcOrd="0" destOrd="0" presId="urn:microsoft.com/office/officeart/2005/8/layout/hierarchy1"/>
    <dgm:cxn modelId="{C7109854-C21F-4691-895E-20D1BE9BCB16}" type="presOf" srcId="{25CE62A4-38C7-4D02-8E7A-A7E3942B024C}" destId="{996B0514-030F-4BCE-A6A6-24F60CD09FA3}" srcOrd="0" destOrd="0" presId="urn:microsoft.com/office/officeart/2005/8/layout/hierarchy1"/>
    <dgm:cxn modelId="{C0D9CB25-851F-4760-9BEC-699B725F7059}" type="presOf" srcId="{BCB04C86-0C4C-4B92-890D-298E5FB192A5}" destId="{02E40BFC-C11C-4078-AFFA-39D9078FB386}" srcOrd="0" destOrd="0" presId="urn:microsoft.com/office/officeart/2005/8/layout/hierarchy1"/>
    <dgm:cxn modelId="{AB1699EB-3D0E-45E2-B9EC-0E7087E14490}" srcId="{5B8AC2C1-3F1A-4F24-86E9-B4158EB30E15}" destId="{0AA40AB7-BE68-46DC-8084-3A13C87F9E19}" srcOrd="0" destOrd="0" parTransId="{AF4FC120-16F4-46CC-A94E-B13CAB221BD9}" sibTransId="{2876C1C1-5AEA-4535-A268-13DDE49556E1}"/>
    <dgm:cxn modelId="{2E17AF05-AE0A-4239-94AB-2DC047AE1400}" type="presOf" srcId="{F7C18B14-FD1E-4C0E-8B51-6039237296DA}" destId="{86586F45-D83E-40CC-A7D8-4C719E0884C5}" srcOrd="0" destOrd="0" presId="urn:microsoft.com/office/officeart/2005/8/layout/hierarchy1"/>
    <dgm:cxn modelId="{0C9F75F0-18B5-44B1-B234-19B25FB14408}" type="presOf" srcId="{38062F4C-9FEA-4022-9F6A-30FF1A08E22C}" destId="{77F93CF5-B3FD-4C0A-A83D-21B350760EC8}" srcOrd="0" destOrd="0" presId="urn:microsoft.com/office/officeart/2005/8/layout/hierarchy1"/>
    <dgm:cxn modelId="{A3EDB854-DF04-4207-BDDC-51C2B07704BF}" srcId="{BCB04C86-0C4C-4B92-890D-298E5FB192A5}" destId="{E6C68512-91D1-4526-864B-20DD917381E0}" srcOrd="0" destOrd="0" parTransId="{498E1056-765D-4716-B3EF-FCA6C64FFD24}" sibTransId="{C7BCBFB6-30D5-45B9-884E-47EB610B1E37}"/>
    <dgm:cxn modelId="{D7655DFF-BF86-443B-9FF3-697E25D1E803}" type="presOf" srcId="{A5D84485-0862-40F7-8861-30660D54C79F}" destId="{C95251A4-D9EC-4B15-BA7F-827E32C0DCB5}" srcOrd="0" destOrd="0" presId="urn:microsoft.com/office/officeart/2005/8/layout/hierarchy1"/>
    <dgm:cxn modelId="{CAECF185-72F5-4C5B-B8E4-DA265104FF6C}" srcId="{0AA40AB7-BE68-46DC-8084-3A13C87F9E19}" destId="{F7C18B14-FD1E-4C0E-8B51-6039237296DA}" srcOrd="1" destOrd="0" parTransId="{25CE62A4-38C7-4D02-8E7A-A7E3942B024C}" sibTransId="{E034B6FB-2DDD-464A-9BC9-A7358AEC9618}"/>
    <dgm:cxn modelId="{8D0FA978-C833-42F2-B7DE-3E9FFCB7CBAE}" type="presOf" srcId="{5B8AC2C1-3F1A-4F24-86E9-B4158EB30E15}" destId="{AA78DF66-4755-43D7-968F-A20762E19D83}" srcOrd="0" destOrd="0" presId="urn:microsoft.com/office/officeart/2005/8/layout/hierarchy1"/>
    <dgm:cxn modelId="{AE4F7265-5829-48E2-96B6-C321DF6124ED}" srcId="{BCB04C86-0C4C-4B92-890D-298E5FB192A5}" destId="{A5D84485-0862-40F7-8861-30660D54C79F}" srcOrd="1" destOrd="0" parTransId="{7687BD7A-D4E6-4166-B166-3CE906EB5783}" sibTransId="{0D4992E4-0A13-4D85-BE18-80C4A5453FA8}"/>
    <dgm:cxn modelId="{8044E1AD-7219-4785-840F-96E50F6E673B}" type="presParOf" srcId="{AA78DF66-4755-43D7-968F-A20762E19D83}" destId="{C1A46504-C7B9-46C6-B2A9-B573F8AC16E7}" srcOrd="0" destOrd="0" presId="urn:microsoft.com/office/officeart/2005/8/layout/hierarchy1"/>
    <dgm:cxn modelId="{8E59C837-3305-481C-9DA2-422CF4605292}" type="presParOf" srcId="{C1A46504-C7B9-46C6-B2A9-B573F8AC16E7}" destId="{9441D3EF-BFFE-4193-A399-6BEC4805E394}" srcOrd="0" destOrd="0" presId="urn:microsoft.com/office/officeart/2005/8/layout/hierarchy1"/>
    <dgm:cxn modelId="{8C0EEAC6-EBCC-4520-9026-129D96C1B6F3}" type="presParOf" srcId="{9441D3EF-BFFE-4193-A399-6BEC4805E394}" destId="{3B5505EA-CB13-494E-83FD-B86E3C0A42BC}" srcOrd="0" destOrd="0" presId="urn:microsoft.com/office/officeart/2005/8/layout/hierarchy1"/>
    <dgm:cxn modelId="{9DEA52CA-DF62-4057-ABB9-574214606904}" type="presParOf" srcId="{9441D3EF-BFFE-4193-A399-6BEC4805E394}" destId="{65F27EFA-436F-4525-927F-0E7B1D85806B}" srcOrd="1" destOrd="0" presId="urn:microsoft.com/office/officeart/2005/8/layout/hierarchy1"/>
    <dgm:cxn modelId="{AB15498D-1460-4B39-9A32-6520A7CF24B3}" type="presParOf" srcId="{C1A46504-C7B9-46C6-B2A9-B573F8AC16E7}" destId="{C2E3801B-A257-452E-80E7-741973553639}" srcOrd="1" destOrd="0" presId="urn:microsoft.com/office/officeart/2005/8/layout/hierarchy1"/>
    <dgm:cxn modelId="{69B3D80E-1694-426A-A200-31C76841EA39}" type="presParOf" srcId="{C2E3801B-A257-452E-80E7-741973553639}" destId="{77F93CF5-B3FD-4C0A-A83D-21B350760EC8}" srcOrd="0" destOrd="0" presId="urn:microsoft.com/office/officeart/2005/8/layout/hierarchy1"/>
    <dgm:cxn modelId="{2D28C502-7A31-4E53-980C-14E156A769DD}" type="presParOf" srcId="{C2E3801B-A257-452E-80E7-741973553639}" destId="{8236CA06-7C4A-4F9D-ABE1-5A97BDC9D78F}" srcOrd="1" destOrd="0" presId="urn:microsoft.com/office/officeart/2005/8/layout/hierarchy1"/>
    <dgm:cxn modelId="{4709D420-337D-4E06-AF91-D174ED52C0E6}" type="presParOf" srcId="{8236CA06-7C4A-4F9D-ABE1-5A97BDC9D78F}" destId="{EADB1811-6184-42DE-BEEF-E709DF4FB55D}" srcOrd="0" destOrd="0" presId="urn:microsoft.com/office/officeart/2005/8/layout/hierarchy1"/>
    <dgm:cxn modelId="{F5F04EF3-08C5-4421-A462-DFFD3FE1686F}" type="presParOf" srcId="{EADB1811-6184-42DE-BEEF-E709DF4FB55D}" destId="{6619EB57-592A-4076-B2F6-E999E18C7F8C}" srcOrd="0" destOrd="0" presId="urn:microsoft.com/office/officeart/2005/8/layout/hierarchy1"/>
    <dgm:cxn modelId="{61C62F77-E073-4953-87A1-BB0AF85F5131}" type="presParOf" srcId="{EADB1811-6184-42DE-BEEF-E709DF4FB55D}" destId="{02E40BFC-C11C-4078-AFFA-39D9078FB386}" srcOrd="1" destOrd="0" presId="urn:microsoft.com/office/officeart/2005/8/layout/hierarchy1"/>
    <dgm:cxn modelId="{4CAF4423-5CB9-42CD-92BB-0265E93E473F}" type="presParOf" srcId="{8236CA06-7C4A-4F9D-ABE1-5A97BDC9D78F}" destId="{98226A8E-F2CC-4196-981B-20E33975D443}" srcOrd="1" destOrd="0" presId="urn:microsoft.com/office/officeart/2005/8/layout/hierarchy1"/>
    <dgm:cxn modelId="{ABEA50B5-5BFE-444B-8BD0-D1976A3B4B32}" type="presParOf" srcId="{98226A8E-F2CC-4196-981B-20E33975D443}" destId="{AFD74A32-382B-4FED-B781-510F9F660850}" srcOrd="0" destOrd="0" presId="urn:microsoft.com/office/officeart/2005/8/layout/hierarchy1"/>
    <dgm:cxn modelId="{86BF37AC-3C35-46E6-B0CA-457A78500471}" type="presParOf" srcId="{98226A8E-F2CC-4196-981B-20E33975D443}" destId="{6239682F-28FC-467B-B252-0422E2FF8BB3}" srcOrd="1" destOrd="0" presId="urn:microsoft.com/office/officeart/2005/8/layout/hierarchy1"/>
    <dgm:cxn modelId="{B8E27F38-E0CF-440A-B176-0EE5E4B5F9A8}" type="presParOf" srcId="{6239682F-28FC-467B-B252-0422E2FF8BB3}" destId="{832B4BBB-4C41-451B-B9A6-095AC79A4ADD}" srcOrd="0" destOrd="0" presId="urn:microsoft.com/office/officeart/2005/8/layout/hierarchy1"/>
    <dgm:cxn modelId="{C5DF34A4-31A2-4752-A546-BE837BB7C54E}" type="presParOf" srcId="{832B4BBB-4C41-451B-B9A6-095AC79A4ADD}" destId="{4DBB42A1-D8D5-4363-B42F-23695FC635AF}" srcOrd="0" destOrd="0" presId="urn:microsoft.com/office/officeart/2005/8/layout/hierarchy1"/>
    <dgm:cxn modelId="{6BE7AC33-6AEC-4E90-9E71-C89654B890F0}" type="presParOf" srcId="{832B4BBB-4C41-451B-B9A6-095AC79A4ADD}" destId="{6EA2783D-B21D-4595-BF53-D3FF6D446BF3}" srcOrd="1" destOrd="0" presId="urn:microsoft.com/office/officeart/2005/8/layout/hierarchy1"/>
    <dgm:cxn modelId="{A353504A-BC41-449C-9542-D5B05512DF8E}" type="presParOf" srcId="{6239682F-28FC-467B-B252-0422E2FF8BB3}" destId="{CCB261D1-693B-4DD9-9D6A-38AF079C8FD5}" srcOrd="1" destOrd="0" presId="urn:microsoft.com/office/officeart/2005/8/layout/hierarchy1"/>
    <dgm:cxn modelId="{976505A3-95FA-4431-A1BD-63464850FF6B}" type="presParOf" srcId="{98226A8E-F2CC-4196-981B-20E33975D443}" destId="{6A8E2F5F-183E-476C-B636-75AF3C6BAD10}" srcOrd="2" destOrd="0" presId="urn:microsoft.com/office/officeart/2005/8/layout/hierarchy1"/>
    <dgm:cxn modelId="{1732B77B-7D58-4636-9837-88BE5D5403C7}" type="presParOf" srcId="{98226A8E-F2CC-4196-981B-20E33975D443}" destId="{D001BD2B-0B59-4826-B2A3-D0B4563E9025}" srcOrd="3" destOrd="0" presId="urn:microsoft.com/office/officeart/2005/8/layout/hierarchy1"/>
    <dgm:cxn modelId="{65AD5A32-4959-4835-A69A-B075F7E2ACD1}" type="presParOf" srcId="{D001BD2B-0B59-4826-B2A3-D0B4563E9025}" destId="{7787799F-FA00-4F4B-9DAB-A17B6236CB7B}" srcOrd="0" destOrd="0" presId="urn:microsoft.com/office/officeart/2005/8/layout/hierarchy1"/>
    <dgm:cxn modelId="{F03ACA30-C242-4689-90F4-6CBC12E528ED}" type="presParOf" srcId="{7787799F-FA00-4F4B-9DAB-A17B6236CB7B}" destId="{4C793A63-9129-4164-B5A6-22A7BFA36312}" srcOrd="0" destOrd="0" presId="urn:microsoft.com/office/officeart/2005/8/layout/hierarchy1"/>
    <dgm:cxn modelId="{4E079C7A-32C5-46B8-9BF3-27B81D22B95A}" type="presParOf" srcId="{7787799F-FA00-4F4B-9DAB-A17B6236CB7B}" destId="{C95251A4-D9EC-4B15-BA7F-827E32C0DCB5}" srcOrd="1" destOrd="0" presId="urn:microsoft.com/office/officeart/2005/8/layout/hierarchy1"/>
    <dgm:cxn modelId="{7CA9AEA0-640A-4A6F-8F57-EDF43432FF65}" type="presParOf" srcId="{D001BD2B-0B59-4826-B2A3-D0B4563E9025}" destId="{9DCBC4C9-0403-4532-85DC-AC02D386BF9A}" srcOrd="1" destOrd="0" presId="urn:microsoft.com/office/officeart/2005/8/layout/hierarchy1"/>
    <dgm:cxn modelId="{509CA8AA-A557-4B1E-979F-22023398F769}" type="presParOf" srcId="{C2E3801B-A257-452E-80E7-741973553639}" destId="{996B0514-030F-4BCE-A6A6-24F60CD09FA3}" srcOrd="2" destOrd="0" presId="urn:microsoft.com/office/officeart/2005/8/layout/hierarchy1"/>
    <dgm:cxn modelId="{C639DF95-6FE8-4DC4-B50D-1D5CAC08FAB9}" type="presParOf" srcId="{C2E3801B-A257-452E-80E7-741973553639}" destId="{EA42D5B2-2387-4AE6-993D-168BB122F2F6}" srcOrd="3" destOrd="0" presId="urn:microsoft.com/office/officeart/2005/8/layout/hierarchy1"/>
    <dgm:cxn modelId="{ECF8E8FA-7EA5-4B16-BB13-1C9C59F4C0BE}" type="presParOf" srcId="{EA42D5B2-2387-4AE6-993D-168BB122F2F6}" destId="{35F78B12-DA8C-4AD1-9F9B-94B25B2BDF1B}" srcOrd="0" destOrd="0" presId="urn:microsoft.com/office/officeart/2005/8/layout/hierarchy1"/>
    <dgm:cxn modelId="{A51A7CA6-0462-4F73-96BC-048CC57CF334}" type="presParOf" srcId="{35F78B12-DA8C-4AD1-9F9B-94B25B2BDF1B}" destId="{B668867D-110F-4188-A75C-118283D32A42}" srcOrd="0" destOrd="0" presId="urn:microsoft.com/office/officeart/2005/8/layout/hierarchy1"/>
    <dgm:cxn modelId="{A17652D3-79CB-4F48-99B8-F95E53DCE8E3}" type="presParOf" srcId="{35F78B12-DA8C-4AD1-9F9B-94B25B2BDF1B}" destId="{86586F45-D83E-40CC-A7D8-4C719E0884C5}" srcOrd="1" destOrd="0" presId="urn:microsoft.com/office/officeart/2005/8/layout/hierarchy1"/>
    <dgm:cxn modelId="{02A6128F-59B1-4E6E-A781-2204A0F2BA9A}" type="presParOf" srcId="{EA42D5B2-2387-4AE6-993D-168BB122F2F6}" destId="{EC658E23-8CBE-4735-98C8-C6E30E2288D6}" srcOrd="1" destOrd="0" presId="urn:microsoft.com/office/officeart/2005/8/layout/hierarchy1"/>
    <dgm:cxn modelId="{69DE9F9E-C003-49EA-9131-A550367FEF8D}" type="presParOf" srcId="{EC658E23-8CBE-4735-98C8-C6E30E2288D6}" destId="{7FCC43CD-592B-4DC0-8348-958082F27085}" srcOrd="0" destOrd="0" presId="urn:microsoft.com/office/officeart/2005/8/layout/hierarchy1"/>
    <dgm:cxn modelId="{C076B3C7-A8D3-4892-88EA-3BE9FB1AE21D}" type="presParOf" srcId="{EC658E23-8CBE-4735-98C8-C6E30E2288D6}" destId="{9BFBDEE7-90DA-410A-9DDD-4EACA95F7D12}" srcOrd="1" destOrd="0" presId="urn:microsoft.com/office/officeart/2005/8/layout/hierarchy1"/>
    <dgm:cxn modelId="{3CC868B0-FF42-4C3E-81DA-D3F1A671B3AE}" type="presParOf" srcId="{9BFBDEE7-90DA-410A-9DDD-4EACA95F7D12}" destId="{EDC058C9-D2EF-4B4F-8C89-6B5A2007D725}" srcOrd="0" destOrd="0" presId="urn:microsoft.com/office/officeart/2005/8/layout/hierarchy1"/>
    <dgm:cxn modelId="{79D3E21F-3828-4D80-A682-73365F8F5E6D}" type="presParOf" srcId="{EDC058C9-D2EF-4B4F-8C89-6B5A2007D725}" destId="{7385F431-00B4-4B80-8D1B-5EA3F168ED1C}" srcOrd="0" destOrd="0" presId="urn:microsoft.com/office/officeart/2005/8/layout/hierarchy1"/>
    <dgm:cxn modelId="{563F77F1-D5F8-495F-ADE1-B1E6D7571C68}" type="presParOf" srcId="{EDC058C9-D2EF-4B4F-8C89-6B5A2007D725}" destId="{9DE6E740-F394-4866-B016-B41707CA0BCC}" srcOrd="1" destOrd="0" presId="urn:microsoft.com/office/officeart/2005/8/layout/hierarchy1"/>
    <dgm:cxn modelId="{C515530B-4C95-4DA6-851C-6F4D41874D22}" type="presParOf" srcId="{9BFBDEE7-90DA-410A-9DDD-4EACA95F7D12}" destId="{E5A60F25-D676-4BA3-B1D6-FF1BEE4E7216}" srcOrd="1" destOrd="0" presId="urn:microsoft.com/office/officeart/2005/8/layout/hierarchy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FCC43CD-592B-4DC0-8348-958082F27085}">
      <dsp:nvSpPr>
        <dsp:cNvPr id="0" name=""/>
        <dsp:cNvSpPr/>
      </dsp:nvSpPr>
      <dsp:spPr>
        <a:xfrm>
          <a:off x="3863406" y="1559954"/>
          <a:ext cx="91440" cy="252097"/>
        </a:xfrm>
        <a:custGeom>
          <a:avLst/>
          <a:gdLst/>
          <a:ahLst/>
          <a:cxnLst/>
          <a:rect l="0" t="0" r="0" b="0"/>
          <a:pathLst>
            <a:path>
              <a:moveTo>
                <a:pt x="45720" y="0"/>
              </a:moveTo>
              <a:lnTo>
                <a:pt x="45720" y="159516"/>
              </a:lnTo>
              <a:lnTo>
                <a:pt x="84275" y="159516"/>
              </a:lnTo>
              <a:lnTo>
                <a:pt x="84275" y="25209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6B0514-030F-4BCE-A6A6-24F60CD09FA3}">
      <dsp:nvSpPr>
        <dsp:cNvPr id="0" name=""/>
        <dsp:cNvSpPr/>
      </dsp:nvSpPr>
      <dsp:spPr>
        <a:xfrm>
          <a:off x="3023881" y="603860"/>
          <a:ext cx="885245" cy="321496"/>
        </a:xfrm>
        <a:custGeom>
          <a:avLst/>
          <a:gdLst/>
          <a:ahLst/>
          <a:cxnLst/>
          <a:rect l="0" t="0" r="0" b="0"/>
          <a:pathLst>
            <a:path>
              <a:moveTo>
                <a:pt x="0" y="0"/>
              </a:moveTo>
              <a:lnTo>
                <a:pt x="0" y="228916"/>
              </a:lnTo>
              <a:lnTo>
                <a:pt x="885245" y="228916"/>
              </a:lnTo>
              <a:lnTo>
                <a:pt x="885245" y="3214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8E2F5F-183E-476C-B636-75AF3C6BAD10}">
      <dsp:nvSpPr>
        <dsp:cNvPr id="0" name=""/>
        <dsp:cNvSpPr/>
      </dsp:nvSpPr>
      <dsp:spPr>
        <a:xfrm>
          <a:off x="2076956" y="1559954"/>
          <a:ext cx="587588" cy="290759"/>
        </a:xfrm>
        <a:custGeom>
          <a:avLst/>
          <a:gdLst/>
          <a:ahLst/>
          <a:cxnLst/>
          <a:rect l="0" t="0" r="0" b="0"/>
          <a:pathLst>
            <a:path>
              <a:moveTo>
                <a:pt x="0" y="0"/>
              </a:moveTo>
              <a:lnTo>
                <a:pt x="0" y="198179"/>
              </a:lnTo>
              <a:lnTo>
                <a:pt x="587588" y="198179"/>
              </a:lnTo>
              <a:lnTo>
                <a:pt x="587588" y="2907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D74A32-382B-4FED-B781-510F9F660850}">
      <dsp:nvSpPr>
        <dsp:cNvPr id="0" name=""/>
        <dsp:cNvSpPr/>
      </dsp:nvSpPr>
      <dsp:spPr>
        <a:xfrm>
          <a:off x="1466232" y="1559954"/>
          <a:ext cx="610723" cy="290648"/>
        </a:xfrm>
        <a:custGeom>
          <a:avLst/>
          <a:gdLst/>
          <a:ahLst/>
          <a:cxnLst/>
          <a:rect l="0" t="0" r="0" b="0"/>
          <a:pathLst>
            <a:path>
              <a:moveTo>
                <a:pt x="610723" y="0"/>
              </a:moveTo>
              <a:lnTo>
                <a:pt x="610723" y="198068"/>
              </a:lnTo>
              <a:lnTo>
                <a:pt x="0" y="198068"/>
              </a:lnTo>
              <a:lnTo>
                <a:pt x="0" y="29064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F93CF5-B3FD-4C0A-A83D-21B350760EC8}">
      <dsp:nvSpPr>
        <dsp:cNvPr id="0" name=""/>
        <dsp:cNvSpPr/>
      </dsp:nvSpPr>
      <dsp:spPr>
        <a:xfrm>
          <a:off x="2076956" y="603860"/>
          <a:ext cx="946925" cy="321496"/>
        </a:xfrm>
        <a:custGeom>
          <a:avLst/>
          <a:gdLst/>
          <a:ahLst/>
          <a:cxnLst/>
          <a:rect l="0" t="0" r="0" b="0"/>
          <a:pathLst>
            <a:path>
              <a:moveTo>
                <a:pt x="946925" y="0"/>
              </a:moveTo>
              <a:lnTo>
                <a:pt x="946925" y="228916"/>
              </a:lnTo>
              <a:lnTo>
                <a:pt x="0" y="228916"/>
              </a:lnTo>
              <a:lnTo>
                <a:pt x="0" y="3214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5505EA-CB13-494E-83FD-B86E3C0A42BC}">
      <dsp:nvSpPr>
        <dsp:cNvPr id="0" name=""/>
        <dsp:cNvSpPr/>
      </dsp:nvSpPr>
      <dsp:spPr>
        <a:xfrm>
          <a:off x="2524198" y="-30737"/>
          <a:ext cx="999365" cy="634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5F27EFA-436F-4525-927F-0E7B1D85806B}">
      <dsp:nvSpPr>
        <dsp:cNvPr id="0" name=""/>
        <dsp:cNvSpPr/>
      </dsp:nvSpPr>
      <dsp:spPr>
        <a:xfrm>
          <a:off x="2635239" y="74751"/>
          <a:ext cx="999365" cy="6345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сипаттаныз</a:t>
          </a:r>
        </a:p>
      </dsp:txBody>
      <dsp:txXfrm>
        <a:off x="2653826" y="93338"/>
        <a:ext cx="962191" cy="597423"/>
      </dsp:txXfrm>
    </dsp:sp>
    <dsp:sp modelId="{6619EB57-592A-4076-B2F6-E999E18C7F8C}">
      <dsp:nvSpPr>
        <dsp:cNvPr id="0" name=""/>
        <dsp:cNvSpPr/>
      </dsp:nvSpPr>
      <dsp:spPr>
        <a:xfrm>
          <a:off x="1577273" y="925356"/>
          <a:ext cx="999365" cy="634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2E40BFC-C11C-4078-AFFA-39D9078FB386}">
      <dsp:nvSpPr>
        <dsp:cNvPr id="0" name=""/>
        <dsp:cNvSpPr/>
      </dsp:nvSpPr>
      <dsp:spPr>
        <a:xfrm>
          <a:off x="1688313" y="1030845"/>
          <a:ext cx="999365" cy="6345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салыстырыныз</a:t>
          </a:r>
        </a:p>
      </dsp:txBody>
      <dsp:txXfrm>
        <a:off x="1706900" y="1049432"/>
        <a:ext cx="962191" cy="597423"/>
      </dsp:txXfrm>
    </dsp:sp>
    <dsp:sp modelId="{4DBB42A1-D8D5-4363-B42F-23695FC635AF}">
      <dsp:nvSpPr>
        <dsp:cNvPr id="0" name=""/>
        <dsp:cNvSpPr/>
      </dsp:nvSpPr>
      <dsp:spPr>
        <a:xfrm>
          <a:off x="966549" y="1850603"/>
          <a:ext cx="999365" cy="634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EA2783D-B21D-4595-BF53-D3FF6D446BF3}">
      <dsp:nvSpPr>
        <dsp:cNvPr id="0" name=""/>
        <dsp:cNvSpPr/>
      </dsp:nvSpPr>
      <dsp:spPr>
        <a:xfrm>
          <a:off x="1077590" y="1956091"/>
          <a:ext cx="999365" cy="6345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қолданылуы</a:t>
          </a:r>
        </a:p>
      </dsp:txBody>
      <dsp:txXfrm>
        <a:off x="1096177" y="1974678"/>
        <a:ext cx="962191" cy="597423"/>
      </dsp:txXfrm>
    </dsp:sp>
    <dsp:sp modelId="{4C793A63-9129-4164-B5A6-22A7BFA36312}">
      <dsp:nvSpPr>
        <dsp:cNvPr id="0" name=""/>
        <dsp:cNvSpPr/>
      </dsp:nvSpPr>
      <dsp:spPr>
        <a:xfrm>
          <a:off x="2164861" y="1850713"/>
          <a:ext cx="999365" cy="634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95251A4-D9EC-4B15-BA7F-827E32C0DCB5}">
      <dsp:nvSpPr>
        <dsp:cNvPr id="0" name=""/>
        <dsp:cNvSpPr/>
      </dsp:nvSpPr>
      <dsp:spPr>
        <a:xfrm>
          <a:off x="2275902" y="1956202"/>
          <a:ext cx="999365" cy="6345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байланысы</a:t>
          </a:r>
        </a:p>
      </dsp:txBody>
      <dsp:txXfrm>
        <a:off x="2294489" y="1974789"/>
        <a:ext cx="962191" cy="597423"/>
      </dsp:txXfrm>
    </dsp:sp>
    <dsp:sp modelId="{B668867D-110F-4188-A75C-118283D32A42}">
      <dsp:nvSpPr>
        <dsp:cNvPr id="0" name=""/>
        <dsp:cNvSpPr/>
      </dsp:nvSpPr>
      <dsp:spPr>
        <a:xfrm>
          <a:off x="3409443" y="925356"/>
          <a:ext cx="999365" cy="634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6586F45-D83E-40CC-A7D8-4C719E0884C5}">
      <dsp:nvSpPr>
        <dsp:cNvPr id="0" name=""/>
        <dsp:cNvSpPr/>
      </dsp:nvSpPr>
      <dsp:spPr>
        <a:xfrm>
          <a:off x="3520484" y="1030845"/>
          <a:ext cx="999365" cy="6345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Зерттеңіз</a:t>
          </a:r>
        </a:p>
      </dsp:txBody>
      <dsp:txXfrm>
        <a:off x="3539071" y="1049432"/>
        <a:ext cx="962191" cy="597423"/>
      </dsp:txXfrm>
    </dsp:sp>
    <dsp:sp modelId="{7385F431-00B4-4B80-8D1B-5EA3F168ED1C}">
      <dsp:nvSpPr>
        <dsp:cNvPr id="0" name=""/>
        <dsp:cNvSpPr/>
      </dsp:nvSpPr>
      <dsp:spPr>
        <a:xfrm>
          <a:off x="3447999" y="1812051"/>
          <a:ext cx="999365" cy="634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DE6E740-F394-4866-B016-B41707CA0BCC}">
      <dsp:nvSpPr>
        <dsp:cNvPr id="0" name=""/>
        <dsp:cNvSpPr/>
      </dsp:nvSpPr>
      <dsp:spPr>
        <a:xfrm>
          <a:off x="3559040" y="1917540"/>
          <a:ext cx="999365" cy="6345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талқылыныз</a:t>
          </a:r>
        </a:p>
      </dsp:txBody>
      <dsp:txXfrm>
        <a:off x="3577627" y="1936127"/>
        <a:ext cx="962191" cy="59742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D0988-F0CA-4E64-A92F-2341B32F7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11096</Words>
  <Characters>63251</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32</cp:revision>
  <cp:lastPrinted>2022-10-26T16:46:00Z</cp:lastPrinted>
  <dcterms:created xsi:type="dcterms:W3CDTF">2020-03-12T19:14:00Z</dcterms:created>
  <dcterms:modified xsi:type="dcterms:W3CDTF">2023-01-20T03:17:00Z</dcterms:modified>
</cp:coreProperties>
</file>